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580" w:lineRule="exact"/>
        <w:rPr>
          <w:rFonts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2</w:t>
      </w:r>
      <w:r>
        <w:rPr>
          <w:rFonts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年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第三</w:t>
      </w:r>
      <w:r>
        <w:rPr>
          <w:rFonts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季度全省重点网络视听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项目库入选项目</w:t>
      </w:r>
    </w:p>
    <w:p>
      <w:pPr>
        <w:spacing w:line="300" w:lineRule="exact"/>
        <w:jc w:val="center"/>
        <w:rPr>
          <w:rFonts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  <w:bookmarkStart w:id="0" w:name="_GoBack"/>
    </w:p>
    <w:bookmarkEnd w:id="0"/>
    <w:tbl>
      <w:tblPr>
        <w:tblStyle w:val="3"/>
        <w:tblW w:w="88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835"/>
        <w:gridCol w:w="1701"/>
        <w:gridCol w:w="2593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24"/>
                <w:szCs w:val="24"/>
                <w:shd w:val="clear" w:color="auto" w:fill="FFFFFF"/>
              </w:rPr>
              <w:t>作品名称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24"/>
                <w:szCs w:val="24"/>
                <w:shd w:val="clear" w:color="auto" w:fill="FFFFFF"/>
              </w:rPr>
              <w:t>作品类别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24"/>
                <w:szCs w:val="24"/>
                <w:shd w:val="clear" w:color="auto" w:fill="FFFFFF"/>
              </w:rPr>
              <w:t>申报单位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推荐总局（季度）优秀网络视听作品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“溜索女孩”的15年见证中国脱贫奇迹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你好！我来自1997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我先留下！从137到93……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南京广播电视台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“理小响学习时”系列短视频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无锡广播电视台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不向命运低头！19岁“昆曲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女孩”被中国戏曲学院录取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苏州广播电视台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中国工程师——靳党鹏：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做百分百“中国机”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苏州广播电视台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苏州85后小伙痴迷青铜刺绣，一针一线绣出文化自信！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苏州广播电视台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我与时代双向奔赴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扬州广播电视台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全省第三季度优秀网络视听作品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听见急诊室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网络音频节目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金陵小巷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南京广播电视台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头条主播说丨确定吗？确定了！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南京广播电视台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曜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无锡广播电视台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致敬每一滴汗水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网络直播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无锡广播电视台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非洲姑娘米兰：从“中国通”到“新苏州人”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苏州广播电视台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pacing w:val="-20"/>
                <w:sz w:val="24"/>
                <w:szCs w:val="24"/>
              </w:rPr>
              <w:t>只愿时光慢些走！90后姑娘为80岁外婆拍时尚大片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苏州广播电视台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励志！视障小伙备考25年终于圆了清华梦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苏州广播电视台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十年不见 美好连线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扬州广播电视台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你，在我的心上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网络纪录片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江阴市融媒体中心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8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全省重点网络影视剧规划备案项目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云边有个小卖部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优子优文化传媒无锡有限公司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进击的婆婆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网络微短剧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无锡玄机影业有限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公司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魔方之元启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网络微短剧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无锡玄机影业有限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公司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b/>
          <w:sz w:val="24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680822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2081200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21555"/>
    <w:rsid w:val="3232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2022-12-19T01:57:00Z</dcterms:created>
  <dc:creator>仇乐</dc:creator>
  <cp:lastModifiedBy>仇乐</cp:lastModifiedBy>
  <dcterms:modified xsi:type="dcterms:W3CDTF">2022-12-19T01:57:32Z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