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rPr>
          <w:rFonts w:hint="default" w:ascii="Times New Roman" w:hAnsi="Times New Roman" w:eastAsia="方正小标宋_GBK" w:cs="Times New Roman"/>
          <w:kern w:val="0"/>
          <w:sz w:val="44"/>
          <w:szCs w:val="44"/>
        </w:rPr>
      </w:pPr>
      <w:r>
        <w:rPr>
          <w:rFonts w:hint="default" w:ascii="Times New Roman" w:hAnsi="Times New Roman" w:eastAsia="方正黑体_GBK" w:cs="Times New Roman"/>
          <w:spacing w:val="-20"/>
          <w:sz w:val="32"/>
          <w:szCs w:val="32"/>
        </w:rPr>
        <w:t>附件4</w:t>
      </w:r>
      <w:bookmarkStart w:id="0" w:name="_Hlk105408121"/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313" w:afterLines="100" w:line="560" w:lineRule="exact"/>
        <w:jc w:val="center"/>
        <w:textAlignment w:val="auto"/>
        <w:rPr>
          <w:rFonts w:hint="eastAsia" w:ascii="Times New Roman" w:hAnsi="Times New Roman" w:eastAsia="方正小标宋_GBK" w:cs="Times New Roman"/>
          <w:kern w:val="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kern w:val="0"/>
          <w:sz w:val="44"/>
          <w:szCs w:val="44"/>
        </w:rPr>
        <w:t>化学、化工、安全相关专业对照表</w:t>
      </w:r>
      <w:bookmarkEnd w:id="0"/>
      <w:r>
        <w:rPr>
          <w:rFonts w:hint="eastAsia" w:eastAsia="方正小标宋_GBK" w:cs="Times New Roman"/>
          <w:kern w:val="0"/>
          <w:sz w:val="44"/>
          <w:szCs w:val="44"/>
          <w:lang w:eastAsia="zh-CN"/>
        </w:rPr>
        <w:t>（</w:t>
      </w:r>
      <w:r>
        <w:rPr>
          <w:rFonts w:hint="eastAsia" w:eastAsia="方正小标宋_GBK" w:cs="Times New Roman"/>
          <w:kern w:val="0"/>
          <w:sz w:val="44"/>
          <w:szCs w:val="44"/>
          <w:lang w:val="en-US" w:eastAsia="zh-CN"/>
        </w:rPr>
        <w:t>试行</w:t>
      </w:r>
      <w:bookmarkStart w:id="1" w:name="_GoBack"/>
      <w:bookmarkEnd w:id="1"/>
      <w:r>
        <w:rPr>
          <w:rFonts w:hint="eastAsia" w:eastAsia="方正小标宋_GBK" w:cs="Times New Roman"/>
          <w:kern w:val="0"/>
          <w:sz w:val="44"/>
          <w:szCs w:val="44"/>
          <w:lang w:eastAsia="zh-CN"/>
        </w:rPr>
        <w:t>）</w:t>
      </w:r>
    </w:p>
    <w:tbl>
      <w:tblPr>
        <w:tblStyle w:val="7"/>
        <w:tblW w:w="13883" w:type="dxa"/>
        <w:jc w:val="center"/>
        <w:tblInd w:w="-5367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520"/>
        <w:gridCol w:w="2265"/>
        <w:gridCol w:w="2115"/>
        <w:gridCol w:w="7983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360" w:hRule="atLeast"/>
          <w:jc w:val="center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b w:val="0"/>
                <w:bCs/>
                <w:sz w:val="24"/>
                <w:szCs w:val="24"/>
                <w:lang w:val="zh-TW" w:eastAsia="zh-TW" w:bidi="zh-TW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/>
                <w:color w:val="000000"/>
                <w:sz w:val="24"/>
                <w:szCs w:val="24"/>
                <w:lang w:val="zh-TW" w:eastAsia="zh-TW" w:bidi="zh-TW"/>
              </w:rPr>
              <w:t>学历层次</w:t>
            </w: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b w:val="0"/>
                <w:bCs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/>
                <w:sz w:val="24"/>
                <w:szCs w:val="24"/>
                <w:lang w:val="zh-TW" w:bidi="zh-TW"/>
              </w:rPr>
              <w:t>学科门类</w:t>
            </w:r>
          </w:p>
        </w:tc>
        <w:tc>
          <w:tcPr>
            <w:tcW w:w="1009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b w:val="0"/>
                <w:bCs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/>
                <w:color w:val="000000"/>
                <w:sz w:val="24"/>
                <w:szCs w:val="24"/>
                <w:lang w:val="zh-TW" w:bidi="zh-TW"/>
              </w:rPr>
              <w:t>一级学科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0" w:hRule="atLeast"/>
          <w:jc w:val="center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eastAsia="zh-TW" w:bidi="zh-TW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eastAsia="zh-TW" w:bidi="zh-TW"/>
              </w:rPr>
              <w:t>研究生</w:t>
            </w: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  <w:t>理学</w:t>
            </w:r>
          </w:p>
        </w:tc>
        <w:tc>
          <w:tcPr>
            <w:tcW w:w="1009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eastAsia="zh-TW" w:bidi="zh-TW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eastAsia="zh-TW" w:bidi="zh-TW"/>
              </w:rPr>
              <w:t>化学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0" w:hRule="atLeast"/>
          <w:jc w:val="center"/>
        </w:trPr>
        <w:tc>
          <w:tcPr>
            <w:tcW w:w="1520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30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eastAsia="zh-TW" w:bidi="zh-TW"/>
              </w:rPr>
            </w:pP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  <w:t>工学</w:t>
            </w:r>
          </w:p>
        </w:tc>
        <w:tc>
          <w:tcPr>
            <w:tcW w:w="1009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eastAsia="zh-TW" w:bidi="zh-TW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eastAsia="zh-TW" w:bidi="zh-TW"/>
              </w:rPr>
              <w:t>材料科学与工程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  <w:t>、化学工程与技术、石油与天然气工程、安全科学与工程、材料与化工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255" w:hRule="atLeast"/>
          <w:jc w:val="center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b w:val="0"/>
                <w:bCs/>
                <w:color w:val="000000"/>
                <w:sz w:val="24"/>
                <w:szCs w:val="24"/>
                <w:lang w:val="zh-TW" w:eastAsia="zh-TW" w:bidi="zh-TW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/>
                <w:color w:val="000000"/>
                <w:sz w:val="24"/>
                <w:szCs w:val="24"/>
                <w:lang w:val="zh-TW" w:eastAsia="zh-TW" w:bidi="zh-TW"/>
              </w:rPr>
              <w:t>学历层次</w:t>
            </w: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b w:val="0"/>
                <w:bCs/>
                <w:color w:val="000000"/>
                <w:sz w:val="24"/>
                <w:szCs w:val="24"/>
                <w:lang w:val="zh-TW" w:eastAsia="zh-TW" w:bidi="zh-TW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/>
                <w:color w:val="000000"/>
                <w:sz w:val="24"/>
                <w:szCs w:val="24"/>
                <w:lang w:val="zh-TW" w:eastAsia="zh-TW" w:bidi="zh-TW"/>
              </w:rPr>
              <w:t>学科门类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b w:val="0"/>
                <w:bCs/>
                <w:color w:val="000000"/>
                <w:sz w:val="24"/>
                <w:szCs w:val="24"/>
                <w:lang w:val="zh-TW" w:eastAsia="zh-TW" w:bidi="zh-TW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/>
                <w:color w:val="000000"/>
                <w:sz w:val="24"/>
                <w:szCs w:val="24"/>
                <w:lang w:val="zh-TW" w:eastAsia="zh-TW" w:bidi="zh-TW"/>
              </w:rPr>
              <w:t>专业类</w:t>
            </w:r>
          </w:p>
        </w:tc>
        <w:tc>
          <w:tcPr>
            <w:tcW w:w="79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b w:val="0"/>
                <w:bCs/>
                <w:color w:val="000000"/>
                <w:sz w:val="24"/>
                <w:szCs w:val="24"/>
                <w:lang w:val="zh-TW" w:eastAsia="zh-TW" w:bidi="zh-TW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/>
                <w:color w:val="000000"/>
                <w:sz w:val="24"/>
                <w:szCs w:val="24"/>
                <w:lang w:val="zh-TW" w:eastAsia="zh-TW" w:bidi="zh-TW"/>
              </w:rPr>
              <w:t>专业名称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0" w:hRule="atLeast"/>
          <w:jc w:val="center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eastAsia="zh-TW" w:bidi="zh-TW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eastAsia="zh-TW" w:bidi="zh-TW"/>
              </w:rPr>
              <w:t>本科</w:t>
            </w:r>
          </w:p>
        </w:tc>
        <w:tc>
          <w:tcPr>
            <w:tcW w:w="22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  <w:t>理学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eastAsia="zh-TW" w:bidi="zh-TW"/>
              </w:rPr>
              <w:t>化学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  <w:t>类</w:t>
            </w:r>
          </w:p>
        </w:tc>
        <w:tc>
          <w:tcPr>
            <w:tcW w:w="79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  <w:t>化学、应用化学、化学生物学、分子科学与工程、能源化学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0" w:hRule="atLeast"/>
          <w:jc w:val="center"/>
        </w:trPr>
        <w:tc>
          <w:tcPr>
            <w:tcW w:w="152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38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eastAsia="zh-TW" w:bidi="zh-TW"/>
              </w:rPr>
            </w:pPr>
          </w:p>
        </w:tc>
        <w:tc>
          <w:tcPr>
            <w:tcW w:w="226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  <w:t>地质学类</w:t>
            </w:r>
          </w:p>
        </w:tc>
        <w:tc>
          <w:tcPr>
            <w:tcW w:w="79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  <w:t>地球化学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0" w:hRule="atLeast"/>
          <w:jc w:val="center"/>
        </w:trPr>
        <w:tc>
          <w:tcPr>
            <w:tcW w:w="152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38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eastAsia="zh-TW" w:bidi="zh-TW"/>
              </w:rPr>
            </w:pPr>
          </w:p>
        </w:tc>
        <w:tc>
          <w:tcPr>
            <w:tcW w:w="22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  <w:t>工学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eastAsia="zh-TW" w:bidi="zh-TW"/>
              </w:rPr>
              <w:t>材料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  <w:t>类</w:t>
            </w:r>
          </w:p>
        </w:tc>
        <w:tc>
          <w:tcPr>
            <w:tcW w:w="79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  <w:t>材料科学与工程、材料化学、高分子材料与工程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0" w:hRule="atLeast"/>
          <w:jc w:val="center"/>
        </w:trPr>
        <w:tc>
          <w:tcPr>
            <w:tcW w:w="152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38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eastAsia="zh-TW" w:bidi="zh-TW"/>
              </w:rPr>
            </w:pPr>
          </w:p>
        </w:tc>
        <w:tc>
          <w:tcPr>
            <w:tcW w:w="226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  <w:t>化工与制药类</w:t>
            </w:r>
          </w:p>
        </w:tc>
        <w:tc>
          <w:tcPr>
            <w:tcW w:w="79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  <w:t>化学工程与工艺、制药工程、资源循环科学与工程、能源化学工程、化学工程与工业生物工程、化工安全工程、涂料工程、精细化工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0" w:hRule="atLeast"/>
          <w:jc w:val="center"/>
        </w:trPr>
        <w:tc>
          <w:tcPr>
            <w:tcW w:w="152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38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eastAsia="zh-TW" w:bidi="zh-TW"/>
              </w:rPr>
            </w:pPr>
          </w:p>
        </w:tc>
        <w:tc>
          <w:tcPr>
            <w:tcW w:w="226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  <w:t>轻工类</w:t>
            </w:r>
          </w:p>
        </w:tc>
        <w:tc>
          <w:tcPr>
            <w:tcW w:w="79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  <w:t>香精香料技术与工程、化妆品技术与工程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0" w:hRule="atLeast"/>
          <w:jc w:val="center"/>
        </w:trPr>
        <w:tc>
          <w:tcPr>
            <w:tcW w:w="152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38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eastAsia="zh-TW" w:bidi="zh-TW"/>
              </w:rPr>
            </w:pPr>
          </w:p>
        </w:tc>
        <w:tc>
          <w:tcPr>
            <w:tcW w:w="226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eastAsia="zh-TW" w:bidi="zh-TW"/>
              </w:rPr>
              <w:t>环境科学与工程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  <w:t>类</w:t>
            </w:r>
          </w:p>
        </w:tc>
        <w:tc>
          <w:tcPr>
            <w:tcW w:w="79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  <w:t>环境科学与工程、环境工程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0" w:hRule="atLeast"/>
          <w:jc w:val="center"/>
        </w:trPr>
        <w:tc>
          <w:tcPr>
            <w:tcW w:w="152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38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eastAsia="zh-TW" w:bidi="zh-TW"/>
              </w:rPr>
            </w:pPr>
          </w:p>
        </w:tc>
        <w:tc>
          <w:tcPr>
            <w:tcW w:w="226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eastAsia="zh-TW" w:bidi="zh-TW"/>
              </w:rPr>
              <w:t>食品科学与工程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  <w:t>类</w:t>
            </w:r>
          </w:p>
        </w:tc>
        <w:tc>
          <w:tcPr>
            <w:tcW w:w="79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  <w:t>酿酒工程、白酒酿造工程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0" w:hRule="atLeast"/>
          <w:jc w:val="center"/>
        </w:trPr>
        <w:tc>
          <w:tcPr>
            <w:tcW w:w="152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38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eastAsia="zh-TW" w:bidi="zh-TW"/>
              </w:rPr>
            </w:pPr>
          </w:p>
        </w:tc>
        <w:tc>
          <w:tcPr>
            <w:tcW w:w="22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eastAsia="zh-TW" w:bidi="zh-TW"/>
              </w:rPr>
              <w:t>安全科学与工程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  <w:t>类</w:t>
            </w:r>
          </w:p>
        </w:tc>
        <w:tc>
          <w:tcPr>
            <w:tcW w:w="79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  <w:t>安全工程、应急技术与管理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0" w:hRule="atLeast"/>
          <w:jc w:val="center"/>
        </w:trPr>
        <w:tc>
          <w:tcPr>
            <w:tcW w:w="152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38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eastAsia="zh-TW" w:bidi="zh-TW"/>
              </w:rPr>
            </w:pP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  <w:t>农学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eastAsia="zh-TW" w:bidi="zh-TW"/>
              </w:rPr>
              <w:t>植物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  <w:t>生产类</w:t>
            </w:r>
          </w:p>
        </w:tc>
        <w:tc>
          <w:tcPr>
            <w:tcW w:w="79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  <w:t>农药化肥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0" w:hRule="atLeast"/>
          <w:jc w:val="center"/>
        </w:trPr>
        <w:tc>
          <w:tcPr>
            <w:tcW w:w="1520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38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eastAsia="zh-TW" w:bidi="zh-TW"/>
              </w:rPr>
            </w:pP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  <w:t>医学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eastAsia="zh-TW" w:bidi="zh-TW"/>
              </w:rPr>
              <w:t>药学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  <w:t>类</w:t>
            </w:r>
          </w:p>
        </w:tc>
        <w:tc>
          <w:tcPr>
            <w:tcW w:w="79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bidi="zh-TW"/>
              </w:rPr>
              <w:t>药物制剂、药物化学、化妆品科学与技术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0" w:hRule="atLeast"/>
          <w:jc w:val="center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b w:val="0"/>
                <w:bCs/>
                <w:color w:val="000000"/>
                <w:sz w:val="24"/>
                <w:szCs w:val="24"/>
                <w:lang w:val="zh-TW" w:eastAsia="zh-TW" w:bidi="zh-TW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/>
                <w:color w:val="000000"/>
                <w:sz w:val="24"/>
                <w:szCs w:val="24"/>
                <w:lang w:val="zh-TW" w:eastAsia="zh-TW" w:bidi="zh-TW"/>
              </w:rPr>
              <w:t>学历层次</w:t>
            </w: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b w:val="0"/>
                <w:bCs/>
                <w:color w:val="000000"/>
                <w:sz w:val="24"/>
                <w:szCs w:val="24"/>
                <w:lang w:val="zh-TW" w:eastAsia="zh-TW" w:bidi="zh-TW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/>
                <w:color w:val="000000"/>
                <w:sz w:val="24"/>
                <w:szCs w:val="24"/>
                <w:lang w:val="zh-TW" w:eastAsia="zh-TW" w:bidi="zh-TW"/>
              </w:rPr>
              <w:t>专业大类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b w:val="0"/>
                <w:bCs/>
                <w:color w:val="000000"/>
                <w:sz w:val="24"/>
                <w:szCs w:val="24"/>
                <w:lang w:val="zh-TW" w:eastAsia="zh-TW" w:bidi="zh-TW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/>
                <w:color w:val="000000"/>
                <w:sz w:val="24"/>
                <w:szCs w:val="24"/>
                <w:lang w:val="zh-TW" w:eastAsia="zh-TW" w:bidi="zh-TW"/>
              </w:rPr>
              <w:t>专业类</w:t>
            </w:r>
          </w:p>
        </w:tc>
        <w:tc>
          <w:tcPr>
            <w:tcW w:w="79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b w:val="0"/>
                <w:bCs/>
                <w:color w:val="000000"/>
                <w:sz w:val="24"/>
                <w:szCs w:val="24"/>
                <w:lang w:val="zh-TW" w:eastAsia="zh-TW" w:bidi="zh-TW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/>
                <w:color w:val="000000"/>
                <w:sz w:val="24"/>
                <w:szCs w:val="24"/>
                <w:lang w:val="zh-TW" w:eastAsia="zh-TW" w:bidi="zh-TW"/>
              </w:rPr>
              <w:t>专业名称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0" w:hRule="atLeast"/>
          <w:jc w:val="center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eastAsia="zh-TW" w:bidi="zh-TW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eastAsia="zh-TW" w:bidi="zh-TW"/>
              </w:rPr>
              <w:t>高等职业教育（专科）</w:t>
            </w:r>
          </w:p>
        </w:tc>
        <w:tc>
          <w:tcPr>
            <w:tcW w:w="22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  <w:t>资源环境与安全大类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eastAsia="zh-TW" w:bidi="zh-TW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eastAsia="zh-TW" w:bidi="zh-TW"/>
              </w:rPr>
              <w:t>石油与天然气类</w:t>
            </w:r>
          </w:p>
        </w:tc>
        <w:tc>
          <w:tcPr>
            <w:tcW w:w="79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eastAsia="zh-TW" w:bidi="zh-TW"/>
              </w:rPr>
              <w:t>油气储运技术</w:t>
            </w: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  <w:t>、油田化学应用技术、石油工程技术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0" w:hRule="atLeast"/>
          <w:jc w:val="center"/>
        </w:trPr>
        <w:tc>
          <w:tcPr>
            <w:tcW w:w="152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eastAsia="zh-TW" w:bidi="zh-TW"/>
              </w:rPr>
            </w:pPr>
          </w:p>
        </w:tc>
        <w:tc>
          <w:tcPr>
            <w:tcW w:w="226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eastAsia="zh-TW" w:bidi="zh-TW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eastAsia="zh-TW" w:bidi="zh-TW"/>
              </w:rPr>
              <w:t>环境保护类</w:t>
            </w:r>
          </w:p>
        </w:tc>
        <w:tc>
          <w:tcPr>
            <w:tcW w:w="79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  <w:t>环境工程技术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0" w:hRule="atLeast"/>
          <w:jc w:val="center"/>
        </w:trPr>
        <w:tc>
          <w:tcPr>
            <w:tcW w:w="152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eastAsia="zh-TW" w:bidi="zh-TW"/>
              </w:rPr>
            </w:pPr>
          </w:p>
        </w:tc>
        <w:tc>
          <w:tcPr>
            <w:tcW w:w="226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  <w:t>安全类</w:t>
            </w:r>
          </w:p>
        </w:tc>
        <w:tc>
          <w:tcPr>
            <w:tcW w:w="79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eastAsia="zh-TW" w:bidi="zh-TW"/>
              </w:rPr>
              <w:t>安全健康与环保</w:t>
            </w: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  <w:t>、化工安全技术、救援技术、安全技术与管理、工程安全评价与监理、安全生产监测监控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0" w:hRule="atLeast"/>
          <w:jc w:val="center"/>
        </w:trPr>
        <w:tc>
          <w:tcPr>
            <w:tcW w:w="152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eastAsia="zh-TW" w:bidi="zh-TW"/>
              </w:rPr>
            </w:pPr>
          </w:p>
        </w:tc>
        <w:tc>
          <w:tcPr>
            <w:tcW w:w="22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  <w:t>能源动力与材料大类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  <w:t>热能与发电工程类</w:t>
            </w:r>
          </w:p>
        </w:tc>
        <w:tc>
          <w:tcPr>
            <w:tcW w:w="79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eastAsia="zh-TW" w:bidi="zh-TW"/>
              </w:rPr>
              <w:t>电厂化学与环保技术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0" w:hRule="atLeast"/>
          <w:jc w:val="center"/>
        </w:trPr>
        <w:tc>
          <w:tcPr>
            <w:tcW w:w="152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eastAsia="zh-TW" w:bidi="zh-TW"/>
              </w:rPr>
            </w:pPr>
          </w:p>
        </w:tc>
        <w:tc>
          <w:tcPr>
            <w:tcW w:w="226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  <w:t>非金属材料类</w:t>
            </w:r>
          </w:p>
        </w:tc>
        <w:tc>
          <w:tcPr>
            <w:tcW w:w="79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eastAsia="zh-TW" w:bidi="zh-TW"/>
              </w:rPr>
              <w:t>材料工程技术</w:t>
            </w: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  <w:t>、高分子材料工程技术、复合材料工程技术、硅材料制备技术、橡胶工程技术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0" w:hRule="atLeast"/>
          <w:jc w:val="center"/>
        </w:trPr>
        <w:tc>
          <w:tcPr>
            <w:tcW w:w="152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eastAsia="zh-TW" w:bidi="zh-TW"/>
              </w:rPr>
            </w:pPr>
          </w:p>
        </w:tc>
        <w:tc>
          <w:tcPr>
            <w:tcW w:w="22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  <w:t>生物与化工大类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  <w:t>生物技术类</w:t>
            </w:r>
          </w:p>
        </w:tc>
        <w:tc>
          <w:tcPr>
            <w:tcW w:w="79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eastAsia="zh-TW" w:bidi="zh-TW"/>
              </w:rPr>
              <w:t>食品生物技术</w:t>
            </w: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  <w:t>、化工生物技术、农业生物技术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0" w:hRule="atLeast"/>
          <w:jc w:val="center"/>
        </w:trPr>
        <w:tc>
          <w:tcPr>
            <w:tcW w:w="152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eastAsia="zh-TW" w:bidi="zh-TW"/>
              </w:rPr>
            </w:pPr>
          </w:p>
        </w:tc>
        <w:tc>
          <w:tcPr>
            <w:tcW w:w="226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  <w:t>化工技术类</w:t>
            </w:r>
          </w:p>
        </w:tc>
        <w:tc>
          <w:tcPr>
            <w:tcW w:w="79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eastAsia="zh-TW" w:bidi="zh-TW"/>
              </w:rPr>
              <w:t>应用化工技术</w:t>
            </w: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  <w:t>、石油炼制技术、石油化工技术、高分子合成技术、精细化工技术、海洋化工技术、工业分析技术、化工装备技术、化工自动化技术、涂装防护技术、煤化工技术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0" w:hRule="atLeast"/>
          <w:jc w:val="center"/>
        </w:trPr>
        <w:tc>
          <w:tcPr>
            <w:tcW w:w="152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eastAsia="zh-TW" w:bidi="zh-TW"/>
              </w:rPr>
            </w:pP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  <w:t>轻工纺织大类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  <w:t>轻化工类</w:t>
            </w:r>
          </w:p>
        </w:tc>
        <w:tc>
          <w:tcPr>
            <w:tcW w:w="79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eastAsia="zh-TW" w:bidi="zh-TW"/>
              </w:rPr>
              <w:t>高分子材料加工技术</w:t>
            </w: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  <w:t>、香料香精工艺、化妆品技术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0" w:hRule="atLeast"/>
          <w:jc w:val="center"/>
        </w:trPr>
        <w:tc>
          <w:tcPr>
            <w:tcW w:w="152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eastAsia="zh-TW" w:bidi="zh-TW"/>
              </w:rPr>
            </w:pP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  <w:t>食品药品与粮食大类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  <w:t>食品工业类</w:t>
            </w:r>
          </w:p>
        </w:tc>
        <w:tc>
          <w:tcPr>
            <w:tcW w:w="79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bidi="zh-TW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zh-TW" w:eastAsia="zh-TW" w:bidi="zh-TW"/>
              </w:rPr>
              <w:t>酿酒技术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0" w:hRule="atLeast"/>
          <w:jc w:val="center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eastAsia="zh-TW" w:bidi="zh-TW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eastAsia="zh-TW" w:bidi="zh-TW"/>
              </w:rPr>
              <w:t>其他相近专业</w:t>
            </w:r>
          </w:p>
        </w:tc>
        <w:tc>
          <w:tcPr>
            <w:tcW w:w="123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eastAsia="zh-TW" w:bidi="zh-TW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zh-TW" w:eastAsia="zh-TW" w:bidi="zh-TW"/>
              </w:rPr>
              <w:t>本科、硕士研究生期间学习过大学化学（基础化学）、无机化学、有机化学、物理化学、化学分析、结构化学、化工原理、化工热力学、化学工艺学、化工仪表及自动化、化工机械、生物化学、环境化学、高分子化学、安全学原理、安全系统工程、化工安全管理等2门及以上的化学工程类课程，并取得学分；或硕士、博士研究生毕业论文方向为化工或安全相关方向。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="方正仿宋_GBK" w:cs="Times New Roman"/>
          <w:bCs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color w:val="000000"/>
          <w:sz w:val="24"/>
          <w:szCs w:val="24"/>
        </w:rPr>
        <w:t>备注：以上专业名称引自《研究生教育学科专业目录（2022年）》《普通高等学校本科专业目录（2020年版）</w:t>
      </w:r>
      <w:r>
        <w:rPr>
          <w:rFonts w:hint="default" w:ascii="Times New Roman" w:hAnsi="Times New Roman" w:eastAsia="方正仿宋_GBK" w:cs="Times New Roman"/>
          <w:i/>
          <w:iCs/>
          <w:color w:val="000000"/>
          <w:sz w:val="24"/>
          <w:szCs w:val="24"/>
        </w:rPr>
        <w:t>》</w:t>
      </w:r>
      <w:r>
        <w:rPr>
          <w:rFonts w:hint="default" w:ascii="Times New Roman" w:hAnsi="Times New Roman" w:eastAsia="方正仿宋_GBK" w:cs="Times New Roman"/>
          <w:color w:val="000000"/>
          <w:sz w:val="24"/>
          <w:szCs w:val="24"/>
        </w:rPr>
        <w:t>、《普通高等学校高等职业教育（专科）专业目录》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9BE"/>
    <w:rsid w:val="000129B9"/>
    <w:rsid w:val="00013F56"/>
    <w:rsid w:val="0001693A"/>
    <w:rsid w:val="00036797"/>
    <w:rsid w:val="00041EA6"/>
    <w:rsid w:val="00044DEB"/>
    <w:rsid w:val="00045C8F"/>
    <w:rsid w:val="00062B67"/>
    <w:rsid w:val="000732E8"/>
    <w:rsid w:val="000A42B7"/>
    <w:rsid w:val="000A5E08"/>
    <w:rsid w:val="000B5F28"/>
    <w:rsid w:val="000D3E28"/>
    <w:rsid w:val="000E3D7F"/>
    <w:rsid w:val="000F1B7F"/>
    <w:rsid w:val="001107E0"/>
    <w:rsid w:val="00113841"/>
    <w:rsid w:val="00134470"/>
    <w:rsid w:val="00151EC8"/>
    <w:rsid w:val="001919AB"/>
    <w:rsid w:val="00195D21"/>
    <w:rsid w:val="001A6B8D"/>
    <w:rsid w:val="001B235C"/>
    <w:rsid w:val="001E29BE"/>
    <w:rsid w:val="001E6C6B"/>
    <w:rsid w:val="002029A1"/>
    <w:rsid w:val="002040C8"/>
    <w:rsid w:val="0025258E"/>
    <w:rsid w:val="002D0413"/>
    <w:rsid w:val="002F340F"/>
    <w:rsid w:val="002F7258"/>
    <w:rsid w:val="0030408E"/>
    <w:rsid w:val="00343F67"/>
    <w:rsid w:val="0035306F"/>
    <w:rsid w:val="003A4BF0"/>
    <w:rsid w:val="003E7AAF"/>
    <w:rsid w:val="003F1DDD"/>
    <w:rsid w:val="00446143"/>
    <w:rsid w:val="00466380"/>
    <w:rsid w:val="0049145E"/>
    <w:rsid w:val="004B3A29"/>
    <w:rsid w:val="004C1DAE"/>
    <w:rsid w:val="004C689C"/>
    <w:rsid w:val="0051378E"/>
    <w:rsid w:val="00560C7D"/>
    <w:rsid w:val="00580663"/>
    <w:rsid w:val="005808D1"/>
    <w:rsid w:val="005B0B61"/>
    <w:rsid w:val="005C75F1"/>
    <w:rsid w:val="005D44E0"/>
    <w:rsid w:val="00616364"/>
    <w:rsid w:val="006240EB"/>
    <w:rsid w:val="00625A47"/>
    <w:rsid w:val="00656970"/>
    <w:rsid w:val="00661363"/>
    <w:rsid w:val="006831CD"/>
    <w:rsid w:val="00684902"/>
    <w:rsid w:val="006B7DBB"/>
    <w:rsid w:val="00716FE5"/>
    <w:rsid w:val="00744C7E"/>
    <w:rsid w:val="00764CF2"/>
    <w:rsid w:val="007709D5"/>
    <w:rsid w:val="007B283E"/>
    <w:rsid w:val="008B4215"/>
    <w:rsid w:val="008F1F78"/>
    <w:rsid w:val="008F32B8"/>
    <w:rsid w:val="008F5374"/>
    <w:rsid w:val="00913FDE"/>
    <w:rsid w:val="009307E0"/>
    <w:rsid w:val="009E114F"/>
    <w:rsid w:val="009E2662"/>
    <w:rsid w:val="009E4330"/>
    <w:rsid w:val="009E5D6B"/>
    <w:rsid w:val="009F70B1"/>
    <w:rsid w:val="00A24531"/>
    <w:rsid w:val="00A30EAB"/>
    <w:rsid w:val="00A356D6"/>
    <w:rsid w:val="00A72C24"/>
    <w:rsid w:val="00A774D0"/>
    <w:rsid w:val="00A8741C"/>
    <w:rsid w:val="00AB14D6"/>
    <w:rsid w:val="00AB2138"/>
    <w:rsid w:val="00AB2E68"/>
    <w:rsid w:val="00AC5B3F"/>
    <w:rsid w:val="00AD7516"/>
    <w:rsid w:val="00B14D04"/>
    <w:rsid w:val="00B15752"/>
    <w:rsid w:val="00B376B1"/>
    <w:rsid w:val="00B55FBE"/>
    <w:rsid w:val="00B60ACC"/>
    <w:rsid w:val="00B86E6F"/>
    <w:rsid w:val="00BA3EEB"/>
    <w:rsid w:val="00BE0516"/>
    <w:rsid w:val="00BF7C10"/>
    <w:rsid w:val="00C96979"/>
    <w:rsid w:val="00CC34FA"/>
    <w:rsid w:val="00CE08B7"/>
    <w:rsid w:val="00D23397"/>
    <w:rsid w:val="00D362E5"/>
    <w:rsid w:val="00D6228E"/>
    <w:rsid w:val="00D71537"/>
    <w:rsid w:val="00D85179"/>
    <w:rsid w:val="00D92294"/>
    <w:rsid w:val="00E05A5F"/>
    <w:rsid w:val="00E179C9"/>
    <w:rsid w:val="00E2112D"/>
    <w:rsid w:val="00E2341F"/>
    <w:rsid w:val="00E54581"/>
    <w:rsid w:val="00E70AE6"/>
    <w:rsid w:val="00E874D4"/>
    <w:rsid w:val="00E95677"/>
    <w:rsid w:val="00EA3C01"/>
    <w:rsid w:val="00EC5532"/>
    <w:rsid w:val="00ED1034"/>
    <w:rsid w:val="00F078B1"/>
    <w:rsid w:val="00F07C2D"/>
    <w:rsid w:val="00F478D4"/>
    <w:rsid w:val="00FD7356"/>
    <w:rsid w:val="00FE153D"/>
    <w:rsid w:val="1F3B6A91"/>
    <w:rsid w:val="40654E54"/>
    <w:rsid w:val="47121B5C"/>
    <w:rsid w:val="6C5F02B9"/>
    <w:rsid w:val="6E2A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1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批注主题 字符"/>
    <w:basedOn w:val="10"/>
    <w:link w:val="6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2">
    <w:name w:val="页眉 字符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字符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框文本 字符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C4FA66-4F05-4A8B-9953-8474FF058E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1005</Characters>
  <Lines>8</Lines>
  <Paragraphs>2</Paragraphs>
  <TotalTime>362</TotalTime>
  <ScaleCrop>false</ScaleCrop>
  <LinksUpToDate>false</LinksUpToDate>
  <CharactersWithSpaces>1179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2022-12-03T07:51:00Z</dcterms:created>
  <dc:creator>正南 陈</dc:creator>
  <cp:lastModifiedBy>郁盛健</cp:lastModifiedBy>
  <cp:lastPrinted>2022-12-13T00:52:00Z</cp:lastPrinted>
  <dcterms:modified xsi:type="dcterms:W3CDTF">2022-12-14T04:20:10Z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