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264" w:rsidRPr="00CF5264" w:rsidRDefault="00CF5264" w:rsidP="00CF5264">
      <w:pPr>
        <w:adjustRightInd w:val="0"/>
        <w:snapToGrid w:val="0"/>
        <w:spacing w:line="560" w:lineRule="exact"/>
        <w:rPr>
          <w:rFonts w:ascii="方正黑体_GBK" w:eastAsia="方正黑体_GBK" w:hAnsi="方正黑体_GBK" w:cs="方正黑体_GBK"/>
          <w:sz w:val="32"/>
        </w:rPr>
      </w:pPr>
      <w:r>
        <w:rPr>
          <w:rFonts w:ascii="方正黑体_GBK" w:eastAsia="方正黑体_GBK" w:hAnsi="方正黑体_GBK" w:cs="方正黑体_GBK" w:hint="eastAsia"/>
          <w:sz w:val="32"/>
        </w:rPr>
        <w:t>附件1</w:t>
      </w:r>
    </w:p>
    <w:p w:rsidR="00CF5264" w:rsidRDefault="00CF5264" w:rsidP="00CF5264">
      <w:pPr>
        <w:jc w:val="center"/>
        <w:rPr>
          <w:rFonts w:ascii="宋体" w:eastAsia="方正小标宋_GBK" w:hAnsi="宋体" w:hint="eastAsia"/>
          <w:sz w:val="36"/>
          <w:szCs w:val="36"/>
        </w:rPr>
      </w:pPr>
      <w:r>
        <w:rPr>
          <w:rFonts w:ascii="宋体" w:eastAsia="方正小标宋_GBK" w:hAnsi="宋体" w:hint="eastAsia"/>
          <w:sz w:val="36"/>
          <w:szCs w:val="36"/>
        </w:rPr>
        <w:t>2022</w:t>
      </w:r>
      <w:r>
        <w:rPr>
          <w:rFonts w:ascii="宋体" w:eastAsia="方正小标宋_GBK" w:hAnsi="宋体" w:hint="eastAsia"/>
          <w:sz w:val="36"/>
          <w:szCs w:val="36"/>
        </w:rPr>
        <w:t>年度</w:t>
      </w:r>
      <w:hyperlink r:id="rId4" w:tgtFrame="http://jsip.jiangsu.gov.cn/art/2020/7/29/_self" w:history="1">
        <w:r>
          <w:rPr>
            <w:rFonts w:ascii="宋体" w:eastAsia="方正小标宋_GBK" w:hAnsi="宋体" w:hint="eastAsia"/>
            <w:sz w:val="36"/>
            <w:szCs w:val="36"/>
          </w:rPr>
          <w:t>江苏省知识产权建设示范（县域）</w:t>
        </w:r>
      </w:hyperlink>
      <w:r>
        <w:rPr>
          <w:rFonts w:ascii="宋体" w:eastAsia="方正小标宋_GBK" w:hAnsi="宋体" w:hint="eastAsia"/>
          <w:sz w:val="36"/>
          <w:szCs w:val="36"/>
        </w:rPr>
        <w:t>名单</w:t>
      </w:r>
    </w:p>
    <w:p w:rsidR="00CF5264" w:rsidRDefault="00CF5264" w:rsidP="00CF5264">
      <w:pPr>
        <w:jc w:val="center"/>
        <w:rPr>
          <w:rFonts w:eastAsia="方正仿宋_GBK" w:hint="eastAsia"/>
          <w:kern w:val="0"/>
          <w:sz w:val="30"/>
          <w:szCs w:val="30"/>
        </w:rPr>
      </w:pPr>
      <w:r>
        <w:rPr>
          <w:rFonts w:eastAsia="方正仿宋_GBK" w:hint="eastAsia"/>
          <w:kern w:val="0"/>
          <w:sz w:val="30"/>
          <w:szCs w:val="30"/>
        </w:rPr>
        <w:t>（名单依设区市序列排名）</w:t>
      </w:r>
    </w:p>
    <w:tbl>
      <w:tblPr>
        <w:tblStyle w:val="a3"/>
        <w:tblW w:w="5000" w:type="pct"/>
        <w:jc w:val="center"/>
        <w:tblInd w:w="0" w:type="dxa"/>
        <w:tblLook w:val="0000"/>
      </w:tblPr>
      <w:tblGrid>
        <w:gridCol w:w="1481"/>
        <w:gridCol w:w="1606"/>
        <w:gridCol w:w="5435"/>
      </w:tblGrid>
      <w:tr w:rsidR="00CF5264" w:rsidTr="00CF5264">
        <w:trPr>
          <w:jc w:val="center"/>
        </w:trPr>
        <w:tc>
          <w:tcPr>
            <w:tcW w:w="869" w:type="pct"/>
            <w:vAlign w:val="center"/>
          </w:tcPr>
          <w:p w:rsidR="00CF5264" w:rsidRDefault="00CF5264" w:rsidP="00C710A3">
            <w:pPr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序号</w:t>
            </w:r>
          </w:p>
        </w:tc>
        <w:tc>
          <w:tcPr>
            <w:tcW w:w="4131" w:type="pct"/>
            <w:gridSpan w:val="2"/>
            <w:vAlign w:val="center"/>
          </w:tcPr>
          <w:p w:rsidR="00CF5264" w:rsidRDefault="00CF5264" w:rsidP="00C710A3">
            <w:pPr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县域名称</w:t>
            </w:r>
          </w:p>
        </w:tc>
      </w:tr>
      <w:tr w:rsidR="00CF5264" w:rsidTr="00CF5264">
        <w:trPr>
          <w:trHeight w:val="1512"/>
          <w:jc w:val="center"/>
        </w:trPr>
        <w:tc>
          <w:tcPr>
            <w:tcW w:w="869" w:type="pct"/>
            <w:vAlign w:val="center"/>
          </w:tcPr>
          <w:p w:rsidR="00CF5264" w:rsidRDefault="00CF5264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</w:p>
        </w:tc>
        <w:tc>
          <w:tcPr>
            <w:tcW w:w="942" w:type="pct"/>
            <w:vAlign w:val="center"/>
          </w:tcPr>
          <w:p w:rsidR="00CF5264" w:rsidRDefault="00CF5264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南京市</w:t>
            </w:r>
          </w:p>
        </w:tc>
        <w:tc>
          <w:tcPr>
            <w:tcW w:w="3189" w:type="pct"/>
            <w:vAlign w:val="center"/>
          </w:tcPr>
          <w:p w:rsidR="00CF5264" w:rsidRDefault="00CF5264" w:rsidP="00C710A3">
            <w:pPr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  <w:lang/>
              </w:rPr>
              <w:t>玄武区、秦淮区、鼓楼区、栖霞区、雨花台区、江宁区、浦口区、六合区、溧水区、高淳区</w:t>
            </w:r>
          </w:p>
        </w:tc>
      </w:tr>
      <w:tr w:rsidR="00CF5264" w:rsidTr="00CF5264">
        <w:trPr>
          <w:trHeight w:val="883"/>
          <w:jc w:val="center"/>
        </w:trPr>
        <w:tc>
          <w:tcPr>
            <w:tcW w:w="869" w:type="pct"/>
            <w:vAlign w:val="center"/>
          </w:tcPr>
          <w:p w:rsidR="00CF5264" w:rsidRDefault="00CF5264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942" w:type="pct"/>
            <w:vAlign w:val="center"/>
          </w:tcPr>
          <w:p w:rsidR="00CF5264" w:rsidRDefault="00CF5264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无锡市</w:t>
            </w:r>
          </w:p>
        </w:tc>
        <w:tc>
          <w:tcPr>
            <w:tcW w:w="3189" w:type="pct"/>
            <w:vAlign w:val="center"/>
          </w:tcPr>
          <w:p w:rsidR="00CF5264" w:rsidRDefault="00CF5264" w:rsidP="00C710A3">
            <w:pPr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  <w:lang/>
              </w:rPr>
              <w:t>锡山区、惠山区、滨湖区、江阴市、宜兴市</w:t>
            </w:r>
          </w:p>
        </w:tc>
      </w:tr>
      <w:tr w:rsidR="00CF5264" w:rsidTr="00CF5264">
        <w:trPr>
          <w:trHeight w:val="594"/>
          <w:jc w:val="center"/>
        </w:trPr>
        <w:tc>
          <w:tcPr>
            <w:tcW w:w="869" w:type="pct"/>
            <w:vAlign w:val="center"/>
          </w:tcPr>
          <w:p w:rsidR="00CF5264" w:rsidRDefault="00CF5264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</w:p>
        </w:tc>
        <w:tc>
          <w:tcPr>
            <w:tcW w:w="942" w:type="pct"/>
            <w:vAlign w:val="center"/>
          </w:tcPr>
          <w:p w:rsidR="00CF5264" w:rsidRDefault="00CF5264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徐州市</w:t>
            </w:r>
          </w:p>
        </w:tc>
        <w:tc>
          <w:tcPr>
            <w:tcW w:w="3189" w:type="pct"/>
            <w:vAlign w:val="center"/>
          </w:tcPr>
          <w:p w:rsidR="00CF5264" w:rsidRDefault="00CF5264" w:rsidP="00C710A3">
            <w:pPr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  <w:lang/>
              </w:rPr>
              <w:t>贾汪区、沛</w:t>
            </w:r>
            <w:r>
              <w:rPr>
                <w:rFonts w:eastAsia="方正仿宋_GBK"/>
                <w:color w:val="000000"/>
                <w:sz w:val="28"/>
                <w:szCs w:val="28"/>
                <w:lang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  <w:lang/>
              </w:rPr>
              <w:t>县、睢宁县、邳州市</w:t>
            </w:r>
          </w:p>
        </w:tc>
      </w:tr>
      <w:tr w:rsidR="00CF5264" w:rsidTr="00CF5264">
        <w:trPr>
          <w:trHeight w:val="572"/>
          <w:jc w:val="center"/>
        </w:trPr>
        <w:tc>
          <w:tcPr>
            <w:tcW w:w="869" w:type="pct"/>
            <w:vAlign w:val="center"/>
          </w:tcPr>
          <w:p w:rsidR="00CF5264" w:rsidRDefault="00CF5264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</w:t>
            </w:r>
          </w:p>
        </w:tc>
        <w:tc>
          <w:tcPr>
            <w:tcW w:w="942" w:type="pct"/>
            <w:vAlign w:val="center"/>
          </w:tcPr>
          <w:p w:rsidR="00CF5264" w:rsidRDefault="00CF5264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常州市</w:t>
            </w:r>
          </w:p>
        </w:tc>
        <w:tc>
          <w:tcPr>
            <w:tcW w:w="3189" w:type="pct"/>
            <w:vAlign w:val="center"/>
          </w:tcPr>
          <w:p w:rsidR="00CF5264" w:rsidRDefault="00CF5264" w:rsidP="00C710A3">
            <w:pPr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  <w:lang/>
              </w:rPr>
              <w:t>天宁区、新北区、武进区</w:t>
            </w:r>
          </w:p>
        </w:tc>
      </w:tr>
      <w:tr w:rsidR="00CF5264" w:rsidTr="00CF5264">
        <w:trPr>
          <w:jc w:val="center"/>
        </w:trPr>
        <w:tc>
          <w:tcPr>
            <w:tcW w:w="869" w:type="pct"/>
            <w:vAlign w:val="center"/>
          </w:tcPr>
          <w:p w:rsidR="00CF5264" w:rsidRDefault="00CF5264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</w:t>
            </w:r>
          </w:p>
        </w:tc>
        <w:tc>
          <w:tcPr>
            <w:tcW w:w="942" w:type="pct"/>
            <w:vAlign w:val="center"/>
          </w:tcPr>
          <w:p w:rsidR="00CF5264" w:rsidRDefault="00CF5264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苏州市</w:t>
            </w:r>
          </w:p>
        </w:tc>
        <w:tc>
          <w:tcPr>
            <w:tcW w:w="3189" w:type="pct"/>
            <w:vAlign w:val="center"/>
          </w:tcPr>
          <w:p w:rsidR="00CF5264" w:rsidRDefault="00CF5264" w:rsidP="00C710A3">
            <w:pPr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  <w:lang/>
              </w:rPr>
              <w:t>吴中区、相城区、吴江区、常熟市、张家港市、昆山市、太仓市</w:t>
            </w:r>
          </w:p>
        </w:tc>
      </w:tr>
      <w:tr w:rsidR="00CF5264" w:rsidTr="00CF5264">
        <w:trPr>
          <w:trHeight w:val="563"/>
          <w:jc w:val="center"/>
        </w:trPr>
        <w:tc>
          <w:tcPr>
            <w:tcW w:w="869" w:type="pct"/>
            <w:vAlign w:val="center"/>
          </w:tcPr>
          <w:p w:rsidR="00CF5264" w:rsidRDefault="00CF5264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6</w:t>
            </w:r>
          </w:p>
        </w:tc>
        <w:tc>
          <w:tcPr>
            <w:tcW w:w="942" w:type="pct"/>
            <w:vAlign w:val="center"/>
          </w:tcPr>
          <w:p w:rsidR="00CF5264" w:rsidRDefault="00CF5264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南通市</w:t>
            </w:r>
          </w:p>
        </w:tc>
        <w:tc>
          <w:tcPr>
            <w:tcW w:w="3189" w:type="pct"/>
            <w:vAlign w:val="center"/>
          </w:tcPr>
          <w:p w:rsidR="00CF5264" w:rsidRDefault="00CF5264" w:rsidP="00C710A3">
            <w:pPr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  <w:lang/>
              </w:rPr>
              <w:t>崇川区、通州区、海门区、如皋市</w:t>
            </w:r>
          </w:p>
        </w:tc>
      </w:tr>
      <w:tr w:rsidR="00CF5264" w:rsidTr="00CF5264">
        <w:trPr>
          <w:trHeight w:val="540"/>
          <w:jc w:val="center"/>
        </w:trPr>
        <w:tc>
          <w:tcPr>
            <w:tcW w:w="869" w:type="pct"/>
            <w:vAlign w:val="center"/>
          </w:tcPr>
          <w:p w:rsidR="00CF5264" w:rsidRDefault="00CF5264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7</w:t>
            </w:r>
          </w:p>
        </w:tc>
        <w:tc>
          <w:tcPr>
            <w:tcW w:w="942" w:type="pct"/>
            <w:vAlign w:val="center"/>
          </w:tcPr>
          <w:p w:rsidR="00CF5264" w:rsidRDefault="00CF5264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连云港市</w:t>
            </w:r>
          </w:p>
        </w:tc>
        <w:tc>
          <w:tcPr>
            <w:tcW w:w="3189" w:type="pct"/>
            <w:vAlign w:val="center"/>
          </w:tcPr>
          <w:p w:rsidR="00CF5264" w:rsidRDefault="00CF5264" w:rsidP="00C710A3">
            <w:pPr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  <w:lang/>
              </w:rPr>
              <w:t>海州区、赣榆区、东海县</w:t>
            </w:r>
          </w:p>
        </w:tc>
      </w:tr>
      <w:tr w:rsidR="00CF5264" w:rsidTr="00CF5264">
        <w:trPr>
          <w:trHeight w:val="530"/>
          <w:jc w:val="center"/>
        </w:trPr>
        <w:tc>
          <w:tcPr>
            <w:tcW w:w="869" w:type="pct"/>
            <w:vAlign w:val="center"/>
          </w:tcPr>
          <w:p w:rsidR="00CF5264" w:rsidRDefault="00CF5264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8</w:t>
            </w:r>
          </w:p>
        </w:tc>
        <w:tc>
          <w:tcPr>
            <w:tcW w:w="942" w:type="pct"/>
            <w:vAlign w:val="center"/>
          </w:tcPr>
          <w:p w:rsidR="00CF5264" w:rsidRDefault="00CF5264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淮安市</w:t>
            </w:r>
          </w:p>
        </w:tc>
        <w:tc>
          <w:tcPr>
            <w:tcW w:w="3189" w:type="pct"/>
            <w:vAlign w:val="center"/>
          </w:tcPr>
          <w:p w:rsidR="00CF5264" w:rsidRDefault="00CF5264" w:rsidP="00C710A3">
            <w:pPr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  <w:lang/>
              </w:rPr>
              <w:t>涟水县、金湖县</w:t>
            </w:r>
          </w:p>
        </w:tc>
      </w:tr>
      <w:tr w:rsidR="00CF5264" w:rsidTr="00CF5264">
        <w:trPr>
          <w:trHeight w:val="539"/>
          <w:jc w:val="center"/>
        </w:trPr>
        <w:tc>
          <w:tcPr>
            <w:tcW w:w="869" w:type="pct"/>
            <w:vAlign w:val="center"/>
          </w:tcPr>
          <w:p w:rsidR="00CF5264" w:rsidRDefault="00CF5264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9</w:t>
            </w:r>
          </w:p>
        </w:tc>
        <w:tc>
          <w:tcPr>
            <w:tcW w:w="942" w:type="pct"/>
            <w:vAlign w:val="center"/>
          </w:tcPr>
          <w:p w:rsidR="00CF5264" w:rsidRDefault="00CF5264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盐城市</w:t>
            </w:r>
          </w:p>
        </w:tc>
        <w:tc>
          <w:tcPr>
            <w:tcW w:w="3189" w:type="pct"/>
            <w:vAlign w:val="center"/>
          </w:tcPr>
          <w:p w:rsidR="00CF5264" w:rsidRDefault="00CF5264" w:rsidP="00C710A3">
            <w:pPr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  <w:lang/>
              </w:rPr>
              <w:t>亭湖区、盐都区、大丰区、东台市</w:t>
            </w:r>
          </w:p>
        </w:tc>
      </w:tr>
      <w:tr w:rsidR="00CF5264" w:rsidTr="00CF5264">
        <w:trPr>
          <w:trHeight w:val="528"/>
          <w:jc w:val="center"/>
        </w:trPr>
        <w:tc>
          <w:tcPr>
            <w:tcW w:w="869" w:type="pct"/>
            <w:vAlign w:val="center"/>
          </w:tcPr>
          <w:p w:rsidR="00CF5264" w:rsidRDefault="00CF5264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10</w:t>
            </w:r>
          </w:p>
        </w:tc>
        <w:tc>
          <w:tcPr>
            <w:tcW w:w="942" w:type="pct"/>
            <w:vAlign w:val="center"/>
          </w:tcPr>
          <w:p w:rsidR="00CF5264" w:rsidRDefault="00CF5264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扬州市</w:t>
            </w:r>
          </w:p>
        </w:tc>
        <w:tc>
          <w:tcPr>
            <w:tcW w:w="3189" w:type="pct"/>
            <w:vAlign w:val="center"/>
          </w:tcPr>
          <w:p w:rsidR="00CF5264" w:rsidRDefault="00CF5264" w:rsidP="00C710A3">
            <w:pPr>
              <w:jc w:val="left"/>
              <w:rPr>
                <w:rFonts w:eastAsia="方正仿宋_GBK"/>
                <w:color w:val="000000"/>
                <w:sz w:val="28"/>
                <w:szCs w:val="28"/>
                <w:lang/>
              </w:rPr>
            </w:pPr>
            <w:r>
              <w:rPr>
                <w:rFonts w:eastAsia="方正仿宋_GBK"/>
                <w:color w:val="000000"/>
                <w:sz w:val="28"/>
                <w:szCs w:val="28"/>
                <w:lang/>
              </w:rPr>
              <w:t>广陵区、邗江区、江都区、高邮市</w:t>
            </w:r>
          </w:p>
        </w:tc>
      </w:tr>
      <w:tr w:rsidR="00CF5264" w:rsidTr="00CF5264">
        <w:trPr>
          <w:jc w:val="center"/>
        </w:trPr>
        <w:tc>
          <w:tcPr>
            <w:tcW w:w="869" w:type="pct"/>
            <w:vAlign w:val="center"/>
          </w:tcPr>
          <w:p w:rsidR="00CF5264" w:rsidRDefault="00CF5264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11</w:t>
            </w:r>
          </w:p>
        </w:tc>
        <w:tc>
          <w:tcPr>
            <w:tcW w:w="942" w:type="pct"/>
            <w:vAlign w:val="center"/>
          </w:tcPr>
          <w:p w:rsidR="00CF5264" w:rsidRDefault="00CF5264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镇江市</w:t>
            </w:r>
          </w:p>
        </w:tc>
        <w:tc>
          <w:tcPr>
            <w:tcW w:w="3189" w:type="pct"/>
            <w:vAlign w:val="center"/>
          </w:tcPr>
          <w:p w:rsidR="00CF5264" w:rsidRDefault="00CF5264" w:rsidP="00C710A3">
            <w:pPr>
              <w:jc w:val="left"/>
              <w:rPr>
                <w:rFonts w:eastAsia="方正仿宋_GBK"/>
                <w:color w:val="000000"/>
                <w:sz w:val="28"/>
                <w:szCs w:val="28"/>
                <w:lang/>
              </w:rPr>
            </w:pPr>
            <w:r>
              <w:rPr>
                <w:rFonts w:eastAsia="方正仿宋_GBK"/>
                <w:color w:val="000000"/>
                <w:sz w:val="28"/>
                <w:szCs w:val="28"/>
                <w:lang/>
              </w:rPr>
              <w:t>京口区、丹徒区、丹阳市、扬中市、句容市</w:t>
            </w:r>
          </w:p>
        </w:tc>
      </w:tr>
      <w:tr w:rsidR="00CF5264" w:rsidTr="00CF5264">
        <w:trPr>
          <w:trHeight w:val="615"/>
          <w:jc w:val="center"/>
        </w:trPr>
        <w:tc>
          <w:tcPr>
            <w:tcW w:w="869" w:type="pct"/>
            <w:vAlign w:val="center"/>
          </w:tcPr>
          <w:p w:rsidR="00CF5264" w:rsidRDefault="00CF5264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12</w:t>
            </w:r>
          </w:p>
        </w:tc>
        <w:tc>
          <w:tcPr>
            <w:tcW w:w="942" w:type="pct"/>
            <w:vAlign w:val="center"/>
          </w:tcPr>
          <w:p w:rsidR="00CF5264" w:rsidRDefault="00CF5264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泰州市</w:t>
            </w:r>
          </w:p>
        </w:tc>
        <w:tc>
          <w:tcPr>
            <w:tcW w:w="3189" w:type="pct"/>
            <w:vAlign w:val="center"/>
          </w:tcPr>
          <w:p w:rsidR="00CF5264" w:rsidRDefault="00CF5264" w:rsidP="00C710A3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8"/>
                <w:szCs w:val="28"/>
                <w:lang/>
              </w:rPr>
            </w:pPr>
            <w:r>
              <w:rPr>
                <w:rFonts w:eastAsia="方正仿宋_GBK"/>
                <w:color w:val="000000"/>
                <w:sz w:val="28"/>
                <w:szCs w:val="28"/>
                <w:lang/>
              </w:rPr>
              <w:t>泰兴市</w:t>
            </w:r>
          </w:p>
        </w:tc>
      </w:tr>
      <w:tr w:rsidR="00CF5264" w:rsidTr="00CF5264">
        <w:trPr>
          <w:trHeight w:val="614"/>
          <w:jc w:val="center"/>
        </w:trPr>
        <w:tc>
          <w:tcPr>
            <w:tcW w:w="869" w:type="pct"/>
            <w:vAlign w:val="center"/>
          </w:tcPr>
          <w:p w:rsidR="00CF5264" w:rsidRDefault="00CF5264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13</w:t>
            </w:r>
          </w:p>
        </w:tc>
        <w:tc>
          <w:tcPr>
            <w:tcW w:w="942" w:type="pct"/>
            <w:vAlign w:val="center"/>
          </w:tcPr>
          <w:p w:rsidR="00CF5264" w:rsidRDefault="00CF5264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宿迁市</w:t>
            </w:r>
          </w:p>
        </w:tc>
        <w:tc>
          <w:tcPr>
            <w:tcW w:w="3189" w:type="pct"/>
            <w:vAlign w:val="center"/>
          </w:tcPr>
          <w:p w:rsidR="00CF5264" w:rsidRDefault="00CF5264" w:rsidP="00C710A3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8"/>
                <w:szCs w:val="28"/>
                <w:lang/>
              </w:rPr>
            </w:pPr>
            <w:r>
              <w:rPr>
                <w:rFonts w:eastAsia="方正仿宋_GBK"/>
                <w:color w:val="000000"/>
                <w:sz w:val="28"/>
                <w:szCs w:val="28"/>
                <w:lang/>
              </w:rPr>
              <w:t>沭阳县</w:t>
            </w:r>
          </w:p>
        </w:tc>
      </w:tr>
    </w:tbl>
    <w:p w:rsidR="003A2D67" w:rsidRDefault="003A2D67" w:rsidP="00CF5264"/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5264"/>
    <w:rsid w:val="00366CCE"/>
    <w:rsid w:val="003A2D67"/>
    <w:rsid w:val="00707716"/>
    <w:rsid w:val="00CF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F52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F526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F52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semiHidden/>
    <w:rsid w:val="00CF526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sip.jiangsu.gov.cn/attach/0/730d306b8d454c51b22928c360669d2c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Win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2023-01-03T08:50:00Z</dcterms:created>
  <dcterms:modified xsi:type="dcterms:W3CDTF">2023-01-03T08:51:00Z</dcterms:modified>
</cp:coreProperties>
</file>