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年度市级备案众创空间名单</w:t>
      </w:r>
    </w:p>
    <w:tbl>
      <w:tblPr>
        <w:tblStyle w:val="2"/>
        <w:tblW w:w="10364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905"/>
        <w:gridCol w:w="4050"/>
        <w:gridCol w:w="927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众创空间名称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区属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启迪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K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栈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扬子江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南京启迪科技园资产管理有限公司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源研科技空间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交大材料科技（江苏）研究院有限公司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康创空间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康创园（南京）科技服务有限公司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环保汇智众创空间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南京沃谱瑞环境研究院有限公司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南京星河领创天下众创空间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南京市星河博文企业孵化器有限公司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纳科国际创新空间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南京纳科移动出行科技服务有限公司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羽驰区块链众创空间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江苏羽驰区块链科技研究院有限公司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医工交叉创新空间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江苏集萃医工交叉技术研究所有限公司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 xml:space="preserve">弘典中药众创空间　 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江苏弘典中药产业研究院有限公司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鸿耘众创空间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南京万谷耘致运营管理有限公司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无边界众创空间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南京金科院秦淮硅巷科技园管理有限公司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江岛澎湃谷众创空间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澎湃谷（南京）孵化器有限公司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南京东博智慧能源众创空间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南京东博智慧能源研究院有限公司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卫星众创空间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南京信大卫星应用研究院有限公司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南机智农众创空间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南京南机智农农机科技研究院有限公司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南理工智能成像众创空间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南京理工大学智能计算成像研究院有限公司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国科军通众创空间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国科军通（南京）商业发展有限公司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锦中科技众创空间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南京锦中科技产业园运营管理有限公司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电表厂众创空间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江苏亿道投资管理有限公司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中云筑智创空间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江苏中云筑智慧运维研究院有限公司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水滴低碳环保众创空间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南京水滴智能环保装备研究院有限公司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诚创空间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南京诚创蓝图科技服务有限公司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聚宝青创空间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南京尧创孵化器有限公司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三江学院众创空间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南京远方企业管理有限公司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云创新众创空间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南京云密科技有限公司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MAXSpace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南京桐瑞天润商业运营管理有限公司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创盈众创空间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南京江宁创盈未来科技企业孵化器有限公司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纳科众创空间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南京纳科汽车文化服务有限公司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南京中青创氪创新空间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南京中青创氪信息技术有限公司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Link云智互联众创空间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南京知合信息科技有限公司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D58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创客汇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南京昕伊信息咨询有限公司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春鸿众创空间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南京大创园创业服务有限公司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军地协同创新港众创空间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南京锐智戎拓创业投资有限公司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创匠空间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南京海智创匠企业管理有限公司</w:t>
            </w:r>
            <w:bookmarkStart w:id="0" w:name="_GoBack"/>
            <w:bookmarkEnd w:id="0"/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5C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创享中心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南京天时科技服务有限公司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ReallySpace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南京三玖科技创业服务有限公司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南岸瑞智众创空间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南京大挚文化创意有限公司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Vista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联合办公众创空间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江苏软件园科技发展有限公司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爱涛数字文化众创空间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江苏爱涛文化产业有限公司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卡睿互联智电汽车众创空间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南京市卡睿创新创业管理服务有限公司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瑞蓝世众创空间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南京瑞蓝世光电传感技术研究院有限公司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首风电力制造众创空间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南京首风智慧电力研究院有限公司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星火星创众创空间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南京星火星创科技服务有限公司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协合众创空间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江苏协合转化医学研究院有限公司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宁聚合众创空间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南京中科智慧应急研究院有限公司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南京源控智慧电网产业众创空间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南京悦源电力研究院有限公司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溧水动力工场众创空间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江苏动立工场科技发展有限公司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浙溧智能众创空间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南京浙溧智能制造研究院有限公司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南京莱特威特轻量化技术众创空间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南京莱特威特轻量化技术研究院有限公司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智立方众创空间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南京聚喆通信息科技发展有限公司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</w:tbl>
    <w:p/>
    <w:sectPr>
      <w:pgSz w:w="11906" w:h="16838"/>
      <w:pgMar w:top="1440" w:right="1283" w:bottom="1440" w:left="9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mZmYjdkNmI5ZGRmODU5MGVkMzA5NGIxMzA4YTUifQ=="/>
  </w:docVars>
  <w:rsids>
    <w:rsidRoot w:val="063F5377"/>
    <w:rsid w:val="063F5377"/>
    <w:rsid w:val="07FD5ED5"/>
    <w:rsid w:val="3A0348BA"/>
    <w:rsid w:val="3A652CCE"/>
    <w:rsid w:val="3B07350D"/>
    <w:rsid w:val="50E20EB9"/>
    <w:rsid w:val="5CE20FD9"/>
    <w:rsid w:val="651D013B"/>
    <w:rsid w:val="770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1505</Words>
  <Characters>1576</Characters>
  <Lines>0</Lines>
  <Paragraphs>0</Paragraphs>
  <TotalTime>4</TotalTime>
  <ScaleCrop>false</ScaleCrop>
  <LinksUpToDate>false</LinksUpToDate>
  <CharactersWithSpaces>1578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2023-01-16T02:34:00Z</dcterms:created>
  <dc:creator>禾子</dc:creator>
  <cp:lastModifiedBy>禾子</cp:lastModifiedBy>
  <dcterms:modified xsi:type="dcterms:W3CDTF">2023-01-16T02:45:54Z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FD3E86121A3D4FB882B2568FE728A7EC</vt:lpwstr>
  </property>
</Properties>
</file>