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2022年市级现代农业引导资金“先建后补”项目验收结果汇总表（宿豫区）</w:t>
      </w:r>
    </w:p>
    <w:tbl>
      <w:tblPr>
        <w:tblW w:w="4996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"/>
        <w:gridCol w:w="864"/>
        <w:gridCol w:w="692"/>
        <w:gridCol w:w="587"/>
        <w:gridCol w:w="1604"/>
        <w:gridCol w:w="1669"/>
        <w:gridCol w:w="744"/>
        <w:gridCol w:w="850"/>
        <w:gridCol w:w="597"/>
        <w:gridCol w:w="40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建设地址（到村居）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9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主要建设内容完成情况</w:t>
            </w:r>
          </w:p>
        </w:tc>
        <w:tc>
          <w:tcPr>
            <w:tcW w:w="10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建设时间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（起止）</w:t>
            </w:r>
          </w:p>
        </w:tc>
        <w:tc>
          <w:tcPr>
            <w:tcW w:w="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建设面积（亩）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核定固定资产总投资（万元）</w:t>
            </w:r>
          </w:p>
        </w:tc>
        <w:tc>
          <w:tcPr>
            <w:tcW w:w="3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安排奖补资金（万元</w:t>
            </w:r>
          </w:p>
        </w:tc>
        <w:tc>
          <w:tcPr>
            <w:tcW w:w="2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宿豫区裕农大兴肉鸡标准化养殖场建设（笼养设备）</w:t>
            </w:r>
          </w:p>
        </w:tc>
        <w:tc>
          <w:tcPr>
            <w:tcW w:w="4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大兴镇吉庆社区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宿迁市宿豫区裕农农业发展有限公司</w:t>
            </w:r>
          </w:p>
        </w:tc>
        <w:tc>
          <w:tcPr>
            <w:tcW w:w="9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在建成的32栋标准化鸡舍内购置安装笼养设备及配套设施。综合完成率100%。</w:t>
            </w:r>
          </w:p>
        </w:tc>
        <w:tc>
          <w:tcPr>
            <w:tcW w:w="10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2021.1-2022.8</w:t>
            </w:r>
          </w:p>
        </w:tc>
        <w:tc>
          <w:tcPr>
            <w:tcW w:w="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2390.8</w:t>
            </w:r>
          </w:p>
        </w:tc>
        <w:tc>
          <w:tcPr>
            <w:tcW w:w="3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宿豫区天珺设施葡萄基地建设（二期）</w:t>
            </w:r>
          </w:p>
        </w:tc>
        <w:tc>
          <w:tcPr>
            <w:tcW w:w="4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顺河街道顺兴河社区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宿豫区天珺家庭农场</w:t>
            </w:r>
          </w:p>
        </w:tc>
        <w:tc>
          <w:tcPr>
            <w:tcW w:w="9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建成连栋钢架大棚10.24万平方米。热镀锌钢管，跨度8米。综合完成率100%。</w:t>
            </w:r>
          </w:p>
        </w:tc>
        <w:tc>
          <w:tcPr>
            <w:tcW w:w="10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2021.9-2022.9</w:t>
            </w:r>
          </w:p>
        </w:tc>
        <w:tc>
          <w:tcPr>
            <w:tcW w:w="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1280.71</w:t>
            </w:r>
          </w:p>
        </w:tc>
        <w:tc>
          <w:tcPr>
            <w:tcW w:w="3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宿豫区开源设施葡萄基地建设（二期）</w:t>
            </w:r>
          </w:p>
        </w:tc>
        <w:tc>
          <w:tcPr>
            <w:tcW w:w="4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顺河街道顺兴河社区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宿豫区开源家庭农场</w:t>
            </w:r>
          </w:p>
        </w:tc>
        <w:tc>
          <w:tcPr>
            <w:tcW w:w="9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建成连栋大棚9.04万平方米。热镀锌钢管，跨度8米。综合完成率100%。</w:t>
            </w:r>
          </w:p>
        </w:tc>
        <w:tc>
          <w:tcPr>
            <w:tcW w:w="10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2022.1-2022.10</w:t>
            </w:r>
          </w:p>
        </w:tc>
        <w:tc>
          <w:tcPr>
            <w:tcW w:w="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1129.6</w:t>
            </w:r>
          </w:p>
        </w:tc>
        <w:tc>
          <w:tcPr>
            <w:tcW w:w="3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宿豫区七彩农园</w:t>
            </w:r>
          </w:p>
        </w:tc>
        <w:tc>
          <w:tcPr>
            <w:tcW w:w="4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曹集乡曹家集社区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宿豫区七彩农园家庭农场</w:t>
            </w:r>
          </w:p>
        </w:tc>
        <w:tc>
          <w:tcPr>
            <w:tcW w:w="9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建成玻璃温室大棚1.2549万平方米、钢架大棚2.9423万平方米。综合完成率100%。</w:t>
            </w:r>
          </w:p>
        </w:tc>
        <w:tc>
          <w:tcPr>
            <w:tcW w:w="10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2021.5-2022.10</w:t>
            </w:r>
          </w:p>
        </w:tc>
        <w:tc>
          <w:tcPr>
            <w:tcW w:w="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1069.4</w:t>
            </w:r>
          </w:p>
        </w:tc>
        <w:tc>
          <w:tcPr>
            <w:tcW w:w="3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宿豫区采麦生猪标准化养殖场建设</w:t>
            </w:r>
          </w:p>
        </w:tc>
        <w:tc>
          <w:tcPr>
            <w:tcW w:w="4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大兴镇丁嘴社区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江苏采麦农业股份有限公司</w:t>
            </w:r>
          </w:p>
        </w:tc>
        <w:tc>
          <w:tcPr>
            <w:tcW w:w="9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建设保育舍、育肥舍24栋，面积21000平方米（墙体砖混、顶钢架结构）；母猪舍16栋，面积13500平方米；生产管理用房等相关配套设施6500平方米。综合完成率100%。</w:t>
            </w:r>
          </w:p>
        </w:tc>
        <w:tc>
          <w:tcPr>
            <w:tcW w:w="10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2021.1-2022.8</w:t>
            </w:r>
          </w:p>
        </w:tc>
        <w:tc>
          <w:tcPr>
            <w:tcW w:w="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1619.3</w:t>
            </w:r>
          </w:p>
        </w:tc>
        <w:tc>
          <w:tcPr>
            <w:tcW w:w="3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宿迁市金丰米业（二期）工程</w:t>
            </w:r>
          </w:p>
        </w:tc>
        <w:tc>
          <w:tcPr>
            <w:tcW w:w="4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来龙镇侍岭社区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宿迁市金丰米业有限公司</w:t>
            </w:r>
          </w:p>
        </w:tc>
        <w:tc>
          <w:tcPr>
            <w:tcW w:w="9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新建1条年产15万吨的优质大米生产线。综合完成率100%。</w:t>
            </w:r>
          </w:p>
        </w:tc>
        <w:tc>
          <w:tcPr>
            <w:tcW w:w="10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2021.09-2022.11</w:t>
            </w:r>
          </w:p>
        </w:tc>
        <w:tc>
          <w:tcPr>
            <w:tcW w:w="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2427.32</w:t>
            </w:r>
          </w:p>
        </w:tc>
        <w:tc>
          <w:tcPr>
            <w:tcW w:w="3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3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0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3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1480</w:t>
            </w:r>
          </w:p>
        </w:tc>
        <w:tc>
          <w:tcPr>
            <w:tcW w:w="2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备注：固定资产总投资含土地租金、土地整理、生产设施设备、基础设施设备等投入，不含农资、种苗、劳务等消耗品投入；农旅结合项目不含商业地产方面投入。</w:t>
      </w:r>
    </w:p>
    <w:p>
      <w:pPr>
        <w:bidi w:val="0"/>
        <w:rPr>
          <w:rFonts w:hint="eastAsia"/>
        </w:rPr>
      </w:pPr>
      <w:r>
        <w:rPr>
          <w:rFonts w:hint="eastAsia"/>
        </w:rPr>
        <w:t> </w:t>
      </w:r>
    </w:p>
    <w:p>
      <w:pPr>
        <w:bidi w:val="0"/>
        <w:jc w:val="center"/>
        <w:rPr>
          <w:rFonts w:hint="eastAsi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36"/>
          <w:szCs w:val="21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b/>
          <w:kern w:val="44"/>
          <w:sz w:val="36"/>
          <w:szCs w:val="21"/>
          <w:lang w:val="en-US" w:eastAsia="zh-CN" w:bidi="ar-SA"/>
        </w:rPr>
        <w:t>022年市级现代农业引导资金“先建后补”项目验收结果汇总表（宿城区）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977"/>
        <w:gridCol w:w="729"/>
        <w:gridCol w:w="673"/>
        <w:gridCol w:w="1934"/>
        <w:gridCol w:w="823"/>
        <w:gridCol w:w="745"/>
        <w:gridCol w:w="867"/>
        <w:gridCol w:w="838"/>
        <w:gridCol w:w="41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建设地址（到村居）</w:t>
            </w:r>
          </w:p>
        </w:tc>
        <w:tc>
          <w:tcPr>
            <w:tcW w:w="2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6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主要建设内容完成情况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建设时间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（起止）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建设面积（亩）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核定固定资产总投资（万元）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安排奖补资金（万元）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王官集四季采摘智慧农业设施果蔬种植基地三期（3号棚、4号棚）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宿城区王官集镇苗圩村</w:t>
            </w:r>
          </w:p>
        </w:tc>
        <w:tc>
          <w:tcPr>
            <w:tcW w:w="2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江苏果之鲜农业科技发展有限公司</w:t>
            </w:r>
          </w:p>
        </w:tc>
        <w:tc>
          <w:tcPr>
            <w:tcW w:w="6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建设2栋共33698.94平方米钢结构玻璃日光温室，配套通风系统、内保温系统、外遮阳系统、加温系统、风机系统、水肥一体系统、物联网智能控制系统等。综合完成率100%。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2021年4月-2022年10月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50.5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2254.02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蔡集慕东设施果蔬种植基地项目（一期）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宿城区蔡集镇田洼村</w:t>
            </w:r>
          </w:p>
        </w:tc>
        <w:tc>
          <w:tcPr>
            <w:tcW w:w="2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江苏慕东生态农业科技有限公司</w:t>
            </w:r>
          </w:p>
        </w:tc>
        <w:tc>
          <w:tcPr>
            <w:tcW w:w="6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建设14栋共56050.5平方米冬暖式日光温室，棚体高度7米，配备防雨保温被。综合完成率100%。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2022年1月-2022年10月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1801.37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440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绿藤水果葡萄园拓园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宿城区陈集镇王庄村</w:t>
            </w:r>
          </w:p>
        </w:tc>
        <w:tc>
          <w:tcPr>
            <w:tcW w:w="2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宿迁市绿藤水果种植专业合作社</w:t>
            </w:r>
          </w:p>
        </w:tc>
        <w:tc>
          <w:tcPr>
            <w:tcW w:w="6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建设42栋154152平方米热镀锌材质连栋钢架大棚，肩高3米，顶高5米。综合完成率100%。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2021年1月-2022年10月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1432.75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新芹果蔬葡萄园（一期）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宿城区陈集镇陈集社区</w:t>
            </w:r>
          </w:p>
        </w:tc>
        <w:tc>
          <w:tcPr>
            <w:tcW w:w="2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宿迁市新芹果蔬有限公司</w:t>
            </w:r>
          </w:p>
        </w:tc>
        <w:tc>
          <w:tcPr>
            <w:tcW w:w="6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建设9栋121632平方米热镀锌材质连栋钢架大棚，肩高3.5米，顶高5.5米，三层膜，配备风机、湿帘、卷膜器等附属设施。综合完成率100%。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2022年1月-2022年10月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182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1061.39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江苏万禾轩农业园项目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宿城区埠子镇官庄村</w:t>
            </w:r>
          </w:p>
        </w:tc>
        <w:tc>
          <w:tcPr>
            <w:tcW w:w="2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江苏万禾轩农业科技发展有限公司</w:t>
            </w:r>
          </w:p>
        </w:tc>
        <w:tc>
          <w:tcPr>
            <w:tcW w:w="6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建设8栋共148864平方米连栋钢架大棚，天沟高3米，脊高4.8米，配备通风、覆盖系统等。综合完成率93.33%。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2021年7月-2022年10月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1280.77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298.66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联伍新村泓禾农业设施葡萄、食用菌种植基地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宿城区龙河镇联伍新村</w:t>
            </w:r>
          </w:p>
        </w:tc>
        <w:tc>
          <w:tcPr>
            <w:tcW w:w="2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江苏泓禾农业科技发展有限公司</w:t>
            </w:r>
          </w:p>
        </w:tc>
        <w:tc>
          <w:tcPr>
            <w:tcW w:w="6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建设16栋共104216平方米热镀锌材质连栋钢架大棚，天沟高3.5米。综合完成率100%。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2022年6月-2022年10月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156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1003.91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验收通过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3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1978.66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备注：固定资产总投资含土地租金、土地整理、生产设施设备、基础设施设备等投入，不含农资、种苗、劳务等消耗品投入；农旅结合项目不含商业地产方面投入。</w:t>
      </w:r>
    </w:p>
    <w:p>
      <w:pPr>
        <w:bidi w:val="0"/>
        <w:rPr>
          <w:rFonts w:hint="eastAsia"/>
        </w:rPr>
      </w:pPr>
      <w:r>
        <w:rPr>
          <w:rFonts w:hint="eastAsia"/>
        </w:rPr>
        <w:t> </w:t>
      </w:r>
    </w:p>
    <w:p>
      <w:pPr>
        <w:bidi w:val="0"/>
        <w:rPr>
          <w:rFonts w:hint="eastAsia"/>
        </w:rPr>
      </w:pPr>
      <w:r>
        <w:rPr>
          <w:rFonts w:hint="eastAsia"/>
        </w:rPr>
        <w:t> </w:t>
      </w:r>
    </w:p>
    <w:p>
      <w:pPr>
        <w:bidi w:val="0"/>
        <w:jc w:val="center"/>
        <w:rPr>
          <w:rFonts w:hint="eastAsi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36"/>
          <w:szCs w:val="21"/>
          <w:lang w:val="en-US" w:eastAsia="zh-CN" w:bidi="ar-SA"/>
        </w:rPr>
        <w:t>2022年市级现代农业引导资金“先建后补”项目验收结果汇总表（湖滨新区）</w:t>
      </w:r>
      <w:bookmarkStart w:id="0" w:name="_GoBack"/>
      <w:bookmarkEnd w:id="0"/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808"/>
        <w:gridCol w:w="761"/>
        <w:gridCol w:w="583"/>
        <w:gridCol w:w="1496"/>
        <w:gridCol w:w="1512"/>
        <w:gridCol w:w="841"/>
        <w:gridCol w:w="873"/>
        <w:gridCol w:w="625"/>
        <w:gridCol w:w="4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建设地址（到村居）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4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主要建设内容完成情况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建设时间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（起止）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建设面积（亩）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核定固定资产总投资（万元）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安排奖补资金（万元）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绿元素电商中心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湖滨新区井头街道安圩居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宿迁市绿元素农业发展有限公司</w:t>
            </w:r>
          </w:p>
        </w:tc>
        <w:tc>
          <w:tcPr>
            <w:tcW w:w="4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完成仓储、分拣厂房7446平方米、展示、电商客服及附属用房1452平方米、地面平整夯实15333平方米、硬化7013平方米，购置机械设备4台，实施绿化1项，安装监控1套，建设围栏405米。综合完成率100%。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2021.09-2022.10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1039.96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通过验收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1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备注：固定资产总投资含土地租金、土地整理、生产设施设备、基础设施设备等投入，不含农资、种苗、劳务等消耗品投入；农旅结合项目不含商业地产方面投入。</w:t>
      </w:r>
    </w:p>
    <w:p>
      <w:pPr>
        <w:bidi w:val="0"/>
        <w:rPr>
          <w:rFonts w:hint="eastAsia"/>
        </w:rPr>
      </w:pPr>
      <w:r>
        <w:rPr>
          <w:rFonts w:hint="eastAsia"/>
        </w:rPr>
        <w:t> </w:t>
      </w:r>
    </w:p>
    <w:p>
      <w:pPr>
        <w:bidi w:val="0"/>
        <w:rPr>
          <w:rFonts w:hint="eastAsia"/>
        </w:rPr>
      </w:pPr>
      <w:r>
        <w:rPr>
          <w:rFonts w:hint="eastAsia"/>
        </w:rPr>
        <w:t> </w:t>
      </w:r>
      <w:r>
        <w:t> </w:t>
      </w:r>
      <w:r>
        <w:rPr>
          <w:rFonts w:hint="eastAsia"/>
        </w:rPr>
        <w:t> </w:t>
      </w:r>
    </w:p>
    <w:p>
      <w:pPr>
        <w:bidi w:val="0"/>
        <w:rPr>
          <w:rFonts w:hint="eastAsia"/>
        </w:rPr>
      </w:pPr>
      <w:r>
        <w:rPr>
          <w:rFonts w:hint="eastAsia"/>
        </w:rPr>
        <w:t>2022年市级现代农业引导资金“先建后补”项目验收结果汇总表（洋河新区）</w:t>
      </w:r>
    </w:p>
    <w:p>
      <w:pPr>
        <w:bidi w:val="0"/>
        <w:rPr>
          <w:rFonts w:hint="eastAsia"/>
        </w:rPr>
      </w:pPr>
      <w:r>
        <w:rPr>
          <w:rFonts w:hint="eastAsia"/>
        </w:rPr>
        <w:t> 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775"/>
        <w:gridCol w:w="790"/>
        <w:gridCol w:w="629"/>
        <w:gridCol w:w="1332"/>
        <w:gridCol w:w="1488"/>
        <w:gridCol w:w="818"/>
        <w:gridCol w:w="710"/>
        <w:gridCol w:w="693"/>
        <w:gridCol w:w="6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建设地址（到村居）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3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主要建设内容完成情况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建设时间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（起止）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建设面积（亩）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核定固定资产总投资（万元）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安排奖补资金（万元）</w:t>
            </w:r>
          </w:p>
        </w:tc>
        <w:tc>
          <w:tcPr>
            <w:tcW w:w="2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验收结果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福瑞斯苹果分选包装项目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洋河镇金沟村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江苏福瑞斯农业有限公司</w:t>
            </w:r>
          </w:p>
        </w:tc>
        <w:tc>
          <w:tcPr>
            <w:tcW w:w="3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建设钢结构分拣库房6056.28平方米，购置绿荫分选包装生产线设备1套。综合完成率100%。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2021.03-2022.09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9.08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2226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通过验收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1156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 </w:t>
            </w: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 </w:t>
      </w:r>
    </w:p>
    <w:p>
      <w:pPr>
        <w:bidi w:val="0"/>
        <w:rPr>
          <w:rFonts w:hint="eastAsia"/>
        </w:rPr>
      </w:pPr>
      <w:r>
        <w:rPr>
          <w:rFonts w:hint="eastAsia"/>
        </w:rPr>
        <w:t>备注：固定资产总投资含土地租金、土地整理、生产设施设备、基础设施设备等投入，不含农资、种苗、劳务等消耗品投入；农旅结合项目不含商业地产方面投入。</w:t>
      </w:r>
    </w:p>
    <w:p>
      <w:pPr>
        <w:bidi w:val="0"/>
        <w:rPr>
          <w:rFonts w:hint="eastAsia"/>
        </w:rPr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CC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2023-02-03T09:14:41Z</dcterms:created>
  <dc:creator>Administrator</dc:creator>
  <cp:lastModifiedBy>阿淼</cp:lastModifiedBy>
  <dcterms:modified xsi:type="dcterms:W3CDTF">2023-02-03T09:16:41Z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D3F1E22C45ED4BE286257D53C0D71FFC</vt:lpwstr>
  </property>
</Properties>
</file>