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Fonts w:hint="eastAsia" w:eastAsia="方正黑体_GBK"/>
          <w:szCs w:val="32"/>
          <w:lang w:val="en-US" w:eastAsia="zh-CN"/>
        </w:rPr>
      </w:pPr>
      <w:r>
        <w:rPr>
          <w:rFonts w:eastAsia="方正黑体_GBK"/>
          <w:szCs w:val="32"/>
        </w:rPr>
        <w:t>附件</w:t>
      </w:r>
      <w:r>
        <w:rPr>
          <w:rFonts w:hint="eastAsia" w:eastAsia="方正黑体_GBK"/>
          <w:szCs w:val="32"/>
          <w:lang w:val="en-US" w:eastAsia="zh-CN"/>
        </w:rPr>
        <w:t>4</w:t>
      </w:r>
    </w:p>
    <w:p>
      <w:pPr>
        <w:pStyle w:val="6"/>
      </w:pPr>
      <w:bookmarkStart w:id="0" w:name="_GoBack"/>
      <w:r>
        <w:t>项目基本信息表</w:t>
      </w:r>
    </w:p>
    <w:bookmarkEnd w:id="0"/>
    <w:tbl>
      <w:tblPr>
        <w:tblStyle w:val="3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553"/>
        <w:gridCol w:w="857"/>
        <w:gridCol w:w="1109"/>
        <w:gridCol w:w="1442"/>
        <w:gridCol w:w="1271"/>
        <w:gridCol w:w="575"/>
        <w:gridCol w:w="706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申报单位基本情况</w:t>
            </w:r>
          </w:p>
        </w:tc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项目申报单位：（盖章）</w:t>
            </w:r>
          </w:p>
        </w:tc>
        <w:tc>
          <w:tcPr>
            <w:tcW w:w="588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填报时间：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联系人：</w:t>
            </w:r>
          </w:p>
        </w:tc>
        <w:tc>
          <w:tcPr>
            <w:tcW w:w="588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申报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基本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情况</w:t>
            </w:r>
          </w:p>
        </w:tc>
        <w:tc>
          <w:tcPr>
            <w:tcW w:w="829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9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项目地址（镇村以及坐标）：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9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项目周边国省考断面或环境敏感水体名称及距离：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实施时间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开工时间：                 竣工时间：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项目进展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申报理由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和必要性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污染治理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技术和工艺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建设内容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和规模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绩效（包括经济、环境、社会效益）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7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申报项目资金情况</w:t>
            </w:r>
          </w:p>
        </w:tc>
        <w:tc>
          <w:tcPr>
            <w:tcW w:w="15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资金筹措情况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85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</w:t>
            </w:r>
          </w:p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总投资</w:t>
            </w:r>
          </w:p>
        </w:tc>
        <w:tc>
          <w:tcPr>
            <w:tcW w:w="510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资金情况</w:t>
            </w:r>
          </w:p>
        </w:tc>
        <w:tc>
          <w:tcPr>
            <w:tcW w:w="78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申请</w:t>
            </w:r>
          </w:p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自筹资金</w:t>
            </w: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eastAsia="宋体"/>
                <w:spacing w:val="-20"/>
                <w:sz w:val="21"/>
                <w:szCs w:val="21"/>
              </w:rPr>
              <w:t>中央财政补助</w:t>
            </w:r>
          </w:p>
        </w:tc>
        <w:tc>
          <w:tcPr>
            <w:tcW w:w="12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pacing w:val="-20"/>
                <w:sz w:val="21"/>
                <w:szCs w:val="21"/>
              </w:rPr>
            </w:pPr>
            <w:r>
              <w:rPr>
                <w:rFonts w:ascii="宋体" w:hAnsi="宋体" w:eastAsia="宋体"/>
                <w:spacing w:val="-20"/>
                <w:sz w:val="21"/>
                <w:szCs w:val="21"/>
              </w:rPr>
              <w:t>省级财政补助</w:t>
            </w:r>
          </w:p>
        </w:tc>
        <w:tc>
          <w:tcPr>
            <w:tcW w:w="12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pacing w:val="-20"/>
                <w:sz w:val="21"/>
                <w:szCs w:val="21"/>
              </w:rPr>
            </w:pPr>
            <w:r>
              <w:rPr>
                <w:rFonts w:ascii="宋体" w:hAnsi="宋体" w:eastAsia="宋体"/>
                <w:spacing w:val="-20"/>
                <w:sz w:val="21"/>
                <w:szCs w:val="21"/>
              </w:rPr>
              <w:t>地方财政配套</w:t>
            </w:r>
          </w:p>
        </w:tc>
        <w:tc>
          <w:tcPr>
            <w:tcW w:w="78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本次申请补助金额</w:t>
            </w:r>
          </w:p>
        </w:tc>
        <w:tc>
          <w:tcPr>
            <w:tcW w:w="19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补助：        元</w:t>
            </w:r>
          </w:p>
        </w:tc>
        <w:tc>
          <w:tcPr>
            <w:tcW w:w="477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占环保投资总额比例：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7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资金构成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和筹措</w:t>
            </w:r>
          </w:p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情况说明</w:t>
            </w:r>
          </w:p>
        </w:tc>
        <w:tc>
          <w:tcPr>
            <w:tcW w:w="67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exact"/>
          <w:jc w:val="center"/>
        </w:trPr>
        <w:tc>
          <w:tcPr>
            <w:tcW w:w="8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申报材料情况</w:t>
            </w: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□政府部门对项目相关的批复文件</w:t>
            </w:r>
          </w:p>
        </w:tc>
        <w:tc>
          <w:tcPr>
            <w:tcW w:w="8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□项目实施方案</w:t>
            </w:r>
          </w:p>
        </w:tc>
        <w:tc>
          <w:tcPr>
            <w:tcW w:w="1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□项目可行性研究报告</w:t>
            </w: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□项目初步设计报告</w:t>
            </w:r>
          </w:p>
        </w:tc>
        <w:tc>
          <w:tcPr>
            <w:tcW w:w="18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□项目施工（承包）合同</w:t>
            </w:r>
          </w:p>
        </w:tc>
        <w:tc>
          <w:tcPr>
            <w:tcW w:w="14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□竣工验收材料</w:t>
            </w:r>
          </w:p>
        </w:tc>
      </w:tr>
    </w:tbl>
    <w:p>
      <w:pPr>
        <w:ind w:firstLine="0"/>
        <w:rPr>
          <w:rFonts w:eastAsia="方正黑体_GBK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YjdhMWYwZTdmZDdhMWIwN2JkYWY0YWU3ODcyYmYifQ=="/>
  </w:docVars>
  <w:rsids>
    <w:rsidRoot w:val="784246AB"/>
    <w:rsid w:val="1E115631"/>
    <w:rsid w:val="7842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640" w:lineRule="atLeast"/>
      <w:ind w:firstLine="0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705</Words>
  <Characters>820</Characters>
  <Lines>0</Lines>
  <Paragraphs>0</Paragraphs>
  <TotalTime>1</TotalTime>
  <ScaleCrop>false</ScaleCrop>
  <LinksUpToDate>false</LinksUpToDate>
  <CharactersWithSpaces>875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2023-02-08T04:21:00Z</dcterms:created>
  <dc:creator>赵彤</dc:creator>
  <cp:lastModifiedBy>赵彤</cp:lastModifiedBy>
  <dcterms:modified xsi:type="dcterms:W3CDTF">2023-02-09T08:57:42Z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F924C14A90684879AB8899444808642D</vt:lpwstr>
  </property>
</Properties>
</file>