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关于加快推进5G全连接工厂建设的通知</w:t>
      </w:r>
      <w:bookmarkEnd w:id="0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各设区市工信局: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为贯彻落实《全省推进5G全连接工厂建设实施方案的通知》(苏工信信基[2022]692号)要求，有序推动全省制造业企业及港口、电力等重点领域企业开展5G全连接工厂建设，现就加快推进5G全连接工厂建设工作通知如下: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切实加强组织领导。各设区市工信局发挥统筹牵头作用，加强本地区5G全连接工厂方案制定和工作部署，细化目标任务和推进举措。组织电信运营企业、重点行业企业制定年度实施方案和工作计划，挂图作战、倒排工期，推动项目落细落实。定期调度项目进展，督促项目加快实施，及时解决建设过程中的困难矛盾，确保如期完成省市5G全连接工厂目标任务。做好项目谋划储备，推动签约一批、开工一批、建成一批，滚动推进项目建设。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编制年度项目清单。各设区市工信局根据2023年底全省累计开展5G全连接工厂建设企业数量达350家的既定目标和各设区市年度任务分解表，对标5G全连接工厂建设指南和江苏省5G全连接工厂申报书要求，推动本地区前期已实施的“5G+工业互联网”融合应用项目和在建项目加快拓展升级，编制项目清单(详见附表),选排定2023年度5G全连接工厂项目。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打造标杆示范项目。各设区市工信局组织电信运营企业与重点行业企业深化合作，聚焦企业应用需求，围绕生产核心环节建设多场景融合、多设备协同、多系统集成的5G全连接工厂项目，打造行业示范引领案例。省工信厅将持续组织开展5G全连接工厂项目申报工作，年底前按计划遗选40个省级示范项目，依托工信部工业互联网试点示范创建择优向工信部推荐各市5G全连接工厂示范项目，争创国家示范标杆。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加大政策支持力度。发挥财政资金引导作用，省工业和信息产业转型升级专项资金对符合条件的5G应用项目给予支持。鼓励有条件的地方对建成的5G全连接工厂项目进行资金奖补，引导企业结合应用需求加快项目建设。鼓励各类产业基金、社会资本支持5G全连接工厂创新项目，培育新业态、新模式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广泛开展宣传引导。省工信厅组织开展“百城千园行”活动，推动园区利用5G技术升级改造园区网络和企业内网引导各类企业建设5G全连接工厂。适时召开5G全连接工厂培训会、现场会，解读相关政策、加强交流互动，凝聚发展共识。各设区市工信局要积极开展多种形式精准化宣传推广对接，开展5G全连接工厂进企业、进车间活动，宣传典型案例，激发企业创新活力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2023年度5G全连接工厂项目清单电子版请于3月17日前报送至省工信厅信息基础设施处。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联系人:何如意、杨栋，电话:025-69652833，邮箱:xxjcsscjs@163.como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附件:2023年度5G全连接工厂项目清单(样表)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5994400" cy="8439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DDAB8"/>
    <w:multiLevelType w:val="singleLevel"/>
    <w:tmpl w:val="5ABDDA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39858AF"/>
    <w:rsid w:val="578923DF"/>
    <w:rsid w:val="6D9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1094</Characters>
  <Lines>0</Lines>
  <Paragraphs>0</Paragraphs>
  <TotalTime>1</TotalTime>
  <ScaleCrop>false</ScaleCrop>
  <LinksUpToDate>false</LinksUpToDate>
  <CharactersWithSpaces>1094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2023-02-28T08:33:46Z</dcterms:created>
  <dc:creator>weiny</dc:creator>
  <cp:lastModifiedBy>泠.酒祈</cp:lastModifiedBy>
  <dcterms:modified xsi:type="dcterms:W3CDTF">2023-02-28T08:37:10Z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0A09C550BA6749B8A82110CFACD05F95</vt:lpwstr>
  </property>
</Properties>
</file>