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2A0" w:rsidRPr="00D47AD4" w:rsidRDefault="005562A0" w:rsidP="005562A0">
      <w:pPr>
        <w:autoSpaceDE w:val="0"/>
        <w:autoSpaceDN w:val="0"/>
        <w:snapToGrid w:val="0"/>
        <w:spacing w:line="560" w:lineRule="exact"/>
        <w:jc w:val="center"/>
        <w:rPr>
          <w:rFonts w:ascii="Times New Roman" w:eastAsia="方正小标宋_GBK" w:hAnsi="Times New Roman" w:cs="Times New Roman"/>
          <w:snapToGrid w:val="0"/>
          <w:color w:val="000000" w:themeColor="text1"/>
          <w:spacing w:val="-10"/>
          <w:kern w:val="0"/>
          <w:sz w:val="44"/>
          <w:szCs w:val="40"/>
        </w:rPr>
      </w:pPr>
      <w:r w:rsidRPr="00D47AD4">
        <w:rPr>
          <w:rFonts w:ascii="Times New Roman" w:eastAsia="方正小标宋_GBK" w:hAnsi="Times New Roman" w:cs="Times New Roman"/>
          <w:snapToGrid w:val="0"/>
          <w:color w:val="000000" w:themeColor="text1"/>
          <w:spacing w:val="-10"/>
          <w:kern w:val="0"/>
          <w:sz w:val="44"/>
          <w:szCs w:val="40"/>
        </w:rPr>
        <w:t>关于组织申报</w:t>
      </w:r>
      <w:r w:rsidRPr="00D47AD4">
        <w:rPr>
          <w:rFonts w:ascii="Times New Roman" w:eastAsia="方正小标宋_GBK" w:hAnsi="Times New Roman" w:cs="Times New Roman"/>
          <w:snapToGrid w:val="0"/>
          <w:color w:val="000000" w:themeColor="text1"/>
          <w:spacing w:val="-10"/>
          <w:kern w:val="0"/>
          <w:sz w:val="44"/>
          <w:szCs w:val="40"/>
        </w:rPr>
        <w:t>2023</w:t>
      </w:r>
      <w:r w:rsidRPr="00D47AD4">
        <w:rPr>
          <w:rFonts w:ascii="Times New Roman" w:eastAsia="方正小标宋_GBK" w:hAnsi="Times New Roman" w:cs="Times New Roman"/>
          <w:snapToGrid w:val="0"/>
          <w:color w:val="000000" w:themeColor="text1"/>
          <w:spacing w:val="-10"/>
          <w:kern w:val="0"/>
          <w:sz w:val="44"/>
          <w:szCs w:val="40"/>
        </w:rPr>
        <w:t>年度扬州市市校合作</w:t>
      </w:r>
    </w:p>
    <w:p w:rsidR="005562A0" w:rsidRPr="00D47AD4" w:rsidRDefault="005562A0" w:rsidP="005562A0">
      <w:pPr>
        <w:autoSpaceDE w:val="0"/>
        <w:autoSpaceDN w:val="0"/>
        <w:snapToGrid w:val="0"/>
        <w:spacing w:line="560" w:lineRule="exact"/>
        <w:jc w:val="center"/>
        <w:rPr>
          <w:rFonts w:ascii="Times New Roman" w:eastAsia="方正小标宋_GBK" w:hAnsi="Times New Roman" w:cs="Times New Roman"/>
          <w:snapToGrid w:val="0"/>
          <w:color w:val="000000" w:themeColor="text1"/>
          <w:spacing w:val="-10"/>
          <w:kern w:val="0"/>
          <w:sz w:val="44"/>
          <w:szCs w:val="40"/>
        </w:rPr>
      </w:pPr>
      <w:r w:rsidRPr="00D47AD4">
        <w:rPr>
          <w:rFonts w:ascii="Times New Roman" w:eastAsia="方正小标宋_GBK" w:hAnsi="Times New Roman" w:cs="Times New Roman"/>
          <w:snapToGrid w:val="0"/>
          <w:color w:val="000000" w:themeColor="text1"/>
          <w:spacing w:val="-10"/>
          <w:kern w:val="0"/>
          <w:sz w:val="44"/>
          <w:szCs w:val="40"/>
        </w:rPr>
        <w:t>资金项目的通知</w:t>
      </w:r>
    </w:p>
    <w:p w:rsidR="005562A0" w:rsidRPr="00D47AD4" w:rsidRDefault="005562A0" w:rsidP="005562A0">
      <w:pPr>
        <w:autoSpaceDE w:val="0"/>
        <w:autoSpaceDN w:val="0"/>
        <w:snapToGrid w:val="0"/>
        <w:spacing w:line="560" w:lineRule="exact"/>
        <w:ind w:firstLine="624"/>
        <w:rPr>
          <w:rFonts w:ascii="Times New Roman" w:eastAsia="方正仿宋_GBK" w:hAnsi="Times New Roman" w:cs="Times New Roman"/>
          <w:snapToGrid w:val="0"/>
          <w:color w:val="000000" w:themeColor="text1"/>
          <w:kern w:val="0"/>
          <w:sz w:val="32"/>
          <w:szCs w:val="32"/>
        </w:rPr>
      </w:pPr>
    </w:p>
    <w:p w:rsidR="005562A0" w:rsidRPr="00D47AD4" w:rsidRDefault="005562A0" w:rsidP="005562A0">
      <w:pPr>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各驻扬高校：</w:t>
      </w:r>
    </w:p>
    <w:p w:rsidR="005562A0" w:rsidRPr="00D47AD4" w:rsidRDefault="005562A0" w:rsidP="005562A0">
      <w:pPr>
        <w:autoSpaceDE w:val="0"/>
        <w:autoSpaceDN w:val="0"/>
        <w:snapToGrid w:val="0"/>
        <w:spacing w:line="56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为推动市校合作，加快驻扬高校的科技成果与扬州市企业的对接转化，解决企业发展中的共性关键技术，全面提升校企科技合作及企业自主创新能力，现将《</w:t>
      </w:r>
      <w:r w:rsidRPr="00D47AD4">
        <w:rPr>
          <w:rFonts w:ascii="Times New Roman" w:eastAsia="方正仿宋_GBK" w:hAnsi="Times New Roman" w:cs="Times New Roman"/>
          <w:snapToGrid w:val="0"/>
          <w:color w:val="000000" w:themeColor="text1"/>
          <w:kern w:val="0"/>
          <w:sz w:val="32"/>
          <w:szCs w:val="32"/>
        </w:rPr>
        <w:t>2023</w:t>
      </w:r>
      <w:r w:rsidRPr="00D47AD4">
        <w:rPr>
          <w:rFonts w:ascii="Times New Roman" w:eastAsia="方正仿宋_GBK" w:hAnsi="Times New Roman" w:cs="Times New Roman"/>
          <w:snapToGrid w:val="0"/>
          <w:color w:val="000000" w:themeColor="text1"/>
          <w:kern w:val="0"/>
          <w:sz w:val="32"/>
          <w:szCs w:val="32"/>
        </w:rPr>
        <w:t>年度扬州市市校合作资金项目指南》及组织申报的有关事项通知如下：</w:t>
      </w:r>
    </w:p>
    <w:p w:rsidR="005562A0" w:rsidRPr="00D47AD4" w:rsidRDefault="005562A0" w:rsidP="005562A0">
      <w:pPr>
        <w:autoSpaceDE w:val="0"/>
        <w:autoSpaceDN w:val="0"/>
        <w:snapToGrid w:val="0"/>
        <w:spacing w:line="560" w:lineRule="exact"/>
        <w:ind w:firstLineChars="200" w:firstLine="608"/>
        <w:rPr>
          <w:rFonts w:ascii="Times New Roman" w:eastAsia="方正黑体_GBK" w:hAnsi="Times New Roman" w:cs="Times New Roman"/>
          <w:snapToGrid w:val="0"/>
          <w:color w:val="000000" w:themeColor="text1"/>
          <w:spacing w:val="-8"/>
          <w:kern w:val="0"/>
          <w:sz w:val="32"/>
          <w:szCs w:val="32"/>
        </w:rPr>
      </w:pPr>
      <w:r w:rsidRPr="00D47AD4">
        <w:rPr>
          <w:rFonts w:ascii="Times New Roman" w:eastAsia="方正黑体_GBK" w:hAnsi="Times New Roman" w:cs="Times New Roman"/>
          <w:snapToGrid w:val="0"/>
          <w:color w:val="000000" w:themeColor="text1"/>
          <w:spacing w:val="-8"/>
          <w:kern w:val="0"/>
          <w:sz w:val="32"/>
          <w:szCs w:val="32"/>
        </w:rPr>
        <w:t>一、支持重点</w:t>
      </w:r>
    </w:p>
    <w:p w:rsidR="005562A0" w:rsidRPr="00D47AD4" w:rsidRDefault="005562A0" w:rsidP="005562A0">
      <w:pPr>
        <w:autoSpaceDE w:val="0"/>
        <w:autoSpaceDN w:val="0"/>
        <w:snapToGrid w:val="0"/>
        <w:spacing w:line="560" w:lineRule="exact"/>
        <w:ind w:firstLine="645"/>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市校合作资金项目聚焦我市</w:t>
      </w:r>
      <w:r w:rsidRPr="00D47AD4">
        <w:rPr>
          <w:rFonts w:ascii="Times New Roman" w:eastAsia="方正仿宋_GBK" w:hAnsi="Times New Roman" w:cs="Times New Roman"/>
          <w:snapToGrid w:val="0"/>
          <w:color w:val="000000" w:themeColor="text1"/>
          <w:kern w:val="0"/>
          <w:sz w:val="32"/>
          <w:szCs w:val="32"/>
        </w:rPr>
        <w:t>“533”</w:t>
      </w:r>
      <w:r w:rsidRPr="00D47AD4">
        <w:rPr>
          <w:rFonts w:ascii="Times New Roman" w:eastAsia="方正仿宋_GBK" w:hAnsi="Times New Roman" w:cs="Times New Roman"/>
          <w:snapToGrid w:val="0"/>
          <w:color w:val="000000" w:themeColor="text1"/>
          <w:kern w:val="0"/>
          <w:sz w:val="32"/>
          <w:szCs w:val="32"/>
        </w:rPr>
        <w:t>产业科创计划（培育壮大航空、生物医药、新一代信息技术、新材料、新能源新光源等</w:t>
      </w:r>
      <w:r w:rsidRPr="00D47AD4">
        <w:rPr>
          <w:rFonts w:ascii="Times New Roman" w:eastAsia="方正仿宋_GBK" w:hAnsi="Times New Roman" w:cs="Times New Roman"/>
          <w:snapToGrid w:val="0"/>
          <w:color w:val="000000" w:themeColor="text1"/>
          <w:kern w:val="0"/>
          <w:sz w:val="32"/>
          <w:szCs w:val="32"/>
        </w:rPr>
        <w:t>5</w:t>
      </w:r>
      <w:r w:rsidRPr="00D47AD4">
        <w:rPr>
          <w:rFonts w:ascii="Times New Roman" w:eastAsia="方正仿宋_GBK" w:hAnsi="Times New Roman" w:cs="Times New Roman"/>
          <w:snapToGrid w:val="0"/>
          <w:color w:val="000000" w:themeColor="text1"/>
          <w:kern w:val="0"/>
          <w:sz w:val="32"/>
          <w:szCs w:val="32"/>
        </w:rPr>
        <w:t>大新兴产业，转型升级汽车及零部件、高端装备制造、新型电力装备等</w:t>
      </w:r>
      <w:r w:rsidRPr="00D47AD4">
        <w:rPr>
          <w:rFonts w:ascii="Times New Roman" w:eastAsia="方正仿宋_GBK" w:hAnsi="Times New Roman" w:cs="Times New Roman"/>
          <w:snapToGrid w:val="0"/>
          <w:color w:val="000000" w:themeColor="text1"/>
          <w:kern w:val="0"/>
          <w:sz w:val="32"/>
          <w:szCs w:val="32"/>
        </w:rPr>
        <w:t>3</w:t>
      </w:r>
      <w:r w:rsidRPr="00D47AD4">
        <w:rPr>
          <w:rFonts w:ascii="Times New Roman" w:eastAsia="方正仿宋_GBK" w:hAnsi="Times New Roman" w:cs="Times New Roman"/>
          <w:snapToGrid w:val="0"/>
          <w:color w:val="000000" w:themeColor="text1"/>
          <w:kern w:val="0"/>
          <w:sz w:val="32"/>
          <w:szCs w:val="32"/>
        </w:rPr>
        <w:t>大主导产业，改造提升海工装备和高技术船舶、高端纺织与服装、食品加工制造等</w:t>
      </w:r>
      <w:r w:rsidRPr="00D47AD4">
        <w:rPr>
          <w:rFonts w:ascii="Times New Roman" w:eastAsia="方正仿宋_GBK" w:hAnsi="Times New Roman" w:cs="Times New Roman"/>
          <w:snapToGrid w:val="0"/>
          <w:color w:val="000000" w:themeColor="text1"/>
          <w:kern w:val="0"/>
          <w:sz w:val="32"/>
          <w:szCs w:val="32"/>
        </w:rPr>
        <w:t>3</w:t>
      </w:r>
      <w:r w:rsidRPr="00D47AD4">
        <w:rPr>
          <w:rFonts w:ascii="Times New Roman" w:eastAsia="方正仿宋_GBK" w:hAnsi="Times New Roman" w:cs="Times New Roman"/>
          <w:snapToGrid w:val="0"/>
          <w:color w:val="000000" w:themeColor="text1"/>
          <w:kern w:val="0"/>
          <w:sz w:val="32"/>
          <w:szCs w:val="32"/>
        </w:rPr>
        <w:t>大优势传统产业），优先支持在</w:t>
      </w:r>
      <w:r w:rsidRPr="00D47AD4">
        <w:rPr>
          <w:rFonts w:ascii="Times New Roman" w:eastAsia="方正仿宋_GBK" w:hAnsi="Times New Roman" w:cs="Times New Roman"/>
          <w:snapToGrid w:val="0"/>
          <w:color w:val="000000" w:themeColor="text1"/>
          <w:kern w:val="0"/>
          <w:sz w:val="32"/>
          <w:szCs w:val="32"/>
        </w:rPr>
        <w:t>2022</w:t>
      </w:r>
      <w:r w:rsidRPr="00D47AD4">
        <w:rPr>
          <w:rFonts w:ascii="Times New Roman" w:eastAsia="方正仿宋_GBK" w:hAnsi="Times New Roman" w:cs="Times New Roman"/>
          <w:snapToGrid w:val="0"/>
          <w:color w:val="000000" w:themeColor="text1"/>
          <w:kern w:val="0"/>
          <w:sz w:val="32"/>
          <w:szCs w:val="32"/>
        </w:rPr>
        <w:t>年江苏省产学研合作项目中立项的项目，优先支持省科技副总申报的合作项目，优先支持市</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科创助航</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特派团</w:t>
      </w:r>
      <w:r w:rsidRPr="00D47AD4">
        <w:rPr>
          <w:rFonts w:ascii="Times New Roman" w:eastAsia="方正仿宋_GBK" w:hAnsi="Times New Roman" w:cs="Times New Roman" w:hint="eastAsia"/>
          <w:snapToGrid w:val="0"/>
          <w:color w:val="000000" w:themeColor="text1"/>
          <w:kern w:val="0"/>
          <w:sz w:val="32"/>
          <w:szCs w:val="32"/>
        </w:rPr>
        <w:t>团员</w:t>
      </w:r>
      <w:r w:rsidRPr="00D47AD4">
        <w:rPr>
          <w:rFonts w:ascii="Times New Roman" w:eastAsia="方正仿宋_GBK" w:hAnsi="Times New Roman" w:cs="Times New Roman"/>
          <w:snapToGrid w:val="0"/>
          <w:color w:val="000000" w:themeColor="text1"/>
          <w:kern w:val="0"/>
          <w:sz w:val="32"/>
          <w:szCs w:val="32"/>
        </w:rPr>
        <w:t>申报的合作项目。本项目不受理农业类项目（已列入</w:t>
      </w:r>
      <w:r w:rsidRPr="00D47AD4">
        <w:rPr>
          <w:rFonts w:ascii="Times New Roman" w:eastAsia="方正仿宋_GBK" w:hAnsi="Times New Roman" w:cs="Times New Roman"/>
          <w:snapToGrid w:val="0"/>
          <w:color w:val="000000" w:themeColor="text1"/>
          <w:spacing w:val="-8"/>
          <w:kern w:val="0"/>
          <w:sz w:val="32"/>
          <w:szCs w:val="32"/>
        </w:rPr>
        <w:t>市重点研发计划（现代农业）支持范围</w:t>
      </w:r>
      <w:r w:rsidRPr="00D47AD4">
        <w:rPr>
          <w:rFonts w:ascii="Times New Roman" w:eastAsia="方正仿宋_GBK" w:hAnsi="Times New Roman" w:cs="Times New Roman"/>
          <w:snapToGrid w:val="0"/>
          <w:color w:val="000000" w:themeColor="text1"/>
          <w:kern w:val="0"/>
          <w:sz w:val="32"/>
          <w:szCs w:val="32"/>
        </w:rPr>
        <w:t>）。</w:t>
      </w:r>
    </w:p>
    <w:p w:rsidR="005562A0" w:rsidRPr="00D47AD4" w:rsidRDefault="005562A0" w:rsidP="005562A0">
      <w:pPr>
        <w:autoSpaceDE w:val="0"/>
        <w:autoSpaceDN w:val="0"/>
        <w:snapToGrid w:val="0"/>
        <w:spacing w:line="560" w:lineRule="exact"/>
        <w:ind w:firstLineChars="200" w:firstLine="608"/>
        <w:rPr>
          <w:rFonts w:ascii="Times New Roman" w:eastAsia="方正黑体_GBK" w:hAnsi="Times New Roman" w:cs="Times New Roman"/>
          <w:snapToGrid w:val="0"/>
          <w:color w:val="000000" w:themeColor="text1"/>
          <w:spacing w:val="-8"/>
          <w:kern w:val="0"/>
          <w:sz w:val="32"/>
          <w:szCs w:val="32"/>
        </w:rPr>
      </w:pPr>
      <w:r w:rsidRPr="00D47AD4">
        <w:rPr>
          <w:rFonts w:ascii="Times New Roman" w:eastAsia="方正黑体_GBK" w:hAnsi="Times New Roman" w:cs="Times New Roman"/>
          <w:snapToGrid w:val="0"/>
          <w:color w:val="000000" w:themeColor="text1"/>
          <w:spacing w:val="-8"/>
          <w:kern w:val="0"/>
          <w:sz w:val="32"/>
          <w:szCs w:val="32"/>
        </w:rPr>
        <w:t>二、申报条件</w:t>
      </w:r>
    </w:p>
    <w:p w:rsidR="005562A0" w:rsidRPr="00D47AD4" w:rsidRDefault="005562A0" w:rsidP="005562A0">
      <w:pPr>
        <w:autoSpaceDE w:val="0"/>
        <w:autoSpaceDN w:val="0"/>
        <w:snapToGrid w:val="0"/>
        <w:spacing w:line="56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w:t>
      </w:r>
      <w:r w:rsidRPr="00D47AD4">
        <w:rPr>
          <w:rFonts w:ascii="Times New Roman" w:eastAsia="方正仿宋_GBK" w:hAnsi="Times New Roman" w:cs="Times New Roman"/>
          <w:snapToGrid w:val="0"/>
          <w:color w:val="000000" w:themeColor="text1"/>
          <w:kern w:val="0"/>
          <w:sz w:val="32"/>
          <w:szCs w:val="32"/>
        </w:rPr>
        <w:t>、申报的项目要对照指南，必须紧扣各领域的共性关键技术和产业化应用技术的需求、解决产业发展中需要解决的问题，并依托各校内的创新资源进行申报。</w:t>
      </w:r>
    </w:p>
    <w:p w:rsidR="005562A0" w:rsidRPr="00D47AD4" w:rsidRDefault="005562A0" w:rsidP="005562A0">
      <w:pPr>
        <w:autoSpaceDE w:val="0"/>
        <w:autoSpaceDN w:val="0"/>
        <w:snapToGrid w:val="0"/>
        <w:spacing w:line="56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2</w:t>
      </w:r>
      <w:r w:rsidRPr="00D47AD4">
        <w:rPr>
          <w:rFonts w:ascii="Times New Roman" w:eastAsia="方正仿宋_GBK" w:hAnsi="Times New Roman" w:cs="Times New Roman"/>
          <w:snapToGrid w:val="0"/>
          <w:color w:val="000000" w:themeColor="text1"/>
          <w:kern w:val="0"/>
          <w:sz w:val="32"/>
          <w:szCs w:val="32"/>
        </w:rPr>
        <w:t>、申报项目的双方须建立了实质性科研合作关系。项目的申报主体为在扬高校，申报的项目要求企业前期到账经费不</w:t>
      </w:r>
      <w:r w:rsidRPr="00D47AD4">
        <w:rPr>
          <w:rFonts w:ascii="Times New Roman" w:eastAsia="方正仿宋_GBK" w:hAnsi="Times New Roman" w:cs="Times New Roman"/>
          <w:snapToGrid w:val="0"/>
          <w:color w:val="000000" w:themeColor="text1"/>
          <w:kern w:val="0"/>
          <w:sz w:val="32"/>
          <w:szCs w:val="32"/>
        </w:rPr>
        <w:lastRenderedPageBreak/>
        <w:t>低于</w:t>
      </w:r>
      <w:r w:rsidRPr="00D47AD4">
        <w:rPr>
          <w:rFonts w:ascii="Times New Roman" w:eastAsia="方正仿宋_GBK" w:hAnsi="Times New Roman" w:cs="Times New Roman"/>
          <w:snapToGrid w:val="0"/>
          <w:color w:val="000000" w:themeColor="text1"/>
          <w:kern w:val="0"/>
          <w:sz w:val="32"/>
          <w:szCs w:val="32"/>
        </w:rPr>
        <w:t>5</w:t>
      </w:r>
      <w:r w:rsidRPr="00D47AD4">
        <w:rPr>
          <w:rFonts w:ascii="Times New Roman" w:eastAsia="方正仿宋_GBK" w:hAnsi="Times New Roman" w:cs="Times New Roman"/>
          <w:snapToGrid w:val="0"/>
          <w:color w:val="000000" w:themeColor="text1"/>
          <w:kern w:val="0"/>
          <w:sz w:val="32"/>
          <w:szCs w:val="32"/>
        </w:rPr>
        <w:t>万元（须附到账凭证）。</w:t>
      </w:r>
    </w:p>
    <w:p w:rsidR="005562A0" w:rsidRPr="00D47AD4" w:rsidRDefault="005562A0" w:rsidP="005562A0">
      <w:pPr>
        <w:autoSpaceDE w:val="0"/>
        <w:autoSpaceDN w:val="0"/>
        <w:snapToGrid w:val="0"/>
        <w:spacing w:line="56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3</w:t>
      </w:r>
      <w:r w:rsidRPr="00D47AD4">
        <w:rPr>
          <w:rFonts w:ascii="Times New Roman" w:eastAsia="方正仿宋_GBK" w:hAnsi="Times New Roman" w:cs="Times New Roman"/>
          <w:snapToGrid w:val="0"/>
          <w:color w:val="000000" w:themeColor="text1"/>
          <w:kern w:val="0"/>
          <w:sz w:val="32"/>
          <w:szCs w:val="32"/>
        </w:rPr>
        <w:t>、项目申报时，申报单位围绕研究内容至少已经申请</w:t>
      </w:r>
      <w:r w:rsidRPr="00D47AD4">
        <w:rPr>
          <w:rFonts w:ascii="Times New Roman" w:eastAsia="方正仿宋_GBK" w:hAnsi="Times New Roman" w:cs="Times New Roman"/>
          <w:snapToGrid w:val="0"/>
          <w:color w:val="000000" w:themeColor="text1"/>
          <w:kern w:val="0"/>
          <w:sz w:val="32"/>
          <w:szCs w:val="32"/>
        </w:rPr>
        <w:t>1</w:t>
      </w:r>
      <w:r w:rsidRPr="00D47AD4">
        <w:rPr>
          <w:rFonts w:ascii="Times New Roman" w:eastAsia="方正仿宋_GBK" w:hAnsi="Times New Roman" w:cs="Times New Roman"/>
          <w:snapToGrid w:val="0"/>
          <w:color w:val="000000" w:themeColor="text1"/>
          <w:kern w:val="0"/>
          <w:sz w:val="32"/>
          <w:szCs w:val="32"/>
        </w:rPr>
        <w:t>件发明和</w:t>
      </w:r>
      <w:r w:rsidRPr="00D47AD4">
        <w:rPr>
          <w:rFonts w:ascii="Times New Roman" w:eastAsia="方正仿宋_GBK" w:hAnsi="Times New Roman" w:cs="Times New Roman"/>
          <w:snapToGrid w:val="0"/>
          <w:color w:val="000000" w:themeColor="text1"/>
          <w:kern w:val="0"/>
          <w:sz w:val="32"/>
          <w:szCs w:val="32"/>
        </w:rPr>
        <w:t>2</w:t>
      </w:r>
      <w:r w:rsidRPr="00D47AD4">
        <w:rPr>
          <w:rFonts w:ascii="Times New Roman" w:eastAsia="方正仿宋_GBK" w:hAnsi="Times New Roman" w:cs="Times New Roman"/>
          <w:snapToGrid w:val="0"/>
          <w:color w:val="000000" w:themeColor="text1"/>
          <w:kern w:val="0"/>
          <w:sz w:val="32"/>
          <w:szCs w:val="32"/>
        </w:rPr>
        <w:t>件实用新型专利；项目</w:t>
      </w:r>
      <w:r w:rsidRPr="00D47AD4">
        <w:rPr>
          <w:rFonts w:ascii="Times New Roman" w:eastAsia="方正仿宋_GBK" w:hAnsi="Times New Roman" w:cs="Times New Roman" w:hint="eastAsia"/>
          <w:snapToGrid w:val="0"/>
          <w:color w:val="000000" w:themeColor="text1"/>
          <w:kern w:val="0"/>
          <w:sz w:val="32"/>
          <w:szCs w:val="32"/>
        </w:rPr>
        <w:t>验收前</w:t>
      </w:r>
      <w:r w:rsidRPr="00D47AD4">
        <w:rPr>
          <w:rFonts w:ascii="Times New Roman" w:eastAsia="方正仿宋_GBK" w:hAnsi="Times New Roman" w:cs="Times New Roman"/>
          <w:snapToGrid w:val="0"/>
          <w:color w:val="000000" w:themeColor="text1"/>
          <w:kern w:val="0"/>
          <w:sz w:val="32"/>
          <w:szCs w:val="32"/>
        </w:rPr>
        <w:t>必须至少授权</w:t>
      </w:r>
      <w:r w:rsidRPr="00D47AD4">
        <w:rPr>
          <w:rFonts w:ascii="Times New Roman" w:eastAsia="方正仿宋_GBK" w:hAnsi="Times New Roman" w:cs="Times New Roman"/>
          <w:snapToGrid w:val="0"/>
          <w:color w:val="000000" w:themeColor="text1"/>
          <w:kern w:val="0"/>
          <w:sz w:val="32"/>
          <w:szCs w:val="32"/>
        </w:rPr>
        <w:t>1</w:t>
      </w:r>
      <w:r w:rsidRPr="00D47AD4">
        <w:rPr>
          <w:rFonts w:ascii="Times New Roman" w:eastAsia="方正仿宋_GBK" w:hAnsi="Times New Roman" w:cs="Times New Roman"/>
          <w:snapToGrid w:val="0"/>
          <w:color w:val="000000" w:themeColor="text1"/>
          <w:kern w:val="0"/>
          <w:sz w:val="32"/>
          <w:szCs w:val="32"/>
        </w:rPr>
        <w:t>件发明或者</w:t>
      </w:r>
      <w:r w:rsidRPr="00D47AD4">
        <w:rPr>
          <w:rFonts w:ascii="Times New Roman" w:eastAsia="方正仿宋_GBK" w:hAnsi="Times New Roman" w:cs="Times New Roman"/>
          <w:snapToGrid w:val="0"/>
          <w:color w:val="000000" w:themeColor="text1"/>
          <w:kern w:val="0"/>
          <w:sz w:val="32"/>
          <w:szCs w:val="32"/>
        </w:rPr>
        <w:t>2</w:t>
      </w:r>
      <w:r w:rsidRPr="00D47AD4">
        <w:rPr>
          <w:rFonts w:ascii="Times New Roman" w:eastAsia="方正仿宋_GBK" w:hAnsi="Times New Roman" w:cs="Times New Roman"/>
          <w:snapToGrid w:val="0"/>
          <w:color w:val="000000" w:themeColor="text1"/>
          <w:kern w:val="0"/>
          <w:sz w:val="32"/>
          <w:szCs w:val="32"/>
        </w:rPr>
        <w:t>件实用新型专利，并且至少新申请</w:t>
      </w:r>
      <w:r w:rsidRPr="00D47AD4">
        <w:rPr>
          <w:rFonts w:ascii="Times New Roman" w:eastAsia="方正仿宋_GBK" w:hAnsi="Times New Roman" w:cs="Times New Roman"/>
          <w:snapToGrid w:val="0"/>
          <w:color w:val="000000" w:themeColor="text1"/>
          <w:kern w:val="0"/>
          <w:sz w:val="32"/>
          <w:szCs w:val="32"/>
        </w:rPr>
        <w:t>1</w:t>
      </w:r>
      <w:r w:rsidRPr="00D47AD4">
        <w:rPr>
          <w:rFonts w:ascii="Times New Roman" w:eastAsia="方正仿宋_GBK" w:hAnsi="Times New Roman" w:cs="Times New Roman"/>
          <w:snapToGrid w:val="0"/>
          <w:color w:val="000000" w:themeColor="text1"/>
          <w:kern w:val="0"/>
          <w:sz w:val="32"/>
          <w:szCs w:val="32"/>
        </w:rPr>
        <w:t>件发明和</w:t>
      </w:r>
      <w:r w:rsidRPr="00D47AD4">
        <w:rPr>
          <w:rFonts w:ascii="Times New Roman" w:eastAsia="方正仿宋_GBK" w:hAnsi="Times New Roman" w:cs="Times New Roman"/>
          <w:snapToGrid w:val="0"/>
          <w:color w:val="000000" w:themeColor="text1"/>
          <w:kern w:val="0"/>
          <w:sz w:val="32"/>
          <w:szCs w:val="32"/>
        </w:rPr>
        <w:t>2</w:t>
      </w:r>
      <w:r w:rsidRPr="00D47AD4">
        <w:rPr>
          <w:rFonts w:ascii="Times New Roman" w:eastAsia="方正仿宋_GBK" w:hAnsi="Times New Roman" w:cs="Times New Roman"/>
          <w:snapToGrid w:val="0"/>
          <w:color w:val="000000" w:themeColor="text1"/>
          <w:kern w:val="0"/>
          <w:sz w:val="32"/>
          <w:szCs w:val="32"/>
        </w:rPr>
        <w:t>件实用新型专利。</w:t>
      </w:r>
    </w:p>
    <w:p w:rsidR="005562A0" w:rsidRPr="00D47AD4" w:rsidRDefault="005562A0" w:rsidP="005562A0">
      <w:pPr>
        <w:autoSpaceDE w:val="0"/>
        <w:autoSpaceDN w:val="0"/>
        <w:snapToGrid w:val="0"/>
        <w:spacing w:line="56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4</w:t>
      </w:r>
      <w:r w:rsidRPr="00D47AD4">
        <w:rPr>
          <w:rFonts w:ascii="Times New Roman" w:eastAsia="方正仿宋_GBK" w:hAnsi="Times New Roman" w:cs="Times New Roman"/>
          <w:snapToGrid w:val="0"/>
          <w:color w:val="000000" w:themeColor="text1"/>
          <w:kern w:val="0"/>
          <w:sz w:val="32"/>
          <w:szCs w:val="32"/>
        </w:rPr>
        <w:t>、申报项目须签订内容规范明确、责权利清晰的技术开发合同或协议，且在扬州市科技资源统筹服务中心登记备案，无实质性合作内容的项目不予受理。合作协议书应包含：合作目标、研究计划、双方责任义务、知识产权处理、配套经费落实等。</w:t>
      </w:r>
    </w:p>
    <w:p w:rsidR="005562A0" w:rsidRPr="00D47AD4" w:rsidRDefault="005562A0" w:rsidP="005562A0">
      <w:pPr>
        <w:autoSpaceDE w:val="0"/>
        <w:autoSpaceDN w:val="0"/>
        <w:snapToGrid w:val="0"/>
        <w:spacing w:line="560" w:lineRule="exact"/>
        <w:ind w:firstLineChars="200" w:firstLine="608"/>
        <w:rPr>
          <w:rFonts w:ascii="Times New Roman" w:eastAsia="方正黑体_GBK" w:hAnsi="Times New Roman" w:cs="Times New Roman"/>
          <w:snapToGrid w:val="0"/>
          <w:color w:val="000000" w:themeColor="text1"/>
          <w:spacing w:val="-8"/>
          <w:kern w:val="0"/>
          <w:sz w:val="32"/>
          <w:szCs w:val="32"/>
        </w:rPr>
      </w:pPr>
      <w:r w:rsidRPr="00D47AD4">
        <w:rPr>
          <w:rFonts w:ascii="Times New Roman" w:eastAsia="方正黑体_GBK" w:hAnsi="Times New Roman" w:cs="Times New Roman"/>
          <w:snapToGrid w:val="0"/>
          <w:color w:val="000000" w:themeColor="text1"/>
          <w:spacing w:val="-8"/>
          <w:kern w:val="0"/>
          <w:sz w:val="32"/>
          <w:szCs w:val="32"/>
        </w:rPr>
        <w:t>三、申报要求</w:t>
      </w:r>
    </w:p>
    <w:p w:rsidR="005562A0" w:rsidRPr="00D47AD4" w:rsidRDefault="005562A0" w:rsidP="005562A0">
      <w:pPr>
        <w:autoSpaceDE w:val="0"/>
        <w:autoSpaceDN w:val="0"/>
        <w:snapToGrid w:val="0"/>
        <w:spacing w:line="560" w:lineRule="exact"/>
        <w:ind w:firstLine="645"/>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w:t>
      </w:r>
      <w:r w:rsidRPr="00D47AD4">
        <w:rPr>
          <w:rFonts w:ascii="Times New Roman" w:eastAsia="方正仿宋_GBK" w:hAnsi="Times New Roman" w:cs="Times New Roman"/>
          <w:snapToGrid w:val="0"/>
          <w:color w:val="000000" w:themeColor="text1"/>
          <w:kern w:val="0"/>
          <w:sz w:val="32"/>
          <w:szCs w:val="32"/>
        </w:rPr>
        <w:t>、市校合作资金项目由各在扬高校科技处负责组织。项目立项后所在单位须按不低于市财政资助资金</w:t>
      </w:r>
      <w:r w:rsidRPr="00D47AD4">
        <w:rPr>
          <w:rFonts w:ascii="Times New Roman" w:eastAsia="方正仿宋_GBK" w:hAnsi="Times New Roman" w:cs="Times New Roman"/>
          <w:snapToGrid w:val="0"/>
          <w:color w:val="000000" w:themeColor="text1"/>
          <w:kern w:val="0"/>
          <w:sz w:val="32"/>
          <w:szCs w:val="32"/>
        </w:rPr>
        <w:t>1:1</w:t>
      </w:r>
      <w:r w:rsidRPr="00D47AD4">
        <w:rPr>
          <w:rFonts w:ascii="Times New Roman" w:eastAsia="方正仿宋_GBK" w:hAnsi="Times New Roman" w:cs="Times New Roman"/>
          <w:snapToGrid w:val="0"/>
          <w:color w:val="000000" w:themeColor="text1"/>
          <w:kern w:val="0"/>
          <w:sz w:val="32"/>
          <w:szCs w:val="32"/>
        </w:rPr>
        <w:t>进行配套。</w:t>
      </w:r>
    </w:p>
    <w:p w:rsidR="005562A0" w:rsidRPr="00D47AD4" w:rsidRDefault="005562A0" w:rsidP="005562A0">
      <w:pPr>
        <w:autoSpaceDE w:val="0"/>
        <w:autoSpaceDN w:val="0"/>
        <w:snapToGrid w:val="0"/>
        <w:spacing w:line="56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2</w:t>
      </w:r>
      <w:r w:rsidRPr="00D47AD4">
        <w:rPr>
          <w:rFonts w:ascii="Times New Roman" w:eastAsia="方正仿宋_GBK" w:hAnsi="Times New Roman" w:cs="Times New Roman"/>
          <w:snapToGrid w:val="0"/>
          <w:color w:val="000000" w:themeColor="text1"/>
          <w:kern w:val="0"/>
          <w:sz w:val="32"/>
          <w:szCs w:val="32"/>
        </w:rPr>
        <w:t>、各项目主管部门要强化风险意识、责任意识，严格把关，认真对照申报材料原件进行审核，对合作协议、到账凭证等方面进行全面查实，确保各申报项目考核指标可量化、可考核、可证明。要认真履行管理职责，加强统筹协调，做好项目组织申报的指导和服务工作，保证项目组织质量和项目水平。</w:t>
      </w:r>
    </w:p>
    <w:p w:rsidR="005562A0" w:rsidRPr="00D47AD4" w:rsidRDefault="005562A0" w:rsidP="005562A0">
      <w:pPr>
        <w:autoSpaceDE w:val="0"/>
        <w:autoSpaceDN w:val="0"/>
        <w:snapToGrid w:val="0"/>
        <w:spacing w:line="56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3</w:t>
      </w:r>
      <w:r w:rsidRPr="00D47AD4">
        <w:rPr>
          <w:rFonts w:ascii="Times New Roman" w:eastAsia="方正仿宋_GBK" w:hAnsi="Times New Roman" w:cs="Times New Roman"/>
          <w:snapToGrid w:val="0"/>
          <w:color w:val="000000" w:themeColor="text1"/>
          <w:kern w:val="0"/>
          <w:sz w:val="32"/>
          <w:szCs w:val="32"/>
        </w:rPr>
        <w:t>、同一单位以及关联单位不得将内容相同或相近的研发项目同时申报不同市科技计划。凡属重复申报的，取消评审资格。</w:t>
      </w:r>
    </w:p>
    <w:p w:rsidR="005562A0" w:rsidRPr="00D47AD4" w:rsidRDefault="005562A0" w:rsidP="005562A0">
      <w:pPr>
        <w:autoSpaceDE w:val="0"/>
        <w:autoSpaceDN w:val="0"/>
        <w:snapToGrid w:val="0"/>
        <w:spacing w:line="56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4</w:t>
      </w:r>
      <w:r w:rsidRPr="00D47AD4">
        <w:rPr>
          <w:rFonts w:ascii="Times New Roman" w:eastAsia="方正仿宋_GBK" w:hAnsi="Times New Roman" w:cs="Times New Roman"/>
          <w:snapToGrid w:val="0"/>
          <w:color w:val="000000" w:themeColor="text1"/>
          <w:kern w:val="0"/>
          <w:sz w:val="32"/>
          <w:szCs w:val="32"/>
        </w:rPr>
        <w:t>、市科技计划中，同一项目负责人限报一个项目，同时作为项目骨干最多可再参与申报一个项目，在研项目负责人不得牵头申报项目，同一项目骨干的申报项目和在研项目总数不</w:t>
      </w:r>
      <w:r w:rsidRPr="00D47AD4">
        <w:rPr>
          <w:rFonts w:ascii="Times New Roman" w:eastAsia="方正仿宋_GBK" w:hAnsi="Times New Roman" w:cs="Times New Roman"/>
          <w:snapToGrid w:val="0"/>
          <w:color w:val="000000" w:themeColor="text1"/>
          <w:kern w:val="0"/>
          <w:sz w:val="32"/>
          <w:szCs w:val="32"/>
        </w:rPr>
        <w:lastRenderedPageBreak/>
        <w:t>超过</w:t>
      </w:r>
      <w:r w:rsidRPr="00D47AD4">
        <w:rPr>
          <w:rFonts w:ascii="Times New Roman" w:eastAsia="方正仿宋_GBK" w:hAnsi="Times New Roman" w:cs="Times New Roman"/>
          <w:snapToGrid w:val="0"/>
          <w:color w:val="000000" w:themeColor="text1"/>
          <w:kern w:val="0"/>
          <w:sz w:val="32"/>
          <w:szCs w:val="32"/>
        </w:rPr>
        <w:t>2</w:t>
      </w:r>
      <w:r w:rsidRPr="00D47AD4">
        <w:rPr>
          <w:rFonts w:ascii="Times New Roman" w:eastAsia="方正仿宋_GBK" w:hAnsi="Times New Roman" w:cs="Times New Roman"/>
          <w:snapToGrid w:val="0"/>
          <w:color w:val="000000" w:themeColor="text1"/>
          <w:kern w:val="0"/>
          <w:sz w:val="32"/>
          <w:szCs w:val="32"/>
        </w:rPr>
        <w:t>个。有市级科技计划在研项目的，在项目申报截止前须通过验收申请。</w:t>
      </w:r>
    </w:p>
    <w:p w:rsidR="005562A0" w:rsidRPr="00D47AD4" w:rsidRDefault="005562A0" w:rsidP="005562A0">
      <w:pPr>
        <w:autoSpaceDE w:val="0"/>
        <w:autoSpaceDN w:val="0"/>
        <w:snapToGrid w:val="0"/>
        <w:spacing w:line="56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hint="eastAsia"/>
          <w:snapToGrid w:val="0"/>
          <w:color w:val="000000" w:themeColor="text1"/>
          <w:kern w:val="0"/>
          <w:sz w:val="32"/>
          <w:szCs w:val="32"/>
        </w:rPr>
        <w:t>5</w:t>
      </w:r>
      <w:r w:rsidRPr="00D47AD4">
        <w:rPr>
          <w:rFonts w:ascii="Times New Roman" w:eastAsia="方正仿宋_GBK" w:hAnsi="Times New Roman" w:cs="Times New Roman" w:hint="eastAsia"/>
          <w:snapToGrid w:val="0"/>
          <w:color w:val="000000" w:themeColor="text1"/>
          <w:kern w:val="0"/>
          <w:sz w:val="32"/>
          <w:szCs w:val="32"/>
        </w:rPr>
        <w:t>、因科研失信或严重社会失信正在接受处罚的单位和个人，不得申报本年度计划项目。</w:t>
      </w:r>
      <w:r w:rsidRPr="00D47AD4">
        <w:rPr>
          <w:rFonts w:ascii="Times New Roman" w:eastAsia="方正仿宋_GBK" w:hAnsi="Times New Roman" w:cs="Times New Roman"/>
          <w:snapToGrid w:val="0"/>
          <w:color w:val="000000" w:themeColor="text1"/>
          <w:kern w:val="0"/>
          <w:sz w:val="32"/>
          <w:szCs w:val="32"/>
        </w:rPr>
        <w:t>基层项目主管部门在组织项目申报时要认真落实中央八项规定精神，严格执行全省科技管理系统</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六项承诺</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和</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八个严禁</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规定，把党风廉政建设和科技计划项目组织工作同部署、同落实、同考核，切实加强关键环节和重点岗位的廉政风险防控，积极主动做好项目申报的各项服务工作，进一步提高服务质量和办事效率。</w:t>
      </w:r>
    </w:p>
    <w:p w:rsidR="005562A0" w:rsidRPr="00D47AD4" w:rsidRDefault="005562A0" w:rsidP="005562A0">
      <w:pPr>
        <w:autoSpaceDE w:val="0"/>
        <w:autoSpaceDN w:val="0"/>
        <w:snapToGrid w:val="0"/>
        <w:spacing w:line="56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6</w:t>
      </w:r>
      <w:r w:rsidRPr="00D47AD4">
        <w:rPr>
          <w:rFonts w:ascii="Times New Roman" w:eastAsia="方正仿宋_GBK" w:hAnsi="Times New Roman" w:cs="Times New Roman"/>
          <w:snapToGrid w:val="0"/>
          <w:color w:val="000000" w:themeColor="text1"/>
          <w:kern w:val="0"/>
          <w:sz w:val="32"/>
          <w:szCs w:val="32"/>
        </w:rPr>
        <w:t>、申报材料网上报送，网址为扬州市科学技术局</w:t>
      </w:r>
      <w:r w:rsidRPr="00D47AD4">
        <w:rPr>
          <w:rFonts w:ascii="Times New Roman" w:eastAsia="方正仿宋_GBK" w:hAnsi="Times New Roman" w:cs="Times New Roman"/>
          <w:snapToGrid w:val="0"/>
          <w:color w:val="000000" w:themeColor="text1"/>
          <w:kern w:val="0"/>
          <w:sz w:val="32"/>
          <w:szCs w:val="32"/>
        </w:rPr>
        <w:t>http://kjj.yangzhou.gov.cn/</w:t>
      </w:r>
      <w:r w:rsidRPr="00D47AD4">
        <w:rPr>
          <w:rFonts w:ascii="Times New Roman" w:eastAsia="方正仿宋_GBK" w:hAnsi="Times New Roman" w:cs="Times New Roman"/>
          <w:snapToGrid w:val="0"/>
          <w:color w:val="000000" w:themeColor="text1"/>
          <w:kern w:val="0"/>
          <w:sz w:val="32"/>
          <w:szCs w:val="32"/>
        </w:rPr>
        <w:t>上首页链接</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科技计划项目网上申报</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。同时报送一份用</w:t>
      </w:r>
      <w:r w:rsidRPr="00D47AD4">
        <w:rPr>
          <w:rFonts w:ascii="Times New Roman" w:eastAsia="方正仿宋_GBK" w:hAnsi="Times New Roman" w:cs="Times New Roman"/>
          <w:snapToGrid w:val="0"/>
          <w:color w:val="000000" w:themeColor="text1"/>
          <w:kern w:val="0"/>
          <w:sz w:val="32"/>
          <w:szCs w:val="32"/>
        </w:rPr>
        <w:t>A4</w:t>
      </w:r>
      <w:r w:rsidRPr="00D47AD4">
        <w:rPr>
          <w:rFonts w:ascii="Times New Roman" w:eastAsia="方正仿宋_GBK" w:hAnsi="Times New Roman" w:cs="Times New Roman"/>
          <w:snapToGrid w:val="0"/>
          <w:color w:val="000000" w:themeColor="text1"/>
          <w:kern w:val="0"/>
          <w:sz w:val="32"/>
          <w:szCs w:val="32"/>
        </w:rPr>
        <w:t>纸打印，按封面、审查意见表项目信息表、项目申报书、相关附件顺序装订成册的申报材料报市科技局创新发展处。相关附件包括但不限于企业营业执照复印件、企业上年度财务报表、在职在编证明、与本项目有关知识产权证明、技术成果已取得的荣誉、产学研合作协议等。</w:t>
      </w:r>
    </w:p>
    <w:p w:rsidR="005562A0" w:rsidRPr="00D47AD4" w:rsidRDefault="005562A0" w:rsidP="00654A5A">
      <w:pPr>
        <w:autoSpaceDE w:val="0"/>
        <w:autoSpaceDN w:val="0"/>
        <w:snapToGrid w:val="0"/>
        <w:spacing w:line="560" w:lineRule="exact"/>
        <w:ind w:firstLineChars="200" w:firstLine="640"/>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kern w:val="0"/>
          <w:sz w:val="32"/>
          <w:szCs w:val="32"/>
        </w:rPr>
        <w:t>7</w:t>
      </w:r>
      <w:r w:rsidRPr="00D47AD4">
        <w:rPr>
          <w:rFonts w:ascii="Times New Roman" w:eastAsia="方正仿宋_GBK" w:hAnsi="Times New Roman" w:cs="Times New Roman"/>
          <w:snapToGrid w:val="0"/>
          <w:color w:val="000000" w:themeColor="text1"/>
          <w:kern w:val="0"/>
          <w:sz w:val="32"/>
          <w:szCs w:val="32"/>
        </w:rPr>
        <w:t>、</w:t>
      </w:r>
      <w:r w:rsidR="00654A5A" w:rsidRPr="00D47AD4">
        <w:rPr>
          <w:rFonts w:ascii="Times New Roman" w:eastAsia="方正仿宋_GBK" w:hAnsi="Times New Roman" w:cs="Times New Roman"/>
          <w:snapToGrid w:val="0"/>
          <w:color w:val="000000" w:themeColor="text1"/>
          <w:spacing w:val="-8"/>
          <w:kern w:val="0"/>
          <w:sz w:val="32"/>
          <w:szCs w:val="32"/>
        </w:rPr>
        <w:t>项目受理截止时间为</w:t>
      </w:r>
      <w:r w:rsidR="00654A5A" w:rsidRPr="00D47AD4">
        <w:rPr>
          <w:rFonts w:ascii="Times New Roman" w:eastAsia="方正仿宋_GBK" w:hAnsi="Times New Roman" w:cs="Times New Roman"/>
          <w:snapToGrid w:val="0"/>
          <w:color w:val="000000" w:themeColor="text1"/>
          <w:spacing w:val="-8"/>
          <w:kern w:val="0"/>
          <w:sz w:val="32"/>
          <w:szCs w:val="32"/>
        </w:rPr>
        <w:t>2023</w:t>
      </w:r>
      <w:r w:rsidR="00654A5A" w:rsidRPr="00D47AD4">
        <w:rPr>
          <w:rFonts w:ascii="Times New Roman" w:eastAsia="方正仿宋_GBK" w:hAnsi="Times New Roman" w:cs="Times New Roman"/>
          <w:snapToGrid w:val="0"/>
          <w:color w:val="000000" w:themeColor="text1"/>
          <w:spacing w:val="-8"/>
          <w:kern w:val="0"/>
          <w:sz w:val="32"/>
          <w:szCs w:val="32"/>
        </w:rPr>
        <w:t>年</w:t>
      </w:r>
      <w:r w:rsidR="00654A5A" w:rsidRPr="00D47AD4">
        <w:rPr>
          <w:rFonts w:ascii="Times New Roman" w:eastAsia="方正仿宋_GBK" w:hAnsi="Times New Roman" w:cs="Times New Roman"/>
          <w:snapToGrid w:val="0"/>
          <w:color w:val="000000" w:themeColor="text1"/>
          <w:kern w:val="0"/>
          <w:sz w:val="32"/>
          <w:szCs w:val="32"/>
        </w:rPr>
        <w:t>4</w:t>
      </w:r>
      <w:r w:rsidR="00654A5A" w:rsidRPr="00D47AD4">
        <w:rPr>
          <w:rFonts w:ascii="Times New Roman" w:eastAsia="方正仿宋_GBK" w:hAnsi="Times New Roman" w:cs="Times New Roman"/>
          <w:snapToGrid w:val="0"/>
          <w:color w:val="000000" w:themeColor="text1"/>
          <w:kern w:val="0"/>
          <w:sz w:val="32"/>
          <w:szCs w:val="32"/>
        </w:rPr>
        <w:t>月</w:t>
      </w:r>
      <w:r w:rsidR="00654A5A" w:rsidRPr="00D47AD4">
        <w:rPr>
          <w:rFonts w:ascii="Times New Roman" w:eastAsia="方正仿宋_GBK" w:hAnsi="Times New Roman" w:cs="Times New Roman"/>
          <w:snapToGrid w:val="0"/>
          <w:color w:val="000000" w:themeColor="text1"/>
          <w:kern w:val="0"/>
          <w:sz w:val="32"/>
          <w:szCs w:val="32"/>
        </w:rPr>
        <w:t>19</w:t>
      </w:r>
      <w:r w:rsidR="00654A5A" w:rsidRPr="00D47AD4">
        <w:rPr>
          <w:rFonts w:ascii="Times New Roman" w:eastAsia="方正仿宋_GBK" w:hAnsi="Times New Roman" w:cs="Times New Roman"/>
          <w:snapToGrid w:val="0"/>
          <w:color w:val="000000" w:themeColor="text1"/>
          <w:kern w:val="0"/>
          <w:sz w:val="32"/>
          <w:szCs w:val="32"/>
        </w:rPr>
        <w:t>日</w:t>
      </w:r>
      <w:r w:rsidR="00654A5A" w:rsidRPr="00D47AD4">
        <w:rPr>
          <w:rFonts w:ascii="Times New Roman" w:eastAsia="方正仿宋_GBK" w:hAnsi="Times New Roman" w:cs="Times New Roman"/>
          <w:snapToGrid w:val="0"/>
          <w:color w:val="000000" w:themeColor="text1"/>
          <w:spacing w:val="-8"/>
          <w:kern w:val="0"/>
          <w:sz w:val="32"/>
          <w:szCs w:val="32"/>
        </w:rPr>
        <w:t>下午</w:t>
      </w:r>
      <w:r w:rsidR="00654A5A" w:rsidRPr="00D47AD4">
        <w:rPr>
          <w:rFonts w:ascii="Times New Roman" w:eastAsia="方正仿宋_GBK" w:hAnsi="Times New Roman" w:cs="Times New Roman"/>
          <w:snapToGrid w:val="0"/>
          <w:color w:val="000000" w:themeColor="text1"/>
          <w:spacing w:val="-8"/>
          <w:kern w:val="0"/>
          <w:sz w:val="32"/>
          <w:szCs w:val="32"/>
        </w:rPr>
        <w:t>17:30</w:t>
      </w:r>
      <w:r w:rsidR="00654A5A" w:rsidRPr="00D47AD4">
        <w:rPr>
          <w:rFonts w:ascii="Times New Roman" w:eastAsia="方正仿宋_GBK" w:hAnsi="Times New Roman" w:cs="Times New Roman"/>
          <w:snapToGrid w:val="0"/>
          <w:color w:val="000000" w:themeColor="text1"/>
          <w:spacing w:val="-8"/>
          <w:kern w:val="0"/>
          <w:sz w:val="32"/>
          <w:szCs w:val="32"/>
        </w:rPr>
        <w:t>时，逾期不予受理。</w:t>
      </w:r>
    </w:p>
    <w:p w:rsidR="005562A0" w:rsidRPr="00D47AD4" w:rsidRDefault="005562A0" w:rsidP="005562A0">
      <w:pPr>
        <w:autoSpaceDE w:val="0"/>
        <w:autoSpaceDN w:val="0"/>
        <w:snapToGrid w:val="0"/>
        <w:spacing w:line="56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8</w:t>
      </w:r>
      <w:r w:rsidRPr="00D47AD4">
        <w:rPr>
          <w:rFonts w:ascii="Times New Roman" w:eastAsia="方正仿宋_GBK" w:hAnsi="Times New Roman" w:cs="Times New Roman"/>
          <w:snapToGrid w:val="0"/>
          <w:color w:val="000000" w:themeColor="text1"/>
          <w:kern w:val="0"/>
          <w:sz w:val="32"/>
          <w:szCs w:val="32"/>
        </w:rPr>
        <w:t>、申报咨询：市科技局创新发展处</w:t>
      </w:r>
    </w:p>
    <w:p w:rsidR="005562A0" w:rsidRPr="00D47AD4" w:rsidRDefault="005562A0" w:rsidP="005562A0">
      <w:pPr>
        <w:autoSpaceDE w:val="0"/>
        <w:autoSpaceDN w:val="0"/>
        <w:snapToGrid w:val="0"/>
        <w:spacing w:line="560" w:lineRule="exact"/>
        <w:ind w:firstLineChars="196" w:firstLine="627"/>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陈</w:t>
      </w:r>
      <w:r w:rsidRPr="00D47AD4">
        <w:rPr>
          <w:rFonts w:ascii="Times New Roman" w:eastAsia="方正仿宋_GBK" w:hAnsi="Times New Roman" w:cs="Times New Roman"/>
          <w:snapToGrid w:val="0"/>
          <w:color w:val="000000" w:themeColor="text1"/>
          <w:kern w:val="0"/>
          <w:sz w:val="32"/>
          <w:szCs w:val="32"/>
        </w:rPr>
        <w:t xml:space="preserve">  </w:t>
      </w:r>
      <w:r w:rsidRPr="00D47AD4">
        <w:rPr>
          <w:rFonts w:ascii="Times New Roman" w:eastAsia="方正仿宋_GBK" w:hAnsi="Times New Roman" w:cs="Times New Roman"/>
          <w:snapToGrid w:val="0"/>
          <w:color w:val="000000" w:themeColor="text1"/>
          <w:kern w:val="0"/>
          <w:sz w:val="32"/>
          <w:szCs w:val="32"/>
        </w:rPr>
        <w:t>超</w:t>
      </w:r>
      <w:r w:rsidRPr="00D47AD4">
        <w:rPr>
          <w:rFonts w:ascii="Times New Roman" w:eastAsia="方正仿宋_GBK" w:hAnsi="Times New Roman" w:cs="Times New Roman"/>
          <w:snapToGrid w:val="0"/>
          <w:color w:val="000000" w:themeColor="text1"/>
          <w:kern w:val="0"/>
          <w:sz w:val="32"/>
          <w:szCs w:val="32"/>
        </w:rPr>
        <w:t xml:space="preserve">    87036431</w:t>
      </w:r>
    </w:p>
    <w:p w:rsidR="005562A0" w:rsidRPr="00D47AD4" w:rsidRDefault="005562A0" w:rsidP="005562A0">
      <w:pPr>
        <w:autoSpaceDE w:val="0"/>
        <w:autoSpaceDN w:val="0"/>
        <w:snapToGrid w:val="0"/>
        <w:spacing w:line="560" w:lineRule="exact"/>
        <w:ind w:firstLineChars="198" w:firstLine="634"/>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张</w:t>
      </w:r>
      <w:r w:rsidRPr="00D47AD4">
        <w:rPr>
          <w:rFonts w:ascii="Times New Roman" w:eastAsia="方正仿宋_GBK" w:hAnsi="Times New Roman" w:cs="Times New Roman"/>
          <w:snapToGrid w:val="0"/>
          <w:color w:val="000000" w:themeColor="text1"/>
          <w:kern w:val="0"/>
          <w:sz w:val="32"/>
          <w:szCs w:val="32"/>
        </w:rPr>
        <w:t xml:space="preserve">  </w:t>
      </w:r>
      <w:r w:rsidRPr="00D47AD4">
        <w:rPr>
          <w:rFonts w:ascii="Times New Roman" w:eastAsia="方正仿宋_GBK" w:hAnsi="Times New Roman" w:cs="Times New Roman"/>
          <w:snapToGrid w:val="0"/>
          <w:color w:val="000000" w:themeColor="text1"/>
          <w:kern w:val="0"/>
          <w:sz w:val="32"/>
          <w:szCs w:val="32"/>
        </w:rPr>
        <w:t>煜</w:t>
      </w:r>
      <w:r w:rsidRPr="00D47AD4">
        <w:rPr>
          <w:rFonts w:ascii="Times New Roman" w:eastAsia="方正仿宋_GBK" w:hAnsi="Times New Roman" w:cs="Times New Roman"/>
          <w:snapToGrid w:val="0"/>
          <w:color w:val="000000" w:themeColor="text1"/>
          <w:kern w:val="0"/>
          <w:sz w:val="32"/>
          <w:szCs w:val="32"/>
        </w:rPr>
        <w:t xml:space="preserve">    87349370</w:t>
      </w:r>
    </w:p>
    <w:p w:rsidR="005562A0" w:rsidRPr="00D47AD4" w:rsidRDefault="005562A0" w:rsidP="005562A0">
      <w:pPr>
        <w:autoSpaceDE w:val="0"/>
        <w:autoSpaceDN w:val="0"/>
        <w:snapToGrid w:val="0"/>
        <w:spacing w:line="560" w:lineRule="exact"/>
        <w:ind w:firstLineChars="198" w:firstLine="634"/>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技术咨询：生产力促进中心科技项目管理服务部</w:t>
      </w:r>
    </w:p>
    <w:p w:rsidR="005562A0" w:rsidRPr="00D47AD4" w:rsidRDefault="005562A0" w:rsidP="005562A0">
      <w:pPr>
        <w:autoSpaceDE w:val="0"/>
        <w:autoSpaceDN w:val="0"/>
        <w:snapToGrid w:val="0"/>
        <w:spacing w:line="560" w:lineRule="exact"/>
        <w:ind w:firstLineChars="198" w:firstLine="634"/>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赵</w:t>
      </w:r>
      <w:r w:rsidRPr="00D47AD4">
        <w:rPr>
          <w:rFonts w:ascii="Times New Roman" w:eastAsia="方正仿宋_GBK" w:hAnsi="Times New Roman" w:cs="Times New Roman"/>
          <w:snapToGrid w:val="0"/>
          <w:color w:val="000000" w:themeColor="text1"/>
          <w:kern w:val="0"/>
          <w:sz w:val="32"/>
          <w:szCs w:val="32"/>
        </w:rPr>
        <w:t xml:space="preserve">  </w:t>
      </w:r>
      <w:r w:rsidRPr="00D47AD4">
        <w:rPr>
          <w:rFonts w:ascii="Times New Roman" w:eastAsia="方正仿宋_GBK" w:hAnsi="Times New Roman" w:cs="Times New Roman"/>
          <w:snapToGrid w:val="0"/>
          <w:color w:val="000000" w:themeColor="text1"/>
          <w:kern w:val="0"/>
          <w:sz w:val="32"/>
          <w:szCs w:val="32"/>
        </w:rPr>
        <w:t>群</w:t>
      </w:r>
      <w:r w:rsidRPr="00D47AD4">
        <w:rPr>
          <w:rFonts w:ascii="Times New Roman" w:eastAsia="方正仿宋_GBK" w:hAnsi="Times New Roman" w:cs="Times New Roman"/>
          <w:snapToGrid w:val="0"/>
          <w:color w:val="000000" w:themeColor="text1"/>
          <w:kern w:val="0"/>
          <w:sz w:val="32"/>
          <w:szCs w:val="32"/>
        </w:rPr>
        <w:t xml:space="preserve">    87459021</w:t>
      </w:r>
    </w:p>
    <w:p w:rsidR="005562A0" w:rsidRPr="00D47AD4" w:rsidRDefault="005562A0" w:rsidP="0090397F">
      <w:pPr>
        <w:widowControl/>
        <w:autoSpaceDE w:val="0"/>
        <w:autoSpaceDN w:val="0"/>
        <w:snapToGrid w:val="0"/>
        <w:spacing w:beforeLines="50" w:before="120" w:afterLines="100" w:after="240" w:line="560" w:lineRule="exact"/>
        <w:jc w:val="center"/>
        <w:rPr>
          <w:rFonts w:ascii="Times New Roman" w:eastAsia="方正小标宋_GBK" w:hAnsi="Times New Roman" w:cs="Times New Roman"/>
          <w:snapToGrid w:val="0"/>
          <w:color w:val="000000" w:themeColor="text1"/>
          <w:kern w:val="0"/>
          <w:sz w:val="44"/>
          <w:szCs w:val="40"/>
        </w:rPr>
      </w:pPr>
      <w:r w:rsidRPr="00D47AD4">
        <w:rPr>
          <w:rFonts w:ascii="Times New Roman" w:eastAsia="方正小标宋_GBK" w:hAnsi="Times New Roman" w:cs="Times New Roman"/>
          <w:snapToGrid w:val="0"/>
          <w:color w:val="000000" w:themeColor="text1"/>
          <w:kern w:val="0"/>
          <w:sz w:val="44"/>
          <w:szCs w:val="40"/>
        </w:rPr>
        <w:lastRenderedPageBreak/>
        <w:t>2023</w:t>
      </w:r>
      <w:r w:rsidRPr="00D47AD4">
        <w:rPr>
          <w:rFonts w:ascii="Times New Roman" w:eastAsia="方正小标宋_GBK" w:hAnsi="Times New Roman" w:cs="Times New Roman"/>
          <w:snapToGrid w:val="0"/>
          <w:color w:val="000000" w:themeColor="text1"/>
          <w:kern w:val="0"/>
          <w:sz w:val="44"/>
          <w:szCs w:val="40"/>
        </w:rPr>
        <w:t>年度市市校合作计划项目指南</w:t>
      </w:r>
    </w:p>
    <w:tbl>
      <w:tblPr>
        <w:tblW w:w="8661" w:type="dxa"/>
        <w:tblInd w:w="94" w:type="dxa"/>
        <w:tblLook w:val="0000" w:firstRow="0" w:lastRow="0" w:firstColumn="0" w:lastColumn="0" w:noHBand="0" w:noVBand="0"/>
      </w:tblPr>
      <w:tblGrid>
        <w:gridCol w:w="1016"/>
        <w:gridCol w:w="7645"/>
      </w:tblGrid>
      <w:tr w:rsidR="00D47AD4" w:rsidRPr="00D47AD4" w:rsidTr="00897CAF">
        <w:trPr>
          <w:trHeight w:val="390"/>
        </w:trPr>
        <w:tc>
          <w:tcPr>
            <w:tcW w:w="8661" w:type="dxa"/>
            <w:gridSpan w:val="2"/>
          </w:tcPr>
          <w:p w:rsidR="005562A0" w:rsidRPr="00D47AD4" w:rsidRDefault="005562A0" w:rsidP="005562A0">
            <w:pPr>
              <w:widowControl/>
              <w:autoSpaceDE w:val="0"/>
              <w:autoSpaceDN w:val="0"/>
              <w:snapToGrid w:val="0"/>
              <w:spacing w:line="560" w:lineRule="exact"/>
              <w:rPr>
                <w:rFonts w:ascii="Times New Roman" w:eastAsia="方正楷体_GBK" w:hAnsi="Times New Roman" w:cs="Times New Roman"/>
                <w:snapToGrid w:val="0"/>
                <w:color w:val="000000" w:themeColor="text1"/>
                <w:kern w:val="0"/>
                <w:sz w:val="32"/>
                <w:szCs w:val="32"/>
              </w:rPr>
            </w:pPr>
            <w:r w:rsidRPr="00D47AD4">
              <w:rPr>
                <w:rFonts w:ascii="Times New Roman" w:eastAsia="方正楷体_GBK" w:hAnsi="Times New Roman" w:cs="Times New Roman"/>
                <w:snapToGrid w:val="0"/>
                <w:color w:val="000000" w:themeColor="text1"/>
                <w:kern w:val="0"/>
                <w:sz w:val="32"/>
                <w:szCs w:val="32"/>
              </w:rPr>
              <w:t>1</w:t>
            </w:r>
            <w:r w:rsidRPr="00D47AD4">
              <w:rPr>
                <w:rFonts w:ascii="Times New Roman" w:eastAsia="方正楷体_GBK" w:hAnsi="Times New Roman" w:cs="Times New Roman"/>
                <w:snapToGrid w:val="0"/>
                <w:color w:val="000000" w:themeColor="text1"/>
                <w:kern w:val="0"/>
                <w:sz w:val="32"/>
                <w:szCs w:val="32"/>
              </w:rPr>
              <w:t>、航空</w:t>
            </w:r>
          </w:p>
        </w:tc>
      </w:tr>
      <w:tr w:rsidR="00D47AD4" w:rsidRPr="00D47AD4" w:rsidTr="00897CAF">
        <w:trPr>
          <w:trHeight w:val="390"/>
        </w:trPr>
        <w:tc>
          <w:tcPr>
            <w:tcW w:w="920" w:type="dxa"/>
            <w:vAlign w:val="center"/>
          </w:tcPr>
          <w:p w:rsidR="005562A0" w:rsidRPr="00D47AD4" w:rsidRDefault="005562A0" w:rsidP="005562A0">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1001</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小型通用飞机研发</w:t>
            </w:r>
          </w:p>
        </w:tc>
      </w:tr>
      <w:tr w:rsidR="00D47AD4" w:rsidRPr="00D47AD4" w:rsidTr="00897CAF">
        <w:trPr>
          <w:trHeight w:val="390"/>
        </w:trPr>
        <w:tc>
          <w:tcPr>
            <w:tcW w:w="920" w:type="dxa"/>
            <w:vAlign w:val="center"/>
          </w:tcPr>
          <w:p w:rsidR="005562A0" w:rsidRPr="00D47AD4" w:rsidRDefault="005562A0" w:rsidP="005562A0">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1002</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航空新材料、核心零部件装备制造的研发设计</w:t>
            </w:r>
          </w:p>
        </w:tc>
      </w:tr>
      <w:tr w:rsidR="00D47AD4" w:rsidRPr="00D47AD4" w:rsidTr="00897CAF">
        <w:trPr>
          <w:trHeight w:val="390"/>
        </w:trPr>
        <w:tc>
          <w:tcPr>
            <w:tcW w:w="920" w:type="dxa"/>
            <w:vAlign w:val="center"/>
          </w:tcPr>
          <w:p w:rsidR="005562A0" w:rsidRPr="00D47AD4" w:rsidRDefault="005562A0" w:rsidP="005562A0">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1003</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航空机载系统的智能算法、显示、集成电路、可靠性安全性等前沿领域共性技术</w:t>
            </w:r>
          </w:p>
        </w:tc>
      </w:tr>
      <w:tr w:rsidR="00D47AD4" w:rsidRPr="00D47AD4" w:rsidTr="00897CAF">
        <w:trPr>
          <w:trHeight w:val="390"/>
        </w:trPr>
        <w:tc>
          <w:tcPr>
            <w:tcW w:w="920" w:type="dxa"/>
            <w:vAlign w:val="center"/>
          </w:tcPr>
          <w:p w:rsidR="005562A0" w:rsidRPr="00D47AD4" w:rsidRDefault="005562A0" w:rsidP="005562A0">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1004</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飞行控制系统、液压系统、燃油系统、通信系统、导航系统等机载核心设备的研发</w:t>
            </w:r>
          </w:p>
        </w:tc>
      </w:tr>
      <w:tr w:rsidR="00D47AD4" w:rsidRPr="00D47AD4" w:rsidTr="00897CAF">
        <w:trPr>
          <w:trHeight w:val="390"/>
        </w:trPr>
        <w:tc>
          <w:tcPr>
            <w:tcW w:w="920" w:type="dxa"/>
            <w:vAlign w:val="center"/>
          </w:tcPr>
          <w:p w:rsidR="005562A0" w:rsidRPr="00D47AD4" w:rsidRDefault="005562A0" w:rsidP="005562A0">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1005</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新型无人机的整机设计制造关键技术</w:t>
            </w:r>
          </w:p>
        </w:tc>
      </w:tr>
      <w:tr w:rsidR="00D47AD4" w:rsidRPr="00D47AD4" w:rsidTr="00897CAF">
        <w:trPr>
          <w:trHeight w:val="390"/>
        </w:trPr>
        <w:tc>
          <w:tcPr>
            <w:tcW w:w="8661" w:type="dxa"/>
            <w:gridSpan w:val="2"/>
          </w:tcPr>
          <w:p w:rsidR="005562A0" w:rsidRPr="00D47AD4" w:rsidRDefault="005562A0" w:rsidP="005562A0">
            <w:pPr>
              <w:widowControl/>
              <w:autoSpaceDE w:val="0"/>
              <w:autoSpaceDN w:val="0"/>
              <w:snapToGrid w:val="0"/>
              <w:spacing w:line="560" w:lineRule="exact"/>
              <w:rPr>
                <w:rFonts w:ascii="Times New Roman" w:eastAsia="方正楷体_GBK" w:hAnsi="Times New Roman" w:cs="Times New Roman"/>
                <w:snapToGrid w:val="0"/>
                <w:color w:val="000000" w:themeColor="text1"/>
                <w:kern w:val="0"/>
                <w:sz w:val="32"/>
                <w:szCs w:val="32"/>
              </w:rPr>
            </w:pPr>
            <w:r w:rsidRPr="00D47AD4">
              <w:rPr>
                <w:rFonts w:ascii="Times New Roman" w:eastAsia="方正楷体_GBK" w:hAnsi="Times New Roman" w:cs="Times New Roman"/>
                <w:snapToGrid w:val="0"/>
                <w:color w:val="000000" w:themeColor="text1"/>
                <w:kern w:val="0"/>
                <w:sz w:val="32"/>
                <w:szCs w:val="32"/>
              </w:rPr>
              <w:t>2</w:t>
            </w:r>
            <w:r w:rsidRPr="00D47AD4">
              <w:rPr>
                <w:rFonts w:ascii="Times New Roman" w:eastAsia="方正楷体_GBK" w:hAnsi="Times New Roman" w:cs="Times New Roman"/>
                <w:snapToGrid w:val="0"/>
                <w:color w:val="000000" w:themeColor="text1"/>
                <w:kern w:val="0"/>
                <w:sz w:val="32"/>
                <w:szCs w:val="32"/>
              </w:rPr>
              <w:t>、生物医药</w:t>
            </w:r>
          </w:p>
        </w:tc>
      </w:tr>
      <w:tr w:rsidR="00D47AD4" w:rsidRPr="00D47AD4" w:rsidTr="00897CAF">
        <w:trPr>
          <w:trHeight w:val="390"/>
        </w:trPr>
        <w:tc>
          <w:tcPr>
            <w:tcW w:w="920" w:type="dxa"/>
            <w:vAlign w:val="center"/>
          </w:tcPr>
          <w:p w:rsidR="005562A0" w:rsidRPr="00D47AD4" w:rsidRDefault="005562A0" w:rsidP="005562A0">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2001</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抗体药物、新型疫苗、核酸药物、基因工程药物、细胞治疗产品等高端生物制品的研发</w:t>
            </w:r>
          </w:p>
        </w:tc>
      </w:tr>
      <w:tr w:rsidR="00D47AD4" w:rsidRPr="00D47AD4" w:rsidTr="00897CAF">
        <w:trPr>
          <w:trHeight w:val="390"/>
        </w:trPr>
        <w:tc>
          <w:tcPr>
            <w:tcW w:w="920" w:type="dxa"/>
            <w:vAlign w:val="center"/>
          </w:tcPr>
          <w:p w:rsidR="005562A0" w:rsidRPr="00D47AD4" w:rsidRDefault="005562A0" w:rsidP="005562A0">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2002</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抗肿瘤、心血管疾病、糖尿病等一类新药的研发</w:t>
            </w:r>
          </w:p>
        </w:tc>
      </w:tr>
      <w:tr w:rsidR="00D47AD4" w:rsidRPr="00D47AD4" w:rsidTr="00897CAF">
        <w:trPr>
          <w:trHeight w:val="390"/>
        </w:trPr>
        <w:tc>
          <w:tcPr>
            <w:tcW w:w="920" w:type="dxa"/>
            <w:vAlign w:val="center"/>
          </w:tcPr>
          <w:p w:rsidR="005562A0" w:rsidRPr="00D47AD4" w:rsidRDefault="005562A0" w:rsidP="005562A0">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2003</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医用磁共振、核医学影像、新型便携式诊疗设备等医疗设备的研发</w:t>
            </w:r>
          </w:p>
        </w:tc>
      </w:tr>
      <w:tr w:rsidR="00D47AD4" w:rsidRPr="00D47AD4" w:rsidTr="00897CAF">
        <w:trPr>
          <w:trHeight w:val="390"/>
        </w:trPr>
        <w:tc>
          <w:tcPr>
            <w:tcW w:w="920" w:type="dxa"/>
            <w:vAlign w:val="center"/>
          </w:tcPr>
          <w:p w:rsidR="005562A0" w:rsidRPr="00D47AD4" w:rsidRDefault="005562A0" w:rsidP="005562A0">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2004</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心脏、血管、神经修复、皮肤移植、骨内植入物等高端医用耗材的研发</w:t>
            </w:r>
          </w:p>
        </w:tc>
      </w:tr>
      <w:tr w:rsidR="00D47AD4" w:rsidRPr="00D47AD4" w:rsidTr="00897CAF">
        <w:trPr>
          <w:trHeight w:val="390"/>
        </w:trPr>
        <w:tc>
          <w:tcPr>
            <w:tcW w:w="8661" w:type="dxa"/>
            <w:gridSpan w:val="2"/>
          </w:tcPr>
          <w:p w:rsidR="005562A0" w:rsidRPr="00D47AD4" w:rsidRDefault="005562A0" w:rsidP="005562A0">
            <w:pPr>
              <w:widowControl/>
              <w:autoSpaceDE w:val="0"/>
              <w:autoSpaceDN w:val="0"/>
              <w:snapToGrid w:val="0"/>
              <w:spacing w:line="560" w:lineRule="exact"/>
              <w:rPr>
                <w:rFonts w:ascii="Times New Roman" w:eastAsia="方正楷体_GBK" w:hAnsi="Times New Roman" w:cs="Times New Roman"/>
                <w:snapToGrid w:val="0"/>
                <w:color w:val="000000" w:themeColor="text1"/>
                <w:kern w:val="0"/>
                <w:sz w:val="32"/>
                <w:szCs w:val="32"/>
              </w:rPr>
            </w:pPr>
            <w:r w:rsidRPr="00D47AD4">
              <w:rPr>
                <w:rFonts w:ascii="Times New Roman" w:eastAsia="方正楷体_GBK" w:hAnsi="Times New Roman" w:cs="Times New Roman"/>
                <w:snapToGrid w:val="0"/>
                <w:color w:val="000000" w:themeColor="text1"/>
                <w:kern w:val="0"/>
                <w:sz w:val="32"/>
                <w:szCs w:val="32"/>
              </w:rPr>
              <w:t>3</w:t>
            </w:r>
            <w:r w:rsidRPr="00D47AD4">
              <w:rPr>
                <w:rFonts w:ascii="Times New Roman" w:eastAsia="方正楷体_GBK" w:hAnsi="Times New Roman" w:cs="Times New Roman"/>
                <w:snapToGrid w:val="0"/>
                <w:color w:val="000000" w:themeColor="text1"/>
                <w:kern w:val="0"/>
                <w:sz w:val="32"/>
                <w:szCs w:val="32"/>
              </w:rPr>
              <w:t>、新一代信息技术</w:t>
            </w:r>
          </w:p>
        </w:tc>
      </w:tr>
      <w:tr w:rsidR="00D47AD4" w:rsidRPr="00D47AD4" w:rsidTr="00897CAF">
        <w:trPr>
          <w:trHeight w:val="390"/>
        </w:trPr>
        <w:tc>
          <w:tcPr>
            <w:tcW w:w="920" w:type="dxa"/>
            <w:vAlign w:val="center"/>
          </w:tcPr>
          <w:p w:rsidR="005562A0" w:rsidRPr="00D47AD4" w:rsidRDefault="005562A0" w:rsidP="005562A0">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3001</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数据分析与处理技术研究</w:t>
            </w:r>
          </w:p>
        </w:tc>
      </w:tr>
      <w:tr w:rsidR="00D47AD4" w:rsidRPr="00D47AD4" w:rsidTr="00897CAF">
        <w:trPr>
          <w:trHeight w:val="390"/>
        </w:trPr>
        <w:tc>
          <w:tcPr>
            <w:tcW w:w="920" w:type="dxa"/>
            <w:vAlign w:val="center"/>
          </w:tcPr>
          <w:p w:rsidR="005562A0" w:rsidRPr="00D47AD4" w:rsidRDefault="005562A0" w:rsidP="005562A0">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3002</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大数据一体机、新型架构计算机、大数据获取工具、大数据管理产品、大数据分析软件等</w:t>
            </w:r>
          </w:p>
        </w:tc>
      </w:tr>
      <w:tr w:rsidR="00D47AD4" w:rsidRPr="00D47AD4" w:rsidTr="00897CAF">
        <w:trPr>
          <w:trHeight w:val="390"/>
        </w:trPr>
        <w:tc>
          <w:tcPr>
            <w:tcW w:w="920" w:type="dxa"/>
            <w:vAlign w:val="center"/>
          </w:tcPr>
          <w:p w:rsidR="005562A0" w:rsidRPr="00D47AD4" w:rsidRDefault="005562A0" w:rsidP="005562A0">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3003</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云计算安全、虚拟化技术、分布式海量数据存储与管理等关键技术</w:t>
            </w:r>
          </w:p>
        </w:tc>
      </w:tr>
      <w:tr w:rsidR="00D47AD4" w:rsidRPr="00D47AD4" w:rsidTr="00897CAF">
        <w:trPr>
          <w:trHeight w:val="390"/>
        </w:trPr>
        <w:tc>
          <w:tcPr>
            <w:tcW w:w="920" w:type="dxa"/>
            <w:vAlign w:val="center"/>
          </w:tcPr>
          <w:p w:rsidR="005562A0" w:rsidRPr="00D47AD4" w:rsidRDefault="005562A0" w:rsidP="005562A0">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lastRenderedPageBreak/>
              <w:t>3004</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大数据智能、知识计算、图形与视觉处理、人机混合智能、群体智能、自主无人系统、智能计算芯片与系统等关键技术</w:t>
            </w:r>
          </w:p>
        </w:tc>
      </w:tr>
      <w:tr w:rsidR="00D47AD4" w:rsidRPr="00D47AD4" w:rsidTr="00897CAF">
        <w:trPr>
          <w:trHeight w:val="390"/>
        </w:trPr>
        <w:tc>
          <w:tcPr>
            <w:tcW w:w="920" w:type="dxa"/>
            <w:vAlign w:val="center"/>
          </w:tcPr>
          <w:p w:rsidR="005562A0" w:rsidRPr="00D47AD4" w:rsidRDefault="005562A0" w:rsidP="005562A0">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3005</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工业软件、信息安全软件、嵌入式系统软件、行业应用软件研发，云计算、工业互联网、智能硬件等领域操作系统研发</w:t>
            </w:r>
          </w:p>
        </w:tc>
      </w:tr>
      <w:tr w:rsidR="00D47AD4" w:rsidRPr="00D47AD4" w:rsidTr="00897CAF">
        <w:trPr>
          <w:trHeight w:val="390"/>
        </w:trPr>
        <w:tc>
          <w:tcPr>
            <w:tcW w:w="8661" w:type="dxa"/>
            <w:gridSpan w:val="2"/>
          </w:tcPr>
          <w:p w:rsidR="005562A0" w:rsidRPr="00D47AD4" w:rsidRDefault="005562A0" w:rsidP="005562A0">
            <w:pPr>
              <w:widowControl/>
              <w:autoSpaceDE w:val="0"/>
              <w:autoSpaceDN w:val="0"/>
              <w:snapToGrid w:val="0"/>
              <w:spacing w:line="560" w:lineRule="exact"/>
              <w:rPr>
                <w:rFonts w:ascii="Times New Roman" w:eastAsia="方正楷体_GBK" w:hAnsi="Times New Roman" w:cs="Times New Roman"/>
                <w:snapToGrid w:val="0"/>
                <w:color w:val="000000" w:themeColor="text1"/>
                <w:kern w:val="0"/>
                <w:sz w:val="32"/>
                <w:szCs w:val="32"/>
              </w:rPr>
            </w:pPr>
            <w:r w:rsidRPr="00D47AD4">
              <w:rPr>
                <w:rFonts w:ascii="Times New Roman" w:eastAsia="方正楷体_GBK" w:hAnsi="Times New Roman" w:cs="Times New Roman"/>
                <w:snapToGrid w:val="0"/>
                <w:color w:val="000000" w:themeColor="text1"/>
                <w:kern w:val="0"/>
                <w:sz w:val="32"/>
                <w:szCs w:val="32"/>
              </w:rPr>
              <w:t>4</w:t>
            </w:r>
            <w:r w:rsidRPr="00D47AD4">
              <w:rPr>
                <w:rFonts w:ascii="Times New Roman" w:eastAsia="方正楷体_GBK" w:hAnsi="Times New Roman" w:cs="Times New Roman"/>
                <w:snapToGrid w:val="0"/>
                <w:color w:val="000000" w:themeColor="text1"/>
                <w:kern w:val="0"/>
                <w:sz w:val="32"/>
                <w:szCs w:val="32"/>
              </w:rPr>
              <w:t>、新材料</w:t>
            </w:r>
          </w:p>
        </w:tc>
      </w:tr>
      <w:tr w:rsidR="00D47AD4" w:rsidRPr="00D47AD4" w:rsidTr="00897CAF">
        <w:trPr>
          <w:trHeight w:val="390"/>
        </w:trPr>
        <w:tc>
          <w:tcPr>
            <w:tcW w:w="920" w:type="dxa"/>
          </w:tcPr>
          <w:p w:rsidR="005562A0" w:rsidRPr="00D47AD4" w:rsidRDefault="005562A0" w:rsidP="008327D2">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4001</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化工新材料</w:t>
            </w:r>
          </w:p>
        </w:tc>
      </w:tr>
      <w:tr w:rsidR="00D47AD4" w:rsidRPr="00D47AD4" w:rsidTr="00897CAF">
        <w:trPr>
          <w:trHeight w:val="390"/>
        </w:trPr>
        <w:tc>
          <w:tcPr>
            <w:tcW w:w="920" w:type="dxa"/>
          </w:tcPr>
          <w:p w:rsidR="005562A0" w:rsidRPr="00D47AD4" w:rsidRDefault="005562A0" w:rsidP="008327D2">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4002</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环保新材料</w:t>
            </w:r>
          </w:p>
        </w:tc>
      </w:tr>
      <w:tr w:rsidR="00D47AD4" w:rsidRPr="00D47AD4" w:rsidTr="00897CAF">
        <w:trPr>
          <w:trHeight w:val="490"/>
        </w:trPr>
        <w:tc>
          <w:tcPr>
            <w:tcW w:w="920" w:type="dxa"/>
          </w:tcPr>
          <w:p w:rsidR="005562A0" w:rsidRPr="00D47AD4" w:rsidRDefault="005562A0" w:rsidP="008327D2">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4003</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高性能材料</w:t>
            </w:r>
          </w:p>
        </w:tc>
      </w:tr>
      <w:tr w:rsidR="00D47AD4" w:rsidRPr="00D47AD4" w:rsidTr="00897CAF">
        <w:trPr>
          <w:trHeight w:val="390"/>
        </w:trPr>
        <w:tc>
          <w:tcPr>
            <w:tcW w:w="920" w:type="dxa"/>
          </w:tcPr>
          <w:p w:rsidR="005562A0" w:rsidRPr="00D47AD4" w:rsidRDefault="005562A0" w:rsidP="008327D2">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4004</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半导体材料</w:t>
            </w:r>
          </w:p>
        </w:tc>
      </w:tr>
      <w:tr w:rsidR="00D47AD4" w:rsidRPr="00D47AD4" w:rsidTr="00897CAF">
        <w:trPr>
          <w:trHeight w:val="390"/>
        </w:trPr>
        <w:tc>
          <w:tcPr>
            <w:tcW w:w="920" w:type="dxa"/>
          </w:tcPr>
          <w:p w:rsidR="005562A0" w:rsidRPr="00D47AD4" w:rsidRDefault="005562A0" w:rsidP="008327D2">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4005</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金属材料</w:t>
            </w:r>
          </w:p>
        </w:tc>
      </w:tr>
      <w:tr w:rsidR="00D47AD4" w:rsidRPr="00D47AD4" w:rsidTr="00897CAF">
        <w:trPr>
          <w:trHeight w:val="390"/>
        </w:trPr>
        <w:tc>
          <w:tcPr>
            <w:tcW w:w="8661" w:type="dxa"/>
            <w:gridSpan w:val="2"/>
          </w:tcPr>
          <w:p w:rsidR="005562A0" w:rsidRPr="00D47AD4" w:rsidRDefault="005562A0" w:rsidP="005562A0">
            <w:pPr>
              <w:widowControl/>
              <w:autoSpaceDE w:val="0"/>
              <w:autoSpaceDN w:val="0"/>
              <w:snapToGrid w:val="0"/>
              <w:spacing w:line="560" w:lineRule="exact"/>
              <w:rPr>
                <w:rFonts w:ascii="Times New Roman" w:eastAsia="方正楷体_GBK" w:hAnsi="Times New Roman" w:cs="Times New Roman"/>
                <w:snapToGrid w:val="0"/>
                <w:color w:val="000000" w:themeColor="text1"/>
                <w:kern w:val="0"/>
                <w:sz w:val="32"/>
                <w:szCs w:val="32"/>
              </w:rPr>
            </w:pPr>
            <w:r w:rsidRPr="00D47AD4">
              <w:rPr>
                <w:rFonts w:ascii="Times New Roman" w:eastAsia="方正楷体_GBK" w:hAnsi="Times New Roman" w:cs="Times New Roman"/>
                <w:snapToGrid w:val="0"/>
                <w:color w:val="000000" w:themeColor="text1"/>
                <w:kern w:val="0"/>
                <w:sz w:val="32"/>
                <w:szCs w:val="32"/>
              </w:rPr>
              <w:t>5</w:t>
            </w:r>
            <w:r w:rsidRPr="00D47AD4">
              <w:rPr>
                <w:rFonts w:ascii="Times New Roman" w:eastAsia="方正楷体_GBK" w:hAnsi="Times New Roman" w:cs="Times New Roman"/>
                <w:snapToGrid w:val="0"/>
                <w:color w:val="000000" w:themeColor="text1"/>
                <w:kern w:val="0"/>
                <w:sz w:val="32"/>
                <w:szCs w:val="32"/>
              </w:rPr>
              <w:t>、新能源新光源</w:t>
            </w:r>
          </w:p>
        </w:tc>
      </w:tr>
      <w:tr w:rsidR="00D47AD4" w:rsidRPr="00D47AD4" w:rsidTr="00897CAF">
        <w:trPr>
          <w:trHeight w:val="390"/>
        </w:trPr>
        <w:tc>
          <w:tcPr>
            <w:tcW w:w="920" w:type="dxa"/>
            <w:vAlign w:val="center"/>
          </w:tcPr>
          <w:p w:rsidR="005562A0" w:rsidRPr="00D47AD4" w:rsidRDefault="005562A0" w:rsidP="005562A0">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5001</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太阳能电池、太阳能电池片及组件技术攻关，与光伏相关的设备以及储能系统、跟踪系统的研发</w:t>
            </w:r>
          </w:p>
        </w:tc>
      </w:tr>
      <w:tr w:rsidR="00D47AD4" w:rsidRPr="00D47AD4" w:rsidTr="00897CAF">
        <w:trPr>
          <w:trHeight w:val="390"/>
        </w:trPr>
        <w:tc>
          <w:tcPr>
            <w:tcW w:w="920" w:type="dxa"/>
            <w:vAlign w:val="center"/>
          </w:tcPr>
          <w:p w:rsidR="005562A0" w:rsidRPr="00D47AD4" w:rsidRDefault="005562A0" w:rsidP="005562A0">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5002</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电化学储能、磷酸铁锂储能等储能技术攻关，储能系统中的关键核心部件的研制</w:t>
            </w:r>
          </w:p>
        </w:tc>
      </w:tr>
      <w:tr w:rsidR="00D47AD4" w:rsidRPr="00D47AD4" w:rsidTr="00897CAF">
        <w:trPr>
          <w:trHeight w:val="390"/>
        </w:trPr>
        <w:tc>
          <w:tcPr>
            <w:tcW w:w="920" w:type="dxa"/>
            <w:vAlign w:val="center"/>
          </w:tcPr>
          <w:p w:rsidR="005562A0" w:rsidRPr="00D47AD4" w:rsidRDefault="005562A0" w:rsidP="005562A0">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5003</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低碳、脱碳以及负碳关键技术研发</w:t>
            </w:r>
          </w:p>
        </w:tc>
      </w:tr>
      <w:tr w:rsidR="00D47AD4" w:rsidRPr="00D47AD4" w:rsidTr="00897CAF">
        <w:trPr>
          <w:trHeight w:val="390"/>
        </w:trPr>
        <w:tc>
          <w:tcPr>
            <w:tcW w:w="8661" w:type="dxa"/>
            <w:gridSpan w:val="2"/>
          </w:tcPr>
          <w:p w:rsidR="005562A0" w:rsidRPr="00D47AD4" w:rsidRDefault="005562A0" w:rsidP="005562A0">
            <w:pPr>
              <w:widowControl/>
              <w:autoSpaceDE w:val="0"/>
              <w:autoSpaceDN w:val="0"/>
              <w:snapToGrid w:val="0"/>
              <w:spacing w:line="560" w:lineRule="exact"/>
              <w:rPr>
                <w:rFonts w:ascii="Times New Roman" w:eastAsia="方正楷体_GBK" w:hAnsi="Times New Roman" w:cs="Times New Roman"/>
                <w:snapToGrid w:val="0"/>
                <w:color w:val="000000" w:themeColor="text1"/>
                <w:kern w:val="0"/>
                <w:sz w:val="32"/>
                <w:szCs w:val="32"/>
              </w:rPr>
            </w:pPr>
            <w:r w:rsidRPr="00D47AD4">
              <w:rPr>
                <w:rFonts w:ascii="Times New Roman" w:eastAsia="方正楷体_GBK" w:hAnsi="Times New Roman" w:cs="Times New Roman"/>
                <w:snapToGrid w:val="0"/>
                <w:color w:val="000000" w:themeColor="text1"/>
                <w:kern w:val="0"/>
                <w:sz w:val="32"/>
                <w:szCs w:val="32"/>
              </w:rPr>
              <w:t>6</w:t>
            </w:r>
            <w:r w:rsidRPr="00D47AD4">
              <w:rPr>
                <w:rFonts w:ascii="Times New Roman" w:eastAsia="方正楷体_GBK" w:hAnsi="Times New Roman" w:cs="Times New Roman"/>
                <w:snapToGrid w:val="0"/>
                <w:color w:val="000000" w:themeColor="text1"/>
                <w:kern w:val="0"/>
                <w:sz w:val="32"/>
                <w:szCs w:val="32"/>
              </w:rPr>
              <w:t>、汽车及零部件</w:t>
            </w:r>
          </w:p>
        </w:tc>
      </w:tr>
      <w:tr w:rsidR="00D47AD4" w:rsidRPr="00D47AD4" w:rsidTr="00897CAF">
        <w:trPr>
          <w:trHeight w:val="680"/>
        </w:trPr>
        <w:tc>
          <w:tcPr>
            <w:tcW w:w="920" w:type="dxa"/>
            <w:vAlign w:val="center"/>
          </w:tcPr>
          <w:p w:rsidR="005562A0" w:rsidRPr="00D47AD4" w:rsidRDefault="005562A0" w:rsidP="005562A0">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6001</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先进车用材料及制造技术</w:t>
            </w:r>
          </w:p>
        </w:tc>
      </w:tr>
      <w:tr w:rsidR="00D47AD4" w:rsidRPr="00D47AD4" w:rsidTr="00897CAF">
        <w:trPr>
          <w:trHeight w:val="390"/>
        </w:trPr>
        <w:tc>
          <w:tcPr>
            <w:tcW w:w="920" w:type="dxa"/>
            <w:vAlign w:val="center"/>
          </w:tcPr>
          <w:p w:rsidR="005562A0" w:rsidRPr="00D47AD4" w:rsidRDefault="005562A0" w:rsidP="005562A0">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6002</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新能源汽车整车集成及轻量化设计制造技术</w:t>
            </w:r>
          </w:p>
        </w:tc>
      </w:tr>
      <w:tr w:rsidR="00D47AD4" w:rsidRPr="00D47AD4" w:rsidTr="00897CAF">
        <w:trPr>
          <w:trHeight w:val="390"/>
        </w:trPr>
        <w:tc>
          <w:tcPr>
            <w:tcW w:w="920" w:type="dxa"/>
            <w:vAlign w:val="center"/>
          </w:tcPr>
          <w:p w:rsidR="005562A0" w:rsidRPr="00D47AD4" w:rsidRDefault="005562A0" w:rsidP="005562A0">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6003</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车规级芯片与云控系统平台、固态激光雷达、车物互联（</w:t>
            </w:r>
            <w:r w:rsidRPr="00D47AD4">
              <w:rPr>
                <w:rFonts w:ascii="Times New Roman" w:eastAsia="方正仿宋_GBK" w:hAnsi="Times New Roman" w:cs="Times New Roman"/>
                <w:snapToGrid w:val="0"/>
                <w:color w:val="000000" w:themeColor="text1"/>
                <w:kern w:val="0"/>
                <w:sz w:val="32"/>
                <w:szCs w:val="32"/>
              </w:rPr>
              <w:t>V2X</w:t>
            </w:r>
            <w:r w:rsidRPr="00D47AD4">
              <w:rPr>
                <w:rFonts w:ascii="Times New Roman" w:eastAsia="方正仿宋_GBK" w:hAnsi="Times New Roman" w:cs="Times New Roman"/>
                <w:snapToGrid w:val="0"/>
                <w:color w:val="000000" w:themeColor="text1"/>
                <w:kern w:val="0"/>
                <w:sz w:val="32"/>
                <w:szCs w:val="32"/>
              </w:rPr>
              <w:t>）底层通信等关键技术及部件</w:t>
            </w:r>
          </w:p>
        </w:tc>
      </w:tr>
      <w:tr w:rsidR="00D47AD4" w:rsidRPr="00D47AD4" w:rsidTr="00897CAF">
        <w:trPr>
          <w:trHeight w:val="390"/>
        </w:trPr>
        <w:tc>
          <w:tcPr>
            <w:tcW w:w="8661" w:type="dxa"/>
            <w:gridSpan w:val="2"/>
          </w:tcPr>
          <w:p w:rsidR="005562A0" w:rsidRPr="00D47AD4" w:rsidRDefault="005562A0" w:rsidP="005562A0">
            <w:pPr>
              <w:widowControl/>
              <w:autoSpaceDE w:val="0"/>
              <w:autoSpaceDN w:val="0"/>
              <w:snapToGrid w:val="0"/>
              <w:spacing w:line="560" w:lineRule="exact"/>
              <w:rPr>
                <w:rFonts w:ascii="Times New Roman" w:eastAsia="方正楷体_GBK" w:hAnsi="Times New Roman" w:cs="Times New Roman"/>
                <w:snapToGrid w:val="0"/>
                <w:color w:val="000000" w:themeColor="text1"/>
                <w:kern w:val="0"/>
                <w:sz w:val="32"/>
                <w:szCs w:val="32"/>
              </w:rPr>
            </w:pPr>
            <w:r w:rsidRPr="00D47AD4">
              <w:rPr>
                <w:rFonts w:ascii="Times New Roman" w:eastAsia="方正楷体_GBK" w:hAnsi="Times New Roman" w:cs="Times New Roman"/>
                <w:snapToGrid w:val="0"/>
                <w:color w:val="000000" w:themeColor="text1"/>
                <w:kern w:val="0"/>
                <w:sz w:val="32"/>
                <w:szCs w:val="32"/>
              </w:rPr>
              <w:lastRenderedPageBreak/>
              <w:t>7</w:t>
            </w:r>
            <w:r w:rsidRPr="00D47AD4">
              <w:rPr>
                <w:rFonts w:ascii="Times New Roman" w:eastAsia="方正楷体_GBK" w:hAnsi="Times New Roman" w:cs="Times New Roman"/>
                <w:snapToGrid w:val="0"/>
                <w:color w:val="000000" w:themeColor="text1"/>
                <w:kern w:val="0"/>
                <w:sz w:val="32"/>
                <w:szCs w:val="32"/>
              </w:rPr>
              <w:t>、高端装备制造</w:t>
            </w:r>
          </w:p>
        </w:tc>
      </w:tr>
      <w:tr w:rsidR="00D47AD4" w:rsidRPr="00D47AD4" w:rsidTr="00897CAF">
        <w:trPr>
          <w:trHeight w:val="625"/>
        </w:trPr>
        <w:tc>
          <w:tcPr>
            <w:tcW w:w="920" w:type="dxa"/>
          </w:tcPr>
          <w:p w:rsidR="005562A0" w:rsidRPr="00D47AD4" w:rsidRDefault="005562A0" w:rsidP="008327D2">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7001</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数控机床</w:t>
            </w:r>
          </w:p>
        </w:tc>
      </w:tr>
      <w:tr w:rsidR="00D47AD4" w:rsidRPr="00D47AD4" w:rsidTr="00897CAF">
        <w:trPr>
          <w:trHeight w:val="690"/>
        </w:trPr>
        <w:tc>
          <w:tcPr>
            <w:tcW w:w="920" w:type="dxa"/>
          </w:tcPr>
          <w:p w:rsidR="005562A0" w:rsidRPr="00D47AD4" w:rsidRDefault="005562A0" w:rsidP="008327D2">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7002</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饲料粮油机械</w:t>
            </w:r>
          </w:p>
        </w:tc>
      </w:tr>
      <w:tr w:rsidR="00D47AD4" w:rsidRPr="00D47AD4" w:rsidTr="00897CAF">
        <w:trPr>
          <w:trHeight w:val="390"/>
        </w:trPr>
        <w:tc>
          <w:tcPr>
            <w:tcW w:w="920" w:type="dxa"/>
          </w:tcPr>
          <w:p w:rsidR="005562A0" w:rsidRPr="00D47AD4" w:rsidRDefault="005562A0" w:rsidP="008327D2">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7003</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工程液压机械</w:t>
            </w:r>
          </w:p>
        </w:tc>
      </w:tr>
      <w:tr w:rsidR="00D47AD4" w:rsidRPr="00D47AD4" w:rsidTr="00897CAF">
        <w:trPr>
          <w:trHeight w:val="390"/>
        </w:trPr>
        <w:tc>
          <w:tcPr>
            <w:tcW w:w="920" w:type="dxa"/>
          </w:tcPr>
          <w:p w:rsidR="005562A0" w:rsidRPr="00D47AD4" w:rsidRDefault="005562A0" w:rsidP="008327D2">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7004</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节能环保装备</w:t>
            </w:r>
          </w:p>
        </w:tc>
      </w:tr>
      <w:tr w:rsidR="00D47AD4" w:rsidRPr="00D47AD4" w:rsidTr="00897CAF">
        <w:trPr>
          <w:trHeight w:val="390"/>
        </w:trPr>
        <w:tc>
          <w:tcPr>
            <w:tcW w:w="920" w:type="dxa"/>
          </w:tcPr>
          <w:p w:rsidR="005562A0" w:rsidRPr="00D47AD4" w:rsidRDefault="005562A0" w:rsidP="008327D2">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7005</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工业机器人</w:t>
            </w:r>
          </w:p>
        </w:tc>
      </w:tr>
      <w:tr w:rsidR="00D47AD4" w:rsidRPr="00D47AD4" w:rsidTr="00897CAF">
        <w:trPr>
          <w:trHeight w:val="390"/>
        </w:trPr>
        <w:tc>
          <w:tcPr>
            <w:tcW w:w="920" w:type="dxa"/>
          </w:tcPr>
          <w:p w:rsidR="005562A0" w:rsidRPr="00D47AD4" w:rsidRDefault="005562A0" w:rsidP="008327D2">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7006</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增材制造</w:t>
            </w:r>
          </w:p>
        </w:tc>
      </w:tr>
      <w:tr w:rsidR="00D47AD4" w:rsidRPr="00D47AD4" w:rsidTr="00897CAF">
        <w:trPr>
          <w:trHeight w:val="390"/>
        </w:trPr>
        <w:tc>
          <w:tcPr>
            <w:tcW w:w="8661" w:type="dxa"/>
            <w:gridSpan w:val="2"/>
          </w:tcPr>
          <w:p w:rsidR="005562A0" w:rsidRPr="00D47AD4" w:rsidRDefault="005562A0" w:rsidP="005562A0">
            <w:pPr>
              <w:widowControl/>
              <w:autoSpaceDE w:val="0"/>
              <w:autoSpaceDN w:val="0"/>
              <w:snapToGrid w:val="0"/>
              <w:spacing w:line="560" w:lineRule="exact"/>
              <w:rPr>
                <w:rFonts w:ascii="Times New Roman" w:eastAsia="方正楷体_GBK" w:hAnsi="Times New Roman" w:cs="Times New Roman"/>
                <w:snapToGrid w:val="0"/>
                <w:color w:val="000000" w:themeColor="text1"/>
                <w:kern w:val="0"/>
                <w:sz w:val="32"/>
                <w:szCs w:val="32"/>
              </w:rPr>
            </w:pPr>
            <w:r w:rsidRPr="00D47AD4">
              <w:rPr>
                <w:rFonts w:ascii="Times New Roman" w:eastAsia="方正楷体_GBK" w:hAnsi="Times New Roman" w:cs="Times New Roman"/>
                <w:snapToGrid w:val="0"/>
                <w:color w:val="000000" w:themeColor="text1"/>
                <w:kern w:val="0"/>
                <w:sz w:val="32"/>
                <w:szCs w:val="32"/>
              </w:rPr>
              <w:t>8</w:t>
            </w:r>
            <w:r w:rsidRPr="00D47AD4">
              <w:rPr>
                <w:rFonts w:ascii="Times New Roman" w:eastAsia="方正楷体_GBK" w:hAnsi="Times New Roman" w:cs="Times New Roman"/>
                <w:snapToGrid w:val="0"/>
                <w:color w:val="000000" w:themeColor="text1"/>
                <w:kern w:val="0"/>
                <w:sz w:val="32"/>
                <w:szCs w:val="32"/>
              </w:rPr>
              <w:t>、新型电力装备</w:t>
            </w:r>
          </w:p>
        </w:tc>
      </w:tr>
      <w:tr w:rsidR="00D47AD4" w:rsidRPr="00D47AD4" w:rsidTr="00897CAF">
        <w:trPr>
          <w:trHeight w:val="390"/>
        </w:trPr>
        <w:tc>
          <w:tcPr>
            <w:tcW w:w="920" w:type="dxa"/>
          </w:tcPr>
          <w:p w:rsidR="005562A0" w:rsidRPr="00D47AD4" w:rsidRDefault="005562A0" w:rsidP="008327D2">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8001</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电线电缆</w:t>
            </w:r>
          </w:p>
        </w:tc>
      </w:tr>
      <w:tr w:rsidR="00D47AD4" w:rsidRPr="00D47AD4" w:rsidTr="00897CAF">
        <w:trPr>
          <w:trHeight w:val="390"/>
        </w:trPr>
        <w:tc>
          <w:tcPr>
            <w:tcW w:w="920" w:type="dxa"/>
          </w:tcPr>
          <w:p w:rsidR="005562A0" w:rsidRPr="00D47AD4" w:rsidRDefault="005562A0" w:rsidP="008327D2">
            <w:pPr>
              <w:widowControl/>
              <w:autoSpaceDE w:val="0"/>
              <w:autoSpaceDN w:val="0"/>
              <w:snapToGrid w:val="0"/>
              <w:spacing w:line="56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8002</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智能变配电和高电压试验装备</w:t>
            </w:r>
          </w:p>
        </w:tc>
      </w:tr>
      <w:tr w:rsidR="00D47AD4" w:rsidRPr="00D47AD4" w:rsidTr="00897CAF">
        <w:trPr>
          <w:trHeight w:val="390"/>
        </w:trPr>
        <w:tc>
          <w:tcPr>
            <w:tcW w:w="8661" w:type="dxa"/>
            <w:gridSpan w:val="2"/>
          </w:tcPr>
          <w:p w:rsidR="005562A0" w:rsidRPr="00D47AD4" w:rsidRDefault="005562A0" w:rsidP="005562A0">
            <w:pPr>
              <w:widowControl/>
              <w:autoSpaceDE w:val="0"/>
              <w:autoSpaceDN w:val="0"/>
              <w:snapToGrid w:val="0"/>
              <w:spacing w:line="540" w:lineRule="exact"/>
              <w:rPr>
                <w:rFonts w:ascii="Times New Roman" w:eastAsia="方正楷体_GBK" w:hAnsi="Times New Roman" w:cs="Times New Roman"/>
                <w:snapToGrid w:val="0"/>
                <w:color w:val="000000" w:themeColor="text1"/>
                <w:kern w:val="0"/>
                <w:sz w:val="32"/>
                <w:szCs w:val="32"/>
              </w:rPr>
            </w:pPr>
            <w:r w:rsidRPr="00D47AD4">
              <w:rPr>
                <w:rFonts w:ascii="Times New Roman" w:eastAsia="方正楷体_GBK" w:hAnsi="Times New Roman" w:cs="Times New Roman"/>
                <w:snapToGrid w:val="0"/>
                <w:color w:val="000000" w:themeColor="text1"/>
                <w:kern w:val="0"/>
                <w:sz w:val="32"/>
                <w:szCs w:val="32"/>
              </w:rPr>
              <w:t>9</w:t>
            </w:r>
            <w:r w:rsidRPr="00D47AD4">
              <w:rPr>
                <w:rFonts w:ascii="Times New Roman" w:eastAsia="方正楷体_GBK" w:hAnsi="Times New Roman" w:cs="Times New Roman"/>
                <w:snapToGrid w:val="0"/>
                <w:color w:val="000000" w:themeColor="text1"/>
                <w:kern w:val="0"/>
                <w:sz w:val="32"/>
                <w:szCs w:val="32"/>
              </w:rPr>
              <w:t>、海工装备和高技术船舶</w:t>
            </w:r>
          </w:p>
        </w:tc>
      </w:tr>
      <w:tr w:rsidR="00D47AD4" w:rsidRPr="00D47AD4" w:rsidTr="00897CAF">
        <w:trPr>
          <w:trHeight w:val="390"/>
        </w:trPr>
        <w:tc>
          <w:tcPr>
            <w:tcW w:w="920" w:type="dxa"/>
          </w:tcPr>
          <w:p w:rsidR="005562A0" w:rsidRPr="00D47AD4" w:rsidRDefault="005562A0" w:rsidP="008327D2">
            <w:pPr>
              <w:widowControl/>
              <w:autoSpaceDE w:val="0"/>
              <w:autoSpaceDN w:val="0"/>
              <w:snapToGrid w:val="0"/>
              <w:spacing w:line="54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9001</w:t>
            </w:r>
          </w:p>
        </w:tc>
        <w:tc>
          <w:tcPr>
            <w:tcW w:w="7741" w:type="dxa"/>
          </w:tcPr>
          <w:p w:rsidR="005562A0" w:rsidRPr="00D47AD4" w:rsidRDefault="005562A0" w:rsidP="005562A0">
            <w:pPr>
              <w:widowControl/>
              <w:autoSpaceDE w:val="0"/>
              <w:autoSpaceDN w:val="0"/>
              <w:snapToGrid w:val="0"/>
              <w:spacing w:line="54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海洋工程装备</w:t>
            </w:r>
          </w:p>
        </w:tc>
      </w:tr>
      <w:tr w:rsidR="00D47AD4" w:rsidRPr="00D47AD4" w:rsidTr="00897CAF">
        <w:trPr>
          <w:trHeight w:val="390"/>
        </w:trPr>
        <w:tc>
          <w:tcPr>
            <w:tcW w:w="920" w:type="dxa"/>
          </w:tcPr>
          <w:p w:rsidR="005562A0" w:rsidRPr="00D47AD4" w:rsidRDefault="005562A0" w:rsidP="008327D2">
            <w:pPr>
              <w:widowControl/>
              <w:autoSpaceDE w:val="0"/>
              <w:autoSpaceDN w:val="0"/>
              <w:snapToGrid w:val="0"/>
              <w:spacing w:line="54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9002</w:t>
            </w:r>
          </w:p>
        </w:tc>
        <w:tc>
          <w:tcPr>
            <w:tcW w:w="7741" w:type="dxa"/>
          </w:tcPr>
          <w:p w:rsidR="005562A0" w:rsidRPr="00D47AD4" w:rsidRDefault="005562A0" w:rsidP="005562A0">
            <w:pPr>
              <w:widowControl/>
              <w:autoSpaceDE w:val="0"/>
              <w:autoSpaceDN w:val="0"/>
              <w:snapToGrid w:val="0"/>
              <w:spacing w:line="54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高技术船舶与特种船舶</w:t>
            </w:r>
          </w:p>
        </w:tc>
      </w:tr>
      <w:tr w:rsidR="00D47AD4" w:rsidRPr="00D47AD4" w:rsidTr="00897CAF">
        <w:trPr>
          <w:trHeight w:val="390"/>
        </w:trPr>
        <w:tc>
          <w:tcPr>
            <w:tcW w:w="920" w:type="dxa"/>
          </w:tcPr>
          <w:p w:rsidR="005562A0" w:rsidRPr="00D47AD4" w:rsidRDefault="005562A0" w:rsidP="008327D2">
            <w:pPr>
              <w:widowControl/>
              <w:autoSpaceDE w:val="0"/>
              <w:autoSpaceDN w:val="0"/>
              <w:snapToGrid w:val="0"/>
              <w:spacing w:line="540" w:lineRule="exact"/>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9003</w:t>
            </w:r>
          </w:p>
        </w:tc>
        <w:tc>
          <w:tcPr>
            <w:tcW w:w="7741" w:type="dxa"/>
          </w:tcPr>
          <w:p w:rsidR="005562A0" w:rsidRPr="00D47AD4" w:rsidRDefault="005562A0" w:rsidP="005562A0">
            <w:pPr>
              <w:widowControl/>
              <w:autoSpaceDE w:val="0"/>
              <w:autoSpaceDN w:val="0"/>
              <w:snapToGrid w:val="0"/>
              <w:spacing w:line="54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船舶配套</w:t>
            </w:r>
          </w:p>
        </w:tc>
      </w:tr>
      <w:tr w:rsidR="00D47AD4" w:rsidRPr="00D47AD4" w:rsidTr="00897CAF">
        <w:trPr>
          <w:trHeight w:val="390"/>
        </w:trPr>
        <w:tc>
          <w:tcPr>
            <w:tcW w:w="8661" w:type="dxa"/>
            <w:gridSpan w:val="2"/>
          </w:tcPr>
          <w:p w:rsidR="005562A0" w:rsidRPr="00D47AD4" w:rsidRDefault="005562A0" w:rsidP="005562A0">
            <w:pPr>
              <w:widowControl/>
              <w:autoSpaceDE w:val="0"/>
              <w:autoSpaceDN w:val="0"/>
              <w:snapToGrid w:val="0"/>
              <w:spacing w:line="540" w:lineRule="exact"/>
              <w:rPr>
                <w:rFonts w:ascii="Times New Roman" w:eastAsia="方正楷体_GBK" w:hAnsi="Times New Roman" w:cs="Times New Roman"/>
                <w:snapToGrid w:val="0"/>
                <w:color w:val="000000" w:themeColor="text1"/>
                <w:kern w:val="0"/>
                <w:sz w:val="32"/>
                <w:szCs w:val="32"/>
              </w:rPr>
            </w:pPr>
            <w:r w:rsidRPr="00D47AD4">
              <w:rPr>
                <w:rFonts w:ascii="Times New Roman" w:eastAsia="方正楷体_GBK" w:hAnsi="Times New Roman" w:cs="Times New Roman"/>
                <w:snapToGrid w:val="0"/>
                <w:color w:val="000000" w:themeColor="text1"/>
                <w:kern w:val="0"/>
                <w:sz w:val="32"/>
                <w:szCs w:val="32"/>
              </w:rPr>
              <w:t>10</w:t>
            </w:r>
            <w:r w:rsidRPr="00D47AD4">
              <w:rPr>
                <w:rFonts w:ascii="Times New Roman" w:eastAsia="方正楷体_GBK" w:hAnsi="Times New Roman" w:cs="Times New Roman"/>
                <w:snapToGrid w:val="0"/>
                <w:color w:val="000000" w:themeColor="text1"/>
                <w:kern w:val="0"/>
                <w:sz w:val="32"/>
                <w:szCs w:val="32"/>
              </w:rPr>
              <w:t>、高端纺织与服装</w:t>
            </w:r>
          </w:p>
        </w:tc>
      </w:tr>
      <w:tr w:rsidR="00D47AD4" w:rsidRPr="00D47AD4" w:rsidTr="00897CAF">
        <w:trPr>
          <w:trHeight w:val="780"/>
        </w:trPr>
        <w:tc>
          <w:tcPr>
            <w:tcW w:w="920" w:type="dxa"/>
            <w:vAlign w:val="center"/>
          </w:tcPr>
          <w:p w:rsidR="005562A0" w:rsidRPr="00D47AD4" w:rsidRDefault="005562A0" w:rsidP="005562A0">
            <w:pPr>
              <w:widowControl/>
              <w:autoSpaceDE w:val="0"/>
              <w:autoSpaceDN w:val="0"/>
              <w:snapToGrid w:val="0"/>
              <w:spacing w:line="54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10001</w:t>
            </w:r>
          </w:p>
        </w:tc>
        <w:tc>
          <w:tcPr>
            <w:tcW w:w="7741" w:type="dxa"/>
            <w:vAlign w:val="center"/>
          </w:tcPr>
          <w:p w:rsidR="005562A0" w:rsidRPr="00D47AD4" w:rsidRDefault="005562A0" w:rsidP="005562A0">
            <w:pPr>
              <w:widowControl/>
              <w:autoSpaceDE w:val="0"/>
              <w:autoSpaceDN w:val="0"/>
              <w:snapToGrid w:val="0"/>
              <w:spacing w:line="54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纺织纤维新材料</w:t>
            </w:r>
          </w:p>
        </w:tc>
      </w:tr>
      <w:tr w:rsidR="00D47AD4" w:rsidRPr="00D47AD4" w:rsidTr="00897CAF">
        <w:trPr>
          <w:trHeight w:val="634"/>
        </w:trPr>
        <w:tc>
          <w:tcPr>
            <w:tcW w:w="920" w:type="dxa"/>
          </w:tcPr>
          <w:p w:rsidR="005562A0" w:rsidRPr="00D47AD4" w:rsidRDefault="005562A0" w:rsidP="005562A0">
            <w:pPr>
              <w:widowControl/>
              <w:autoSpaceDE w:val="0"/>
              <w:autoSpaceDN w:val="0"/>
              <w:snapToGrid w:val="0"/>
              <w:spacing w:line="54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10002</w:t>
            </w:r>
          </w:p>
        </w:tc>
        <w:tc>
          <w:tcPr>
            <w:tcW w:w="7741" w:type="dxa"/>
          </w:tcPr>
          <w:p w:rsidR="005562A0" w:rsidRPr="00D47AD4" w:rsidRDefault="005562A0" w:rsidP="005562A0">
            <w:pPr>
              <w:widowControl/>
              <w:autoSpaceDE w:val="0"/>
              <w:autoSpaceDN w:val="0"/>
              <w:snapToGrid w:val="0"/>
              <w:spacing w:line="54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品牌服装家纺</w:t>
            </w:r>
          </w:p>
        </w:tc>
      </w:tr>
      <w:tr w:rsidR="00D47AD4" w:rsidRPr="00D47AD4" w:rsidTr="00897CAF">
        <w:trPr>
          <w:trHeight w:val="390"/>
        </w:trPr>
        <w:tc>
          <w:tcPr>
            <w:tcW w:w="8661" w:type="dxa"/>
            <w:gridSpan w:val="2"/>
          </w:tcPr>
          <w:p w:rsidR="005562A0" w:rsidRPr="00D47AD4" w:rsidRDefault="005562A0" w:rsidP="005562A0">
            <w:pPr>
              <w:widowControl/>
              <w:autoSpaceDE w:val="0"/>
              <w:autoSpaceDN w:val="0"/>
              <w:snapToGrid w:val="0"/>
              <w:spacing w:line="540" w:lineRule="exact"/>
              <w:rPr>
                <w:rFonts w:ascii="Times New Roman" w:eastAsia="方正楷体_GBK" w:hAnsi="Times New Roman" w:cs="Times New Roman"/>
                <w:snapToGrid w:val="0"/>
                <w:color w:val="000000" w:themeColor="text1"/>
                <w:kern w:val="0"/>
                <w:sz w:val="32"/>
                <w:szCs w:val="32"/>
              </w:rPr>
            </w:pPr>
            <w:r w:rsidRPr="00D47AD4">
              <w:rPr>
                <w:rFonts w:ascii="Times New Roman" w:eastAsia="方正楷体_GBK" w:hAnsi="Times New Roman" w:cs="Times New Roman"/>
                <w:snapToGrid w:val="0"/>
                <w:color w:val="000000" w:themeColor="text1"/>
                <w:kern w:val="0"/>
                <w:sz w:val="32"/>
                <w:szCs w:val="32"/>
              </w:rPr>
              <w:t>11</w:t>
            </w:r>
            <w:r w:rsidRPr="00D47AD4">
              <w:rPr>
                <w:rFonts w:ascii="Times New Roman" w:eastAsia="方正楷体_GBK" w:hAnsi="Times New Roman" w:cs="Times New Roman"/>
                <w:snapToGrid w:val="0"/>
                <w:color w:val="000000" w:themeColor="text1"/>
                <w:kern w:val="0"/>
                <w:sz w:val="32"/>
                <w:szCs w:val="32"/>
              </w:rPr>
              <w:t>、食品加工制造</w:t>
            </w:r>
          </w:p>
        </w:tc>
      </w:tr>
      <w:tr w:rsidR="00D47AD4" w:rsidRPr="00D47AD4" w:rsidTr="00897CAF">
        <w:trPr>
          <w:trHeight w:val="390"/>
        </w:trPr>
        <w:tc>
          <w:tcPr>
            <w:tcW w:w="920"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11001</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传统油脂及米面食品加工制造</w:t>
            </w:r>
          </w:p>
        </w:tc>
      </w:tr>
      <w:tr w:rsidR="00D47AD4" w:rsidRPr="00D47AD4" w:rsidTr="00897CAF">
        <w:trPr>
          <w:trHeight w:val="390"/>
        </w:trPr>
        <w:tc>
          <w:tcPr>
            <w:tcW w:w="920"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11002</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健康食品加工制造</w:t>
            </w:r>
          </w:p>
        </w:tc>
      </w:tr>
      <w:tr w:rsidR="005562A0" w:rsidRPr="00D47AD4" w:rsidTr="00897CAF">
        <w:trPr>
          <w:trHeight w:val="390"/>
        </w:trPr>
        <w:tc>
          <w:tcPr>
            <w:tcW w:w="920"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11003</w:t>
            </w:r>
          </w:p>
        </w:tc>
        <w:tc>
          <w:tcPr>
            <w:tcW w:w="7741" w:type="dxa"/>
          </w:tcPr>
          <w:p w:rsidR="005562A0" w:rsidRPr="00D47AD4" w:rsidRDefault="005562A0" w:rsidP="005562A0">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现代食品加工制造</w:t>
            </w:r>
          </w:p>
        </w:tc>
      </w:tr>
    </w:tbl>
    <w:p w:rsidR="005562A0" w:rsidRPr="00D47AD4" w:rsidRDefault="005562A0" w:rsidP="005562A0">
      <w:pPr>
        <w:widowControl/>
        <w:autoSpaceDE w:val="0"/>
        <w:autoSpaceDN w:val="0"/>
        <w:snapToGrid w:val="0"/>
        <w:spacing w:line="560" w:lineRule="exact"/>
        <w:rPr>
          <w:rFonts w:ascii="方正仿宋_GBK" w:eastAsia="方正仿宋_GBK" w:hAnsi="Times New Roman" w:cs="Times New Roman"/>
          <w:snapToGrid w:val="0"/>
          <w:color w:val="000000" w:themeColor="text1"/>
          <w:kern w:val="0"/>
          <w:sz w:val="32"/>
          <w:szCs w:val="32"/>
        </w:rPr>
      </w:pPr>
      <w:bookmarkStart w:id="0" w:name="_GoBack"/>
      <w:bookmarkEnd w:id="0"/>
    </w:p>
    <w:sectPr w:rsidR="005562A0" w:rsidRPr="00D47AD4" w:rsidSect="00C42524">
      <w:footerReference w:type="default" r:id="rId9"/>
      <w:pgSz w:w="11906" w:h="16838"/>
      <w:pgMar w:top="1701" w:right="1644" w:bottom="1644" w:left="1644"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DE4" w:rsidRDefault="009E2DE4" w:rsidP="005562A0">
      <w:r>
        <w:separator/>
      </w:r>
    </w:p>
  </w:endnote>
  <w:endnote w:type="continuationSeparator" w:id="0">
    <w:p w:rsidR="009E2DE4" w:rsidRDefault="009E2DE4" w:rsidP="0055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456088"/>
      <w:docPartObj>
        <w:docPartGallery w:val="Page Numbers (Bottom of Page)"/>
        <w:docPartUnique/>
      </w:docPartObj>
    </w:sdtPr>
    <w:sdtEndPr/>
    <w:sdtContent>
      <w:p w:rsidR="0023647A" w:rsidRDefault="0023647A">
        <w:pPr>
          <w:pStyle w:val="a4"/>
          <w:jc w:val="center"/>
        </w:pPr>
        <w:r>
          <w:fldChar w:fldCharType="begin"/>
        </w:r>
        <w:r>
          <w:instrText>PAGE   \* MERGEFORMAT</w:instrText>
        </w:r>
        <w:r>
          <w:fldChar w:fldCharType="separate"/>
        </w:r>
        <w:r w:rsidR="00C42524" w:rsidRPr="00C42524">
          <w:rPr>
            <w:noProof/>
            <w:lang w:val="zh-CN"/>
          </w:rPr>
          <w:t>2</w:t>
        </w:r>
        <w:r>
          <w:fldChar w:fldCharType="end"/>
        </w:r>
      </w:p>
    </w:sdtContent>
  </w:sdt>
  <w:p w:rsidR="00D47AD4" w:rsidRDefault="00D47AD4" w:rsidP="005562A0">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DE4" w:rsidRDefault="009E2DE4" w:rsidP="005562A0">
      <w:r>
        <w:separator/>
      </w:r>
    </w:p>
  </w:footnote>
  <w:footnote w:type="continuationSeparator" w:id="0">
    <w:p w:rsidR="009E2DE4" w:rsidRDefault="009E2DE4" w:rsidP="00556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53BB27"/>
    <w:multiLevelType w:val="singleLevel"/>
    <w:tmpl w:val="BD53BB27"/>
    <w:lvl w:ilvl="0">
      <w:start w:val="1"/>
      <w:numFmt w:val="decimal"/>
      <w:suff w:val="space"/>
      <w:lvlText w:val="%1."/>
      <w:lvlJc w:val="left"/>
    </w:lvl>
  </w:abstractNum>
  <w:abstractNum w:abstractNumId="1">
    <w:nsid w:val="F63AF421"/>
    <w:multiLevelType w:val="singleLevel"/>
    <w:tmpl w:val="F63AF421"/>
    <w:lvl w:ilvl="0">
      <w:start w:val="1"/>
      <w:numFmt w:val="decimal"/>
      <w:suff w:val="nothing"/>
      <w:lvlText w:val="%1、"/>
      <w:lvlJc w:val="left"/>
      <w:rPr>
        <w:rFonts w:hint="default"/>
        <w:sz w:val="32"/>
        <w:szCs w:val="32"/>
      </w:rPr>
    </w:lvl>
  </w:abstractNum>
  <w:abstractNum w:abstractNumId="2">
    <w:nsid w:val="00000002"/>
    <w:multiLevelType w:val="multilevel"/>
    <w:tmpl w:val="00000002"/>
    <w:lvl w:ilvl="0">
      <w:start w:val="1"/>
      <w:numFmt w:val="japaneseCounting"/>
      <w:lvlText w:val="%1、"/>
      <w:lvlJc w:val="left"/>
      <w:pPr>
        <w:ind w:left="1331" w:hanging="720"/>
      </w:pPr>
      <w:rPr>
        <w:rFonts w:hint="default"/>
      </w:rPr>
    </w:lvl>
    <w:lvl w:ilvl="1">
      <w:start w:val="1"/>
      <w:numFmt w:val="lowerLetter"/>
      <w:lvlText w:val="%2)"/>
      <w:lvlJc w:val="left"/>
      <w:pPr>
        <w:ind w:left="1451" w:hanging="420"/>
      </w:pPr>
    </w:lvl>
    <w:lvl w:ilvl="2">
      <w:start w:val="1"/>
      <w:numFmt w:val="lowerRoman"/>
      <w:lvlText w:val="%3."/>
      <w:lvlJc w:val="right"/>
      <w:pPr>
        <w:ind w:left="1871" w:hanging="420"/>
      </w:pPr>
    </w:lvl>
    <w:lvl w:ilvl="3">
      <w:start w:val="1"/>
      <w:numFmt w:val="decimal"/>
      <w:lvlText w:val="%4."/>
      <w:lvlJc w:val="left"/>
      <w:pPr>
        <w:ind w:left="2291" w:hanging="420"/>
      </w:pPr>
    </w:lvl>
    <w:lvl w:ilvl="4">
      <w:start w:val="1"/>
      <w:numFmt w:val="lowerLetter"/>
      <w:lvlText w:val="%5)"/>
      <w:lvlJc w:val="left"/>
      <w:pPr>
        <w:ind w:left="2711" w:hanging="420"/>
      </w:pPr>
    </w:lvl>
    <w:lvl w:ilvl="5">
      <w:start w:val="1"/>
      <w:numFmt w:val="lowerRoman"/>
      <w:lvlText w:val="%6."/>
      <w:lvlJc w:val="right"/>
      <w:pPr>
        <w:ind w:left="3131" w:hanging="420"/>
      </w:pPr>
    </w:lvl>
    <w:lvl w:ilvl="6">
      <w:start w:val="1"/>
      <w:numFmt w:val="decimal"/>
      <w:lvlText w:val="%7."/>
      <w:lvlJc w:val="left"/>
      <w:pPr>
        <w:ind w:left="3551" w:hanging="420"/>
      </w:pPr>
    </w:lvl>
    <w:lvl w:ilvl="7">
      <w:start w:val="1"/>
      <w:numFmt w:val="lowerLetter"/>
      <w:lvlText w:val="%8)"/>
      <w:lvlJc w:val="left"/>
      <w:pPr>
        <w:ind w:left="3971" w:hanging="420"/>
      </w:pPr>
    </w:lvl>
    <w:lvl w:ilvl="8">
      <w:start w:val="1"/>
      <w:numFmt w:val="lowerRoman"/>
      <w:lvlText w:val="%9."/>
      <w:lvlJc w:val="right"/>
      <w:pPr>
        <w:ind w:left="4391" w:hanging="420"/>
      </w:pPr>
    </w:lvl>
  </w:abstractNum>
  <w:abstractNum w:abstractNumId="3">
    <w:nsid w:val="5CC70505"/>
    <w:multiLevelType w:val="hybridMultilevel"/>
    <w:tmpl w:val="D8885570"/>
    <w:lvl w:ilvl="0" w:tplc="8DF45066">
      <w:start w:val="1"/>
      <w:numFmt w:val="japaneseCounting"/>
      <w:lvlText w:val="%1、"/>
      <w:lvlJc w:val="left"/>
      <w:pPr>
        <w:ind w:left="1319" w:hanging="72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4">
    <w:nsid w:val="5E3149C7"/>
    <w:multiLevelType w:val="multilevel"/>
    <w:tmpl w:val="5E3149C7"/>
    <w:lvl w:ilvl="0">
      <w:start w:val="1"/>
      <w:numFmt w:val="japaneseCounting"/>
      <w:lvlText w:val="%1、"/>
      <w:lvlJc w:val="left"/>
      <w:pPr>
        <w:tabs>
          <w:tab w:val="num" w:pos="1320"/>
        </w:tabs>
        <w:ind w:left="1320" w:hanging="72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205"/>
  <w:drawingGridVerticalSpacing w:val="29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08B"/>
    <w:rsid w:val="00017047"/>
    <w:rsid w:val="0003180C"/>
    <w:rsid w:val="00060684"/>
    <w:rsid w:val="000A1441"/>
    <w:rsid w:val="000D1A39"/>
    <w:rsid w:val="000E3E3D"/>
    <w:rsid w:val="00126F2D"/>
    <w:rsid w:val="00136A37"/>
    <w:rsid w:val="00141929"/>
    <w:rsid w:val="00175AD4"/>
    <w:rsid w:val="001777E2"/>
    <w:rsid w:val="001862C7"/>
    <w:rsid w:val="00196C1E"/>
    <w:rsid w:val="001A08A5"/>
    <w:rsid w:val="001B5156"/>
    <w:rsid w:val="001C7CF8"/>
    <w:rsid w:val="001D5FAB"/>
    <w:rsid w:val="001F3721"/>
    <w:rsid w:val="0023647A"/>
    <w:rsid w:val="002469DD"/>
    <w:rsid w:val="00255CC8"/>
    <w:rsid w:val="002774B2"/>
    <w:rsid w:val="0028494D"/>
    <w:rsid w:val="002E2750"/>
    <w:rsid w:val="0032127E"/>
    <w:rsid w:val="00347D16"/>
    <w:rsid w:val="003E6470"/>
    <w:rsid w:val="004244D5"/>
    <w:rsid w:val="00437477"/>
    <w:rsid w:val="00465893"/>
    <w:rsid w:val="00500EBE"/>
    <w:rsid w:val="00526219"/>
    <w:rsid w:val="00540F37"/>
    <w:rsid w:val="00541B8C"/>
    <w:rsid w:val="005562A0"/>
    <w:rsid w:val="00583A1B"/>
    <w:rsid w:val="005F36AE"/>
    <w:rsid w:val="00654A5A"/>
    <w:rsid w:val="006571B3"/>
    <w:rsid w:val="00682944"/>
    <w:rsid w:val="00794934"/>
    <w:rsid w:val="00795161"/>
    <w:rsid w:val="007A7D9D"/>
    <w:rsid w:val="007C0AD8"/>
    <w:rsid w:val="007E0AC4"/>
    <w:rsid w:val="00816A48"/>
    <w:rsid w:val="008327D2"/>
    <w:rsid w:val="00876E36"/>
    <w:rsid w:val="00897CAF"/>
    <w:rsid w:val="008B44FD"/>
    <w:rsid w:val="0090397F"/>
    <w:rsid w:val="0090558C"/>
    <w:rsid w:val="009144C7"/>
    <w:rsid w:val="009218E8"/>
    <w:rsid w:val="00972010"/>
    <w:rsid w:val="009933ED"/>
    <w:rsid w:val="009E2DE4"/>
    <w:rsid w:val="009F7A95"/>
    <w:rsid w:val="00A92844"/>
    <w:rsid w:val="00AC4763"/>
    <w:rsid w:val="00AE37A0"/>
    <w:rsid w:val="00B35B28"/>
    <w:rsid w:val="00C40964"/>
    <w:rsid w:val="00C42524"/>
    <w:rsid w:val="00C442D0"/>
    <w:rsid w:val="00C66495"/>
    <w:rsid w:val="00CF2CC1"/>
    <w:rsid w:val="00D47AD4"/>
    <w:rsid w:val="00D670A0"/>
    <w:rsid w:val="00DD499C"/>
    <w:rsid w:val="00DD7508"/>
    <w:rsid w:val="00E36AFE"/>
    <w:rsid w:val="00E41167"/>
    <w:rsid w:val="00E67E1F"/>
    <w:rsid w:val="00EE2AD1"/>
    <w:rsid w:val="00EE6A73"/>
    <w:rsid w:val="00F03C6C"/>
    <w:rsid w:val="00F6508B"/>
    <w:rsid w:val="00FE2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2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2A0"/>
    <w:rPr>
      <w:sz w:val="18"/>
      <w:szCs w:val="18"/>
    </w:rPr>
  </w:style>
  <w:style w:type="paragraph" w:styleId="a4">
    <w:name w:val="footer"/>
    <w:basedOn w:val="a"/>
    <w:link w:val="Char0"/>
    <w:uiPriority w:val="99"/>
    <w:unhideWhenUsed/>
    <w:rsid w:val="005562A0"/>
    <w:pPr>
      <w:tabs>
        <w:tab w:val="center" w:pos="4153"/>
        <w:tab w:val="right" w:pos="8306"/>
      </w:tabs>
      <w:snapToGrid w:val="0"/>
      <w:jc w:val="left"/>
    </w:pPr>
    <w:rPr>
      <w:sz w:val="18"/>
      <w:szCs w:val="18"/>
    </w:rPr>
  </w:style>
  <w:style w:type="character" w:customStyle="1" w:styleId="Char0">
    <w:name w:val="页脚 Char"/>
    <w:basedOn w:val="a0"/>
    <w:link w:val="a4"/>
    <w:uiPriority w:val="99"/>
    <w:rsid w:val="005562A0"/>
    <w:rPr>
      <w:sz w:val="18"/>
      <w:szCs w:val="18"/>
    </w:rPr>
  </w:style>
  <w:style w:type="character" w:styleId="a5">
    <w:name w:val="page number"/>
    <w:basedOn w:val="a0"/>
    <w:qFormat/>
    <w:rsid w:val="005562A0"/>
  </w:style>
  <w:style w:type="paragraph" w:styleId="a6">
    <w:name w:val="annotation text"/>
    <w:basedOn w:val="a"/>
    <w:link w:val="Char1"/>
    <w:rsid w:val="005562A0"/>
    <w:pPr>
      <w:autoSpaceDE w:val="0"/>
      <w:autoSpaceDN w:val="0"/>
      <w:snapToGrid w:val="0"/>
      <w:spacing w:line="590" w:lineRule="atLeast"/>
      <w:ind w:firstLine="624"/>
      <w:jc w:val="left"/>
    </w:pPr>
    <w:rPr>
      <w:rFonts w:ascii="Times New Roman" w:eastAsia="方正仿宋_GBK" w:hAnsi="Times New Roman" w:cs="Times New Roman"/>
      <w:snapToGrid w:val="0"/>
      <w:kern w:val="0"/>
      <w:sz w:val="32"/>
      <w:szCs w:val="20"/>
    </w:rPr>
  </w:style>
  <w:style w:type="character" w:customStyle="1" w:styleId="Char1">
    <w:name w:val="批注文字 Char"/>
    <w:basedOn w:val="a0"/>
    <w:link w:val="a6"/>
    <w:rsid w:val="005562A0"/>
    <w:rPr>
      <w:rFonts w:ascii="Times New Roman" w:eastAsia="方正仿宋_GBK" w:hAnsi="Times New Roman" w:cs="Times New Roman"/>
      <w:snapToGrid w:val="0"/>
      <w:kern w:val="0"/>
      <w:sz w:val="32"/>
      <w:szCs w:val="20"/>
    </w:rPr>
  </w:style>
  <w:style w:type="paragraph" w:styleId="a7">
    <w:name w:val="Balloon Text"/>
    <w:basedOn w:val="a"/>
    <w:link w:val="Char2"/>
    <w:uiPriority w:val="99"/>
    <w:semiHidden/>
    <w:unhideWhenUsed/>
    <w:rsid w:val="005562A0"/>
    <w:rPr>
      <w:sz w:val="18"/>
      <w:szCs w:val="18"/>
    </w:rPr>
  </w:style>
  <w:style w:type="character" w:customStyle="1" w:styleId="Char2">
    <w:name w:val="批注框文本 Char"/>
    <w:basedOn w:val="a0"/>
    <w:link w:val="a7"/>
    <w:uiPriority w:val="99"/>
    <w:semiHidden/>
    <w:rsid w:val="005562A0"/>
    <w:rPr>
      <w:sz w:val="18"/>
      <w:szCs w:val="18"/>
    </w:rPr>
  </w:style>
  <w:style w:type="character" w:styleId="a8">
    <w:name w:val="annotation reference"/>
    <w:basedOn w:val="a0"/>
    <w:uiPriority w:val="99"/>
    <w:semiHidden/>
    <w:unhideWhenUsed/>
    <w:rsid w:val="005562A0"/>
    <w:rPr>
      <w:sz w:val="21"/>
      <w:szCs w:val="21"/>
    </w:rPr>
  </w:style>
  <w:style w:type="paragraph" w:styleId="a9">
    <w:name w:val="annotation subject"/>
    <w:basedOn w:val="a6"/>
    <w:next w:val="a6"/>
    <w:link w:val="Char3"/>
    <w:uiPriority w:val="99"/>
    <w:semiHidden/>
    <w:unhideWhenUsed/>
    <w:rsid w:val="005562A0"/>
    <w:pPr>
      <w:autoSpaceDE/>
      <w:autoSpaceDN/>
      <w:snapToGrid/>
      <w:spacing w:line="240" w:lineRule="auto"/>
      <w:ind w:firstLine="0"/>
    </w:pPr>
    <w:rPr>
      <w:rFonts w:asciiTheme="minorHAnsi" w:eastAsiaTheme="minorEastAsia" w:hAnsiTheme="minorHAnsi" w:cstheme="minorBidi"/>
      <w:b/>
      <w:bCs/>
      <w:snapToGrid/>
      <w:kern w:val="2"/>
      <w:sz w:val="21"/>
      <w:szCs w:val="22"/>
    </w:rPr>
  </w:style>
  <w:style w:type="character" w:customStyle="1" w:styleId="Char3">
    <w:name w:val="批注主题 Char"/>
    <w:basedOn w:val="Char1"/>
    <w:link w:val="a9"/>
    <w:uiPriority w:val="99"/>
    <w:semiHidden/>
    <w:rsid w:val="005562A0"/>
    <w:rPr>
      <w:rFonts w:ascii="Times New Roman" w:eastAsia="方正仿宋_GBK" w:hAnsi="Times New Roman" w:cs="Times New Roman"/>
      <w:b/>
      <w:bCs/>
      <w:snapToGrid/>
      <w:kern w:val="0"/>
      <w:sz w:val="32"/>
      <w:szCs w:val="20"/>
    </w:rPr>
  </w:style>
  <w:style w:type="paragraph" w:styleId="aa">
    <w:name w:val="Date"/>
    <w:basedOn w:val="a"/>
    <w:next w:val="a"/>
    <w:link w:val="Char4"/>
    <w:uiPriority w:val="99"/>
    <w:semiHidden/>
    <w:unhideWhenUsed/>
    <w:rsid w:val="00465893"/>
    <w:pPr>
      <w:ind w:leftChars="2500" w:left="100"/>
    </w:pPr>
  </w:style>
  <w:style w:type="character" w:customStyle="1" w:styleId="Char4">
    <w:name w:val="日期 Char"/>
    <w:basedOn w:val="a0"/>
    <w:link w:val="aa"/>
    <w:uiPriority w:val="99"/>
    <w:semiHidden/>
    <w:rsid w:val="00465893"/>
  </w:style>
  <w:style w:type="paragraph" w:styleId="ab">
    <w:name w:val="List Paragraph"/>
    <w:basedOn w:val="a"/>
    <w:uiPriority w:val="34"/>
    <w:qFormat/>
    <w:rsid w:val="008B44F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2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2A0"/>
    <w:rPr>
      <w:sz w:val="18"/>
      <w:szCs w:val="18"/>
    </w:rPr>
  </w:style>
  <w:style w:type="paragraph" w:styleId="a4">
    <w:name w:val="footer"/>
    <w:basedOn w:val="a"/>
    <w:link w:val="Char0"/>
    <w:uiPriority w:val="99"/>
    <w:unhideWhenUsed/>
    <w:rsid w:val="005562A0"/>
    <w:pPr>
      <w:tabs>
        <w:tab w:val="center" w:pos="4153"/>
        <w:tab w:val="right" w:pos="8306"/>
      </w:tabs>
      <w:snapToGrid w:val="0"/>
      <w:jc w:val="left"/>
    </w:pPr>
    <w:rPr>
      <w:sz w:val="18"/>
      <w:szCs w:val="18"/>
    </w:rPr>
  </w:style>
  <w:style w:type="character" w:customStyle="1" w:styleId="Char0">
    <w:name w:val="页脚 Char"/>
    <w:basedOn w:val="a0"/>
    <w:link w:val="a4"/>
    <w:uiPriority w:val="99"/>
    <w:rsid w:val="005562A0"/>
    <w:rPr>
      <w:sz w:val="18"/>
      <w:szCs w:val="18"/>
    </w:rPr>
  </w:style>
  <w:style w:type="character" w:styleId="a5">
    <w:name w:val="page number"/>
    <w:basedOn w:val="a0"/>
    <w:qFormat/>
    <w:rsid w:val="005562A0"/>
  </w:style>
  <w:style w:type="paragraph" w:styleId="a6">
    <w:name w:val="annotation text"/>
    <w:basedOn w:val="a"/>
    <w:link w:val="Char1"/>
    <w:rsid w:val="005562A0"/>
    <w:pPr>
      <w:autoSpaceDE w:val="0"/>
      <w:autoSpaceDN w:val="0"/>
      <w:snapToGrid w:val="0"/>
      <w:spacing w:line="590" w:lineRule="atLeast"/>
      <w:ind w:firstLine="624"/>
      <w:jc w:val="left"/>
    </w:pPr>
    <w:rPr>
      <w:rFonts w:ascii="Times New Roman" w:eastAsia="方正仿宋_GBK" w:hAnsi="Times New Roman" w:cs="Times New Roman"/>
      <w:snapToGrid w:val="0"/>
      <w:kern w:val="0"/>
      <w:sz w:val="32"/>
      <w:szCs w:val="20"/>
    </w:rPr>
  </w:style>
  <w:style w:type="character" w:customStyle="1" w:styleId="Char1">
    <w:name w:val="批注文字 Char"/>
    <w:basedOn w:val="a0"/>
    <w:link w:val="a6"/>
    <w:rsid w:val="005562A0"/>
    <w:rPr>
      <w:rFonts w:ascii="Times New Roman" w:eastAsia="方正仿宋_GBK" w:hAnsi="Times New Roman" w:cs="Times New Roman"/>
      <w:snapToGrid w:val="0"/>
      <w:kern w:val="0"/>
      <w:sz w:val="32"/>
      <w:szCs w:val="20"/>
    </w:rPr>
  </w:style>
  <w:style w:type="paragraph" w:styleId="a7">
    <w:name w:val="Balloon Text"/>
    <w:basedOn w:val="a"/>
    <w:link w:val="Char2"/>
    <w:uiPriority w:val="99"/>
    <w:semiHidden/>
    <w:unhideWhenUsed/>
    <w:rsid w:val="005562A0"/>
    <w:rPr>
      <w:sz w:val="18"/>
      <w:szCs w:val="18"/>
    </w:rPr>
  </w:style>
  <w:style w:type="character" w:customStyle="1" w:styleId="Char2">
    <w:name w:val="批注框文本 Char"/>
    <w:basedOn w:val="a0"/>
    <w:link w:val="a7"/>
    <w:uiPriority w:val="99"/>
    <w:semiHidden/>
    <w:rsid w:val="005562A0"/>
    <w:rPr>
      <w:sz w:val="18"/>
      <w:szCs w:val="18"/>
    </w:rPr>
  </w:style>
  <w:style w:type="character" w:styleId="a8">
    <w:name w:val="annotation reference"/>
    <w:basedOn w:val="a0"/>
    <w:uiPriority w:val="99"/>
    <w:semiHidden/>
    <w:unhideWhenUsed/>
    <w:rsid w:val="005562A0"/>
    <w:rPr>
      <w:sz w:val="21"/>
      <w:szCs w:val="21"/>
    </w:rPr>
  </w:style>
  <w:style w:type="paragraph" w:styleId="a9">
    <w:name w:val="annotation subject"/>
    <w:basedOn w:val="a6"/>
    <w:next w:val="a6"/>
    <w:link w:val="Char3"/>
    <w:uiPriority w:val="99"/>
    <w:semiHidden/>
    <w:unhideWhenUsed/>
    <w:rsid w:val="005562A0"/>
    <w:pPr>
      <w:autoSpaceDE/>
      <w:autoSpaceDN/>
      <w:snapToGrid/>
      <w:spacing w:line="240" w:lineRule="auto"/>
      <w:ind w:firstLine="0"/>
    </w:pPr>
    <w:rPr>
      <w:rFonts w:asciiTheme="minorHAnsi" w:eastAsiaTheme="minorEastAsia" w:hAnsiTheme="minorHAnsi" w:cstheme="minorBidi"/>
      <w:b/>
      <w:bCs/>
      <w:snapToGrid/>
      <w:kern w:val="2"/>
      <w:sz w:val="21"/>
      <w:szCs w:val="22"/>
    </w:rPr>
  </w:style>
  <w:style w:type="character" w:customStyle="1" w:styleId="Char3">
    <w:name w:val="批注主题 Char"/>
    <w:basedOn w:val="Char1"/>
    <w:link w:val="a9"/>
    <w:uiPriority w:val="99"/>
    <w:semiHidden/>
    <w:rsid w:val="005562A0"/>
    <w:rPr>
      <w:rFonts w:ascii="Times New Roman" w:eastAsia="方正仿宋_GBK" w:hAnsi="Times New Roman" w:cs="Times New Roman"/>
      <w:b/>
      <w:bCs/>
      <w:snapToGrid/>
      <w:kern w:val="0"/>
      <w:sz w:val="32"/>
      <w:szCs w:val="20"/>
    </w:rPr>
  </w:style>
  <w:style w:type="paragraph" w:styleId="aa">
    <w:name w:val="Date"/>
    <w:basedOn w:val="a"/>
    <w:next w:val="a"/>
    <w:link w:val="Char4"/>
    <w:uiPriority w:val="99"/>
    <w:semiHidden/>
    <w:unhideWhenUsed/>
    <w:rsid w:val="00465893"/>
    <w:pPr>
      <w:ind w:leftChars="2500" w:left="100"/>
    </w:pPr>
  </w:style>
  <w:style w:type="character" w:customStyle="1" w:styleId="Char4">
    <w:name w:val="日期 Char"/>
    <w:basedOn w:val="a0"/>
    <w:link w:val="aa"/>
    <w:uiPriority w:val="99"/>
    <w:semiHidden/>
    <w:rsid w:val="00465893"/>
  </w:style>
  <w:style w:type="paragraph" w:styleId="ab">
    <w:name w:val="List Paragraph"/>
    <w:basedOn w:val="a"/>
    <w:uiPriority w:val="34"/>
    <w:qFormat/>
    <w:rsid w:val="008B44F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FA53F-51D9-475A-BE2D-4DB40CE23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407</Words>
  <Characters>2325</Characters>
  <Application>Microsoft Office Word</Application>
  <DocSecurity>0</DocSecurity>
  <Lines>19</Lines>
  <Paragraphs>5</Paragraphs>
  <ScaleCrop>false</ScaleCrop>
  <Company>china</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danlier</dc:creator>
  <cp:lastModifiedBy>Administrator</cp:lastModifiedBy>
  <cp:revision>2</cp:revision>
  <dcterms:created xsi:type="dcterms:W3CDTF">2023-03-02T07:09:00Z</dcterms:created>
  <dcterms:modified xsi:type="dcterms:W3CDTF">2023-03-02T07:09:00Z</dcterms:modified>
</cp:coreProperties>
</file>