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2D3" w:rsidRPr="002F12D3" w:rsidRDefault="002F12D3" w:rsidP="002F12D3">
      <w:pPr>
        <w:rPr>
          <w:rFonts w:ascii="Times New Roman" w:eastAsia="方正仿宋_GBK" w:hAnsi="Times New Roman" w:cs="Times New Roman"/>
          <w:sz w:val="32"/>
          <w:szCs w:val="32"/>
        </w:rPr>
      </w:pPr>
      <w:r w:rsidRPr="002F12D3">
        <w:rPr>
          <w:rFonts w:ascii="Times New Roman" w:eastAsia="方正仿宋_GBK" w:hAnsi="Times New Roman" w:cs="Times New Roman" w:hint="eastAsia"/>
          <w:sz w:val="32"/>
          <w:szCs w:val="32"/>
        </w:rPr>
        <w:t>附件</w:t>
      </w:r>
    </w:p>
    <w:p w:rsidR="00C2106E" w:rsidRDefault="00E669FB">
      <w:pPr>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江苏省级</w:t>
      </w:r>
      <w:proofErr w:type="gramStart"/>
      <w:r>
        <w:rPr>
          <w:rFonts w:ascii="Times New Roman" w:eastAsia="方正小标宋_GBK" w:hAnsi="Times New Roman" w:cs="Times New Roman"/>
          <w:sz w:val="44"/>
          <w:szCs w:val="44"/>
        </w:rPr>
        <w:t>非遗工坊</w:t>
      </w:r>
      <w:proofErr w:type="gramEnd"/>
      <w:r>
        <w:rPr>
          <w:rFonts w:ascii="Times New Roman" w:eastAsia="方正小标宋_GBK" w:hAnsi="Times New Roman" w:cs="Times New Roman"/>
          <w:sz w:val="44"/>
          <w:szCs w:val="44"/>
        </w:rPr>
        <w:t>认定与管理办法</w:t>
      </w:r>
    </w:p>
    <w:p w:rsidR="00C2106E" w:rsidRDefault="002F12D3">
      <w:pPr>
        <w:jc w:val="center"/>
        <w:rPr>
          <w:rFonts w:ascii="Times New Roman" w:eastAsia="方正仿宋_GBK" w:hAnsi="Times New Roman" w:cs="Times New Roman"/>
          <w:sz w:val="32"/>
          <w:szCs w:val="32"/>
        </w:rPr>
      </w:pPr>
      <w:r w:rsidRPr="002F12D3">
        <w:rPr>
          <w:rFonts w:ascii="Times New Roman" w:eastAsia="方正仿宋_GBK" w:hAnsi="Times New Roman" w:cs="Times New Roman" w:hint="eastAsia"/>
          <w:sz w:val="32"/>
          <w:szCs w:val="32"/>
        </w:rPr>
        <w:t>（征求意见稿）</w:t>
      </w:r>
    </w:p>
    <w:p w:rsidR="002F12D3" w:rsidRPr="002F12D3" w:rsidRDefault="002F12D3">
      <w:pPr>
        <w:jc w:val="center"/>
        <w:rPr>
          <w:rFonts w:ascii="Times New Roman" w:eastAsia="方正仿宋_GBK" w:hAnsi="Times New Roman" w:cs="Times New Roman"/>
          <w:sz w:val="32"/>
          <w:szCs w:val="32"/>
        </w:rPr>
      </w:pPr>
    </w:p>
    <w:p w:rsidR="00C2106E" w:rsidRDefault="00E669FB">
      <w:pPr>
        <w:pStyle w:val="a5"/>
        <w:numPr>
          <w:ilvl w:val="0"/>
          <w:numId w:val="1"/>
        </w:numPr>
        <w:ind w:firstLineChars="0"/>
        <w:jc w:val="center"/>
        <w:rPr>
          <w:rFonts w:ascii="Times New Roman" w:eastAsia="方正黑体_GBK" w:hAnsi="Times New Roman" w:cs="Times New Roman"/>
          <w:bCs/>
          <w:sz w:val="32"/>
          <w:szCs w:val="32"/>
        </w:rPr>
      </w:pPr>
      <w:r>
        <w:rPr>
          <w:rFonts w:ascii="Times New Roman" w:eastAsia="方正黑体_GBK" w:hAnsi="Times New Roman" w:cs="Times New Roman"/>
          <w:bCs/>
          <w:sz w:val="32"/>
          <w:szCs w:val="32"/>
        </w:rPr>
        <w:t>总则</w:t>
      </w:r>
    </w:p>
    <w:p w:rsidR="00C2106E" w:rsidRDefault="00E669FB">
      <w:pPr>
        <w:ind w:firstLineChars="200" w:firstLine="640"/>
        <w:rPr>
          <w:rFonts w:ascii="Times New Roman" w:eastAsia="方正仿宋_GBK" w:hAnsi="Times New Roman" w:cs="Times New Roman"/>
          <w:color w:val="000000"/>
          <w:sz w:val="32"/>
          <w:szCs w:val="32"/>
          <w:shd w:val="clear" w:color="auto" w:fill="FFFFFF"/>
        </w:rPr>
      </w:pPr>
      <w:r>
        <w:rPr>
          <w:rFonts w:ascii="Times New Roman" w:eastAsia="方正仿宋_GBK" w:hAnsi="Times New Roman" w:cs="Times New Roman"/>
          <w:sz w:val="32"/>
          <w:szCs w:val="32"/>
        </w:rPr>
        <w:t>第一条</w:t>
      </w:r>
      <w:r>
        <w:rPr>
          <w:rFonts w:ascii="Times New Roman" w:eastAsia="方正仿宋_GBK" w:hAnsi="Times New Roman" w:cs="Times New Roman"/>
          <w:color w:val="000000"/>
          <w:sz w:val="32"/>
          <w:szCs w:val="32"/>
          <w:shd w:val="clear" w:color="auto" w:fill="FFFFFF"/>
        </w:rPr>
        <w:t xml:space="preserve">　为深入贯彻习近平总书记关于非遗保护工作重要指示批示精神，落实党中央、国务院关于扎实做好巩固拓展脱贫攻坚成果同乡村振兴工作有效衔接工作部署，加强传统手工艺保护、传承和发展，促进就业增收，根据《文化和旅游部办公厅人力资源</w:t>
      </w:r>
      <w:r w:rsidR="00FA5D49">
        <w:rPr>
          <w:rFonts w:ascii="Times New Roman" w:eastAsia="方正仿宋_GBK" w:hAnsi="Times New Roman" w:cs="Times New Roman" w:hint="eastAsia"/>
          <w:color w:val="000000"/>
          <w:sz w:val="32"/>
          <w:szCs w:val="32"/>
          <w:shd w:val="clear" w:color="auto" w:fill="FFFFFF"/>
        </w:rPr>
        <w:t>和</w:t>
      </w:r>
      <w:r>
        <w:rPr>
          <w:rFonts w:ascii="Times New Roman" w:eastAsia="方正仿宋_GBK" w:hAnsi="Times New Roman" w:cs="Times New Roman"/>
          <w:color w:val="000000"/>
          <w:sz w:val="32"/>
          <w:szCs w:val="32"/>
          <w:shd w:val="clear" w:color="auto" w:fill="FFFFFF"/>
        </w:rPr>
        <w:t>社会保障部办公厅国家乡村振兴局综合司关于持续推动非遗工坊建设助力乡村振兴的通知》《中共江苏省委江苏省人民政府关于全面推进乡村振兴加快农业农村现代化建设的实施意见》《江苏省文化和旅游厅等十部门关于推动传统工艺高质量传承发展的实施意见》有关要求，结合我省实际，特制定本办法。</w:t>
      </w:r>
    </w:p>
    <w:p w:rsidR="00C2106E" w:rsidRDefault="00E669FB">
      <w:pPr>
        <w:ind w:firstLineChars="200" w:firstLine="640"/>
        <w:rPr>
          <w:rFonts w:ascii="Times New Roman" w:eastAsia="方正仿宋_GBK" w:hAnsi="Times New Roman" w:cs="Times New Roman"/>
          <w:color w:val="000000"/>
          <w:sz w:val="32"/>
          <w:szCs w:val="32"/>
          <w:shd w:val="clear" w:color="auto" w:fill="FFFFFF"/>
        </w:rPr>
      </w:pPr>
      <w:r>
        <w:rPr>
          <w:rFonts w:ascii="Times New Roman" w:eastAsia="方正仿宋_GBK" w:hAnsi="Times New Roman" w:cs="Times New Roman"/>
          <w:color w:val="000000"/>
          <w:sz w:val="32"/>
          <w:szCs w:val="32"/>
          <w:shd w:val="clear" w:color="auto" w:fill="FFFFFF"/>
        </w:rPr>
        <w:t>第二条　本办法所称的</w:t>
      </w:r>
      <w:r>
        <w:rPr>
          <w:rFonts w:ascii="Times New Roman" w:eastAsia="方正仿宋_GBK" w:hAnsi="Times New Roman" w:cs="Times New Roman" w:hint="eastAsia"/>
          <w:color w:val="000000"/>
          <w:sz w:val="32"/>
          <w:szCs w:val="32"/>
          <w:shd w:val="clear" w:color="auto" w:fill="FFFFFF"/>
        </w:rPr>
        <w:t>“</w:t>
      </w:r>
      <w:r>
        <w:rPr>
          <w:rFonts w:ascii="Times New Roman" w:eastAsia="方正仿宋_GBK" w:hAnsi="Times New Roman" w:cs="Times New Roman"/>
          <w:color w:val="000000"/>
          <w:sz w:val="32"/>
          <w:szCs w:val="32"/>
          <w:shd w:val="clear" w:color="auto" w:fill="FFFFFF"/>
        </w:rPr>
        <w:t>省级非遗工坊</w:t>
      </w:r>
      <w:r>
        <w:rPr>
          <w:rFonts w:ascii="Times New Roman" w:eastAsia="方正仿宋_GBK" w:hAnsi="Times New Roman" w:cs="Times New Roman" w:hint="eastAsia"/>
          <w:color w:val="000000"/>
          <w:sz w:val="32"/>
          <w:szCs w:val="32"/>
          <w:shd w:val="clear" w:color="auto" w:fill="FFFFFF"/>
        </w:rPr>
        <w:t>”</w:t>
      </w:r>
      <w:r>
        <w:rPr>
          <w:rFonts w:ascii="Times New Roman" w:eastAsia="方正仿宋_GBK" w:hAnsi="Times New Roman" w:cs="Times New Roman"/>
          <w:color w:val="000000"/>
          <w:sz w:val="32"/>
          <w:szCs w:val="32"/>
          <w:shd w:val="clear" w:color="auto" w:fill="FFFFFF"/>
        </w:rPr>
        <w:t>是指在江苏境内依托非物质文化遗产（以下简称</w:t>
      </w:r>
      <w:r>
        <w:rPr>
          <w:rFonts w:ascii="Times New Roman" w:eastAsia="方正仿宋_GBK" w:hAnsi="Times New Roman" w:cs="Times New Roman" w:hint="eastAsia"/>
          <w:color w:val="000000"/>
          <w:sz w:val="32"/>
          <w:szCs w:val="32"/>
          <w:shd w:val="clear" w:color="auto" w:fill="FFFFFF"/>
        </w:rPr>
        <w:t>“</w:t>
      </w:r>
      <w:r>
        <w:rPr>
          <w:rFonts w:ascii="Times New Roman" w:eastAsia="方正仿宋_GBK" w:hAnsi="Times New Roman" w:cs="Times New Roman"/>
          <w:color w:val="000000"/>
          <w:sz w:val="32"/>
          <w:szCs w:val="32"/>
          <w:shd w:val="clear" w:color="auto" w:fill="FFFFFF"/>
        </w:rPr>
        <w:t>非遗</w:t>
      </w:r>
      <w:r>
        <w:rPr>
          <w:rFonts w:ascii="Times New Roman" w:eastAsia="方正仿宋_GBK" w:hAnsi="Times New Roman" w:cs="Times New Roman" w:hint="eastAsia"/>
          <w:color w:val="000000"/>
          <w:sz w:val="32"/>
          <w:szCs w:val="32"/>
          <w:shd w:val="clear" w:color="auto" w:fill="FFFFFF"/>
        </w:rPr>
        <w:t>”</w:t>
      </w:r>
      <w:r>
        <w:rPr>
          <w:rFonts w:ascii="Times New Roman" w:eastAsia="方正仿宋_GBK" w:hAnsi="Times New Roman" w:cs="Times New Roman"/>
          <w:color w:val="000000"/>
          <w:sz w:val="32"/>
          <w:szCs w:val="32"/>
          <w:shd w:val="clear" w:color="auto" w:fill="FFFFFF"/>
        </w:rPr>
        <w:t>）代表性项目或传统手工艺，开展非</w:t>
      </w:r>
      <w:proofErr w:type="gramStart"/>
      <w:r>
        <w:rPr>
          <w:rFonts w:ascii="Times New Roman" w:eastAsia="方正仿宋_GBK" w:hAnsi="Times New Roman" w:cs="Times New Roman"/>
          <w:color w:val="000000"/>
          <w:sz w:val="32"/>
          <w:szCs w:val="32"/>
          <w:shd w:val="clear" w:color="auto" w:fill="FFFFFF"/>
        </w:rPr>
        <w:t>遗保护</w:t>
      </w:r>
      <w:proofErr w:type="gramEnd"/>
      <w:r>
        <w:rPr>
          <w:rFonts w:ascii="Times New Roman" w:eastAsia="方正仿宋_GBK" w:hAnsi="Times New Roman" w:cs="Times New Roman"/>
          <w:color w:val="000000"/>
          <w:sz w:val="32"/>
          <w:szCs w:val="32"/>
          <w:shd w:val="clear" w:color="auto" w:fill="FFFFFF"/>
        </w:rPr>
        <w:t>传承，带动当地人群就地就近就业的各</w:t>
      </w:r>
      <w:proofErr w:type="gramStart"/>
      <w:r>
        <w:rPr>
          <w:rFonts w:ascii="Times New Roman" w:eastAsia="方正仿宋_GBK" w:hAnsi="Times New Roman" w:cs="Times New Roman"/>
          <w:color w:val="000000"/>
          <w:sz w:val="32"/>
          <w:szCs w:val="32"/>
          <w:shd w:val="clear" w:color="auto" w:fill="FFFFFF"/>
        </w:rPr>
        <w:t>类依法</w:t>
      </w:r>
      <w:proofErr w:type="gramEnd"/>
      <w:r>
        <w:rPr>
          <w:rFonts w:ascii="Times New Roman" w:eastAsia="方正仿宋_GBK" w:hAnsi="Times New Roman" w:cs="Times New Roman"/>
          <w:color w:val="000000"/>
          <w:sz w:val="32"/>
          <w:szCs w:val="32"/>
          <w:shd w:val="clear" w:color="auto" w:fill="FFFFFF"/>
        </w:rPr>
        <w:t>注册或登记的经营主体和生产加工点，经省文化和旅游厅、省人力资源和社会保障厅、省乡村</w:t>
      </w:r>
      <w:proofErr w:type="gramStart"/>
      <w:r>
        <w:rPr>
          <w:rFonts w:ascii="Times New Roman" w:eastAsia="方正仿宋_GBK" w:hAnsi="Times New Roman" w:cs="Times New Roman"/>
          <w:color w:val="000000"/>
          <w:sz w:val="32"/>
          <w:szCs w:val="32"/>
          <w:shd w:val="clear" w:color="auto" w:fill="FFFFFF"/>
        </w:rPr>
        <w:t>振兴局</w:t>
      </w:r>
      <w:proofErr w:type="gramEnd"/>
      <w:r>
        <w:rPr>
          <w:rFonts w:ascii="Times New Roman" w:eastAsia="方正仿宋_GBK" w:hAnsi="Times New Roman" w:cs="Times New Roman"/>
          <w:color w:val="000000"/>
          <w:sz w:val="32"/>
          <w:szCs w:val="32"/>
          <w:shd w:val="clear" w:color="auto" w:fill="FFFFFF"/>
        </w:rPr>
        <w:t>共同审核认定并予以授牌。</w:t>
      </w:r>
    </w:p>
    <w:p w:rsidR="00C2106E" w:rsidRDefault="00E669FB">
      <w:pPr>
        <w:ind w:firstLineChars="200" w:firstLine="640"/>
        <w:rPr>
          <w:rFonts w:ascii="Times New Roman" w:eastAsia="方正仿宋_GBK" w:hAnsi="Times New Roman" w:cs="Times New Roman"/>
          <w:color w:val="000000"/>
          <w:sz w:val="32"/>
          <w:szCs w:val="32"/>
          <w:shd w:val="clear" w:color="auto" w:fill="FFFFFF"/>
        </w:rPr>
      </w:pPr>
      <w:r>
        <w:rPr>
          <w:rFonts w:ascii="Times New Roman" w:eastAsia="方正仿宋_GBK" w:hAnsi="Times New Roman" w:cs="Times New Roman"/>
          <w:color w:val="000000"/>
          <w:sz w:val="32"/>
          <w:szCs w:val="32"/>
          <w:shd w:val="clear" w:color="auto" w:fill="FFFFFF"/>
        </w:rPr>
        <w:lastRenderedPageBreak/>
        <w:t>第三条　省级</w:t>
      </w:r>
      <w:proofErr w:type="gramStart"/>
      <w:r>
        <w:rPr>
          <w:rFonts w:ascii="Times New Roman" w:eastAsia="方正仿宋_GBK" w:hAnsi="Times New Roman" w:cs="Times New Roman"/>
          <w:color w:val="000000"/>
          <w:sz w:val="32"/>
          <w:szCs w:val="32"/>
          <w:shd w:val="clear" w:color="auto" w:fill="FFFFFF"/>
        </w:rPr>
        <w:t>非遗工坊</w:t>
      </w:r>
      <w:proofErr w:type="gramEnd"/>
      <w:r>
        <w:rPr>
          <w:rFonts w:ascii="Times New Roman" w:eastAsia="方正仿宋_GBK" w:hAnsi="Times New Roman" w:cs="Times New Roman"/>
          <w:color w:val="000000"/>
          <w:sz w:val="32"/>
          <w:szCs w:val="32"/>
          <w:shd w:val="clear" w:color="auto" w:fill="FFFFFF"/>
        </w:rPr>
        <w:t>的申报、审核、认定、建设、管理，适用本办法。</w:t>
      </w:r>
    </w:p>
    <w:p w:rsidR="00C2106E" w:rsidRDefault="00E669FB">
      <w:pPr>
        <w:ind w:firstLineChars="200" w:firstLine="640"/>
        <w:rPr>
          <w:rFonts w:ascii="Times New Roman" w:eastAsia="方正仿宋_GBK" w:hAnsi="Times New Roman" w:cs="Times New Roman"/>
          <w:color w:val="000000"/>
          <w:sz w:val="32"/>
          <w:szCs w:val="32"/>
          <w:shd w:val="clear" w:color="auto" w:fill="FFFFFF"/>
        </w:rPr>
      </w:pPr>
      <w:r>
        <w:rPr>
          <w:rFonts w:ascii="Times New Roman" w:eastAsia="方正仿宋_GBK" w:hAnsi="Times New Roman" w:cs="Times New Roman"/>
          <w:color w:val="000000"/>
          <w:sz w:val="32"/>
          <w:szCs w:val="32"/>
          <w:shd w:val="clear" w:color="auto" w:fill="FFFFFF"/>
        </w:rPr>
        <w:t>第四条　省级非</w:t>
      </w:r>
      <w:proofErr w:type="gramStart"/>
      <w:r>
        <w:rPr>
          <w:rFonts w:ascii="Times New Roman" w:eastAsia="方正仿宋_GBK" w:hAnsi="Times New Roman" w:cs="Times New Roman"/>
          <w:color w:val="000000"/>
          <w:sz w:val="32"/>
          <w:szCs w:val="32"/>
          <w:shd w:val="clear" w:color="auto" w:fill="FFFFFF"/>
        </w:rPr>
        <w:t>遗工坊要</w:t>
      </w:r>
      <w:proofErr w:type="gramEnd"/>
      <w:r>
        <w:rPr>
          <w:rFonts w:ascii="Times New Roman" w:eastAsia="方正仿宋_GBK" w:hAnsi="Times New Roman" w:cs="Times New Roman"/>
          <w:color w:val="000000"/>
          <w:sz w:val="32"/>
          <w:szCs w:val="32"/>
          <w:shd w:val="clear" w:color="auto" w:fill="FFFFFF"/>
        </w:rPr>
        <w:t>在加强非遗保护、激发传承人创业本领、推动传统工艺创新发展、促进就业增收、助力乡村振兴等方面发挥积极作用，取得显著成效。</w:t>
      </w:r>
      <w:r>
        <w:rPr>
          <w:rFonts w:ascii="Times New Roman" w:eastAsia="方正仿宋_GBK" w:hAnsi="Times New Roman" w:cs="Times New Roman"/>
          <w:color w:val="000000"/>
          <w:sz w:val="32"/>
          <w:szCs w:val="32"/>
          <w:shd w:val="clear" w:color="auto" w:fill="FFFFFF"/>
        </w:rPr>
        <w:t xml:space="preserve"> </w:t>
      </w:r>
    </w:p>
    <w:p w:rsidR="00C2106E" w:rsidRDefault="00C2106E">
      <w:pPr>
        <w:jc w:val="center"/>
        <w:rPr>
          <w:rFonts w:ascii="Times New Roman" w:eastAsia="方正黑体_GBK" w:hAnsi="Times New Roman" w:cs="Times New Roman"/>
          <w:bCs/>
          <w:sz w:val="32"/>
          <w:szCs w:val="32"/>
        </w:rPr>
      </w:pPr>
    </w:p>
    <w:p w:rsidR="00C2106E" w:rsidRDefault="00E669FB">
      <w:pPr>
        <w:jc w:val="center"/>
        <w:rPr>
          <w:rFonts w:ascii="Times New Roman" w:eastAsia="方正黑体_GBK" w:hAnsi="Times New Roman" w:cs="Times New Roman"/>
          <w:bCs/>
          <w:sz w:val="32"/>
          <w:szCs w:val="32"/>
        </w:rPr>
      </w:pPr>
      <w:r>
        <w:rPr>
          <w:rFonts w:ascii="Times New Roman" w:eastAsia="方正黑体_GBK" w:hAnsi="Times New Roman" w:cs="Times New Roman"/>
          <w:bCs/>
          <w:sz w:val="32"/>
          <w:szCs w:val="32"/>
        </w:rPr>
        <w:t>第二章</w:t>
      </w:r>
      <w:r>
        <w:rPr>
          <w:rFonts w:ascii="Times New Roman" w:eastAsia="方正黑体_GBK" w:hAnsi="Times New Roman" w:cs="Times New Roman"/>
          <w:bCs/>
          <w:sz w:val="32"/>
          <w:szCs w:val="32"/>
        </w:rPr>
        <w:t xml:space="preserve">  </w:t>
      </w:r>
      <w:r>
        <w:rPr>
          <w:rFonts w:ascii="Times New Roman" w:eastAsia="方正黑体_GBK" w:hAnsi="Times New Roman" w:cs="Times New Roman"/>
          <w:bCs/>
          <w:sz w:val="32"/>
          <w:szCs w:val="32"/>
        </w:rPr>
        <w:t>申报与认定</w:t>
      </w:r>
    </w:p>
    <w:p w:rsidR="00C2106E" w:rsidRDefault="00E669FB">
      <w:pPr>
        <w:ind w:firstLineChars="200" w:firstLine="640"/>
        <w:rPr>
          <w:rFonts w:ascii="Times New Roman" w:eastAsia="方正仿宋_GBK" w:hAnsi="Times New Roman" w:cs="Times New Roman"/>
          <w:color w:val="000000"/>
          <w:sz w:val="32"/>
          <w:szCs w:val="32"/>
          <w:shd w:val="clear" w:color="auto" w:fill="FFFFFF"/>
        </w:rPr>
      </w:pPr>
      <w:r>
        <w:rPr>
          <w:rFonts w:ascii="Times New Roman" w:eastAsia="方正仿宋_GBK" w:hAnsi="Times New Roman" w:cs="Times New Roman"/>
          <w:color w:val="000000"/>
          <w:sz w:val="32"/>
          <w:szCs w:val="32"/>
          <w:shd w:val="clear" w:color="auto" w:fill="FFFFFF"/>
        </w:rPr>
        <w:t>第五条　申报设立省级</w:t>
      </w:r>
      <w:proofErr w:type="gramStart"/>
      <w:r>
        <w:rPr>
          <w:rFonts w:ascii="Times New Roman" w:eastAsia="方正仿宋_GBK" w:hAnsi="Times New Roman" w:cs="Times New Roman"/>
          <w:color w:val="000000"/>
          <w:sz w:val="32"/>
          <w:szCs w:val="32"/>
          <w:shd w:val="clear" w:color="auto" w:fill="FFFFFF"/>
        </w:rPr>
        <w:t>非遗工坊</w:t>
      </w:r>
      <w:proofErr w:type="gramEnd"/>
      <w:r>
        <w:rPr>
          <w:rFonts w:ascii="Times New Roman" w:eastAsia="方正仿宋_GBK" w:hAnsi="Times New Roman" w:cs="Times New Roman"/>
          <w:color w:val="000000"/>
          <w:sz w:val="32"/>
          <w:szCs w:val="32"/>
          <w:shd w:val="clear" w:color="auto" w:fill="FFFFFF"/>
        </w:rPr>
        <w:t>，应当坚持公开、公平、公正的原则，履行申报、审核、评审、公示、公布等程序。</w:t>
      </w:r>
    </w:p>
    <w:p w:rsidR="00C2106E" w:rsidRDefault="00E669FB">
      <w:pPr>
        <w:ind w:firstLineChars="200" w:firstLine="640"/>
        <w:rPr>
          <w:rFonts w:ascii="Times New Roman" w:eastAsia="方正仿宋_GBK" w:hAnsi="Times New Roman" w:cs="Times New Roman"/>
          <w:color w:val="000000"/>
          <w:sz w:val="32"/>
          <w:szCs w:val="32"/>
          <w:shd w:val="clear" w:color="auto" w:fill="FFFFFF"/>
        </w:rPr>
      </w:pPr>
      <w:r>
        <w:rPr>
          <w:rFonts w:ascii="Times New Roman" w:eastAsia="方正仿宋_GBK" w:hAnsi="Times New Roman" w:cs="Times New Roman"/>
          <w:color w:val="000000"/>
          <w:sz w:val="32"/>
          <w:szCs w:val="32"/>
          <w:shd w:val="clear" w:color="auto" w:fill="FFFFFF"/>
        </w:rPr>
        <w:t>第六条</w:t>
      </w:r>
      <w:r>
        <w:rPr>
          <w:rFonts w:ascii="Times New Roman" w:eastAsia="方正仿宋_GBK" w:hAnsi="Times New Roman" w:cs="Times New Roman"/>
          <w:color w:val="000000"/>
          <w:sz w:val="32"/>
          <w:szCs w:val="32"/>
          <w:shd w:val="clear" w:color="auto" w:fill="FFFFFF"/>
        </w:rPr>
        <w:t xml:space="preserve">  </w:t>
      </w:r>
      <w:r>
        <w:rPr>
          <w:rFonts w:ascii="Times New Roman" w:eastAsia="方正仿宋_GBK" w:hAnsi="Times New Roman" w:cs="Times New Roman"/>
          <w:color w:val="000000"/>
          <w:sz w:val="32"/>
          <w:szCs w:val="32"/>
          <w:shd w:val="clear" w:color="auto" w:fill="FFFFFF"/>
        </w:rPr>
        <w:t>符合下列基本条件的，可以申报省级</w:t>
      </w:r>
      <w:proofErr w:type="gramStart"/>
      <w:r>
        <w:rPr>
          <w:rFonts w:ascii="Times New Roman" w:eastAsia="方正仿宋_GBK" w:hAnsi="Times New Roman" w:cs="Times New Roman"/>
          <w:color w:val="000000"/>
          <w:sz w:val="32"/>
          <w:szCs w:val="32"/>
          <w:shd w:val="clear" w:color="auto" w:fill="FFFFFF"/>
        </w:rPr>
        <w:t>非遗工坊</w:t>
      </w:r>
      <w:proofErr w:type="gramEnd"/>
      <w:r>
        <w:rPr>
          <w:rFonts w:ascii="Times New Roman" w:eastAsia="方正仿宋_GBK" w:hAnsi="Times New Roman" w:cs="Times New Roman"/>
          <w:color w:val="000000"/>
          <w:sz w:val="32"/>
          <w:szCs w:val="32"/>
          <w:shd w:val="clear" w:color="auto" w:fill="FFFFFF"/>
        </w:rPr>
        <w:t>：</w:t>
      </w:r>
    </w:p>
    <w:p w:rsidR="00C2106E" w:rsidRDefault="00E669FB">
      <w:pPr>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（一）依托本地区</w:t>
      </w:r>
      <w:r>
        <w:rPr>
          <w:rFonts w:ascii="Times New Roman" w:eastAsia="方正仿宋_GBK" w:hAnsi="Times New Roman" w:cs="Times New Roman"/>
          <w:sz w:val="32"/>
          <w:szCs w:val="32"/>
          <w:shd w:val="clear" w:color="auto" w:fill="FFFFFF"/>
        </w:rPr>
        <w:t>1</w:t>
      </w:r>
      <w:r>
        <w:rPr>
          <w:rFonts w:ascii="Times New Roman" w:eastAsia="方正仿宋_GBK" w:hAnsi="Times New Roman" w:cs="Times New Roman"/>
          <w:sz w:val="32"/>
          <w:szCs w:val="32"/>
          <w:shd w:val="clear" w:color="auto" w:fill="FFFFFF"/>
        </w:rPr>
        <w:t>项或多项省级以上（含省级）富有区域特色、具备一定群众基础和市场前景的传统手工艺开展生产，优先支持依托列入国家传统工艺振兴目录的项目建设省级</w:t>
      </w:r>
      <w:proofErr w:type="gramStart"/>
      <w:r>
        <w:rPr>
          <w:rFonts w:ascii="Times New Roman" w:eastAsia="方正仿宋_GBK" w:hAnsi="Times New Roman" w:cs="Times New Roman"/>
          <w:sz w:val="32"/>
          <w:szCs w:val="32"/>
          <w:shd w:val="clear" w:color="auto" w:fill="FFFFFF"/>
        </w:rPr>
        <w:t>非遗工坊</w:t>
      </w:r>
      <w:proofErr w:type="gramEnd"/>
      <w:r>
        <w:rPr>
          <w:rFonts w:ascii="Times New Roman" w:eastAsia="方正仿宋_GBK" w:hAnsi="Times New Roman" w:cs="Times New Roman"/>
          <w:sz w:val="32"/>
          <w:szCs w:val="32"/>
          <w:shd w:val="clear" w:color="auto" w:fill="FFFFFF"/>
        </w:rPr>
        <w:t>。</w:t>
      </w:r>
    </w:p>
    <w:p w:rsidR="00C2106E" w:rsidRDefault="00E669FB">
      <w:pPr>
        <w:ind w:firstLineChars="200" w:firstLine="640"/>
        <w:rPr>
          <w:rFonts w:ascii="Times New Roman" w:eastAsia="方正仿宋_GBK" w:hAnsi="Times New Roman" w:cs="Times New Roman"/>
          <w:color w:val="000000"/>
          <w:sz w:val="32"/>
          <w:szCs w:val="32"/>
          <w:shd w:val="clear" w:color="auto" w:fill="FFFFFF"/>
        </w:rPr>
      </w:pPr>
      <w:r>
        <w:rPr>
          <w:rFonts w:ascii="Times New Roman" w:eastAsia="方正仿宋_GBK" w:hAnsi="Times New Roman" w:cs="Times New Roman"/>
          <w:color w:val="000000"/>
          <w:sz w:val="32"/>
          <w:szCs w:val="32"/>
          <w:shd w:val="clear" w:color="auto" w:fill="FFFFFF"/>
        </w:rPr>
        <w:t>（二）有至少</w:t>
      </w:r>
      <w:r>
        <w:rPr>
          <w:rFonts w:ascii="Times New Roman" w:eastAsia="方正仿宋_GBK" w:hAnsi="Times New Roman" w:cs="Times New Roman"/>
          <w:color w:val="000000"/>
          <w:sz w:val="32"/>
          <w:szCs w:val="32"/>
          <w:shd w:val="clear" w:color="auto" w:fill="FFFFFF"/>
        </w:rPr>
        <w:t>1</w:t>
      </w:r>
      <w:r>
        <w:rPr>
          <w:rFonts w:ascii="Times New Roman" w:eastAsia="方正仿宋_GBK" w:hAnsi="Times New Roman" w:cs="Times New Roman"/>
          <w:color w:val="000000"/>
          <w:sz w:val="32"/>
          <w:szCs w:val="32"/>
          <w:shd w:val="clear" w:color="auto" w:fill="FFFFFF"/>
        </w:rPr>
        <w:t>名与项目相对应的省级以上（含省级）非遗代表性传承人，长期、</w:t>
      </w:r>
      <w:proofErr w:type="gramStart"/>
      <w:r>
        <w:rPr>
          <w:rFonts w:ascii="Times New Roman" w:eastAsia="方正仿宋_GBK" w:hAnsi="Times New Roman" w:cs="Times New Roman"/>
          <w:color w:val="000000"/>
          <w:sz w:val="32"/>
          <w:szCs w:val="32"/>
          <w:shd w:val="clear" w:color="auto" w:fill="FFFFFF"/>
        </w:rPr>
        <w:t>固定开展</w:t>
      </w:r>
      <w:proofErr w:type="gramEnd"/>
      <w:r>
        <w:rPr>
          <w:rFonts w:ascii="Times New Roman" w:eastAsia="方正仿宋_GBK" w:hAnsi="Times New Roman" w:cs="Times New Roman"/>
          <w:color w:val="000000"/>
          <w:sz w:val="32"/>
          <w:szCs w:val="32"/>
          <w:shd w:val="clear" w:color="auto" w:fill="FFFFFF"/>
        </w:rPr>
        <w:t>传承活动。</w:t>
      </w:r>
    </w:p>
    <w:p w:rsidR="00C2106E" w:rsidRDefault="00E669FB">
      <w:pPr>
        <w:ind w:firstLineChars="200" w:firstLine="640"/>
        <w:rPr>
          <w:rFonts w:ascii="Times New Roman" w:eastAsia="方正仿宋_GBK" w:hAnsi="Times New Roman" w:cs="Times New Roman"/>
          <w:color w:val="000000"/>
          <w:sz w:val="32"/>
          <w:szCs w:val="32"/>
          <w:shd w:val="clear" w:color="auto" w:fill="FFFFFF"/>
        </w:rPr>
      </w:pPr>
      <w:r>
        <w:rPr>
          <w:rFonts w:ascii="Times New Roman" w:eastAsia="方正仿宋_GBK" w:hAnsi="Times New Roman" w:cs="Times New Roman"/>
          <w:color w:val="000000"/>
          <w:sz w:val="32"/>
          <w:szCs w:val="32"/>
          <w:shd w:val="clear" w:color="auto" w:fill="FFFFFF"/>
        </w:rPr>
        <w:t>（三）具备能够开展生产和加工的场地、水电暖、工具设备等条件，有用于技能培训和展示的固定场所</w:t>
      </w:r>
      <w:r>
        <w:rPr>
          <w:rFonts w:ascii="Times New Roman" w:eastAsia="方正仿宋_GBK" w:hAnsi="Times New Roman" w:cs="Times New Roman"/>
          <w:sz w:val="32"/>
          <w:szCs w:val="32"/>
        </w:rPr>
        <w:t>（原则上不少于</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平方米）</w:t>
      </w:r>
      <w:r>
        <w:rPr>
          <w:rFonts w:ascii="Times New Roman" w:eastAsia="方正仿宋_GBK" w:hAnsi="Times New Roman" w:cs="Times New Roman"/>
          <w:color w:val="000000"/>
          <w:sz w:val="32"/>
          <w:szCs w:val="32"/>
          <w:shd w:val="clear" w:color="auto" w:fill="FFFFFF"/>
        </w:rPr>
        <w:t>，有稳定的销售平台和渠道。</w:t>
      </w:r>
    </w:p>
    <w:p w:rsidR="00C2106E" w:rsidRDefault="00E669FB">
      <w:pPr>
        <w:ind w:firstLineChars="200" w:firstLine="640"/>
        <w:rPr>
          <w:rFonts w:ascii="Times New Roman" w:eastAsia="方正仿宋_GBK" w:hAnsi="Times New Roman" w:cs="Times New Roman"/>
          <w:color w:val="000000"/>
          <w:sz w:val="32"/>
          <w:szCs w:val="32"/>
          <w:shd w:val="clear" w:color="auto" w:fill="FFFFFF"/>
        </w:rPr>
      </w:pPr>
      <w:r>
        <w:rPr>
          <w:rFonts w:ascii="Times New Roman" w:eastAsia="方正仿宋_GBK" w:hAnsi="Times New Roman" w:cs="Times New Roman"/>
          <w:color w:val="000000"/>
          <w:sz w:val="32"/>
          <w:szCs w:val="32"/>
          <w:shd w:val="clear" w:color="auto" w:fill="FFFFFF"/>
        </w:rPr>
        <w:t>（四）有建设、运营</w:t>
      </w:r>
      <w:proofErr w:type="gramStart"/>
      <w:r>
        <w:rPr>
          <w:rFonts w:ascii="Times New Roman" w:eastAsia="方正仿宋_GBK" w:hAnsi="Times New Roman" w:cs="Times New Roman"/>
          <w:color w:val="000000"/>
          <w:sz w:val="32"/>
          <w:szCs w:val="32"/>
          <w:shd w:val="clear" w:color="auto" w:fill="FFFFFF"/>
        </w:rPr>
        <w:t>非遗工坊</w:t>
      </w:r>
      <w:proofErr w:type="gramEnd"/>
      <w:r>
        <w:rPr>
          <w:rFonts w:ascii="Times New Roman" w:eastAsia="方正仿宋_GBK" w:hAnsi="Times New Roman" w:cs="Times New Roman"/>
          <w:color w:val="000000"/>
          <w:sz w:val="32"/>
          <w:szCs w:val="32"/>
          <w:shd w:val="clear" w:color="auto" w:fill="FFFFFF"/>
        </w:rPr>
        <w:t>的牵头企业、合作社或带头人，稳定运营</w:t>
      </w:r>
      <w:r>
        <w:rPr>
          <w:rFonts w:ascii="Times New Roman" w:eastAsia="方正仿宋_GBK" w:hAnsi="Times New Roman" w:cs="Times New Roman"/>
          <w:color w:val="000000"/>
          <w:sz w:val="32"/>
          <w:szCs w:val="32"/>
          <w:shd w:val="clear" w:color="auto" w:fill="FFFFFF"/>
        </w:rPr>
        <w:t>1</w:t>
      </w:r>
      <w:r>
        <w:rPr>
          <w:rFonts w:ascii="Times New Roman" w:eastAsia="方正仿宋_GBK" w:hAnsi="Times New Roman" w:cs="Times New Roman"/>
          <w:color w:val="000000"/>
          <w:sz w:val="32"/>
          <w:szCs w:val="32"/>
          <w:shd w:val="clear" w:color="auto" w:fill="FFFFFF"/>
        </w:rPr>
        <w:t>年以上，遵守劳动法等法律法规，保障就业者的合法权益，具有相应的管理规范，社会信誉良好。</w:t>
      </w:r>
    </w:p>
    <w:p w:rsidR="00C2106E" w:rsidRDefault="00E669FB">
      <w:pPr>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color w:val="000000"/>
          <w:sz w:val="32"/>
          <w:szCs w:val="32"/>
          <w:shd w:val="clear" w:color="auto" w:fill="FFFFFF"/>
        </w:rPr>
        <w:lastRenderedPageBreak/>
        <w:t>（五）设立在方便带动当地居民就近就业的乡（镇）、村或社区，提供就近就业岗位原则上</w:t>
      </w:r>
      <w:r>
        <w:rPr>
          <w:rFonts w:ascii="Times New Roman" w:eastAsia="方正仿宋_GBK" w:hAnsi="Times New Roman" w:cs="Times New Roman"/>
          <w:sz w:val="32"/>
          <w:szCs w:val="32"/>
          <w:shd w:val="clear" w:color="auto" w:fill="FFFFFF"/>
        </w:rPr>
        <w:t>不少于</w:t>
      </w:r>
      <w:r>
        <w:rPr>
          <w:rFonts w:ascii="Times New Roman" w:eastAsia="方正仿宋_GBK" w:hAnsi="Times New Roman" w:cs="Times New Roman"/>
          <w:bCs/>
          <w:sz w:val="32"/>
          <w:szCs w:val="32"/>
          <w:shd w:val="clear" w:color="auto" w:fill="FFFFFF"/>
        </w:rPr>
        <w:t>20</w:t>
      </w:r>
      <w:r>
        <w:rPr>
          <w:rFonts w:ascii="Times New Roman" w:eastAsia="方正仿宋_GBK" w:hAnsi="Times New Roman" w:cs="Times New Roman"/>
          <w:sz w:val="32"/>
          <w:szCs w:val="32"/>
          <w:shd w:val="clear" w:color="auto" w:fill="FFFFFF"/>
        </w:rPr>
        <w:t>个</w:t>
      </w:r>
      <w:r w:rsidR="007552BF">
        <w:rPr>
          <w:rFonts w:ascii="Times New Roman" w:eastAsia="方正仿宋_GBK" w:hAnsi="Times New Roman" w:cs="Times New Roman" w:hint="eastAsia"/>
          <w:sz w:val="32"/>
          <w:szCs w:val="32"/>
          <w:shd w:val="clear" w:color="auto" w:fill="FFFFFF"/>
        </w:rPr>
        <w:t>（</w:t>
      </w:r>
      <w:r w:rsidR="009D71B4">
        <w:rPr>
          <w:rFonts w:ascii="Times New Roman" w:eastAsia="方正仿宋_GBK" w:hAnsi="Times New Roman" w:cs="Times New Roman" w:hint="eastAsia"/>
          <w:sz w:val="32"/>
          <w:szCs w:val="32"/>
          <w:shd w:val="clear" w:color="auto" w:fill="FFFFFF"/>
        </w:rPr>
        <w:t>优先吸纳低收入人群</w:t>
      </w:r>
      <w:r w:rsidR="007552BF">
        <w:rPr>
          <w:rFonts w:ascii="Times New Roman" w:eastAsia="方正仿宋_GBK" w:hAnsi="Times New Roman" w:cs="Times New Roman" w:hint="eastAsia"/>
          <w:sz w:val="32"/>
          <w:szCs w:val="32"/>
          <w:shd w:val="clear" w:color="auto" w:fill="FFFFFF"/>
        </w:rPr>
        <w:t>）</w:t>
      </w:r>
      <w:r>
        <w:rPr>
          <w:rFonts w:ascii="Times New Roman" w:eastAsia="方正仿宋_GBK" w:hAnsi="Times New Roman" w:cs="Times New Roman"/>
          <w:sz w:val="32"/>
          <w:szCs w:val="32"/>
          <w:shd w:val="clear" w:color="auto" w:fill="FFFFFF"/>
        </w:rPr>
        <w:t>。</w:t>
      </w:r>
    </w:p>
    <w:p w:rsidR="00C2106E" w:rsidRDefault="00E669FB">
      <w:pPr>
        <w:ind w:firstLineChars="200" w:firstLine="640"/>
        <w:rPr>
          <w:rFonts w:ascii="Times New Roman" w:eastAsia="方正仿宋_GBK" w:hAnsi="Times New Roman" w:cs="Times New Roman"/>
          <w:color w:val="000000"/>
          <w:sz w:val="32"/>
          <w:szCs w:val="32"/>
          <w:shd w:val="clear" w:color="auto" w:fill="FFFFFF"/>
        </w:rPr>
      </w:pPr>
      <w:r>
        <w:rPr>
          <w:rFonts w:ascii="Times New Roman" w:eastAsia="方正仿宋_GBK" w:hAnsi="Times New Roman" w:cs="Times New Roman"/>
          <w:color w:val="000000"/>
          <w:sz w:val="32"/>
          <w:szCs w:val="32"/>
          <w:shd w:val="clear" w:color="auto" w:fill="FFFFFF"/>
        </w:rPr>
        <w:t>（六）已被认定为县（市、区）级</w:t>
      </w:r>
      <w:proofErr w:type="gramStart"/>
      <w:r>
        <w:rPr>
          <w:rFonts w:ascii="Times New Roman" w:eastAsia="方正仿宋_GBK" w:hAnsi="Times New Roman" w:cs="Times New Roman"/>
          <w:color w:val="000000"/>
          <w:sz w:val="32"/>
          <w:szCs w:val="32"/>
          <w:shd w:val="clear" w:color="auto" w:fill="FFFFFF"/>
        </w:rPr>
        <w:t>非遗工坊</w:t>
      </w:r>
      <w:proofErr w:type="gramEnd"/>
      <w:r>
        <w:rPr>
          <w:rFonts w:ascii="Times New Roman" w:eastAsia="方正仿宋_GBK" w:hAnsi="Times New Roman" w:cs="Times New Roman" w:hint="eastAsia"/>
          <w:color w:val="000000"/>
          <w:sz w:val="32"/>
          <w:szCs w:val="32"/>
          <w:shd w:val="clear" w:color="auto" w:fill="FFFFFF"/>
        </w:rPr>
        <w:t>，</w:t>
      </w:r>
      <w:r>
        <w:rPr>
          <w:rFonts w:ascii="Times New Roman" w:eastAsia="方正仿宋_GBK" w:hAnsi="Times New Roman" w:cs="Times New Roman"/>
          <w:color w:val="000000"/>
          <w:sz w:val="32"/>
          <w:szCs w:val="32"/>
          <w:shd w:val="clear" w:color="auto" w:fill="FFFFFF"/>
        </w:rPr>
        <w:t>并由县（市、区）级文化和旅游主管部门会同本级人力资源</w:t>
      </w:r>
      <w:r w:rsidR="004555AA">
        <w:rPr>
          <w:rFonts w:ascii="Times New Roman" w:eastAsia="方正仿宋_GBK" w:hAnsi="Times New Roman" w:cs="Times New Roman" w:hint="eastAsia"/>
          <w:color w:val="000000"/>
          <w:sz w:val="32"/>
          <w:szCs w:val="32"/>
          <w:shd w:val="clear" w:color="auto" w:fill="FFFFFF"/>
        </w:rPr>
        <w:t>和</w:t>
      </w:r>
      <w:r>
        <w:rPr>
          <w:rFonts w:ascii="Times New Roman" w:eastAsia="方正仿宋_GBK" w:hAnsi="Times New Roman" w:cs="Times New Roman"/>
          <w:color w:val="000000"/>
          <w:sz w:val="32"/>
          <w:szCs w:val="32"/>
          <w:shd w:val="clear" w:color="auto" w:fill="FFFFFF"/>
        </w:rPr>
        <w:t>社会保障部门及乡村振兴部门加挂</w:t>
      </w:r>
      <w:proofErr w:type="gramStart"/>
      <w:r>
        <w:rPr>
          <w:rFonts w:ascii="Times New Roman" w:eastAsia="方正仿宋_GBK" w:hAnsi="Times New Roman" w:cs="Times New Roman"/>
          <w:color w:val="000000"/>
          <w:sz w:val="32"/>
          <w:szCs w:val="32"/>
          <w:shd w:val="clear" w:color="auto" w:fill="FFFFFF"/>
        </w:rPr>
        <w:t>非遗工坊</w:t>
      </w:r>
      <w:proofErr w:type="gramEnd"/>
      <w:r>
        <w:rPr>
          <w:rFonts w:ascii="Times New Roman" w:eastAsia="方正仿宋_GBK" w:hAnsi="Times New Roman" w:cs="Times New Roman"/>
          <w:color w:val="000000"/>
          <w:sz w:val="32"/>
          <w:szCs w:val="32"/>
          <w:shd w:val="clear" w:color="auto" w:fill="FFFFFF"/>
        </w:rPr>
        <w:t>牌子。</w:t>
      </w:r>
    </w:p>
    <w:p w:rsidR="00C2106E" w:rsidRDefault="00E669FB">
      <w:pPr>
        <w:snapToGrid w:val="0"/>
        <w:spacing w:line="560" w:lineRule="exact"/>
        <w:ind w:firstLineChars="200" w:firstLine="640"/>
        <w:jc w:val="left"/>
        <w:rPr>
          <w:rFonts w:ascii="Times New Roman" w:eastAsia="方正仿宋_GBK" w:hAnsi="Times New Roman" w:cs="Times New Roman"/>
          <w:color w:val="000000"/>
          <w:sz w:val="32"/>
          <w:szCs w:val="32"/>
          <w:shd w:val="clear" w:color="auto" w:fill="FFFFFF"/>
        </w:rPr>
      </w:pPr>
      <w:r>
        <w:rPr>
          <w:rFonts w:ascii="Times New Roman" w:eastAsia="方正仿宋_GBK" w:hAnsi="Times New Roman" w:cs="Times New Roman"/>
          <w:color w:val="000000"/>
          <w:sz w:val="32"/>
          <w:szCs w:val="32"/>
          <w:shd w:val="clear" w:color="auto" w:fill="FFFFFF"/>
        </w:rPr>
        <w:t>第七条　申报省级</w:t>
      </w:r>
      <w:proofErr w:type="gramStart"/>
      <w:r>
        <w:rPr>
          <w:rFonts w:ascii="Times New Roman" w:eastAsia="方正仿宋_GBK" w:hAnsi="Times New Roman" w:cs="Times New Roman"/>
          <w:color w:val="000000"/>
          <w:sz w:val="32"/>
          <w:szCs w:val="32"/>
          <w:shd w:val="clear" w:color="auto" w:fill="FFFFFF"/>
        </w:rPr>
        <w:t>非遗工坊</w:t>
      </w:r>
      <w:proofErr w:type="gramEnd"/>
      <w:r>
        <w:rPr>
          <w:rFonts w:ascii="Times New Roman" w:eastAsia="方正仿宋_GBK" w:hAnsi="Times New Roman" w:cs="Times New Roman"/>
          <w:color w:val="000000"/>
          <w:sz w:val="32"/>
          <w:szCs w:val="32"/>
          <w:shd w:val="clear" w:color="auto" w:fill="FFFFFF"/>
        </w:rPr>
        <w:t>，必须按照属地化原则，采取以下推荐申报程序：</w:t>
      </w:r>
    </w:p>
    <w:p w:rsidR="00C2106E" w:rsidRDefault="00E669FB">
      <w:pPr>
        <w:snapToGrid w:val="0"/>
        <w:spacing w:line="560" w:lineRule="exact"/>
        <w:ind w:firstLineChars="200" w:firstLine="640"/>
        <w:jc w:val="left"/>
        <w:rPr>
          <w:rFonts w:ascii="Times New Roman" w:eastAsia="方正仿宋_GBK" w:hAnsi="Times New Roman" w:cs="Times New Roman"/>
          <w:color w:val="000000"/>
          <w:sz w:val="32"/>
          <w:szCs w:val="32"/>
          <w:shd w:val="clear" w:color="auto" w:fill="FFFFFF"/>
        </w:rPr>
      </w:pPr>
      <w:r>
        <w:rPr>
          <w:rFonts w:ascii="Times New Roman" w:eastAsia="方正仿宋_GBK" w:hAnsi="Times New Roman" w:cs="Times New Roman"/>
          <w:color w:val="000000"/>
          <w:sz w:val="32"/>
          <w:szCs w:val="32"/>
          <w:shd w:val="clear" w:color="auto" w:fill="FFFFFF"/>
        </w:rPr>
        <w:t>（一）申请。企业、合作社、带头人和非</w:t>
      </w:r>
      <w:proofErr w:type="gramStart"/>
      <w:r>
        <w:rPr>
          <w:rFonts w:ascii="Times New Roman" w:eastAsia="方正仿宋_GBK" w:hAnsi="Times New Roman" w:cs="Times New Roman"/>
          <w:color w:val="000000"/>
          <w:sz w:val="32"/>
          <w:szCs w:val="32"/>
          <w:shd w:val="clear" w:color="auto" w:fill="FFFFFF"/>
        </w:rPr>
        <w:t>遗项目</w:t>
      </w:r>
      <w:proofErr w:type="gramEnd"/>
      <w:r>
        <w:rPr>
          <w:rFonts w:ascii="Times New Roman" w:eastAsia="方正仿宋_GBK" w:hAnsi="Times New Roman" w:cs="Times New Roman"/>
          <w:color w:val="000000"/>
          <w:sz w:val="32"/>
          <w:szCs w:val="32"/>
          <w:shd w:val="clear" w:color="auto" w:fill="FFFFFF"/>
        </w:rPr>
        <w:t>保护单位自愿申报，提交申报表，并提供相关佐证材料，报送所在县（市、区）级文化和旅游主管部门。</w:t>
      </w:r>
    </w:p>
    <w:p w:rsidR="00C2106E" w:rsidRDefault="00E669FB">
      <w:pPr>
        <w:snapToGrid w:val="0"/>
        <w:spacing w:line="560" w:lineRule="exact"/>
        <w:ind w:firstLineChars="200" w:firstLine="640"/>
        <w:jc w:val="left"/>
        <w:rPr>
          <w:rFonts w:ascii="Times New Roman" w:eastAsia="方正仿宋_GBK" w:hAnsi="Times New Roman" w:cs="Times New Roman"/>
          <w:color w:val="000000"/>
          <w:sz w:val="32"/>
          <w:szCs w:val="32"/>
          <w:shd w:val="clear" w:color="auto" w:fill="FFFFFF"/>
        </w:rPr>
      </w:pPr>
      <w:r>
        <w:rPr>
          <w:rFonts w:ascii="Times New Roman" w:eastAsia="方正仿宋_GBK" w:hAnsi="Times New Roman" w:cs="Times New Roman"/>
          <w:color w:val="000000"/>
          <w:sz w:val="32"/>
          <w:szCs w:val="32"/>
          <w:shd w:val="clear" w:color="auto" w:fill="FFFFFF"/>
        </w:rPr>
        <w:t>佐证材料包括但不限于以下材料：</w:t>
      </w:r>
    </w:p>
    <w:p w:rsidR="00C2106E" w:rsidRDefault="00E669FB">
      <w:pPr>
        <w:snapToGrid w:val="0"/>
        <w:spacing w:line="560" w:lineRule="exact"/>
        <w:ind w:firstLineChars="200" w:firstLine="640"/>
        <w:jc w:val="left"/>
        <w:rPr>
          <w:rFonts w:ascii="Times New Roman" w:eastAsia="方正仿宋_GBK" w:hAnsi="Times New Roman" w:cs="Times New Roman"/>
          <w:color w:val="000000"/>
          <w:sz w:val="32"/>
          <w:szCs w:val="32"/>
          <w:shd w:val="clear" w:color="auto" w:fill="FFFFFF"/>
        </w:rPr>
      </w:pPr>
      <w:r>
        <w:rPr>
          <w:rFonts w:ascii="Times New Roman" w:eastAsia="方正仿宋_GBK" w:hAnsi="Times New Roman" w:cs="Times New Roman"/>
          <w:color w:val="000000"/>
          <w:sz w:val="32"/>
          <w:szCs w:val="32"/>
          <w:shd w:val="clear" w:color="auto" w:fill="FFFFFF"/>
        </w:rPr>
        <w:t>1.</w:t>
      </w:r>
      <w:r>
        <w:rPr>
          <w:rFonts w:ascii="Times New Roman" w:eastAsia="方正仿宋_GBK" w:hAnsi="Times New Roman" w:cs="Times New Roman"/>
          <w:color w:val="000000"/>
          <w:sz w:val="32"/>
          <w:szCs w:val="32"/>
          <w:shd w:val="clear" w:color="auto" w:fill="FFFFFF"/>
        </w:rPr>
        <w:t>申报主体基本情况；</w:t>
      </w:r>
    </w:p>
    <w:p w:rsidR="00C2106E" w:rsidRDefault="00E669FB">
      <w:pPr>
        <w:snapToGrid w:val="0"/>
        <w:spacing w:line="560" w:lineRule="exact"/>
        <w:ind w:firstLineChars="200" w:firstLine="640"/>
        <w:jc w:val="left"/>
        <w:rPr>
          <w:rFonts w:ascii="Times New Roman" w:eastAsia="方正仿宋_GBK" w:hAnsi="Times New Roman" w:cs="Times New Roman"/>
          <w:color w:val="000000"/>
          <w:sz w:val="32"/>
          <w:szCs w:val="32"/>
          <w:shd w:val="clear" w:color="auto" w:fill="FFFFFF"/>
        </w:rPr>
      </w:pPr>
      <w:r>
        <w:rPr>
          <w:rFonts w:ascii="Times New Roman" w:eastAsia="方正仿宋_GBK" w:hAnsi="Times New Roman" w:cs="Times New Roman"/>
          <w:color w:val="000000"/>
          <w:sz w:val="32"/>
          <w:szCs w:val="32"/>
          <w:shd w:val="clear" w:color="auto" w:fill="FFFFFF"/>
        </w:rPr>
        <w:t>2.</w:t>
      </w:r>
      <w:r>
        <w:rPr>
          <w:rFonts w:ascii="Times New Roman" w:eastAsia="方正仿宋_GBK" w:hAnsi="Times New Roman" w:cs="Times New Roman"/>
          <w:color w:val="000000"/>
          <w:sz w:val="32"/>
          <w:szCs w:val="32"/>
          <w:shd w:val="clear" w:color="auto" w:fill="FFFFFF"/>
        </w:rPr>
        <w:t>申报主体名称和带头人、非遗代表性传承人情况；</w:t>
      </w:r>
    </w:p>
    <w:p w:rsidR="00C2106E" w:rsidRDefault="00E669FB">
      <w:pPr>
        <w:snapToGrid w:val="0"/>
        <w:spacing w:line="560" w:lineRule="exact"/>
        <w:ind w:firstLineChars="200" w:firstLine="640"/>
        <w:jc w:val="left"/>
        <w:rPr>
          <w:rFonts w:ascii="Times New Roman" w:eastAsia="方正仿宋_GBK" w:hAnsi="Times New Roman" w:cs="Times New Roman"/>
          <w:color w:val="000000"/>
          <w:sz w:val="32"/>
          <w:szCs w:val="32"/>
          <w:shd w:val="clear" w:color="auto" w:fill="FFFFFF"/>
        </w:rPr>
      </w:pPr>
      <w:r>
        <w:rPr>
          <w:rFonts w:ascii="Times New Roman" w:eastAsia="方正仿宋_GBK" w:hAnsi="Times New Roman" w:cs="Times New Roman"/>
          <w:color w:val="000000"/>
          <w:sz w:val="32"/>
          <w:szCs w:val="32"/>
          <w:shd w:val="clear" w:color="auto" w:fill="FFFFFF"/>
        </w:rPr>
        <w:t>3.</w:t>
      </w:r>
      <w:r>
        <w:rPr>
          <w:rFonts w:ascii="Times New Roman" w:eastAsia="方正仿宋_GBK" w:hAnsi="Times New Roman" w:cs="Times New Roman"/>
          <w:color w:val="000000"/>
          <w:sz w:val="32"/>
          <w:szCs w:val="32"/>
          <w:shd w:val="clear" w:color="auto" w:fill="FFFFFF"/>
        </w:rPr>
        <w:t>申报主体产品目录及经营情况；</w:t>
      </w:r>
    </w:p>
    <w:p w:rsidR="00C2106E" w:rsidRDefault="00E669FB">
      <w:pPr>
        <w:snapToGrid w:val="0"/>
        <w:spacing w:line="560" w:lineRule="exact"/>
        <w:ind w:firstLineChars="200" w:firstLine="640"/>
        <w:jc w:val="left"/>
        <w:rPr>
          <w:rFonts w:ascii="Times New Roman" w:eastAsia="方正仿宋_GBK" w:hAnsi="Times New Roman" w:cs="Times New Roman"/>
          <w:color w:val="000000"/>
          <w:sz w:val="32"/>
          <w:szCs w:val="32"/>
          <w:shd w:val="clear" w:color="auto" w:fill="FFFFFF"/>
        </w:rPr>
      </w:pPr>
      <w:r>
        <w:rPr>
          <w:rFonts w:ascii="Times New Roman" w:eastAsia="方正仿宋_GBK" w:hAnsi="Times New Roman" w:cs="Times New Roman"/>
          <w:color w:val="000000"/>
          <w:sz w:val="32"/>
          <w:szCs w:val="32"/>
          <w:shd w:val="clear" w:color="auto" w:fill="FFFFFF"/>
        </w:rPr>
        <w:t>4.</w:t>
      </w:r>
      <w:r>
        <w:rPr>
          <w:rFonts w:ascii="Times New Roman" w:eastAsia="方正仿宋_GBK" w:hAnsi="Times New Roman" w:cs="Times New Roman"/>
          <w:color w:val="000000"/>
          <w:sz w:val="32"/>
          <w:szCs w:val="32"/>
          <w:shd w:val="clear" w:color="auto" w:fill="FFFFFF"/>
        </w:rPr>
        <w:t>申报主体场地和设备等相关基础资料；</w:t>
      </w:r>
    </w:p>
    <w:p w:rsidR="00C2106E" w:rsidRDefault="00E669FB">
      <w:pPr>
        <w:snapToGrid w:val="0"/>
        <w:spacing w:line="560" w:lineRule="exact"/>
        <w:ind w:firstLineChars="200" w:firstLine="640"/>
        <w:jc w:val="left"/>
        <w:rPr>
          <w:rFonts w:ascii="Times New Roman" w:eastAsia="方正仿宋_GBK" w:hAnsi="Times New Roman" w:cs="Times New Roman"/>
          <w:color w:val="000000"/>
          <w:sz w:val="32"/>
          <w:szCs w:val="32"/>
          <w:shd w:val="clear" w:color="auto" w:fill="FFFFFF"/>
        </w:rPr>
      </w:pPr>
      <w:r>
        <w:rPr>
          <w:rFonts w:ascii="Times New Roman" w:eastAsia="方正仿宋_GBK" w:hAnsi="Times New Roman" w:cs="Times New Roman"/>
          <w:color w:val="000000"/>
          <w:sz w:val="32"/>
          <w:szCs w:val="32"/>
          <w:shd w:val="clear" w:color="auto" w:fill="FFFFFF"/>
        </w:rPr>
        <w:t>5.</w:t>
      </w:r>
      <w:r>
        <w:rPr>
          <w:rFonts w:ascii="Times New Roman" w:eastAsia="方正仿宋_GBK" w:hAnsi="Times New Roman" w:cs="Times New Roman"/>
          <w:color w:val="000000"/>
          <w:sz w:val="32"/>
          <w:szCs w:val="32"/>
          <w:shd w:val="clear" w:color="auto" w:fill="FFFFFF"/>
        </w:rPr>
        <w:t>申报主体已吸纳就业人数（附：吸纳就业劳动力花名册、合同书或用工协议）；</w:t>
      </w:r>
    </w:p>
    <w:p w:rsidR="00C2106E" w:rsidRDefault="00E669FB">
      <w:pPr>
        <w:snapToGrid w:val="0"/>
        <w:spacing w:line="560" w:lineRule="exact"/>
        <w:ind w:firstLineChars="200" w:firstLine="640"/>
        <w:jc w:val="left"/>
        <w:rPr>
          <w:rFonts w:ascii="Times New Roman" w:eastAsia="方正仿宋_GBK" w:hAnsi="Times New Roman" w:cs="Times New Roman"/>
          <w:color w:val="000000"/>
          <w:sz w:val="32"/>
          <w:szCs w:val="32"/>
          <w:shd w:val="clear" w:color="auto" w:fill="FFFFFF"/>
        </w:rPr>
      </w:pPr>
      <w:r>
        <w:rPr>
          <w:rFonts w:ascii="Times New Roman" w:eastAsia="方正仿宋_GBK" w:hAnsi="Times New Roman" w:cs="Times New Roman"/>
          <w:color w:val="000000"/>
          <w:sz w:val="32"/>
          <w:szCs w:val="32"/>
          <w:shd w:val="clear" w:color="auto" w:fill="FFFFFF"/>
        </w:rPr>
        <w:t>6.</w:t>
      </w:r>
      <w:r>
        <w:rPr>
          <w:rFonts w:ascii="Times New Roman" w:eastAsia="方正仿宋_GBK" w:hAnsi="Times New Roman" w:cs="Times New Roman"/>
          <w:color w:val="000000"/>
          <w:sz w:val="32"/>
          <w:szCs w:val="32"/>
          <w:shd w:val="clear" w:color="auto" w:fill="FFFFFF"/>
        </w:rPr>
        <w:t>申报主体营业收入、</w:t>
      </w:r>
      <w:r>
        <w:rPr>
          <w:rFonts w:ascii="Times New Roman" w:eastAsia="方正仿宋_GBK" w:hAnsi="Times New Roman" w:cs="Times New Roman"/>
          <w:sz w:val="32"/>
          <w:szCs w:val="32"/>
          <w:shd w:val="clear" w:color="auto" w:fill="FFFFFF"/>
        </w:rPr>
        <w:t>近</w:t>
      </w:r>
      <w:r>
        <w:rPr>
          <w:rFonts w:ascii="Times New Roman" w:eastAsia="方正仿宋_GBK" w:hAnsi="Times New Roman" w:cs="Times New Roman"/>
          <w:sz w:val="32"/>
          <w:szCs w:val="32"/>
          <w:shd w:val="clear" w:color="auto" w:fill="FFFFFF"/>
        </w:rPr>
        <w:t>6</w:t>
      </w:r>
      <w:r>
        <w:rPr>
          <w:rFonts w:ascii="Times New Roman" w:eastAsia="方正仿宋_GBK" w:hAnsi="Times New Roman" w:cs="Times New Roman"/>
          <w:sz w:val="32"/>
          <w:szCs w:val="32"/>
          <w:shd w:val="clear" w:color="auto" w:fill="FFFFFF"/>
        </w:rPr>
        <w:t>个</w:t>
      </w:r>
      <w:r w:rsidR="00374AA9">
        <w:rPr>
          <w:rFonts w:ascii="Times New Roman" w:eastAsia="方正仿宋_GBK" w:hAnsi="Times New Roman" w:cs="Times New Roman"/>
          <w:color w:val="000000"/>
          <w:sz w:val="32"/>
          <w:szCs w:val="32"/>
          <w:shd w:val="clear" w:color="auto" w:fill="FFFFFF"/>
        </w:rPr>
        <w:t>月工资发放基本情况及凭证</w:t>
      </w:r>
      <w:r w:rsidR="00374AA9">
        <w:rPr>
          <w:rFonts w:ascii="Times New Roman" w:eastAsia="方正仿宋_GBK" w:hAnsi="Times New Roman" w:cs="Times New Roman" w:hint="eastAsia"/>
          <w:color w:val="000000"/>
          <w:sz w:val="32"/>
          <w:szCs w:val="32"/>
          <w:shd w:val="clear" w:color="auto" w:fill="FFFFFF"/>
        </w:rPr>
        <w:t>；</w:t>
      </w:r>
    </w:p>
    <w:p w:rsidR="00C2106E" w:rsidRDefault="00E669FB">
      <w:pPr>
        <w:snapToGrid w:val="0"/>
        <w:spacing w:line="560" w:lineRule="exact"/>
        <w:ind w:firstLineChars="200" w:firstLine="640"/>
        <w:jc w:val="left"/>
        <w:rPr>
          <w:rFonts w:ascii="Times New Roman" w:eastAsia="方正仿宋_GBK" w:hAnsi="Times New Roman" w:cs="Times New Roman"/>
          <w:color w:val="000000"/>
          <w:sz w:val="32"/>
          <w:szCs w:val="32"/>
          <w:shd w:val="clear" w:color="auto" w:fill="FFFFFF"/>
        </w:rPr>
      </w:pPr>
      <w:r>
        <w:rPr>
          <w:rFonts w:ascii="Times New Roman" w:eastAsia="方正仿宋_GBK" w:hAnsi="Times New Roman" w:cs="Times New Roman"/>
          <w:color w:val="000000"/>
          <w:sz w:val="32"/>
          <w:szCs w:val="32"/>
          <w:shd w:val="clear" w:color="auto" w:fill="FFFFFF"/>
        </w:rPr>
        <w:t>7.</w:t>
      </w:r>
      <w:r>
        <w:rPr>
          <w:rFonts w:ascii="Times New Roman" w:eastAsia="方正仿宋_GBK" w:hAnsi="Times New Roman" w:cs="Times New Roman"/>
          <w:color w:val="000000"/>
          <w:sz w:val="32"/>
          <w:szCs w:val="32"/>
          <w:shd w:val="clear" w:color="auto" w:fill="FFFFFF"/>
        </w:rPr>
        <w:t>非</w:t>
      </w:r>
      <w:proofErr w:type="gramStart"/>
      <w:r>
        <w:rPr>
          <w:rFonts w:ascii="Times New Roman" w:eastAsia="方正仿宋_GBK" w:hAnsi="Times New Roman" w:cs="Times New Roman"/>
          <w:color w:val="000000"/>
          <w:sz w:val="32"/>
          <w:szCs w:val="32"/>
          <w:shd w:val="clear" w:color="auto" w:fill="FFFFFF"/>
        </w:rPr>
        <w:t>遗项目</w:t>
      </w:r>
      <w:proofErr w:type="gramEnd"/>
      <w:r>
        <w:rPr>
          <w:rFonts w:ascii="Times New Roman" w:eastAsia="方正仿宋_GBK" w:hAnsi="Times New Roman" w:cs="Times New Roman"/>
          <w:color w:val="000000"/>
          <w:sz w:val="32"/>
          <w:szCs w:val="32"/>
          <w:shd w:val="clear" w:color="auto" w:fill="FFFFFF"/>
        </w:rPr>
        <w:t>或传统工艺传承保护情况；</w:t>
      </w:r>
    </w:p>
    <w:p w:rsidR="00C2106E" w:rsidRDefault="00E669FB">
      <w:pPr>
        <w:snapToGrid w:val="0"/>
        <w:spacing w:line="560" w:lineRule="exact"/>
        <w:ind w:firstLineChars="200" w:firstLine="640"/>
        <w:jc w:val="left"/>
        <w:rPr>
          <w:rFonts w:ascii="Times New Roman" w:eastAsia="方正仿宋_GBK" w:hAnsi="Times New Roman" w:cs="Times New Roman"/>
          <w:color w:val="000000"/>
          <w:sz w:val="32"/>
          <w:szCs w:val="32"/>
          <w:shd w:val="clear" w:color="auto" w:fill="FFFFFF"/>
        </w:rPr>
      </w:pPr>
      <w:r>
        <w:rPr>
          <w:rFonts w:ascii="Times New Roman" w:eastAsia="方正仿宋_GBK" w:hAnsi="Times New Roman" w:cs="Times New Roman"/>
          <w:color w:val="000000"/>
          <w:sz w:val="32"/>
          <w:szCs w:val="32"/>
          <w:shd w:val="clear" w:color="auto" w:fill="FFFFFF"/>
        </w:rPr>
        <w:t>8.</w:t>
      </w:r>
      <w:r>
        <w:rPr>
          <w:rFonts w:ascii="Times New Roman" w:eastAsia="方正仿宋_GBK" w:hAnsi="Times New Roman" w:cs="Times New Roman"/>
          <w:color w:val="000000"/>
          <w:sz w:val="32"/>
          <w:szCs w:val="32"/>
          <w:shd w:val="clear" w:color="auto" w:fill="FFFFFF"/>
        </w:rPr>
        <w:t>其他佐证资料（含申报主体营业执照、就业人员保险缴纳凭证等）。</w:t>
      </w:r>
    </w:p>
    <w:p w:rsidR="00C2106E" w:rsidRDefault="00E669FB">
      <w:pPr>
        <w:snapToGrid w:val="0"/>
        <w:spacing w:line="560" w:lineRule="exact"/>
        <w:ind w:firstLineChars="200" w:firstLine="640"/>
        <w:jc w:val="left"/>
        <w:rPr>
          <w:rFonts w:ascii="Times New Roman" w:eastAsia="方正仿宋_GBK" w:hAnsi="Times New Roman" w:cs="Times New Roman"/>
          <w:color w:val="000000"/>
          <w:sz w:val="32"/>
          <w:szCs w:val="32"/>
          <w:shd w:val="clear" w:color="auto" w:fill="FFFFFF"/>
        </w:rPr>
      </w:pPr>
      <w:r>
        <w:rPr>
          <w:rFonts w:ascii="Times New Roman" w:eastAsia="方正仿宋_GBK" w:hAnsi="Times New Roman" w:cs="Times New Roman"/>
          <w:color w:val="000000"/>
          <w:sz w:val="32"/>
          <w:szCs w:val="32"/>
          <w:shd w:val="clear" w:color="auto" w:fill="FFFFFF"/>
        </w:rPr>
        <w:t>（二）审核和认定。县（市、区）级文化和旅游主管部</w:t>
      </w:r>
      <w:r>
        <w:rPr>
          <w:rFonts w:ascii="Times New Roman" w:eastAsia="方正仿宋_GBK" w:hAnsi="Times New Roman" w:cs="Times New Roman"/>
          <w:color w:val="000000"/>
          <w:sz w:val="32"/>
          <w:szCs w:val="32"/>
          <w:shd w:val="clear" w:color="auto" w:fill="FFFFFF"/>
        </w:rPr>
        <w:lastRenderedPageBreak/>
        <w:t>门会同本级人力资源</w:t>
      </w:r>
      <w:r w:rsidR="00CB527A">
        <w:rPr>
          <w:rFonts w:ascii="Times New Roman" w:eastAsia="方正仿宋_GBK" w:hAnsi="Times New Roman" w:cs="Times New Roman" w:hint="eastAsia"/>
          <w:color w:val="000000"/>
          <w:sz w:val="32"/>
          <w:szCs w:val="32"/>
          <w:shd w:val="clear" w:color="auto" w:fill="FFFFFF"/>
        </w:rPr>
        <w:t>和</w:t>
      </w:r>
      <w:r>
        <w:rPr>
          <w:rFonts w:ascii="Times New Roman" w:eastAsia="方正仿宋_GBK" w:hAnsi="Times New Roman" w:cs="Times New Roman"/>
          <w:color w:val="000000"/>
          <w:sz w:val="32"/>
          <w:szCs w:val="32"/>
          <w:shd w:val="clear" w:color="auto" w:fill="FFFFFF"/>
        </w:rPr>
        <w:t>社会保障、乡村振兴主管部门对申请材料进行实地核验和遴选，将遴选结果报设区市文化和旅游主管部门。设区市文化和旅游主管部门会同本级人力资源和社会保障、乡村振兴主管部门进行材料复核、二次遴选、社会公示后，向省文化和旅游厅推荐申报。</w:t>
      </w:r>
    </w:p>
    <w:p w:rsidR="00C2106E" w:rsidRDefault="00E669FB">
      <w:pPr>
        <w:snapToGrid w:val="0"/>
        <w:spacing w:line="560" w:lineRule="exact"/>
        <w:ind w:firstLineChars="200" w:firstLine="640"/>
        <w:jc w:val="left"/>
        <w:rPr>
          <w:rFonts w:ascii="Times New Roman" w:eastAsia="方正仿宋_GBK" w:hAnsi="Times New Roman" w:cs="Times New Roman"/>
          <w:color w:val="000000"/>
          <w:sz w:val="32"/>
          <w:szCs w:val="32"/>
          <w:shd w:val="clear" w:color="auto" w:fill="FFFFFF"/>
        </w:rPr>
      </w:pPr>
      <w:r>
        <w:rPr>
          <w:rFonts w:ascii="Times New Roman" w:eastAsia="方正仿宋_GBK" w:hAnsi="Times New Roman" w:cs="Times New Roman"/>
          <w:color w:val="000000"/>
          <w:sz w:val="32"/>
          <w:szCs w:val="32"/>
          <w:shd w:val="clear" w:color="auto" w:fill="FFFFFF"/>
        </w:rPr>
        <w:t>（三）公示。省文化和旅游厅会同省人力资源和社会保障厅、省乡村</w:t>
      </w:r>
      <w:proofErr w:type="gramStart"/>
      <w:r>
        <w:rPr>
          <w:rFonts w:ascii="Times New Roman" w:eastAsia="方正仿宋_GBK" w:hAnsi="Times New Roman" w:cs="Times New Roman"/>
          <w:color w:val="000000"/>
          <w:sz w:val="32"/>
          <w:szCs w:val="32"/>
          <w:shd w:val="clear" w:color="auto" w:fill="FFFFFF"/>
        </w:rPr>
        <w:t>振兴局</w:t>
      </w:r>
      <w:proofErr w:type="gramEnd"/>
      <w:r>
        <w:rPr>
          <w:rFonts w:ascii="Times New Roman" w:eastAsia="方正仿宋_GBK" w:hAnsi="Times New Roman" w:cs="Times New Roman"/>
          <w:color w:val="000000"/>
          <w:sz w:val="32"/>
          <w:szCs w:val="32"/>
          <w:shd w:val="clear" w:color="auto" w:fill="FFFFFF"/>
        </w:rPr>
        <w:t>共同组织开展论证、评审、公示，公示期不少于</w:t>
      </w:r>
      <w:r>
        <w:rPr>
          <w:rFonts w:ascii="Times New Roman" w:eastAsia="方正仿宋_GBK" w:hAnsi="Times New Roman" w:cs="Times New Roman"/>
          <w:color w:val="000000"/>
          <w:sz w:val="32"/>
          <w:szCs w:val="32"/>
          <w:shd w:val="clear" w:color="auto" w:fill="FFFFFF"/>
        </w:rPr>
        <w:t>7</w:t>
      </w:r>
      <w:r>
        <w:rPr>
          <w:rFonts w:ascii="Times New Roman" w:eastAsia="方正仿宋_GBK" w:hAnsi="Times New Roman" w:cs="Times New Roman"/>
          <w:color w:val="000000"/>
          <w:sz w:val="32"/>
          <w:szCs w:val="32"/>
          <w:shd w:val="clear" w:color="auto" w:fill="FFFFFF"/>
        </w:rPr>
        <w:t>个工作日。</w:t>
      </w:r>
    </w:p>
    <w:p w:rsidR="00C2106E" w:rsidRDefault="00E669FB">
      <w:pPr>
        <w:snapToGrid w:val="0"/>
        <w:spacing w:line="560" w:lineRule="exact"/>
        <w:ind w:firstLineChars="200" w:firstLine="640"/>
        <w:jc w:val="left"/>
        <w:rPr>
          <w:rFonts w:ascii="Times New Roman" w:eastAsia="方正仿宋_GBK" w:hAnsi="Times New Roman" w:cs="Times New Roman"/>
          <w:color w:val="000000"/>
          <w:sz w:val="32"/>
          <w:szCs w:val="32"/>
          <w:shd w:val="clear" w:color="auto" w:fill="FFFFFF"/>
        </w:rPr>
      </w:pPr>
      <w:r>
        <w:rPr>
          <w:rFonts w:ascii="Times New Roman" w:eastAsia="方正仿宋_GBK" w:hAnsi="Times New Roman" w:cs="Times New Roman"/>
          <w:color w:val="000000"/>
          <w:sz w:val="32"/>
          <w:szCs w:val="32"/>
          <w:shd w:val="clear" w:color="auto" w:fill="FFFFFF"/>
        </w:rPr>
        <w:t>（四）授牌。经公示无异议的</w:t>
      </w:r>
      <w:proofErr w:type="gramStart"/>
      <w:r>
        <w:rPr>
          <w:rFonts w:ascii="Times New Roman" w:eastAsia="方正仿宋_GBK" w:hAnsi="Times New Roman" w:cs="Times New Roman"/>
          <w:color w:val="000000"/>
          <w:sz w:val="32"/>
          <w:szCs w:val="32"/>
          <w:shd w:val="clear" w:color="auto" w:fill="FFFFFF"/>
        </w:rPr>
        <w:t>非遗工坊</w:t>
      </w:r>
      <w:proofErr w:type="gramEnd"/>
      <w:r>
        <w:rPr>
          <w:rFonts w:ascii="Times New Roman" w:eastAsia="方正仿宋_GBK" w:hAnsi="Times New Roman" w:cs="Times New Roman" w:hint="eastAsia"/>
          <w:color w:val="000000"/>
          <w:sz w:val="32"/>
          <w:szCs w:val="32"/>
          <w:shd w:val="clear" w:color="auto" w:fill="FFFFFF"/>
        </w:rPr>
        <w:t>，</w:t>
      </w:r>
      <w:r>
        <w:rPr>
          <w:rFonts w:ascii="Times New Roman" w:eastAsia="方正仿宋_GBK" w:hAnsi="Times New Roman" w:cs="Times New Roman"/>
          <w:color w:val="000000"/>
          <w:sz w:val="32"/>
          <w:szCs w:val="32"/>
          <w:shd w:val="clear" w:color="auto" w:fill="FFFFFF"/>
        </w:rPr>
        <w:t>由省级文化和旅游主管部门会同本级人力资源</w:t>
      </w:r>
      <w:r w:rsidR="00CB527A">
        <w:rPr>
          <w:rFonts w:ascii="Times New Roman" w:eastAsia="方正仿宋_GBK" w:hAnsi="Times New Roman" w:cs="Times New Roman" w:hint="eastAsia"/>
          <w:color w:val="000000"/>
          <w:sz w:val="32"/>
          <w:szCs w:val="32"/>
          <w:shd w:val="clear" w:color="auto" w:fill="FFFFFF"/>
        </w:rPr>
        <w:t>和</w:t>
      </w:r>
      <w:r>
        <w:rPr>
          <w:rFonts w:ascii="Times New Roman" w:eastAsia="方正仿宋_GBK" w:hAnsi="Times New Roman" w:cs="Times New Roman"/>
          <w:color w:val="000000"/>
          <w:sz w:val="32"/>
          <w:szCs w:val="32"/>
          <w:shd w:val="clear" w:color="auto" w:fill="FFFFFF"/>
        </w:rPr>
        <w:t>社会保障、乡村振兴主管部门予以公布并授牌。</w:t>
      </w:r>
    </w:p>
    <w:p w:rsidR="00C2106E" w:rsidRDefault="00C2106E">
      <w:pPr>
        <w:jc w:val="center"/>
        <w:rPr>
          <w:rFonts w:ascii="Times New Roman" w:eastAsia="方正黑体_GBK" w:hAnsi="Times New Roman" w:cs="Times New Roman"/>
          <w:bCs/>
          <w:sz w:val="32"/>
          <w:szCs w:val="32"/>
        </w:rPr>
      </w:pPr>
    </w:p>
    <w:p w:rsidR="00C2106E" w:rsidRDefault="00E669FB">
      <w:pPr>
        <w:jc w:val="center"/>
        <w:rPr>
          <w:rFonts w:ascii="Times New Roman" w:eastAsia="方正黑体_GBK" w:hAnsi="Times New Roman" w:cs="Times New Roman"/>
          <w:bCs/>
          <w:sz w:val="32"/>
          <w:szCs w:val="32"/>
        </w:rPr>
      </w:pPr>
      <w:r>
        <w:rPr>
          <w:rFonts w:ascii="Times New Roman" w:eastAsia="方正黑体_GBK" w:hAnsi="Times New Roman" w:cs="Times New Roman"/>
          <w:bCs/>
          <w:sz w:val="32"/>
          <w:szCs w:val="32"/>
        </w:rPr>
        <w:t>第三章</w:t>
      </w:r>
      <w:r>
        <w:rPr>
          <w:rFonts w:ascii="Times New Roman" w:eastAsia="方正黑体_GBK" w:hAnsi="Times New Roman" w:cs="Times New Roman"/>
          <w:bCs/>
          <w:sz w:val="32"/>
          <w:szCs w:val="32"/>
        </w:rPr>
        <w:t xml:space="preserve">  </w:t>
      </w:r>
      <w:r>
        <w:rPr>
          <w:rFonts w:ascii="Times New Roman" w:eastAsia="方正黑体_GBK" w:hAnsi="Times New Roman" w:cs="Times New Roman"/>
          <w:bCs/>
          <w:sz w:val="32"/>
          <w:szCs w:val="32"/>
        </w:rPr>
        <w:t>建设与管理</w:t>
      </w:r>
    </w:p>
    <w:p w:rsidR="00C2106E" w:rsidRDefault="00E669FB">
      <w:pPr>
        <w:snapToGrid w:val="0"/>
        <w:spacing w:line="560" w:lineRule="exact"/>
        <w:ind w:firstLineChars="200" w:firstLine="640"/>
        <w:jc w:val="left"/>
        <w:rPr>
          <w:rFonts w:ascii="Times New Roman" w:eastAsia="方正仿宋_GBK" w:hAnsi="Times New Roman" w:cs="Times New Roman"/>
          <w:color w:val="000000"/>
          <w:sz w:val="32"/>
          <w:szCs w:val="32"/>
          <w:shd w:val="clear" w:color="auto" w:fill="FFFFFF"/>
        </w:rPr>
      </w:pPr>
      <w:r>
        <w:rPr>
          <w:rFonts w:ascii="Times New Roman" w:eastAsia="方正仿宋_GBK" w:hAnsi="Times New Roman" w:cs="Times New Roman"/>
          <w:color w:val="000000"/>
          <w:sz w:val="32"/>
          <w:szCs w:val="32"/>
          <w:shd w:val="clear" w:color="auto" w:fill="FFFFFF"/>
        </w:rPr>
        <w:t>第八条</w:t>
      </w:r>
      <w:r>
        <w:rPr>
          <w:rFonts w:ascii="Times New Roman" w:eastAsia="方正仿宋_GBK" w:hAnsi="Times New Roman" w:cs="Times New Roman"/>
          <w:color w:val="000000"/>
          <w:sz w:val="32"/>
          <w:szCs w:val="32"/>
          <w:shd w:val="clear" w:color="auto" w:fill="FFFFFF"/>
        </w:rPr>
        <w:t xml:space="preserve">  </w:t>
      </w:r>
      <w:r>
        <w:rPr>
          <w:rFonts w:ascii="Times New Roman" w:eastAsia="方正仿宋_GBK" w:hAnsi="Times New Roman" w:cs="Times New Roman"/>
          <w:color w:val="000000"/>
          <w:sz w:val="32"/>
          <w:szCs w:val="32"/>
          <w:shd w:val="clear" w:color="auto" w:fill="FFFFFF"/>
        </w:rPr>
        <w:t>省级非</w:t>
      </w:r>
      <w:proofErr w:type="gramStart"/>
      <w:r>
        <w:rPr>
          <w:rFonts w:ascii="Times New Roman" w:eastAsia="方正仿宋_GBK" w:hAnsi="Times New Roman" w:cs="Times New Roman"/>
          <w:color w:val="000000"/>
          <w:sz w:val="32"/>
          <w:szCs w:val="32"/>
          <w:shd w:val="clear" w:color="auto" w:fill="FFFFFF"/>
        </w:rPr>
        <w:t>遗工坊建设</w:t>
      </w:r>
      <w:proofErr w:type="gramEnd"/>
      <w:r>
        <w:rPr>
          <w:rFonts w:ascii="Times New Roman" w:eastAsia="方正仿宋_GBK" w:hAnsi="Times New Roman" w:cs="Times New Roman"/>
          <w:color w:val="000000"/>
          <w:sz w:val="32"/>
          <w:szCs w:val="32"/>
          <w:shd w:val="clear" w:color="auto" w:fill="FFFFFF"/>
        </w:rPr>
        <w:t>应纳入本地区乡村振兴工作体系，建</w:t>
      </w:r>
      <w:r w:rsidR="00621435">
        <w:rPr>
          <w:rFonts w:ascii="Times New Roman" w:eastAsia="方正仿宋_GBK" w:hAnsi="Times New Roman" w:cs="Times New Roman"/>
          <w:color w:val="000000"/>
          <w:sz w:val="32"/>
          <w:szCs w:val="32"/>
          <w:shd w:val="clear" w:color="auto" w:fill="FFFFFF"/>
        </w:rPr>
        <w:t>立健全政府牵头、各相关部门共同参与的工作机制，明确工作任务、</w:t>
      </w:r>
      <w:r w:rsidR="00621435">
        <w:rPr>
          <w:rFonts w:ascii="Times New Roman" w:eastAsia="方正仿宋_GBK" w:hAnsi="Times New Roman" w:cs="Times New Roman" w:hint="eastAsia"/>
          <w:color w:val="000000"/>
          <w:sz w:val="32"/>
          <w:szCs w:val="32"/>
          <w:shd w:val="clear" w:color="auto" w:fill="FFFFFF"/>
        </w:rPr>
        <w:t>责任</w:t>
      </w:r>
      <w:r>
        <w:rPr>
          <w:rFonts w:ascii="Times New Roman" w:eastAsia="方正仿宋_GBK" w:hAnsi="Times New Roman" w:cs="Times New Roman"/>
          <w:color w:val="000000"/>
          <w:sz w:val="32"/>
          <w:szCs w:val="32"/>
          <w:shd w:val="clear" w:color="auto" w:fill="FFFFFF"/>
        </w:rPr>
        <w:t>单位和责任人，定期开展会商沟通</w:t>
      </w:r>
      <w:r>
        <w:rPr>
          <w:rFonts w:ascii="Times New Roman" w:eastAsia="方正仿宋_GBK" w:hAnsi="Times New Roman" w:cs="Times New Roman" w:hint="eastAsia"/>
          <w:color w:val="000000"/>
          <w:sz w:val="32"/>
          <w:szCs w:val="32"/>
          <w:shd w:val="clear" w:color="auto" w:fill="FFFFFF"/>
        </w:rPr>
        <w:t>，</w:t>
      </w:r>
      <w:r>
        <w:rPr>
          <w:rFonts w:ascii="Times New Roman" w:eastAsia="方正仿宋_GBK" w:hAnsi="Times New Roman" w:cs="Times New Roman"/>
          <w:color w:val="000000"/>
          <w:sz w:val="32"/>
          <w:szCs w:val="32"/>
          <w:shd w:val="clear" w:color="auto" w:fill="FFFFFF"/>
        </w:rPr>
        <w:t>通报各项工作进展，协调解决省级非</w:t>
      </w:r>
      <w:proofErr w:type="gramStart"/>
      <w:r>
        <w:rPr>
          <w:rFonts w:ascii="Times New Roman" w:eastAsia="方正仿宋_GBK" w:hAnsi="Times New Roman" w:cs="Times New Roman"/>
          <w:color w:val="000000"/>
          <w:sz w:val="32"/>
          <w:szCs w:val="32"/>
          <w:shd w:val="clear" w:color="auto" w:fill="FFFFFF"/>
        </w:rPr>
        <w:t>遗工坊建设</w:t>
      </w:r>
      <w:proofErr w:type="gramEnd"/>
      <w:r>
        <w:rPr>
          <w:rFonts w:ascii="Times New Roman" w:eastAsia="方正仿宋_GBK" w:hAnsi="Times New Roman" w:cs="Times New Roman"/>
          <w:color w:val="000000"/>
          <w:sz w:val="32"/>
          <w:szCs w:val="32"/>
          <w:shd w:val="clear" w:color="auto" w:fill="FFFFFF"/>
        </w:rPr>
        <w:t>运营中遇到的困难和问题，推动省级</w:t>
      </w:r>
      <w:proofErr w:type="gramStart"/>
      <w:r>
        <w:rPr>
          <w:rFonts w:ascii="Times New Roman" w:eastAsia="方正仿宋_GBK" w:hAnsi="Times New Roman" w:cs="Times New Roman"/>
          <w:color w:val="000000"/>
          <w:sz w:val="32"/>
          <w:szCs w:val="32"/>
          <w:shd w:val="clear" w:color="auto" w:fill="FFFFFF"/>
        </w:rPr>
        <w:t>非遗工坊</w:t>
      </w:r>
      <w:proofErr w:type="gramEnd"/>
      <w:r>
        <w:rPr>
          <w:rFonts w:ascii="Times New Roman" w:eastAsia="方正仿宋_GBK" w:hAnsi="Times New Roman" w:cs="Times New Roman"/>
          <w:color w:val="000000"/>
          <w:sz w:val="32"/>
          <w:szCs w:val="32"/>
          <w:shd w:val="clear" w:color="auto" w:fill="FFFFFF"/>
        </w:rPr>
        <w:t>可持续发展。</w:t>
      </w:r>
    </w:p>
    <w:p w:rsidR="00C2106E" w:rsidRDefault="00E669FB">
      <w:pPr>
        <w:snapToGrid w:val="0"/>
        <w:spacing w:line="560" w:lineRule="exact"/>
        <w:ind w:firstLineChars="200" w:firstLine="640"/>
        <w:jc w:val="left"/>
        <w:rPr>
          <w:rFonts w:ascii="Times New Roman" w:eastAsia="方正仿宋_GBK" w:hAnsi="Times New Roman" w:cs="Times New Roman"/>
          <w:color w:val="000000"/>
          <w:sz w:val="32"/>
          <w:szCs w:val="32"/>
          <w:shd w:val="clear" w:color="auto" w:fill="FFFFFF"/>
        </w:rPr>
      </w:pPr>
      <w:r>
        <w:rPr>
          <w:rFonts w:ascii="Times New Roman" w:eastAsia="方正仿宋_GBK" w:hAnsi="Times New Roman" w:cs="Times New Roman"/>
          <w:color w:val="000000"/>
          <w:sz w:val="32"/>
          <w:szCs w:val="32"/>
          <w:shd w:val="clear" w:color="auto" w:fill="FFFFFF"/>
        </w:rPr>
        <w:t>第九条</w:t>
      </w:r>
      <w:r>
        <w:rPr>
          <w:rFonts w:ascii="Times New Roman" w:eastAsia="方正仿宋_GBK" w:hAnsi="Times New Roman" w:cs="Times New Roman"/>
          <w:color w:val="000000"/>
          <w:sz w:val="32"/>
          <w:szCs w:val="32"/>
          <w:shd w:val="clear" w:color="auto" w:fill="FFFFFF"/>
        </w:rPr>
        <w:t xml:space="preserve">  </w:t>
      </w:r>
      <w:r>
        <w:rPr>
          <w:rFonts w:ascii="Times New Roman" w:eastAsia="方正仿宋_GBK" w:hAnsi="Times New Roman" w:cs="Times New Roman"/>
          <w:color w:val="000000"/>
          <w:sz w:val="32"/>
          <w:szCs w:val="32"/>
          <w:shd w:val="clear" w:color="auto" w:fill="FFFFFF"/>
        </w:rPr>
        <w:t>各级文化和旅游主管部门负责牵头做好省级非</w:t>
      </w:r>
      <w:proofErr w:type="gramStart"/>
      <w:r>
        <w:rPr>
          <w:rFonts w:ascii="Times New Roman" w:eastAsia="方正仿宋_GBK" w:hAnsi="Times New Roman" w:cs="Times New Roman"/>
          <w:color w:val="000000"/>
          <w:sz w:val="32"/>
          <w:szCs w:val="32"/>
          <w:shd w:val="clear" w:color="auto" w:fill="FFFFFF"/>
        </w:rPr>
        <w:t>遗工坊建设</w:t>
      </w:r>
      <w:proofErr w:type="gramEnd"/>
      <w:r>
        <w:rPr>
          <w:rFonts w:ascii="Times New Roman" w:eastAsia="方正仿宋_GBK" w:hAnsi="Times New Roman" w:cs="Times New Roman"/>
          <w:color w:val="000000"/>
          <w:sz w:val="32"/>
          <w:szCs w:val="32"/>
          <w:shd w:val="clear" w:color="auto" w:fill="FFFFFF"/>
        </w:rPr>
        <w:t>各项工作，</w:t>
      </w:r>
      <w:r w:rsidR="00621435">
        <w:rPr>
          <w:rFonts w:ascii="Times New Roman" w:eastAsia="方正仿宋_GBK" w:hAnsi="Times New Roman" w:cs="Times New Roman"/>
          <w:color w:val="000000"/>
          <w:sz w:val="32"/>
          <w:szCs w:val="32"/>
          <w:shd w:val="clear" w:color="auto" w:fill="FFFFFF"/>
        </w:rPr>
        <w:t>组织做好人员培训、产品设计、生产销售、宣传推广等工作</w:t>
      </w:r>
      <w:r w:rsidR="00621435">
        <w:rPr>
          <w:rFonts w:ascii="Times New Roman" w:eastAsia="方正仿宋_GBK" w:hAnsi="Times New Roman" w:cs="Times New Roman" w:hint="eastAsia"/>
          <w:color w:val="000000"/>
          <w:sz w:val="32"/>
          <w:szCs w:val="32"/>
          <w:shd w:val="clear" w:color="auto" w:fill="FFFFFF"/>
        </w:rPr>
        <w:t>，</w:t>
      </w:r>
      <w:r w:rsidR="00621435">
        <w:rPr>
          <w:rFonts w:ascii="Times New Roman" w:eastAsia="方正仿宋_GBK" w:hAnsi="Times New Roman" w:cs="Times New Roman"/>
          <w:color w:val="000000"/>
          <w:sz w:val="32"/>
          <w:szCs w:val="32"/>
          <w:shd w:val="clear" w:color="auto" w:fill="FFFFFF"/>
        </w:rPr>
        <w:t>促进非</w:t>
      </w:r>
      <w:proofErr w:type="gramStart"/>
      <w:r w:rsidR="00621435">
        <w:rPr>
          <w:rFonts w:ascii="Times New Roman" w:eastAsia="方正仿宋_GBK" w:hAnsi="Times New Roman" w:cs="Times New Roman"/>
          <w:color w:val="000000"/>
          <w:sz w:val="32"/>
          <w:szCs w:val="32"/>
          <w:shd w:val="clear" w:color="auto" w:fill="FFFFFF"/>
        </w:rPr>
        <w:t>遗保护</w:t>
      </w:r>
      <w:proofErr w:type="gramEnd"/>
      <w:r w:rsidR="00621435">
        <w:rPr>
          <w:rFonts w:ascii="Times New Roman" w:eastAsia="方正仿宋_GBK" w:hAnsi="Times New Roman" w:cs="Times New Roman"/>
          <w:color w:val="000000"/>
          <w:sz w:val="32"/>
          <w:szCs w:val="32"/>
          <w:shd w:val="clear" w:color="auto" w:fill="FFFFFF"/>
        </w:rPr>
        <w:t>传承</w:t>
      </w:r>
      <w:r w:rsidR="00621435">
        <w:rPr>
          <w:rFonts w:ascii="Times New Roman" w:eastAsia="方正仿宋_GBK" w:hAnsi="Times New Roman" w:cs="Times New Roman" w:hint="eastAsia"/>
          <w:color w:val="000000"/>
          <w:sz w:val="32"/>
          <w:szCs w:val="32"/>
          <w:shd w:val="clear" w:color="auto" w:fill="FFFFFF"/>
        </w:rPr>
        <w:t>。</w:t>
      </w:r>
      <w:r>
        <w:rPr>
          <w:rFonts w:ascii="Times New Roman" w:eastAsia="方正仿宋_GBK" w:hAnsi="Times New Roman" w:cs="Times New Roman"/>
          <w:color w:val="000000"/>
          <w:sz w:val="32"/>
          <w:szCs w:val="32"/>
          <w:shd w:val="clear" w:color="auto" w:fill="FFFFFF"/>
        </w:rPr>
        <w:t>人力资源</w:t>
      </w:r>
      <w:r w:rsidR="00CB527A">
        <w:rPr>
          <w:rFonts w:ascii="Times New Roman" w:eastAsia="方正仿宋_GBK" w:hAnsi="Times New Roman" w:cs="Times New Roman" w:hint="eastAsia"/>
          <w:color w:val="000000"/>
          <w:sz w:val="32"/>
          <w:szCs w:val="32"/>
          <w:shd w:val="clear" w:color="auto" w:fill="FFFFFF"/>
        </w:rPr>
        <w:t>和</w:t>
      </w:r>
      <w:r>
        <w:rPr>
          <w:rFonts w:ascii="Times New Roman" w:eastAsia="方正仿宋_GBK" w:hAnsi="Times New Roman" w:cs="Times New Roman"/>
          <w:color w:val="000000"/>
          <w:sz w:val="32"/>
          <w:szCs w:val="32"/>
          <w:shd w:val="clear" w:color="auto" w:fill="FFFFFF"/>
        </w:rPr>
        <w:t>社会保障部门要会同乡村振兴部门为省级非</w:t>
      </w:r>
      <w:proofErr w:type="gramStart"/>
      <w:r>
        <w:rPr>
          <w:rFonts w:ascii="Times New Roman" w:eastAsia="方正仿宋_GBK" w:hAnsi="Times New Roman" w:cs="Times New Roman"/>
          <w:color w:val="000000"/>
          <w:sz w:val="32"/>
          <w:szCs w:val="32"/>
          <w:shd w:val="clear" w:color="auto" w:fill="FFFFFF"/>
        </w:rPr>
        <w:t>遗工坊落实</w:t>
      </w:r>
      <w:proofErr w:type="gramEnd"/>
      <w:r>
        <w:rPr>
          <w:rFonts w:ascii="Times New Roman" w:eastAsia="方正仿宋_GBK" w:hAnsi="Times New Roman" w:cs="Times New Roman"/>
          <w:color w:val="000000"/>
          <w:sz w:val="32"/>
          <w:szCs w:val="32"/>
          <w:shd w:val="clear" w:color="auto" w:fill="FFFFFF"/>
        </w:rPr>
        <w:t>相关扶持政策，更好发挥吸纳带动就业作用。</w:t>
      </w:r>
    </w:p>
    <w:p w:rsidR="00C2106E" w:rsidRDefault="00E669FB">
      <w:pPr>
        <w:snapToGrid w:val="0"/>
        <w:spacing w:line="560" w:lineRule="exact"/>
        <w:ind w:firstLineChars="200" w:firstLine="640"/>
        <w:jc w:val="left"/>
        <w:rPr>
          <w:rFonts w:ascii="Times New Roman" w:eastAsia="方正仿宋_GBK" w:hAnsi="Times New Roman" w:cs="Times New Roman"/>
          <w:color w:val="000000"/>
          <w:sz w:val="32"/>
          <w:szCs w:val="32"/>
          <w:shd w:val="clear" w:color="auto" w:fill="FFFFFF"/>
        </w:rPr>
      </w:pPr>
      <w:r>
        <w:rPr>
          <w:rFonts w:ascii="Times New Roman" w:eastAsia="方正仿宋_GBK" w:hAnsi="Times New Roman" w:cs="Times New Roman"/>
          <w:color w:val="000000"/>
          <w:sz w:val="32"/>
          <w:szCs w:val="32"/>
          <w:shd w:val="clear" w:color="auto" w:fill="FFFFFF"/>
        </w:rPr>
        <w:t>第十条</w:t>
      </w:r>
      <w:r>
        <w:rPr>
          <w:rFonts w:ascii="Times New Roman" w:eastAsia="方正仿宋_GBK" w:hAnsi="Times New Roman" w:cs="Times New Roman"/>
          <w:color w:val="000000"/>
          <w:sz w:val="32"/>
          <w:szCs w:val="32"/>
          <w:shd w:val="clear" w:color="auto" w:fill="FFFFFF"/>
        </w:rPr>
        <w:t xml:space="preserve">  </w:t>
      </w:r>
      <w:r>
        <w:rPr>
          <w:rFonts w:ascii="Times New Roman" w:eastAsia="方正仿宋_GBK" w:hAnsi="Times New Roman" w:cs="Times New Roman"/>
          <w:color w:val="000000"/>
          <w:sz w:val="32"/>
          <w:szCs w:val="32"/>
          <w:shd w:val="clear" w:color="auto" w:fill="FFFFFF"/>
        </w:rPr>
        <w:t>充分发挥省级</w:t>
      </w:r>
      <w:proofErr w:type="gramStart"/>
      <w:r>
        <w:rPr>
          <w:rFonts w:ascii="Times New Roman" w:eastAsia="方正仿宋_GBK" w:hAnsi="Times New Roman" w:cs="Times New Roman"/>
          <w:color w:val="000000"/>
          <w:sz w:val="32"/>
          <w:szCs w:val="32"/>
          <w:shd w:val="clear" w:color="auto" w:fill="FFFFFF"/>
        </w:rPr>
        <w:t>非遗工坊</w:t>
      </w:r>
      <w:proofErr w:type="gramEnd"/>
      <w:r>
        <w:rPr>
          <w:rFonts w:ascii="Times New Roman" w:eastAsia="方正仿宋_GBK" w:hAnsi="Times New Roman" w:cs="Times New Roman"/>
          <w:color w:val="000000"/>
          <w:sz w:val="32"/>
          <w:szCs w:val="32"/>
          <w:shd w:val="clear" w:color="auto" w:fill="FFFFFF"/>
        </w:rPr>
        <w:t>优势，将其作为拓宽就</w:t>
      </w:r>
      <w:r>
        <w:rPr>
          <w:rFonts w:ascii="Times New Roman" w:eastAsia="方正仿宋_GBK" w:hAnsi="Times New Roman" w:cs="Times New Roman"/>
          <w:color w:val="000000"/>
          <w:sz w:val="32"/>
          <w:szCs w:val="32"/>
          <w:shd w:val="clear" w:color="auto" w:fill="FFFFFF"/>
        </w:rPr>
        <w:lastRenderedPageBreak/>
        <w:t>业渠道的重要手段</w:t>
      </w:r>
      <w:r>
        <w:rPr>
          <w:rFonts w:ascii="Times New Roman" w:eastAsia="方正仿宋_GBK" w:hAnsi="Times New Roman" w:cs="Times New Roman" w:hint="eastAsia"/>
          <w:color w:val="000000"/>
          <w:sz w:val="32"/>
          <w:szCs w:val="32"/>
          <w:shd w:val="clear" w:color="auto" w:fill="FFFFFF"/>
        </w:rPr>
        <w:t>，</w:t>
      </w:r>
      <w:r>
        <w:rPr>
          <w:rFonts w:ascii="Times New Roman" w:eastAsia="方正仿宋_GBK" w:hAnsi="Times New Roman" w:cs="Times New Roman"/>
          <w:color w:val="000000"/>
          <w:sz w:val="32"/>
          <w:szCs w:val="32"/>
          <w:shd w:val="clear" w:color="auto" w:fill="FFFFFF"/>
        </w:rPr>
        <w:t>围绕当地需求特点，大力开发手工制作、加工制造等居家就业、灵活就业岗位，为当地提供</w:t>
      </w:r>
      <w:proofErr w:type="gramStart"/>
      <w:r>
        <w:rPr>
          <w:rFonts w:ascii="Times New Roman" w:eastAsia="方正仿宋_GBK" w:hAnsi="Times New Roman" w:cs="Times New Roman"/>
          <w:color w:val="000000"/>
          <w:sz w:val="32"/>
          <w:szCs w:val="32"/>
          <w:shd w:val="clear" w:color="auto" w:fill="FFFFFF"/>
        </w:rPr>
        <w:t>更多家</w:t>
      </w:r>
      <w:proofErr w:type="gramEnd"/>
      <w:r>
        <w:rPr>
          <w:rFonts w:ascii="Times New Roman" w:eastAsia="方正仿宋_GBK" w:hAnsi="Times New Roman" w:cs="Times New Roman"/>
          <w:color w:val="000000"/>
          <w:sz w:val="32"/>
          <w:szCs w:val="32"/>
          <w:shd w:val="clear" w:color="auto" w:fill="FFFFFF"/>
        </w:rPr>
        <w:t>门口就业机会。支持省级</w:t>
      </w:r>
      <w:proofErr w:type="gramStart"/>
      <w:r>
        <w:rPr>
          <w:rFonts w:ascii="Times New Roman" w:eastAsia="方正仿宋_GBK" w:hAnsi="Times New Roman" w:cs="Times New Roman"/>
          <w:color w:val="000000"/>
          <w:sz w:val="32"/>
          <w:szCs w:val="32"/>
          <w:shd w:val="clear" w:color="auto" w:fill="FFFFFF"/>
        </w:rPr>
        <w:t>非遗工坊</w:t>
      </w:r>
      <w:proofErr w:type="gramEnd"/>
      <w:r>
        <w:rPr>
          <w:rFonts w:ascii="Times New Roman" w:eastAsia="方正仿宋_GBK" w:hAnsi="Times New Roman" w:cs="Times New Roman"/>
          <w:color w:val="000000"/>
          <w:sz w:val="32"/>
          <w:szCs w:val="32"/>
          <w:shd w:val="clear" w:color="auto" w:fill="FFFFFF"/>
        </w:rPr>
        <w:t>培育为特色劳务品牌，按照人力资源</w:t>
      </w:r>
      <w:r w:rsidR="00CB527A">
        <w:rPr>
          <w:rFonts w:ascii="Times New Roman" w:eastAsia="方正仿宋_GBK" w:hAnsi="Times New Roman" w:cs="Times New Roman" w:hint="eastAsia"/>
          <w:color w:val="000000"/>
          <w:sz w:val="32"/>
          <w:szCs w:val="32"/>
          <w:shd w:val="clear" w:color="auto" w:fill="FFFFFF"/>
        </w:rPr>
        <w:t>和</w:t>
      </w:r>
      <w:r>
        <w:rPr>
          <w:rFonts w:ascii="Times New Roman" w:eastAsia="方正仿宋_GBK" w:hAnsi="Times New Roman" w:cs="Times New Roman"/>
          <w:color w:val="000000"/>
          <w:sz w:val="32"/>
          <w:szCs w:val="32"/>
          <w:shd w:val="clear" w:color="auto" w:fill="FFFFFF"/>
        </w:rPr>
        <w:t>社会保障部门规定享受相关扶持政策。将符合条件的省级</w:t>
      </w:r>
      <w:proofErr w:type="gramStart"/>
      <w:r>
        <w:rPr>
          <w:rFonts w:ascii="Times New Roman" w:eastAsia="方正仿宋_GBK" w:hAnsi="Times New Roman" w:cs="Times New Roman"/>
          <w:color w:val="000000"/>
          <w:sz w:val="32"/>
          <w:szCs w:val="32"/>
          <w:shd w:val="clear" w:color="auto" w:fill="FFFFFF"/>
        </w:rPr>
        <w:t>非遗工坊</w:t>
      </w:r>
      <w:proofErr w:type="gramEnd"/>
      <w:r>
        <w:rPr>
          <w:rFonts w:ascii="Times New Roman" w:eastAsia="方正仿宋_GBK" w:hAnsi="Times New Roman" w:cs="Times New Roman"/>
          <w:color w:val="000000"/>
          <w:sz w:val="32"/>
          <w:szCs w:val="32"/>
          <w:shd w:val="clear" w:color="auto" w:fill="FFFFFF"/>
        </w:rPr>
        <w:t>优先推选为非遗生产性保护示范基地、非遗创意基地或非</w:t>
      </w:r>
      <w:proofErr w:type="gramStart"/>
      <w:r>
        <w:rPr>
          <w:rFonts w:ascii="Times New Roman" w:eastAsia="方正仿宋_GBK" w:hAnsi="Times New Roman" w:cs="Times New Roman"/>
          <w:color w:val="000000"/>
          <w:sz w:val="32"/>
          <w:szCs w:val="32"/>
          <w:shd w:val="clear" w:color="auto" w:fill="FFFFFF"/>
        </w:rPr>
        <w:t>遗旅游</w:t>
      </w:r>
      <w:proofErr w:type="gramEnd"/>
      <w:r>
        <w:rPr>
          <w:rFonts w:ascii="Times New Roman" w:eastAsia="方正仿宋_GBK" w:hAnsi="Times New Roman" w:cs="Times New Roman"/>
          <w:color w:val="000000"/>
          <w:sz w:val="32"/>
          <w:szCs w:val="32"/>
          <w:shd w:val="clear" w:color="auto" w:fill="FFFFFF"/>
        </w:rPr>
        <w:t>体验基地，享受相关扶持政策。</w:t>
      </w:r>
    </w:p>
    <w:p w:rsidR="00C2106E" w:rsidRDefault="00E669FB">
      <w:pPr>
        <w:snapToGrid w:val="0"/>
        <w:spacing w:line="560" w:lineRule="exact"/>
        <w:ind w:firstLineChars="200" w:firstLine="640"/>
        <w:jc w:val="left"/>
        <w:rPr>
          <w:rFonts w:ascii="Times New Roman" w:eastAsia="方正仿宋_GBK" w:hAnsi="Times New Roman" w:cs="Times New Roman"/>
          <w:color w:val="000000"/>
          <w:sz w:val="32"/>
          <w:szCs w:val="32"/>
          <w:shd w:val="clear" w:color="auto" w:fill="FFFFFF"/>
        </w:rPr>
      </w:pPr>
      <w:r>
        <w:rPr>
          <w:rFonts w:ascii="Times New Roman" w:eastAsia="方正仿宋_GBK" w:hAnsi="Times New Roman" w:cs="Times New Roman"/>
          <w:color w:val="000000"/>
          <w:sz w:val="32"/>
          <w:szCs w:val="32"/>
          <w:shd w:val="clear" w:color="auto" w:fill="FFFFFF"/>
        </w:rPr>
        <w:t>第十一条</w:t>
      </w:r>
      <w:r>
        <w:rPr>
          <w:rFonts w:ascii="Times New Roman" w:eastAsia="方正仿宋_GBK" w:hAnsi="Times New Roman" w:cs="Times New Roman"/>
          <w:color w:val="000000"/>
          <w:sz w:val="32"/>
          <w:szCs w:val="32"/>
          <w:shd w:val="clear" w:color="auto" w:fill="FFFFFF"/>
        </w:rPr>
        <w:t xml:space="preserve">  </w:t>
      </w:r>
      <w:r>
        <w:rPr>
          <w:rFonts w:ascii="Times New Roman" w:eastAsia="方正仿宋_GBK" w:hAnsi="Times New Roman" w:cs="Times New Roman"/>
          <w:color w:val="000000"/>
          <w:sz w:val="32"/>
          <w:szCs w:val="32"/>
          <w:shd w:val="clear" w:color="auto" w:fill="FFFFFF"/>
        </w:rPr>
        <w:t>鼓励依托省级非</w:t>
      </w:r>
      <w:proofErr w:type="gramStart"/>
      <w:r>
        <w:rPr>
          <w:rFonts w:ascii="Times New Roman" w:eastAsia="方正仿宋_GBK" w:hAnsi="Times New Roman" w:cs="Times New Roman"/>
          <w:color w:val="000000"/>
          <w:sz w:val="32"/>
          <w:szCs w:val="32"/>
          <w:shd w:val="clear" w:color="auto" w:fill="FFFFFF"/>
        </w:rPr>
        <w:t>遗工坊开展</w:t>
      </w:r>
      <w:proofErr w:type="gramEnd"/>
      <w:r>
        <w:rPr>
          <w:rFonts w:ascii="Times New Roman" w:eastAsia="方正仿宋_GBK" w:hAnsi="Times New Roman" w:cs="Times New Roman"/>
          <w:color w:val="000000"/>
          <w:sz w:val="32"/>
          <w:szCs w:val="32"/>
          <w:shd w:val="clear" w:color="auto" w:fill="FFFFFF"/>
        </w:rPr>
        <w:t>传统工艺类职业技能培训，符合条件的按规定落实相关补贴政策。根据本地区人群的就业需要和技能需求，进一步丰富集中培训、实操实训、订单式培训、上门培训、远程培训等形式多样的培训活动，有效提升非遗传承和技艺技能水平。</w:t>
      </w:r>
      <w:r>
        <w:rPr>
          <w:rFonts w:ascii="Times New Roman" w:eastAsia="方正仿宋_GBK" w:hAnsi="Times New Roman" w:cs="Times New Roman"/>
          <w:color w:val="000000"/>
          <w:sz w:val="32"/>
          <w:szCs w:val="32"/>
          <w:shd w:val="clear" w:color="auto" w:fill="FFFFFF"/>
        </w:rPr>
        <w:t xml:space="preserve"> </w:t>
      </w:r>
    </w:p>
    <w:p w:rsidR="00C2106E" w:rsidRDefault="00E669FB">
      <w:pPr>
        <w:snapToGrid w:val="0"/>
        <w:spacing w:line="560" w:lineRule="exact"/>
        <w:ind w:firstLineChars="200" w:firstLine="640"/>
        <w:jc w:val="left"/>
        <w:rPr>
          <w:rFonts w:ascii="Times New Roman" w:eastAsia="方正仿宋_GBK" w:hAnsi="Times New Roman" w:cs="Times New Roman"/>
          <w:color w:val="000000"/>
          <w:sz w:val="32"/>
          <w:szCs w:val="32"/>
          <w:shd w:val="clear" w:color="auto" w:fill="FFFFFF"/>
        </w:rPr>
      </w:pPr>
      <w:r>
        <w:rPr>
          <w:rFonts w:ascii="Times New Roman" w:eastAsia="方正仿宋_GBK" w:hAnsi="Times New Roman" w:cs="Times New Roman"/>
          <w:color w:val="000000"/>
          <w:sz w:val="32"/>
          <w:szCs w:val="32"/>
          <w:shd w:val="clear" w:color="auto" w:fill="FFFFFF"/>
        </w:rPr>
        <w:t>第十二条</w:t>
      </w:r>
      <w:r>
        <w:rPr>
          <w:rFonts w:ascii="Times New Roman" w:eastAsia="方正仿宋_GBK" w:hAnsi="Times New Roman" w:cs="Times New Roman"/>
          <w:color w:val="000000"/>
          <w:sz w:val="32"/>
          <w:szCs w:val="32"/>
          <w:shd w:val="clear" w:color="auto" w:fill="FFFFFF"/>
        </w:rPr>
        <w:t xml:space="preserve">  </w:t>
      </w:r>
      <w:r>
        <w:rPr>
          <w:rFonts w:ascii="Times New Roman" w:eastAsia="方正仿宋_GBK" w:hAnsi="Times New Roman" w:cs="Times New Roman"/>
          <w:color w:val="000000"/>
          <w:sz w:val="32"/>
          <w:szCs w:val="32"/>
          <w:shd w:val="clear" w:color="auto" w:fill="FFFFFF"/>
        </w:rPr>
        <w:t>鼓励有条件的高校面向省级非</w:t>
      </w:r>
      <w:proofErr w:type="gramStart"/>
      <w:r>
        <w:rPr>
          <w:rFonts w:ascii="Times New Roman" w:eastAsia="方正仿宋_GBK" w:hAnsi="Times New Roman" w:cs="Times New Roman"/>
          <w:color w:val="000000"/>
          <w:sz w:val="32"/>
          <w:szCs w:val="32"/>
          <w:shd w:val="clear" w:color="auto" w:fill="FFFFFF"/>
        </w:rPr>
        <w:t>遗工坊开展</w:t>
      </w:r>
      <w:proofErr w:type="gramEnd"/>
      <w:r>
        <w:rPr>
          <w:rFonts w:ascii="Times New Roman" w:eastAsia="方正仿宋_GBK" w:hAnsi="Times New Roman" w:cs="Times New Roman"/>
          <w:color w:val="000000"/>
          <w:sz w:val="32"/>
          <w:szCs w:val="32"/>
          <w:shd w:val="clear" w:color="auto" w:fill="FFFFFF"/>
        </w:rPr>
        <w:t>调研、培训、交流活动。支持本省纳入中国非遗传承人研修培训计划的院校积极开设省级</w:t>
      </w:r>
      <w:proofErr w:type="gramStart"/>
      <w:r>
        <w:rPr>
          <w:rFonts w:ascii="Times New Roman" w:eastAsia="方正仿宋_GBK" w:hAnsi="Times New Roman" w:cs="Times New Roman"/>
          <w:color w:val="000000"/>
          <w:sz w:val="32"/>
          <w:szCs w:val="32"/>
          <w:shd w:val="clear" w:color="auto" w:fill="FFFFFF"/>
        </w:rPr>
        <w:t>非遗工坊</w:t>
      </w:r>
      <w:proofErr w:type="gramEnd"/>
      <w:r>
        <w:rPr>
          <w:rFonts w:ascii="Times New Roman" w:eastAsia="方正仿宋_GBK" w:hAnsi="Times New Roman" w:cs="Times New Roman"/>
          <w:color w:val="000000"/>
          <w:sz w:val="32"/>
          <w:szCs w:val="32"/>
          <w:shd w:val="clear" w:color="auto" w:fill="FFFFFF"/>
        </w:rPr>
        <w:t>带头人培训班，支持省级</w:t>
      </w:r>
      <w:proofErr w:type="gramStart"/>
      <w:r>
        <w:rPr>
          <w:rFonts w:ascii="Times New Roman" w:eastAsia="方正仿宋_GBK" w:hAnsi="Times New Roman" w:cs="Times New Roman"/>
          <w:color w:val="000000"/>
          <w:sz w:val="32"/>
          <w:szCs w:val="32"/>
          <w:shd w:val="clear" w:color="auto" w:fill="FFFFFF"/>
        </w:rPr>
        <w:t>非遗工坊</w:t>
      </w:r>
      <w:proofErr w:type="gramEnd"/>
      <w:r>
        <w:rPr>
          <w:rFonts w:ascii="Times New Roman" w:eastAsia="方正仿宋_GBK" w:hAnsi="Times New Roman" w:cs="Times New Roman"/>
          <w:color w:val="000000"/>
          <w:sz w:val="32"/>
          <w:szCs w:val="32"/>
          <w:shd w:val="clear" w:color="auto" w:fill="FFFFFF"/>
        </w:rPr>
        <w:t>带头人参加高技能人才培训基地培训。</w:t>
      </w:r>
    </w:p>
    <w:p w:rsidR="00C2106E" w:rsidRDefault="00E669FB">
      <w:pPr>
        <w:snapToGrid w:val="0"/>
        <w:spacing w:line="560" w:lineRule="exact"/>
        <w:ind w:firstLineChars="200" w:firstLine="640"/>
        <w:jc w:val="left"/>
        <w:rPr>
          <w:rFonts w:ascii="Times New Roman" w:eastAsia="方正仿宋_GBK" w:hAnsi="Times New Roman" w:cs="Times New Roman"/>
          <w:color w:val="000000"/>
          <w:sz w:val="32"/>
          <w:szCs w:val="32"/>
          <w:shd w:val="clear" w:color="auto" w:fill="FFFFFF"/>
        </w:rPr>
      </w:pPr>
      <w:r>
        <w:rPr>
          <w:rFonts w:ascii="Times New Roman" w:eastAsia="方正仿宋_GBK" w:hAnsi="Times New Roman" w:cs="Times New Roman"/>
          <w:color w:val="000000"/>
          <w:sz w:val="32"/>
          <w:szCs w:val="32"/>
          <w:shd w:val="clear" w:color="auto" w:fill="FFFFFF"/>
        </w:rPr>
        <w:t>第十三条</w:t>
      </w:r>
      <w:r>
        <w:rPr>
          <w:rFonts w:ascii="Times New Roman" w:eastAsia="方正仿宋_GBK" w:hAnsi="Times New Roman" w:cs="Times New Roman"/>
          <w:color w:val="000000"/>
          <w:sz w:val="32"/>
          <w:szCs w:val="32"/>
          <w:shd w:val="clear" w:color="auto" w:fill="FFFFFF"/>
        </w:rPr>
        <w:t xml:space="preserve">  </w:t>
      </w:r>
      <w:r>
        <w:rPr>
          <w:rFonts w:ascii="Times New Roman" w:eastAsia="方正仿宋_GBK" w:hAnsi="Times New Roman" w:cs="Times New Roman"/>
          <w:color w:val="000000"/>
          <w:sz w:val="32"/>
          <w:szCs w:val="32"/>
          <w:shd w:val="clear" w:color="auto" w:fill="FFFFFF"/>
        </w:rPr>
        <w:t>对符合条件的省级</w:t>
      </w:r>
      <w:proofErr w:type="gramStart"/>
      <w:r>
        <w:rPr>
          <w:rFonts w:ascii="Times New Roman" w:eastAsia="方正仿宋_GBK" w:hAnsi="Times New Roman" w:cs="Times New Roman"/>
          <w:color w:val="000000"/>
          <w:sz w:val="32"/>
          <w:szCs w:val="32"/>
          <w:shd w:val="clear" w:color="auto" w:fill="FFFFFF"/>
        </w:rPr>
        <w:t>非遗工坊</w:t>
      </w:r>
      <w:proofErr w:type="gramEnd"/>
      <w:r>
        <w:rPr>
          <w:rFonts w:ascii="Times New Roman" w:eastAsia="方正仿宋_GBK" w:hAnsi="Times New Roman" w:cs="Times New Roman"/>
          <w:color w:val="000000"/>
          <w:sz w:val="32"/>
          <w:szCs w:val="32"/>
          <w:shd w:val="clear" w:color="auto" w:fill="FFFFFF"/>
        </w:rPr>
        <w:t>带头人按规定给予税费减免、场地安排、创业担保贷款及贴息、一次性创业补贴和创业培训补贴等政策支持。鼓励优秀省级</w:t>
      </w:r>
      <w:proofErr w:type="gramStart"/>
      <w:r>
        <w:rPr>
          <w:rFonts w:ascii="Times New Roman" w:eastAsia="方正仿宋_GBK" w:hAnsi="Times New Roman" w:cs="Times New Roman"/>
          <w:color w:val="000000"/>
          <w:sz w:val="32"/>
          <w:szCs w:val="32"/>
          <w:shd w:val="clear" w:color="auto" w:fill="FFFFFF"/>
        </w:rPr>
        <w:t>非遗工坊</w:t>
      </w:r>
      <w:proofErr w:type="gramEnd"/>
      <w:r>
        <w:rPr>
          <w:rFonts w:ascii="Times New Roman" w:eastAsia="方正仿宋_GBK" w:hAnsi="Times New Roman" w:cs="Times New Roman"/>
          <w:color w:val="000000"/>
          <w:sz w:val="32"/>
          <w:szCs w:val="32"/>
          <w:shd w:val="clear" w:color="auto" w:fill="FFFFFF"/>
        </w:rPr>
        <w:t>带头人设立技能</w:t>
      </w:r>
      <w:r w:rsidR="002514BE">
        <w:rPr>
          <w:rFonts w:ascii="Times New Roman" w:eastAsia="方正仿宋_GBK" w:hAnsi="Times New Roman" w:cs="Times New Roman"/>
          <w:color w:val="000000"/>
          <w:sz w:val="32"/>
          <w:szCs w:val="32"/>
          <w:shd w:val="clear" w:color="auto" w:fill="FFFFFF"/>
        </w:rPr>
        <w:t>大师工作室，推动将优秀省级</w:t>
      </w:r>
      <w:proofErr w:type="gramStart"/>
      <w:r w:rsidR="002514BE">
        <w:rPr>
          <w:rFonts w:ascii="Times New Roman" w:eastAsia="方正仿宋_GBK" w:hAnsi="Times New Roman" w:cs="Times New Roman"/>
          <w:color w:val="000000"/>
          <w:sz w:val="32"/>
          <w:szCs w:val="32"/>
          <w:shd w:val="clear" w:color="auto" w:fill="FFFFFF"/>
        </w:rPr>
        <w:t>非遗工坊</w:t>
      </w:r>
      <w:proofErr w:type="gramEnd"/>
      <w:r w:rsidR="002514BE">
        <w:rPr>
          <w:rFonts w:ascii="Times New Roman" w:eastAsia="方正仿宋_GBK" w:hAnsi="Times New Roman" w:cs="Times New Roman"/>
          <w:color w:val="000000"/>
          <w:sz w:val="32"/>
          <w:szCs w:val="32"/>
          <w:shd w:val="clear" w:color="auto" w:fill="FFFFFF"/>
        </w:rPr>
        <w:t>带头人培育成为乡村文化和旅游</w:t>
      </w:r>
      <w:r w:rsidR="002514BE">
        <w:rPr>
          <w:rFonts w:ascii="Times New Roman" w:eastAsia="方正仿宋_GBK" w:hAnsi="Times New Roman" w:cs="Times New Roman" w:hint="eastAsia"/>
          <w:color w:val="000000"/>
          <w:sz w:val="32"/>
          <w:szCs w:val="32"/>
          <w:shd w:val="clear" w:color="auto" w:fill="FFFFFF"/>
        </w:rPr>
        <w:t>带头</w:t>
      </w:r>
      <w:r>
        <w:rPr>
          <w:rFonts w:ascii="Times New Roman" w:eastAsia="方正仿宋_GBK" w:hAnsi="Times New Roman" w:cs="Times New Roman"/>
          <w:color w:val="000000"/>
          <w:sz w:val="32"/>
          <w:szCs w:val="32"/>
          <w:shd w:val="clear" w:color="auto" w:fill="FFFFFF"/>
        </w:rPr>
        <w:t>人、乡村振兴技艺师、乡村工匠、非遗代表性传承人以及</w:t>
      </w:r>
      <w:r>
        <w:rPr>
          <w:rFonts w:ascii="Times New Roman" w:eastAsia="方正仿宋_GBK" w:hAnsi="Times New Roman" w:cs="Times New Roman" w:hint="eastAsia"/>
          <w:color w:val="000000"/>
          <w:sz w:val="32"/>
          <w:szCs w:val="32"/>
          <w:shd w:val="clear" w:color="auto" w:fill="FFFFFF"/>
        </w:rPr>
        <w:t>“</w:t>
      </w:r>
      <w:r>
        <w:rPr>
          <w:rFonts w:ascii="Times New Roman" w:eastAsia="方正仿宋_GBK" w:hAnsi="Times New Roman" w:cs="Times New Roman"/>
          <w:color w:val="000000"/>
          <w:sz w:val="32"/>
          <w:szCs w:val="32"/>
          <w:shd w:val="clear" w:color="auto" w:fill="FFFFFF"/>
        </w:rPr>
        <w:t>三带</w:t>
      </w:r>
      <w:r>
        <w:rPr>
          <w:rFonts w:ascii="Times New Roman" w:eastAsia="方正仿宋_GBK" w:hAnsi="Times New Roman" w:cs="Times New Roman" w:hint="eastAsia"/>
          <w:color w:val="000000"/>
          <w:sz w:val="32"/>
          <w:szCs w:val="32"/>
          <w:shd w:val="clear" w:color="auto" w:fill="FFFFFF"/>
        </w:rPr>
        <w:t>”</w:t>
      </w:r>
      <w:r>
        <w:rPr>
          <w:rFonts w:ascii="Times New Roman" w:eastAsia="方正仿宋_GBK" w:hAnsi="Times New Roman" w:cs="Times New Roman"/>
          <w:color w:val="000000"/>
          <w:sz w:val="32"/>
          <w:szCs w:val="32"/>
          <w:shd w:val="clear" w:color="auto" w:fill="FFFFFF"/>
        </w:rPr>
        <w:t>名人、</w:t>
      </w:r>
      <w:r>
        <w:rPr>
          <w:rFonts w:ascii="Times New Roman" w:eastAsia="方正仿宋_GBK" w:hAnsi="Times New Roman" w:cs="Times New Roman" w:hint="eastAsia"/>
          <w:color w:val="000000"/>
          <w:sz w:val="32"/>
          <w:szCs w:val="32"/>
          <w:shd w:val="clear" w:color="auto" w:fill="FFFFFF"/>
        </w:rPr>
        <w:t>“</w:t>
      </w:r>
      <w:r>
        <w:rPr>
          <w:rFonts w:ascii="Times New Roman" w:eastAsia="方正仿宋_GBK" w:hAnsi="Times New Roman" w:cs="Times New Roman"/>
          <w:color w:val="000000"/>
          <w:sz w:val="32"/>
          <w:szCs w:val="32"/>
          <w:shd w:val="clear" w:color="auto" w:fill="FFFFFF"/>
        </w:rPr>
        <w:t>三带</w:t>
      </w:r>
      <w:r>
        <w:rPr>
          <w:rFonts w:ascii="Times New Roman" w:eastAsia="方正仿宋_GBK" w:hAnsi="Times New Roman" w:cs="Times New Roman" w:hint="eastAsia"/>
          <w:color w:val="000000"/>
          <w:sz w:val="32"/>
          <w:szCs w:val="32"/>
          <w:shd w:val="clear" w:color="auto" w:fill="FFFFFF"/>
        </w:rPr>
        <w:t>”</w:t>
      </w:r>
      <w:r>
        <w:rPr>
          <w:rFonts w:ascii="Times New Roman" w:eastAsia="方正仿宋_GBK" w:hAnsi="Times New Roman" w:cs="Times New Roman"/>
          <w:color w:val="000000"/>
          <w:sz w:val="32"/>
          <w:szCs w:val="32"/>
          <w:shd w:val="clear" w:color="auto" w:fill="FFFFFF"/>
        </w:rPr>
        <w:t>能手、</w:t>
      </w:r>
      <w:r>
        <w:rPr>
          <w:rFonts w:ascii="Times New Roman" w:eastAsia="方正仿宋_GBK" w:hAnsi="Times New Roman" w:cs="Times New Roman" w:hint="eastAsia"/>
          <w:color w:val="000000"/>
          <w:sz w:val="32"/>
          <w:szCs w:val="32"/>
          <w:shd w:val="clear" w:color="auto" w:fill="FFFFFF"/>
        </w:rPr>
        <w:t>“</w:t>
      </w:r>
      <w:r>
        <w:rPr>
          <w:rFonts w:ascii="Times New Roman" w:eastAsia="方正仿宋_GBK" w:hAnsi="Times New Roman" w:cs="Times New Roman"/>
          <w:color w:val="000000"/>
          <w:sz w:val="32"/>
          <w:szCs w:val="32"/>
          <w:shd w:val="clear" w:color="auto" w:fill="FFFFFF"/>
        </w:rPr>
        <w:t>三带</w:t>
      </w:r>
      <w:r>
        <w:rPr>
          <w:rFonts w:ascii="Times New Roman" w:eastAsia="方正仿宋_GBK" w:hAnsi="Times New Roman" w:cs="Times New Roman" w:hint="eastAsia"/>
          <w:color w:val="000000"/>
          <w:sz w:val="32"/>
          <w:szCs w:val="32"/>
          <w:shd w:val="clear" w:color="auto" w:fill="FFFFFF"/>
        </w:rPr>
        <w:t>”</w:t>
      </w:r>
      <w:r>
        <w:rPr>
          <w:rFonts w:ascii="Times New Roman" w:eastAsia="方正仿宋_GBK" w:hAnsi="Times New Roman" w:cs="Times New Roman"/>
          <w:color w:val="000000"/>
          <w:sz w:val="32"/>
          <w:szCs w:val="32"/>
          <w:shd w:val="clear" w:color="auto" w:fill="FFFFFF"/>
        </w:rPr>
        <w:t>新秀。</w:t>
      </w:r>
    </w:p>
    <w:p w:rsidR="00C2106E" w:rsidRDefault="00E669FB">
      <w:pPr>
        <w:snapToGrid w:val="0"/>
        <w:spacing w:line="560" w:lineRule="exact"/>
        <w:ind w:firstLineChars="200" w:firstLine="640"/>
        <w:jc w:val="left"/>
        <w:rPr>
          <w:rFonts w:ascii="Times New Roman" w:eastAsia="方正仿宋_GBK" w:hAnsi="Times New Roman" w:cs="Times New Roman"/>
          <w:color w:val="000000"/>
          <w:sz w:val="32"/>
          <w:szCs w:val="32"/>
          <w:shd w:val="clear" w:color="auto" w:fill="FFFFFF"/>
        </w:rPr>
      </w:pPr>
      <w:r>
        <w:rPr>
          <w:rFonts w:ascii="Times New Roman" w:eastAsia="方正仿宋_GBK" w:hAnsi="Times New Roman" w:cs="Times New Roman"/>
          <w:color w:val="000000"/>
          <w:sz w:val="32"/>
          <w:szCs w:val="32"/>
          <w:shd w:val="clear" w:color="auto" w:fill="FFFFFF"/>
        </w:rPr>
        <w:t>第十四条</w:t>
      </w:r>
      <w:r>
        <w:rPr>
          <w:rFonts w:ascii="Times New Roman" w:eastAsia="方正仿宋_GBK" w:hAnsi="Times New Roman" w:cs="Times New Roman"/>
          <w:color w:val="000000"/>
          <w:sz w:val="32"/>
          <w:szCs w:val="32"/>
          <w:shd w:val="clear" w:color="auto" w:fill="FFFFFF"/>
        </w:rPr>
        <w:t xml:space="preserve">  </w:t>
      </w:r>
      <w:r w:rsidR="00070F17">
        <w:rPr>
          <w:rFonts w:ascii="Times New Roman" w:eastAsia="方正仿宋_GBK" w:hAnsi="Times New Roman" w:cs="Times New Roman"/>
          <w:color w:val="000000"/>
          <w:sz w:val="32"/>
          <w:szCs w:val="32"/>
          <w:shd w:val="clear" w:color="auto" w:fill="FFFFFF"/>
        </w:rPr>
        <w:t>建立江苏非</w:t>
      </w:r>
      <w:proofErr w:type="gramStart"/>
      <w:r w:rsidR="00070F17">
        <w:rPr>
          <w:rFonts w:ascii="Times New Roman" w:eastAsia="方正仿宋_GBK" w:hAnsi="Times New Roman" w:cs="Times New Roman"/>
          <w:color w:val="000000"/>
          <w:sz w:val="32"/>
          <w:szCs w:val="32"/>
          <w:shd w:val="clear" w:color="auto" w:fill="FFFFFF"/>
        </w:rPr>
        <w:t>遗工坊产品</w:t>
      </w:r>
      <w:proofErr w:type="gramEnd"/>
      <w:r w:rsidR="00070F17">
        <w:rPr>
          <w:rFonts w:ascii="Times New Roman" w:eastAsia="方正仿宋_GBK" w:hAnsi="Times New Roman" w:cs="Times New Roman"/>
          <w:color w:val="000000"/>
          <w:sz w:val="32"/>
          <w:szCs w:val="32"/>
          <w:shd w:val="clear" w:color="auto" w:fill="FFFFFF"/>
        </w:rPr>
        <w:t>目录，拓展非</w:t>
      </w:r>
      <w:proofErr w:type="gramStart"/>
      <w:r w:rsidR="00070F17">
        <w:rPr>
          <w:rFonts w:ascii="Times New Roman" w:eastAsia="方正仿宋_GBK" w:hAnsi="Times New Roman" w:cs="Times New Roman"/>
          <w:color w:val="000000"/>
          <w:sz w:val="32"/>
          <w:szCs w:val="32"/>
          <w:shd w:val="clear" w:color="auto" w:fill="FFFFFF"/>
        </w:rPr>
        <w:t>遗工坊产品</w:t>
      </w:r>
      <w:proofErr w:type="gramEnd"/>
      <w:r w:rsidR="00070F17">
        <w:rPr>
          <w:rFonts w:ascii="Times New Roman" w:eastAsia="方正仿宋_GBK" w:hAnsi="Times New Roman" w:cs="Times New Roman"/>
          <w:color w:val="000000"/>
          <w:sz w:val="32"/>
          <w:szCs w:val="32"/>
          <w:shd w:val="clear" w:color="auto" w:fill="FFFFFF"/>
        </w:rPr>
        <w:t>销售渠道</w:t>
      </w:r>
      <w:r w:rsidR="00070F17">
        <w:rPr>
          <w:rFonts w:ascii="Times New Roman" w:eastAsia="方正仿宋_GBK" w:hAnsi="Times New Roman" w:cs="Times New Roman" w:hint="eastAsia"/>
          <w:color w:val="000000"/>
          <w:sz w:val="32"/>
          <w:szCs w:val="32"/>
          <w:shd w:val="clear" w:color="auto" w:fill="FFFFFF"/>
        </w:rPr>
        <w:t>。</w:t>
      </w:r>
      <w:r>
        <w:rPr>
          <w:rFonts w:ascii="Times New Roman" w:eastAsia="方正仿宋_GBK" w:hAnsi="Times New Roman" w:cs="Times New Roman"/>
          <w:color w:val="000000"/>
          <w:sz w:val="32"/>
          <w:szCs w:val="32"/>
          <w:shd w:val="clear" w:color="auto" w:fill="FFFFFF"/>
        </w:rPr>
        <w:t>优先推荐参加中国非物质文化遗产博览会、</w:t>
      </w:r>
      <w:r>
        <w:rPr>
          <w:rFonts w:ascii="Times New Roman" w:eastAsia="方正仿宋_GBK" w:hAnsi="Times New Roman" w:cs="Times New Roman"/>
          <w:color w:val="000000"/>
          <w:sz w:val="32"/>
          <w:szCs w:val="32"/>
          <w:shd w:val="clear" w:color="auto" w:fill="FFFFFF"/>
        </w:rPr>
        <w:lastRenderedPageBreak/>
        <w:t>中国成都国际非遗节等各类展会进行宣传展示销售，在</w:t>
      </w:r>
      <w:r>
        <w:rPr>
          <w:rFonts w:ascii="Times New Roman" w:eastAsia="方正仿宋_GBK" w:hAnsi="Times New Roman" w:cs="Times New Roman" w:hint="eastAsia"/>
          <w:color w:val="000000"/>
          <w:sz w:val="32"/>
          <w:szCs w:val="32"/>
          <w:shd w:val="clear" w:color="auto" w:fill="FFFFFF"/>
        </w:rPr>
        <w:t>“</w:t>
      </w:r>
      <w:r>
        <w:rPr>
          <w:rFonts w:ascii="Times New Roman" w:eastAsia="方正仿宋_GBK" w:hAnsi="Times New Roman" w:cs="Times New Roman"/>
          <w:color w:val="000000"/>
          <w:sz w:val="32"/>
          <w:szCs w:val="32"/>
          <w:shd w:val="clear" w:color="auto" w:fill="FFFFFF"/>
        </w:rPr>
        <w:t>水韵江苏</w:t>
      </w:r>
      <w:r>
        <w:rPr>
          <w:rFonts w:ascii="Times New Roman" w:eastAsia="方正仿宋_GBK" w:hAnsi="Times New Roman" w:cs="Times New Roman"/>
          <w:color w:val="000000"/>
          <w:sz w:val="32"/>
          <w:szCs w:val="32"/>
          <w:shd w:val="clear" w:color="auto" w:fill="FFFFFF"/>
        </w:rPr>
        <w:t>·</w:t>
      </w:r>
      <w:r>
        <w:rPr>
          <w:rFonts w:ascii="Times New Roman" w:eastAsia="方正仿宋_GBK" w:hAnsi="Times New Roman" w:cs="Times New Roman"/>
          <w:color w:val="000000"/>
          <w:sz w:val="32"/>
          <w:szCs w:val="32"/>
          <w:shd w:val="clear" w:color="auto" w:fill="FFFFFF"/>
        </w:rPr>
        <w:t>非遗购物节</w:t>
      </w:r>
      <w:r>
        <w:rPr>
          <w:rFonts w:ascii="Times New Roman" w:eastAsia="方正仿宋_GBK" w:hAnsi="Times New Roman" w:cs="Times New Roman" w:hint="eastAsia"/>
          <w:color w:val="000000"/>
          <w:sz w:val="32"/>
          <w:szCs w:val="32"/>
          <w:shd w:val="clear" w:color="auto" w:fill="FFFFFF"/>
        </w:rPr>
        <w:t>”“</w:t>
      </w:r>
      <w:r>
        <w:rPr>
          <w:rFonts w:ascii="Times New Roman" w:eastAsia="方正仿宋_GBK" w:hAnsi="Times New Roman" w:cs="Times New Roman"/>
          <w:color w:val="000000"/>
          <w:sz w:val="32"/>
          <w:szCs w:val="32"/>
          <w:shd w:val="clear" w:color="auto" w:fill="FFFFFF"/>
        </w:rPr>
        <w:t>大运河文化旅游博览会</w:t>
      </w:r>
      <w:r>
        <w:rPr>
          <w:rFonts w:ascii="Times New Roman" w:eastAsia="方正仿宋_GBK" w:hAnsi="Times New Roman" w:cs="Times New Roman" w:hint="eastAsia"/>
          <w:color w:val="000000"/>
          <w:sz w:val="32"/>
          <w:szCs w:val="32"/>
          <w:shd w:val="clear" w:color="auto" w:fill="FFFFFF"/>
        </w:rPr>
        <w:t>”</w:t>
      </w:r>
      <w:r>
        <w:rPr>
          <w:rFonts w:ascii="Times New Roman" w:eastAsia="方正仿宋_GBK" w:hAnsi="Times New Roman" w:cs="Times New Roman"/>
          <w:color w:val="000000"/>
          <w:sz w:val="32"/>
          <w:szCs w:val="32"/>
          <w:shd w:val="clear" w:color="auto" w:fill="FFFFFF"/>
        </w:rPr>
        <w:t>等活动专设江苏</w:t>
      </w:r>
      <w:proofErr w:type="gramStart"/>
      <w:r>
        <w:rPr>
          <w:rFonts w:ascii="Times New Roman" w:eastAsia="方正仿宋_GBK" w:hAnsi="Times New Roman" w:cs="Times New Roman"/>
          <w:color w:val="000000"/>
          <w:sz w:val="32"/>
          <w:szCs w:val="32"/>
          <w:shd w:val="clear" w:color="auto" w:fill="FFFFFF"/>
        </w:rPr>
        <w:t>非遗工坊</w:t>
      </w:r>
      <w:proofErr w:type="gramEnd"/>
      <w:r>
        <w:rPr>
          <w:rFonts w:ascii="Times New Roman" w:eastAsia="方正仿宋_GBK" w:hAnsi="Times New Roman" w:cs="Times New Roman"/>
          <w:color w:val="000000"/>
          <w:sz w:val="32"/>
          <w:szCs w:val="32"/>
          <w:shd w:val="clear" w:color="auto" w:fill="FFFFFF"/>
        </w:rPr>
        <w:t>展区，积极开展东西</w:t>
      </w:r>
      <w:proofErr w:type="gramStart"/>
      <w:r>
        <w:rPr>
          <w:rFonts w:ascii="Times New Roman" w:eastAsia="方正仿宋_GBK" w:hAnsi="Times New Roman" w:cs="Times New Roman"/>
          <w:color w:val="000000"/>
          <w:sz w:val="32"/>
          <w:szCs w:val="32"/>
          <w:shd w:val="clear" w:color="auto" w:fill="FFFFFF"/>
        </w:rPr>
        <w:t>部非遗工坊建设</w:t>
      </w:r>
      <w:proofErr w:type="gramEnd"/>
      <w:r>
        <w:rPr>
          <w:rFonts w:ascii="Times New Roman" w:eastAsia="方正仿宋_GBK" w:hAnsi="Times New Roman" w:cs="Times New Roman"/>
          <w:color w:val="000000"/>
          <w:sz w:val="32"/>
          <w:szCs w:val="32"/>
          <w:shd w:val="clear" w:color="auto" w:fill="FFFFFF"/>
        </w:rPr>
        <w:t>相关交流和对口援建活动。推动省级</w:t>
      </w:r>
      <w:proofErr w:type="gramStart"/>
      <w:r>
        <w:rPr>
          <w:rFonts w:ascii="Times New Roman" w:eastAsia="方正仿宋_GBK" w:hAnsi="Times New Roman" w:cs="Times New Roman"/>
          <w:color w:val="000000"/>
          <w:sz w:val="32"/>
          <w:szCs w:val="32"/>
          <w:shd w:val="clear" w:color="auto" w:fill="FFFFFF"/>
        </w:rPr>
        <w:t>非遗工坊</w:t>
      </w:r>
      <w:proofErr w:type="gramEnd"/>
      <w:r>
        <w:rPr>
          <w:rFonts w:ascii="Times New Roman" w:eastAsia="方正仿宋_GBK" w:hAnsi="Times New Roman" w:cs="Times New Roman"/>
          <w:color w:val="000000"/>
          <w:sz w:val="32"/>
          <w:szCs w:val="32"/>
          <w:shd w:val="clear" w:color="auto" w:fill="FFFFFF"/>
        </w:rPr>
        <w:t>与产业、科技融合，拓展</w:t>
      </w:r>
      <w:proofErr w:type="gramStart"/>
      <w:r>
        <w:rPr>
          <w:rFonts w:ascii="Times New Roman" w:eastAsia="方正仿宋_GBK" w:hAnsi="Times New Roman" w:cs="Times New Roman"/>
          <w:color w:val="000000"/>
          <w:sz w:val="32"/>
          <w:szCs w:val="32"/>
          <w:shd w:val="clear" w:color="auto" w:fill="FFFFFF"/>
        </w:rPr>
        <w:t>非遗工坊</w:t>
      </w:r>
      <w:proofErr w:type="gramEnd"/>
      <w:r>
        <w:rPr>
          <w:rFonts w:ascii="Times New Roman" w:eastAsia="方正仿宋_GBK" w:hAnsi="Times New Roman" w:cs="Times New Roman"/>
          <w:color w:val="000000"/>
          <w:sz w:val="32"/>
          <w:szCs w:val="32"/>
          <w:shd w:val="clear" w:color="auto" w:fill="FFFFFF"/>
        </w:rPr>
        <w:t>发展空间。符合条件的推荐列入国家非</w:t>
      </w:r>
      <w:proofErr w:type="gramStart"/>
      <w:r>
        <w:rPr>
          <w:rFonts w:ascii="Times New Roman" w:eastAsia="方正仿宋_GBK" w:hAnsi="Times New Roman" w:cs="Times New Roman"/>
          <w:color w:val="000000"/>
          <w:sz w:val="32"/>
          <w:szCs w:val="32"/>
          <w:shd w:val="clear" w:color="auto" w:fill="FFFFFF"/>
        </w:rPr>
        <w:t>遗工坊产品</w:t>
      </w:r>
      <w:proofErr w:type="gramEnd"/>
      <w:r>
        <w:rPr>
          <w:rFonts w:ascii="Times New Roman" w:eastAsia="方正仿宋_GBK" w:hAnsi="Times New Roman" w:cs="Times New Roman"/>
          <w:color w:val="000000"/>
          <w:sz w:val="32"/>
          <w:szCs w:val="32"/>
          <w:shd w:val="clear" w:color="auto" w:fill="FFFFFF"/>
        </w:rPr>
        <w:t>目录，纳入消费帮扶产品范畴予以支持。</w:t>
      </w:r>
    </w:p>
    <w:p w:rsidR="00C2106E" w:rsidRDefault="00E669FB">
      <w:pPr>
        <w:snapToGrid w:val="0"/>
        <w:spacing w:line="560" w:lineRule="exact"/>
        <w:ind w:firstLineChars="200" w:firstLine="640"/>
        <w:jc w:val="left"/>
        <w:rPr>
          <w:rFonts w:ascii="Times New Roman" w:eastAsia="方正仿宋_GBK" w:hAnsi="Times New Roman" w:cs="Times New Roman"/>
          <w:color w:val="000000"/>
          <w:sz w:val="32"/>
          <w:szCs w:val="32"/>
          <w:shd w:val="clear" w:color="auto" w:fill="FFFFFF"/>
        </w:rPr>
      </w:pPr>
      <w:r>
        <w:rPr>
          <w:rFonts w:ascii="Times New Roman" w:eastAsia="方正仿宋_GBK" w:hAnsi="Times New Roman" w:cs="Times New Roman"/>
          <w:color w:val="000000"/>
          <w:sz w:val="32"/>
          <w:szCs w:val="32"/>
          <w:shd w:val="clear" w:color="auto" w:fill="FFFFFF"/>
        </w:rPr>
        <w:t>第十五条</w:t>
      </w:r>
      <w:r>
        <w:rPr>
          <w:rFonts w:ascii="Times New Roman" w:eastAsia="方正仿宋_GBK" w:hAnsi="Times New Roman" w:cs="Times New Roman"/>
          <w:color w:val="000000"/>
          <w:sz w:val="32"/>
          <w:szCs w:val="32"/>
          <w:shd w:val="clear" w:color="auto" w:fill="FFFFFF"/>
        </w:rPr>
        <w:t xml:space="preserve">  </w:t>
      </w:r>
      <w:r w:rsidR="00070F17">
        <w:rPr>
          <w:rFonts w:ascii="Times New Roman" w:eastAsia="方正仿宋_GBK" w:hAnsi="Times New Roman" w:cs="Times New Roman"/>
          <w:color w:val="000000"/>
          <w:sz w:val="32"/>
          <w:szCs w:val="32"/>
          <w:shd w:val="clear" w:color="auto" w:fill="FFFFFF"/>
        </w:rPr>
        <w:t>支持省级</w:t>
      </w:r>
      <w:proofErr w:type="gramStart"/>
      <w:r w:rsidR="00070F17">
        <w:rPr>
          <w:rFonts w:ascii="Times New Roman" w:eastAsia="方正仿宋_GBK" w:hAnsi="Times New Roman" w:cs="Times New Roman"/>
          <w:color w:val="000000"/>
          <w:sz w:val="32"/>
          <w:szCs w:val="32"/>
          <w:shd w:val="clear" w:color="auto" w:fill="FFFFFF"/>
        </w:rPr>
        <w:t>非遗工坊</w:t>
      </w:r>
      <w:proofErr w:type="gramEnd"/>
      <w:r w:rsidR="00070F17">
        <w:rPr>
          <w:rFonts w:ascii="Times New Roman" w:eastAsia="方正仿宋_GBK" w:hAnsi="Times New Roman" w:cs="Times New Roman"/>
          <w:color w:val="000000"/>
          <w:sz w:val="32"/>
          <w:szCs w:val="32"/>
          <w:shd w:val="clear" w:color="auto" w:fill="FFFFFF"/>
        </w:rPr>
        <w:t>及相关企业</w:t>
      </w:r>
      <w:r w:rsidR="00070F17">
        <w:rPr>
          <w:rFonts w:ascii="Times New Roman" w:eastAsia="方正仿宋_GBK" w:hAnsi="Times New Roman" w:cs="Times New Roman" w:hint="eastAsia"/>
          <w:color w:val="000000"/>
          <w:sz w:val="32"/>
          <w:szCs w:val="32"/>
          <w:shd w:val="clear" w:color="auto" w:fill="FFFFFF"/>
        </w:rPr>
        <w:t>运用</w:t>
      </w:r>
      <w:r>
        <w:rPr>
          <w:rFonts w:ascii="Times New Roman" w:eastAsia="方正仿宋_GBK" w:hAnsi="Times New Roman" w:cs="Times New Roman"/>
          <w:color w:val="000000"/>
          <w:sz w:val="32"/>
          <w:szCs w:val="32"/>
          <w:shd w:val="clear" w:color="auto" w:fill="FFFFFF"/>
        </w:rPr>
        <w:t>短视频、直播等形式讲述产品的地域和民族特色，以及其中所蕴含的文化内涵和工匠精神。鼓励省级非</w:t>
      </w:r>
      <w:proofErr w:type="gramStart"/>
      <w:r>
        <w:rPr>
          <w:rFonts w:ascii="Times New Roman" w:eastAsia="方正仿宋_GBK" w:hAnsi="Times New Roman" w:cs="Times New Roman"/>
          <w:color w:val="000000"/>
          <w:sz w:val="32"/>
          <w:szCs w:val="32"/>
          <w:shd w:val="clear" w:color="auto" w:fill="FFFFFF"/>
        </w:rPr>
        <w:t>遗工坊合理</w:t>
      </w:r>
      <w:proofErr w:type="gramEnd"/>
      <w:r>
        <w:rPr>
          <w:rFonts w:ascii="Times New Roman" w:eastAsia="方正仿宋_GBK" w:hAnsi="Times New Roman" w:cs="Times New Roman"/>
          <w:color w:val="000000"/>
          <w:sz w:val="32"/>
          <w:szCs w:val="32"/>
          <w:shd w:val="clear" w:color="auto" w:fill="FFFFFF"/>
        </w:rPr>
        <w:t>运用著作权、商标权、专利权、地理标志等多种手段，加强知识产权保护，培育具有当地特色的</w:t>
      </w:r>
      <w:proofErr w:type="gramStart"/>
      <w:r>
        <w:rPr>
          <w:rFonts w:ascii="Times New Roman" w:eastAsia="方正仿宋_GBK" w:hAnsi="Times New Roman" w:cs="Times New Roman"/>
          <w:color w:val="000000"/>
          <w:sz w:val="32"/>
          <w:szCs w:val="32"/>
          <w:shd w:val="clear" w:color="auto" w:fill="FFFFFF"/>
        </w:rPr>
        <w:t>非遗工坊</w:t>
      </w:r>
      <w:proofErr w:type="gramEnd"/>
      <w:r>
        <w:rPr>
          <w:rFonts w:ascii="Times New Roman" w:eastAsia="方正仿宋_GBK" w:hAnsi="Times New Roman" w:cs="Times New Roman"/>
          <w:color w:val="000000"/>
          <w:sz w:val="32"/>
          <w:szCs w:val="32"/>
          <w:shd w:val="clear" w:color="auto" w:fill="FFFFFF"/>
        </w:rPr>
        <w:t>知名品牌。鼓励省级</w:t>
      </w:r>
      <w:proofErr w:type="gramStart"/>
      <w:r>
        <w:rPr>
          <w:rFonts w:ascii="Times New Roman" w:eastAsia="方正仿宋_GBK" w:hAnsi="Times New Roman" w:cs="Times New Roman"/>
          <w:color w:val="000000"/>
          <w:sz w:val="32"/>
          <w:szCs w:val="32"/>
          <w:shd w:val="clear" w:color="auto" w:fill="FFFFFF"/>
        </w:rPr>
        <w:t>非遗工坊</w:t>
      </w:r>
      <w:proofErr w:type="gramEnd"/>
      <w:r>
        <w:rPr>
          <w:rFonts w:ascii="Times New Roman" w:eastAsia="方正仿宋_GBK" w:hAnsi="Times New Roman" w:cs="Times New Roman"/>
          <w:color w:val="000000"/>
          <w:sz w:val="32"/>
          <w:szCs w:val="32"/>
          <w:shd w:val="clear" w:color="auto" w:fill="FFFFFF"/>
        </w:rPr>
        <w:t>引入现代管理制度和方式，提高生产力和市场竞争力。</w:t>
      </w:r>
    </w:p>
    <w:p w:rsidR="00C2106E" w:rsidRDefault="00E669FB">
      <w:pPr>
        <w:snapToGrid w:val="0"/>
        <w:spacing w:line="560" w:lineRule="exact"/>
        <w:ind w:firstLineChars="200" w:firstLine="640"/>
        <w:jc w:val="left"/>
        <w:rPr>
          <w:rFonts w:ascii="Times New Roman" w:eastAsia="方正仿宋_GBK" w:hAnsi="Times New Roman" w:cs="Times New Roman"/>
          <w:color w:val="000000"/>
          <w:sz w:val="32"/>
          <w:szCs w:val="32"/>
          <w:shd w:val="clear" w:color="auto" w:fill="FFFFFF"/>
        </w:rPr>
      </w:pPr>
      <w:r>
        <w:rPr>
          <w:rFonts w:ascii="Times New Roman" w:eastAsia="方正仿宋_GBK" w:hAnsi="Times New Roman" w:cs="Times New Roman"/>
          <w:color w:val="000000"/>
          <w:sz w:val="32"/>
          <w:szCs w:val="32"/>
          <w:shd w:val="clear" w:color="auto" w:fill="FFFFFF"/>
        </w:rPr>
        <w:t>第十六条</w:t>
      </w:r>
      <w:r>
        <w:rPr>
          <w:rFonts w:ascii="Times New Roman" w:eastAsia="方正仿宋_GBK" w:hAnsi="Times New Roman" w:cs="Times New Roman"/>
          <w:color w:val="000000"/>
          <w:sz w:val="32"/>
          <w:szCs w:val="32"/>
          <w:shd w:val="clear" w:color="auto" w:fill="FFFFFF"/>
        </w:rPr>
        <w:t xml:space="preserve">  </w:t>
      </w:r>
      <w:r>
        <w:rPr>
          <w:rFonts w:ascii="Times New Roman" w:eastAsia="方正仿宋_GBK" w:hAnsi="Times New Roman" w:cs="Times New Roman"/>
          <w:color w:val="000000"/>
          <w:sz w:val="32"/>
          <w:szCs w:val="32"/>
          <w:shd w:val="clear" w:color="auto" w:fill="FFFFFF"/>
        </w:rPr>
        <w:t>支持省级非</w:t>
      </w:r>
      <w:proofErr w:type="gramStart"/>
      <w:r>
        <w:rPr>
          <w:rFonts w:ascii="Times New Roman" w:eastAsia="方正仿宋_GBK" w:hAnsi="Times New Roman" w:cs="Times New Roman"/>
          <w:color w:val="000000"/>
          <w:sz w:val="32"/>
          <w:szCs w:val="32"/>
          <w:shd w:val="clear" w:color="auto" w:fill="FFFFFF"/>
        </w:rPr>
        <w:t>遗工坊建设</w:t>
      </w:r>
      <w:proofErr w:type="gramEnd"/>
      <w:r>
        <w:rPr>
          <w:rFonts w:ascii="Times New Roman" w:eastAsia="方正仿宋_GBK" w:hAnsi="Times New Roman" w:cs="Times New Roman"/>
          <w:color w:val="000000"/>
          <w:sz w:val="32"/>
          <w:szCs w:val="32"/>
          <w:shd w:val="clear" w:color="auto" w:fill="FFFFFF"/>
        </w:rPr>
        <w:t>依托乡村</w:t>
      </w:r>
      <w:proofErr w:type="gramStart"/>
      <w:r>
        <w:rPr>
          <w:rFonts w:ascii="Times New Roman" w:eastAsia="方正仿宋_GBK" w:hAnsi="Times New Roman" w:cs="Times New Roman"/>
          <w:color w:val="000000"/>
          <w:sz w:val="32"/>
          <w:szCs w:val="32"/>
          <w:shd w:val="clear" w:color="auto" w:fill="FFFFFF"/>
        </w:rPr>
        <w:t>旅游创客基地</w:t>
      </w:r>
      <w:proofErr w:type="gramEnd"/>
      <w:r>
        <w:rPr>
          <w:rFonts w:ascii="Times New Roman" w:eastAsia="方正仿宋_GBK" w:hAnsi="Times New Roman" w:cs="Times New Roman"/>
          <w:color w:val="000000"/>
          <w:sz w:val="32"/>
          <w:szCs w:val="32"/>
          <w:shd w:val="clear" w:color="auto" w:fill="FFFFFF"/>
        </w:rPr>
        <w:t>，推动</w:t>
      </w:r>
      <w:proofErr w:type="gramStart"/>
      <w:r>
        <w:rPr>
          <w:rFonts w:ascii="Times New Roman" w:eastAsia="方正仿宋_GBK" w:hAnsi="Times New Roman" w:cs="Times New Roman"/>
          <w:color w:val="000000"/>
          <w:sz w:val="32"/>
          <w:szCs w:val="32"/>
          <w:shd w:val="clear" w:color="auto" w:fill="FFFFFF"/>
        </w:rPr>
        <w:t>非遗工坊</w:t>
      </w:r>
      <w:proofErr w:type="gramEnd"/>
      <w:r>
        <w:rPr>
          <w:rFonts w:ascii="Times New Roman" w:eastAsia="方正仿宋_GBK" w:hAnsi="Times New Roman" w:cs="Times New Roman"/>
          <w:color w:val="000000"/>
          <w:sz w:val="32"/>
          <w:szCs w:val="32"/>
          <w:shd w:val="clear" w:color="auto" w:fill="FFFFFF"/>
        </w:rPr>
        <w:t>与乡村旅游相结合，培育特色鲜明、体现地方人文</w:t>
      </w:r>
      <w:r w:rsidR="00EA3661">
        <w:rPr>
          <w:rFonts w:ascii="Times New Roman" w:eastAsia="方正仿宋_GBK" w:hAnsi="Times New Roman" w:cs="Times New Roman"/>
          <w:color w:val="000000"/>
          <w:sz w:val="32"/>
          <w:szCs w:val="32"/>
          <w:shd w:val="clear" w:color="auto" w:fill="FFFFFF"/>
        </w:rPr>
        <w:t>的</w:t>
      </w:r>
      <w:proofErr w:type="gramStart"/>
      <w:r w:rsidR="00EA3661">
        <w:rPr>
          <w:rFonts w:ascii="Times New Roman" w:eastAsia="方正仿宋_GBK" w:hAnsi="Times New Roman" w:cs="Times New Roman"/>
          <w:color w:val="000000"/>
          <w:sz w:val="32"/>
          <w:szCs w:val="32"/>
          <w:shd w:val="clear" w:color="auto" w:fill="FFFFFF"/>
        </w:rPr>
        <w:t>研</w:t>
      </w:r>
      <w:proofErr w:type="gramEnd"/>
      <w:r w:rsidR="00EA3661">
        <w:rPr>
          <w:rFonts w:ascii="Times New Roman" w:eastAsia="方正仿宋_GBK" w:hAnsi="Times New Roman" w:cs="Times New Roman"/>
          <w:color w:val="000000"/>
          <w:sz w:val="32"/>
          <w:szCs w:val="32"/>
          <w:shd w:val="clear" w:color="auto" w:fill="FFFFFF"/>
        </w:rPr>
        <w:t>学旅游项目</w:t>
      </w:r>
      <w:r>
        <w:rPr>
          <w:rFonts w:ascii="Times New Roman" w:eastAsia="方正仿宋_GBK" w:hAnsi="Times New Roman" w:cs="Times New Roman"/>
          <w:color w:val="000000"/>
          <w:sz w:val="32"/>
          <w:szCs w:val="32"/>
          <w:shd w:val="clear" w:color="auto" w:fill="FFFFFF"/>
        </w:rPr>
        <w:t>。支持省级非</w:t>
      </w:r>
      <w:proofErr w:type="gramStart"/>
      <w:r>
        <w:rPr>
          <w:rFonts w:ascii="Times New Roman" w:eastAsia="方正仿宋_GBK" w:hAnsi="Times New Roman" w:cs="Times New Roman"/>
          <w:color w:val="000000"/>
          <w:sz w:val="32"/>
          <w:szCs w:val="32"/>
          <w:shd w:val="clear" w:color="auto" w:fill="FFFFFF"/>
        </w:rPr>
        <w:t>遗工坊建设</w:t>
      </w:r>
      <w:proofErr w:type="gramEnd"/>
      <w:r>
        <w:rPr>
          <w:rFonts w:ascii="Times New Roman" w:eastAsia="方正仿宋_GBK" w:hAnsi="Times New Roman" w:cs="Times New Roman"/>
          <w:color w:val="000000"/>
          <w:sz w:val="32"/>
          <w:szCs w:val="32"/>
          <w:shd w:val="clear" w:color="auto" w:fill="FFFFFF"/>
        </w:rPr>
        <w:t>成绩突出的地区，进一步创建非遗助力乡村振兴试点县和非遗村镇。鼓励在</w:t>
      </w:r>
      <w:r>
        <w:rPr>
          <w:rFonts w:ascii="Times New Roman" w:eastAsia="方正仿宋_GBK" w:hAnsi="Times New Roman" w:cs="Times New Roman" w:hint="eastAsia"/>
          <w:color w:val="000000"/>
          <w:sz w:val="32"/>
          <w:szCs w:val="32"/>
          <w:shd w:val="clear" w:color="auto" w:fill="FFFFFF"/>
        </w:rPr>
        <w:t>A</w:t>
      </w:r>
      <w:r>
        <w:rPr>
          <w:rFonts w:ascii="Times New Roman" w:eastAsia="方正仿宋_GBK" w:hAnsi="Times New Roman" w:cs="Times New Roman"/>
          <w:color w:val="000000"/>
          <w:sz w:val="32"/>
          <w:szCs w:val="32"/>
          <w:shd w:val="clear" w:color="auto" w:fill="FFFFFF"/>
        </w:rPr>
        <w:t>级旅游景区、历史文化街区等场所，为省级非</w:t>
      </w:r>
      <w:proofErr w:type="gramStart"/>
      <w:r>
        <w:rPr>
          <w:rFonts w:ascii="Times New Roman" w:eastAsia="方正仿宋_GBK" w:hAnsi="Times New Roman" w:cs="Times New Roman"/>
          <w:color w:val="000000"/>
          <w:sz w:val="32"/>
          <w:szCs w:val="32"/>
          <w:shd w:val="clear" w:color="auto" w:fill="FFFFFF"/>
        </w:rPr>
        <w:t>遗工坊进</w:t>
      </w:r>
      <w:proofErr w:type="gramEnd"/>
      <w:r>
        <w:rPr>
          <w:rFonts w:ascii="Times New Roman" w:eastAsia="方正仿宋_GBK" w:hAnsi="Times New Roman" w:cs="Times New Roman"/>
          <w:color w:val="000000"/>
          <w:sz w:val="32"/>
          <w:szCs w:val="32"/>
          <w:shd w:val="clear" w:color="auto" w:fill="FFFFFF"/>
        </w:rPr>
        <w:t>景区、进街区等搭建制作体验和销售平台。</w:t>
      </w:r>
    </w:p>
    <w:p w:rsidR="00C2106E" w:rsidRDefault="00E669FB">
      <w:pPr>
        <w:snapToGrid w:val="0"/>
        <w:spacing w:line="560" w:lineRule="exact"/>
        <w:ind w:firstLineChars="200" w:firstLine="640"/>
        <w:jc w:val="left"/>
        <w:rPr>
          <w:rFonts w:ascii="Times New Roman" w:eastAsia="方正仿宋_GBK" w:hAnsi="Times New Roman" w:cs="Times New Roman"/>
          <w:color w:val="000000"/>
          <w:sz w:val="32"/>
          <w:szCs w:val="32"/>
          <w:shd w:val="clear" w:color="auto" w:fill="FFFFFF"/>
        </w:rPr>
      </w:pPr>
      <w:r>
        <w:rPr>
          <w:rFonts w:ascii="Times New Roman" w:eastAsia="方正仿宋_GBK" w:hAnsi="Times New Roman" w:cs="Times New Roman"/>
          <w:color w:val="000000"/>
          <w:sz w:val="32"/>
          <w:szCs w:val="32"/>
          <w:shd w:val="clear" w:color="auto" w:fill="FFFFFF"/>
        </w:rPr>
        <w:t>第十七条</w:t>
      </w:r>
      <w:r>
        <w:rPr>
          <w:rFonts w:ascii="Times New Roman" w:eastAsia="方正仿宋_GBK" w:hAnsi="Times New Roman" w:cs="Times New Roman"/>
          <w:color w:val="000000"/>
          <w:sz w:val="32"/>
          <w:szCs w:val="32"/>
          <w:shd w:val="clear" w:color="auto" w:fill="FFFFFF"/>
        </w:rPr>
        <w:t xml:space="preserve">  </w:t>
      </w:r>
      <w:r>
        <w:rPr>
          <w:rFonts w:ascii="Times New Roman" w:eastAsia="方正仿宋_GBK" w:hAnsi="Times New Roman" w:cs="Times New Roman"/>
          <w:color w:val="000000"/>
          <w:sz w:val="32"/>
          <w:szCs w:val="32"/>
          <w:shd w:val="clear" w:color="auto" w:fill="FFFFFF"/>
        </w:rPr>
        <w:t>综合运用各类媒体平台，围绕本地区优秀</w:t>
      </w:r>
      <w:proofErr w:type="gramStart"/>
      <w:r>
        <w:rPr>
          <w:rFonts w:ascii="Times New Roman" w:eastAsia="方正仿宋_GBK" w:hAnsi="Times New Roman" w:cs="Times New Roman"/>
          <w:color w:val="000000"/>
          <w:sz w:val="32"/>
          <w:szCs w:val="32"/>
          <w:shd w:val="clear" w:color="auto" w:fill="FFFFFF"/>
        </w:rPr>
        <w:t>非遗工坊</w:t>
      </w:r>
      <w:proofErr w:type="gramEnd"/>
      <w:r>
        <w:rPr>
          <w:rFonts w:ascii="Times New Roman" w:eastAsia="方正仿宋_GBK" w:hAnsi="Times New Roman" w:cs="Times New Roman"/>
          <w:color w:val="000000"/>
          <w:sz w:val="32"/>
          <w:szCs w:val="32"/>
          <w:shd w:val="clear" w:color="auto" w:fill="FFFFFF"/>
        </w:rPr>
        <w:t>和带头人开展深度报道、专栏报道和跟踪报道等宣传推广工作。推荐具有示范引领作用的省级</w:t>
      </w:r>
      <w:proofErr w:type="gramStart"/>
      <w:r>
        <w:rPr>
          <w:rFonts w:ascii="Times New Roman" w:eastAsia="方正仿宋_GBK" w:hAnsi="Times New Roman" w:cs="Times New Roman"/>
          <w:color w:val="000000"/>
          <w:sz w:val="32"/>
          <w:szCs w:val="32"/>
          <w:shd w:val="clear" w:color="auto" w:fill="FFFFFF"/>
        </w:rPr>
        <w:t>非遗工坊</w:t>
      </w:r>
      <w:proofErr w:type="gramEnd"/>
      <w:r>
        <w:rPr>
          <w:rFonts w:ascii="Times New Roman" w:eastAsia="方正仿宋_GBK" w:hAnsi="Times New Roman" w:cs="Times New Roman"/>
          <w:color w:val="000000"/>
          <w:sz w:val="32"/>
          <w:szCs w:val="32"/>
          <w:shd w:val="clear" w:color="auto" w:fill="FFFFFF"/>
        </w:rPr>
        <w:t>申报全国非</w:t>
      </w:r>
      <w:proofErr w:type="gramStart"/>
      <w:r>
        <w:rPr>
          <w:rFonts w:ascii="Times New Roman" w:eastAsia="方正仿宋_GBK" w:hAnsi="Times New Roman" w:cs="Times New Roman"/>
          <w:color w:val="000000"/>
          <w:sz w:val="32"/>
          <w:szCs w:val="32"/>
          <w:shd w:val="clear" w:color="auto" w:fill="FFFFFF"/>
        </w:rPr>
        <w:t>遗工坊典型</w:t>
      </w:r>
      <w:proofErr w:type="gramEnd"/>
      <w:r>
        <w:rPr>
          <w:rFonts w:ascii="Times New Roman" w:eastAsia="方正仿宋_GBK" w:hAnsi="Times New Roman" w:cs="Times New Roman"/>
          <w:color w:val="000000"/>
          <w:sz w:val="32"/>
          <w:szCs w:val="32"/>
          <w:shd w:val="clear" w:color="auto" w:fill="FFFFFF"/>
        </w:rPr>
        <w:t>案例。</w:t>
      </w:r>
      <w:r>
        <w:rPr>
          <w:rFonts w:ascii="Times New Roman" w:eastAsia="方正仿宋_GBK" w:hAnsi="Times New Roman" w:cs="Times New Roman"/>
          <w:color w:val="000000"/>
          <w:sz w:val="32"/>
          <w:szCs w:val="32"/>
          <w:shd w:val="clear" w:color="auto" w:fill="FFFFFF"/>
        </w:rPr>
        <w:t xml:space="preserve"> </w:t>
      </w:r>
    </w:p>
    <w:p w:rsidR="00C2106E" w:rsidRDefault="00E669FB" w:rsidP="005D2D97">
      <w:pPr>
        <w:snapToGrid w:val="0"/>
        <w:spacing w:line="560" w:lineRule="exact"/>
        <w:ind w:firstLineChars="200" w:firstLine="640"/>
        <w:jc w:val="left"/>
        <w:rPr>
          <w:rFonts w:ascii="Times New Roman" w:eastAsia="方正仿宋_GBK" w:hAnsi="Times New Roman" w:cs="Times New Roman"/>
          <w:color w:val="000000"/>
          <w:sz w:val="32"/>
          <w:szCs w:val="32"/>
          <w:shd w:val="clear" w:color="auto" w:fill="FFFFFF"/>
        </w:rPr>
      </w:pPr>
      <w:r>
        <w:rPr>
          <w:rFonts w:ascii="Times New Roman" w:eastAsia="方正仿宋_GBK" w:hAnsi="Times New Roman" w:cs="Times New Roman"/>
          <w:color w:val="000000"/>
          <w:sz w:val="32"/>
          <w:szCs w:val="32"/>
          <w:shd w:val="clear" w:color="auto" w:fill="FFFFFF"/>
        </w:rPr>
        <w:t xml:space="preserve">第十八条　</w:t>
      </w:r>
      <w:r w:rsidR="005D2D97">
        <w:rPr>
          <w:rFonts w:ascii="Times New Roman" w:eastAsia="方正仿宋_GBK" w:hAnsi="Times New Roman" w:cs="Times New Roman" w:hint="eastAsia"/>
          <w:color w:val="000000"/>
          <w:sz w:val="32"/>
          <w:szCs w:val="32"/>
          <w:shd w:val="clear" w:color="auto" w:fill="FFFFFF"/>
        </w:rPr>
        <w:t>建立共享机制，强化非</w:t>
      </w:r>
      <w:proofErr w:type="gramStart"/>
      <w:r w:rsidR="005D2D97">
        <w:rPr>
          <w:rFonts w:ascii="Times New Roman" w:eastAsia="方正仿宋_GBK" w:hAnsi="Times New Roman" w:cs="Times New Roman" w:hint="eastAsia"/>
          <w:color w:val="000000"/>
          <w:sz w:val="32"/>
          <w:szCs w:val="32"/>
          <w:shd w:val="clear" w:color="auto" w:fill="FFFFFF"/>
        </w:rPr>
        <w:t>遗工坊建设</w:t>
      </w:r>
      <w:proofErr w:type="gramEnd"/>
      <w:r w:rsidR="005D2D97">
        <w:rPr>
          <w:rFonts w:ascii="Times New Roman" w:eastAsia="方正仿宋_GBK" w:hAnsi="Times New Roman" w:cs="Times New Roman" w:hint="eastAsia"/>
          <w:color w:val="000000"/>
          <w:sz w:val="32"/>
          <w:szCs w:val="32"/>
          <w:shd w:val="clear" w:color="auto" w:fill="FFFFFF"/>
        </w:rPr>
        <w:t>管理信息。</w:t>
      </w:r>
      <w:r>
        <w:rPr>
          <w:rFonts w:ascii="Times New Roman" w:eastAsia="方正仿宋_GBK" w:hAnsi="Times New Roman" w:cs="Times New Roman"/>
          <w:color w:val="000000"/>
          <w:sz w:val="32"/>
          <w:szCs w:val="32"/>
          <w:shd w:val="clear" w:color="auto" w:fill="FFFFFF"/>
        </w:rPr>
        <w:t>各级文化和旅游主管部门会同本级人力资源</w:t>
      </w:r>
      <w:r w:rsidR="00CB527A">
        <w:rPr>
          <w:rFonts w:ascii="Times New Roman" w:eastAsia="方正仿宋_GBK" w:hAnsi="Times New Roman" w:cs="Times New Roman" w:hint="eastAsia"/>
          <w:color w:val="000000"/>
          <w:sz w:val="32"/>
          <w:szCs w:val="32"/>
          <w:shd w:val="clear" w:color="auto" w:fill="FFFFFF"/>
        </w:rPr>
        <w:t>和</w:t>
      </w:r>
      <w:r>
        <w:rPr>
          <w:rFonts w:ascii="Times New Roman" w:eastAsia="方正仿宋_GBK" w:hAnsi="Times New Roman" w:cs="Times New Roman"/>
          <w:color w:val="000000"/>
          <w:sz w:val="32"/>
          <w:szCs w:val="32"/>
          <w:shd w:val="clear" w:color="auto" w:fill="FFFFFF"/>
        </w:rPr>
        <w:t>社会保障主</w:t>
      </w:r>
      <w:r>
        <w:rPr>
          <w:rFonts w:ascii="Times New Roman" w:eastAsia="方正仿宋_GBK" w:hAnsi="Times New Roman" w:cs="Times New Roman"/>
          <w:color w:val="000000"/>
          <w:sz w:val="32"/>
          <w:szCs w:val="32"/>
          <w:shd w:val="clear" w:color="auto" w:fill="FFFFFF"/>
        </w:rPr>
        <w:lastRenderedPageBreak/>
        <w:t>管部门实时监测省级</w:t>
      </w:r>
      <w:proofErr w:type="gramStart"/>
      <w:r>
        <w:rPr>
          <w:rFonts w:ascii="Times New Roman" w:eastAsia="方正仿宋_GBK" w:hAnsi="Times New Roman" w:cs="Times New Roman"/>
          <w:color w:val="000000"/>
          <w:sz w:val="32"/>
          <w:szCs w:val="32"/>
          <w:shd w:val="clear" w:color="auto" w:fill="FFFFFF"/>
        </w:rPr>
        <w:t>非遗工坊</w:t>
      </w:r>
      <w:proofErr w:type="gramEnd"/>
      <w:r>
        <w:rPr>
          <w:rFonts w:ascii="Times New Roman" w:eastAsia="方正仿宋_GBK" w:hAnsi="Times New Roman" w:cs="Times New Roman"/>
          <w:color w:val="000000"/>
          <w:sz w:val="32"/>
          <w:szCs w:val="32"/>
          <w:shd w:val="clear" w:color="auto" w:fill="FFFFFF"/>
        </w:rPr>
        <w:t>存续发展状况，各级乡村振兴主管部门及时</w:t>
      </w:r>
      <w:proofErr w:type="gramStart"/>
      <w:r w:rsidR="005D2D97">
        <w:rPr>
          <w:rFonts w:ascii="Times New Roman" w:eastAsia="方正仿宋_GBK" w:hAnsi="Times New Roman" w:cs="Times New Roman" w:hint="eastAsia"/>
          <w:color w:val="000000"/>
          <w:sz w:val="32"/>
          <w:szCs w:val="32"/>
          <w:shd w:val="clear" w:color="auto" w:fill="FFFFFF"/>
        </w:rPr>
        <w:t>更新非遗工</w:t>
      </w:r>
      <w:proofErr w:type="gramEnd"/>
      <w:r w:rsidR="005D2D97">
        <w:rPr>
          <w:rFonts w:ascii="Times New Roman" w:eastAsia="方正仿宋_GBK" w:hAnsi="Times New Roman" w:cs="Times New Roman" w:hint="eastAsia"/>
          <w:color w:val="000000"/>
          <w:sz w:val="32"/>
          <w:szCs w:val="32"/>
          <w:shd w:val="clear" w:color="auto" w:fill="FFFFFF"/>
        </w:rPr>
        <w:t>坊吸纳带动低收入人口、检测帮促对象情况。</w:t>
      </w:r>
      <w:r>
        <w:rPr>
          <w:rFonts w:ascii="Times New Roman" w:eastAsia="方正仿宋_GBK" w:hAnsi="Times New Roman" w:cs="Times New Roman"/>
          <w:color w:val="000000"/>
          <w:sz w:val="32"/>
          <w:szCs w:val="32"/>
          <w:shd w:val="clear" w:color="auto" w:fill="FFFFFF"/>
        </w:rPr>
        <w:t>省文化和旅游厅牵头汇总省级非遗工坊建设信息，报送文化和旅游部。</w:t>
      </w:r>
    </w:p>
    <w:p w:rsidR="00C2106E" w:rsidRDefault="00E669FB">
      <w:pPr>
        <w:snapToGrid w:val="0"/>
        <w:spacing w:line="560" w:lineRule="exact"/>
        <w:ind w:firstLineChars="200" w:firstLine="640"/>
        <w:rPr>
          <w:rFonts w:ascii="Times New Roman" w:eastAsia="方正仿宋_GBK" w:hAnsi="Times New Roman" w:cs="Times New Roman"/>
          <w:color w:val="000000"/>
          <w:sz w:val="32"/>
          <w:szCs w:val="32"/>
          <w:shd w:val="clear" w:color="auto" w:fill="FFFFFF"/>
        </w:rPr>
      </w:pPr>
      <w:r>
        <w:rPr>
          <w:rFonts w:ascii="Times New Roman" w:eastAsia="方正仿宋_GBK" w:hAnsi="Times New Roman" w:cs="Times New Roman"/>
          <w:color w:val="000000"/>
          <w:sz w:val="32"/>
          <w:szCs w:val="32"/>
          <w:shd w:val="clear" w:color="auto" w:fill="FFFFFF"/>
        </w:rPr>
        <w:t>第十九条　省文化和旅游厅会同省人力资源和社会保障厅、省乡村</w:t>
      </w:r>
      <w:proofErr w:type="gramStart"/>
      <w:r>
        <w:rPr>
          <w:rFonts w:ascii="Times New Roman" w:eastAsia="方正仿宋_GBK" w:hAnsi="Times New Roman" w:cs="Times New Roman"/>
          <w:color w:val="000000"/>
          <w:sz w:val="32"/>
          <w:szCs w:val="32"/>
          <w:shd w:val="clear" w:color="auto" w:fill="FFFFFF"/>
        </w:rPr>
        <w:t>振兴局</w:t>
      </w:r>
      <w:proofErr w:type="gramEnd"/>
      <w:r>
        <w:rPr>
          <w:rFonts w:ascii="Times New Roman" w:eastAsia="方正仿宋_GBK" w:hAnsi="Times New Roman" w:cs="Times New Roman"/>
          <w:color w:val="000000"/>
          <w:sz w:val="32"/>
          <w:szCs w:val="32"/>
          <w:shd w:val="clear" w:color="auto" w:fill="FFFFFF"/>
        </w:rPr>
        <w:t>对省级非</w:t>
      </w:r>
      <w:proofErr w:type="gramStart"/>
      <w:r>
        <w:rPr>
          <w:rFonts w:ascii="Times New Roman" w:eastAsia="方正仿宋_GBK" w:hAnsi="Times New Roman" w:cs="Times New Roman"/>
          <w:color w:val="000000"/>
          <w:sz w:val="32"/>
          <w:szCs w:val="32"/>
          <w:shd w:val="clear" w:color="auto" w:fill="FFFFFF"/>
        </w:rPr>
        <w:t>遗工坊建设</w:t>
      </w:r>
      <w:proofErr w:type="gramEnd"/>
      <w:r>
        <w:rPr>
          <w:rFonts w:ascii="Times New Roman" w:eastAsia="方正仿宋_GBK" w:hAnsi="Times New Roman" w:cs="Times New Roman"/>
          <w:color w:val="000000"/>
          <w:sz w:val="32"/>
          <w:szCs w:val="32"/>
          <w:shd w:val="clear" w:color="auto" w:fill="FFFFFF"/>
        </w:rPr>
        <w:t>情况和工作成效进行检查、评估。评估应根据评估指标体系，采取实地调研、走访、问卷调查、座谈等多种形式进行，可委托第三方机构组织实施。</w:t>
      </w:r>
    </w:p>
    <w:p w:rsidR="00C2106E" w:rsidRDefault="00E669FB">
      <w:pPr>
        <w:snapToGrid w:val="0"/>
        <w:spacing w:line="560" w:lineRule="exact"/>
        <w:ind w:firstLineChars="200" w:firstLine="640"/>
        <w:jc w:val="left"/>
        <w:rPr>
          <w:rFonts w:ascii="Times New Roman" w:eastAsia="方正仿宋_GBK" w:hAnsi="Times New Roman" w:cs="Times New Roman"/>
          <w:color w:val="000000"/>
          <w:sz w:val="32"/>
          <w:szCs w:val="32"/>
          <w:shd w:val="clear" w:color="auto" w:fill="FFFFFF"/>
        </w:rPr>
      </w:pPr>
      <w:r>
        <w:rPr>
          <w:rFonts w:ascii="Times New Roman" w:eastAsia="方正仿宋_GBK" w:hAnsi="Times New Roman" w:cs="Times New Roman"/>
          <w:color w:val="000000"/>
          <w:sz w:val="32"/>
          <w:szCs w:val="32"/>
          <w:shd w:val="clear" w:color="auto" w:fill="FFFFFF"/>
        </w:rPr>
        <w:t>第二十条　省文化和旅游厅会同省人力资源和社会保障厅、省乡村</w:t>
      </w:r>
      <w:proofErr w:type="gramStart"/>
      <w:r>
        <w:rPr>
          <w:rFonts w:ascii="Times New Roman" w:eastAsia="方正仿宋_GBK" w:hAnsi="Times New Roman" w:cs="Times New Roman"/>
          <w:color w:val="000000"/>
          <w:sz w:val="32"/>
          <w:szCs w:val="32"/>
          <w:shd w:val="clear" w:color="auto" w:fill="FFFFFF"/>
        </w:rPr>
        <w:t>振兴局</w:t>
      </w:r>
      <w:proofErr w:type="gramEnd"/>
      <w:r>
        <w:rPr>
          <w:rFonts w:ascii="Times New Roman" w:eastAsia="方正仿宋_GBK" w:hAnsi="Times New Roman" w:cs="Times New Roman"/>
          <w:color w:val="000000"/>
          <w:sz w:val="32"/>
          <w:szCs w:val="32"/>
          <w:shd w:val="clear" w:color="auto" w:fill="FFFFFF"/>
        </w:rPr>
        <w:t>根据检查、评估情况对建设成绩突出的省级非</w:t>
      </w:r>
      <w:proofErr w:type="gramStart"/>
      <w:r>
        <w:rPr>
          <w:rFonts w:ascii="Times New Roman" w:eastAsia="方正仿宋_GBK" w:hAnsi="Times New Roman" w:cs="Times New Roman"/>
          <w:color w:val="000000"/>
          <w:sz w:val="32"/>
          <w:szCs w:val="32"/>
          <w:shd w:val="clear" w:color="auto" w:fill="FFFFFF"/>
        </w:rPr>
        <w:t>遗工坊予以</w:t>
      </w:r>
      <w:proofErr w:type="gramEnd"/>
      <w:r>
        <w:rPr>
          <w:rFonts w:ascii="Times New Roman" w:eastAsia="方正仿宋_GBK" w:hAnsi="Times New Roman" w:cs="Times New Roman"/>
          <w:color w:val="000000"/>
          <w:sz w:val="32"/>
          <w:szCs w:val="32"/>
          <w:shd w:val="clear" w:color="auto" w:fill="FFFFFF"/>
        </w:rPr>
        <w:t>通报表扬；对建设进展滞后的，采取限期整改措施，对未予整改或整改不力的予以摘牌和公布，并自撤销之日起</w:t>
      </w:r>
      <w:r>
        <w:rPr>
          <w:rFonts w:ascii="Times New Roman" w:eastAsia="方正仿宋_GBK" w:hAnsi="Times New Roman" w:cs="Times New Roman"/>
          <w:color w:val="000000"/>
          <w:sz w:val="32"/>
          <w:szCs w:val="32"/>
          <w:shd w:val="clear" w:color="auto" w:fill="FFFFFF"/>
        </w:rPr>
        <w:t>3</w:t>
      </w:r>
      <w:r>
        <w:rPr>
          <w:rFonts w:ascii="Times New Roman" w:eastAsia="方正仿宋_GBK" w:hAnsi="Times New Roman" w:cs="Times New Roman"/>
          <w:color w:val="000000"/>
          <w:sz w:val="32"/>
          <w:szCs w:val="32"/>
          <w:shd w:val="clear" w:color="auto" w:fill="FFFFFF"/>
        </w:rPr>
        <w:t>年内不得重新申请。</w:t>
      </w:r>
    </w:p>
    <w:p w:rsidR="00C2106E" w:rsidRDefault="00C2106E">
      <w:pPr>
        <w:snapToGrid w:val="0"/>
        <w:spacing w:line="560" w:lineRule="exact"/>
        <w:ind w:firstLineChars="200" w:firstLine="640"/>
        <w:jc w:val="left"/>
        <w:rPr>
          <w:rFonts w:ascii="Times New Roman" w:eastAsia="方正仿宋_GBK" w:hAnsi="Times New Roman" w:cs="Times New Roman"/>
          <w:color w:val="000000"/>
          <w:sz w:val="32"/>
          <w:szCs w:val="32"/>
          <w:shd w:val="clear" w:color="auto" w:fill="FFFFFF"/>
        </w:rPr>
      </w:pPr>
    </w:p>
    <w:p w:rsidR="00C2106E" w:rsidRDefault="00E669FB">
      <w:pPr>
        <w:pStyle w:val="a5"/>
        <w:ind w:left="1350" w:firstLineChars="450" w:firstLine="1440"/>
        <w:rPr>
          <w:rFonts w:ascii="Times New Roman" w:eastAsia="方正黑体_GBK" w:hAnsi="Times New Roman" w:cs="Times New Roman"/>
          <w:bCs/>
          <w:sz w:val="32"/>
          <w:szCs w:val="32"/>
        </w:rPr>
      </w:pPr>
      <w:r>
        <w:rPr>
          <w:rFonts w:ascii="Times New Roman" w:eastAsia="方正黑体_GBK" w:hAnsi="Times New Roman" w:cs="Times New Roman"/>
          <w:bCs/>
          <w:sz w:val="32"/>
          <w:szCs w:val="32"/>
        </w:rPr>
        <w:t>第四章　附　则</w:t>
      </w:r>
    </w:p>
    <w:p w:rsidR="00C2106E" w:rsidRDefault="00E669FB">
      <w:pPr>
        <w:snapToGrid w:val="0"/>
        <w:spacing w:line="560" w:lineRule="exact"/>
        <w:ind w:firstLineChars="200" w:firstLine="640"/>
        <w:jc w:val="left"/>
        <w:rPr>
          <w:rFonts w:ascii="Times New Roman" w:eastAsia="方正仿宋_GBK" w:hAnsi="Times New Roman" w:cs="Times New Roman"/>
          <w:color w:val="000000"/>
          <w:sz w:val="32"/>
          <w:szCs w:val="32"/>
          <w:shd w:val="clear" w:color="auto" w:fill="FFFFFF"/>
        </w:rPr>
      </w:pPr>
      <w:r>
        <w:rPr>
          <w:rFonts w:ascii="Times New Roman" w:eastAsia="方正仿宋_GBK" w:hAnsi="Times New Roman" w:cs="Times New Roman"/>
          <w:color w:val="000000"/>
          <w:sz w:val="32"/>
          <w:szCs w:val="32"/>
          <w:shd w:val="clear" w:color="auto" w:fill="FFFFFF"/>
        </w:rPr>
        <w:t>第二十一条　经认定的省级非</w:t>
      </w:r>
      <w:proofErr w:type="gramStart"/>
      <w:r>
        <w:rPr>
          <w:rFonts w:ascii="Times New Roman" w:eastAsia="方正仿宋_GBK" w:hAnsi="Times New Roman" w:cs="Times New Roman"/>
          <w:color w:val="000000"/>
          <w:sz w:val="32"/>
          <w:szCs w:val="32"/>
          <w:shd w:val="clear" w:color="auto" w:fill="FFFFFF"/>
        </w:rPr>
        <w:t>遗工坊每年</w:t>
      </w:r>
      <w:proofErr w:type="gramEnd"/>
      <w:r>
        <w:rPr>
          <w:rFonts w:ascii="Times New Roman" w:eastAsia="方正仿宋_GBK" w:hAnsi="Times New Roman" w:cs="Times New Roman"/>
          <w:color w:val="000000"/>
          <w:sz w:val="32"/>
          <w:szCs w:val="32"/>
          <w:shd w:val="clear" w:color="auto" w:fill="FFFFFF"/>
        </w:rPr>
        <w:t>向县（市、区）级文化和旅游主管部门确认或更新登记信息，连续两年未确认登记信息的</w:t>
      </w:r>
      <w:proofErr w:type="gramStart"/>
      <w:r>
        <w:rPr>
          <w:rFonts w:ascii="Times New Roman" w:eastAsia="方正仿宋_GBK" w:hAnsi="Times New Roman" w:cs="Times New Roman"/>
          <w:color w:val="000000"/>
          <w:sz w:val="32"/>
          <w:szCs w:val="32"/>
          <w:shd w:val="clear" w:color="auto" w:fill="FFFFFF"/>
        </w:rPr>
        <w:t>非遗工坊</w:t>
      </w:r>
      <w:proofErr w:type="gramEnd"/>
      <w:r>
        <w:rPr>
          <w:rFonts w:ascii="Times New Roman" w:eastAsia="方正仿宋_GBK" w:hAnsi="Times New Roman" w:cs="Times New Roman"/>
          <w:color w:val="000000"/>
          <w:sz w:val="32"/>
          <w:szCs w:val="32"/>
          <w:shd w:val="clear" w:color="auto" w:fill="FFFFFF"/>
        </w:rPr>
        <w:t>，取消省级</w:t>
      </w:r>
      <w:proofErr w:type="gramStart"/>
      <w:r>
        <w:rPr>
          <w:rFonts w:ascii="Times New Roman" w:eastAsia="方正仿宋_GBK" w:hAnsi="Times New Roman" w:cs="Times New Roman"/>
          <w:color w:val="000000"/>
          <w:sz w:val="32"/>
          <w:szCs w:val="32"/>
          <w:shd w:val="clear" w:color="auto" w:fill="FFFFFF"/>
        </w:rPr>
        <w:t>非遗工坊</w:t>
      </w:r>
      <w:proofErr w:type="gramEnd"/>
      <w:r>
        <w:rPr>
          <w:rFonts w:ascii="Times New Roman" w:eastAsia="方正仿宋_GBK" w:hAnsi="Times New Roman" w:cs="Times New Roman"/>
          <w:color w:val="000000"/>
          <w:sz w:val="32"/>
          <w:szCs w:val="32"/>
          <w:shd w:val="clear" w:color="auto" w:fill="FFFFFF"/>
        </w:rPr>
        <w:t>资格。</w:t>
      </w:r>
    </w:p>
    <w:p w:rsidR="00C2106E" w:rsidRDefault="00E669FB">
      <w:pPr>
        <w:snapToGrid w:val="0"/>
        <w:spacing w:line="560" w:lineRule="exact"/>
        <w:ind w:firstLineChars="200" w:firstLine="640"/>
        <w:jc w:val="left"/>
        <w:rPr>
          <w:rFonts w:ascii="Times New Roman" w:eastAsia="方正仿宋_GBK" w:hAnsi="Times New Roman" w:cs="Times New Roman"/>
          <w:color w:val="000000"/>
          <w:sz w:val="32"/>
          <w:szCs w:val="32"/>
          <w:shd w:val="clear" w:color="auto" w:fill="FFFFFF"/>
        </w:rPr>
      </w:pPr>
      <w:r>
        <w:rPr>
          <w:rFonts w:ascii="Times New Roman" w:eastAsia="方正仿宋_GBK" w:hAnsi="Times New Roman" w:cs="Times New Roman"/>
          <w:color w:val="000000"/>
          <w:sz w:val="32"/>
          <w:szCs w:val="32"/>
          <w:shd w:val="clear" w:color="auto" w:fill="FFFFFF"/>
        </w:rPr>
        <w:t>第二十二条　鼓励各地建立本级</w:t>
      </w:r>
      <w:proofErr w:type="gramStart"/>
      <w:r>
        <w:rPr>
          <w:rFonts w:ascii="Times New Roman" w:eastAsia="方正仿宋_GBK" w:hAnsi="Times New Roman" w:cs="Times New Roman"/>
          <w:color w:val="000000"/>
          <w:sz w:val="32"/>
          <w:szCs w:val="32"/>
          <w:shd w:val="clear" w:color="auto" w:fill="FFFFFF"/>
        </w:rPr>
        <w:t>非遗工坊</w:t>
      </w:r>
      <w:proofErr w:type="gramEnd"/>
      <w:r>
        <w:rPr>
          <w:rFonts w:ascii="Times New Roman" w:eastAsia="方正仿宋_GBK" w:hAnsi="Times New Roman" w:cs="Times New Roman"/>
          <w:color w:val="000000"/>
          <w:sz w:val="32"/>
          <w:szCs w:val="32"/>
          <w:shd w:val="clear" w:color="auto" w:fill="FFFFFF"/>
        </w:rPr>
        <w:t>。各地建立的本级非</w:t>
      </w:r>
      <w:proofErr w:type="gramStart"/>
      <w:r>
        <w:rPr>
          <w:rFonts w:ascii="Times New Roman" w:eastAsia="方正仿宋_GBK" w:hAnsi="Times New Roman" w:cs="Times New Roman"/>
          <w:color w:val="000000"/>
          <w:sz w:val="32"/>
          <w:szCs w:val="32"/>
          <w:shd w:val="clear" w:color="auto" w:fill="FFFFFF"/>
        </w:rPr>
        <w:t>遗工坊建设</w:t>
      </w:r>
      <w:proofErr w:type="gramEnd"/>
      <w:r>
        <w:rPr>
          <w:rFonts w:ascii="Times New Roman" w:eastAsia="方正仿宋_GBK" w:hAnsi="Times New Roman" w:cs="Times New Roman"/>
          <w:color w:val="000000"/>
          <w:sz w:val="32"/>
          <w:szCs w:val="32"/>
          <w:shd w:val="clear" w:color="auto" w:fill="FFFFFF"/>
        </w:rPr>
        <w:t>和管理工作可参照本办法执行。</w:t>
      </w:r>
    </w:p>
    <w:p w:rsidR="00C2106E" w:rsidRDefault="00E669FB">
      <w:pPr>
        <w:snapToGrid w:val="0"/>
        <w:spacing w:line="560" w:lineRule="exact"/>
        <w:ind w:firstLineChars="200" w:firstLine="640"/>
        <w:jc w:val="left"/>
        <w:rPr>
          <w:rFonts w:ascii="Times New Roman" w:eastAsia="方正仿宋_GBK" w:hAnsi="Times New Roman" w:cs="Times New Roman"/>
          <w:color w:val="000000"/>
          <w:sz w:val="32"/>
          <w:szCs w:val="32"/>
          <w:shd w:val="clear" w:color="auto" w:fill="FFFFFF"/>
        </w:rPr>
      </w:pPr>
      <w:r>
        <w:rPr>
          <w:rFonts w:ascii="Times New Roman" w:eastAsia="方正仿宋_GBK" w:hAnsi="Times New Roman" w:cs="Times New Roman"/>
          <w:color w:val="000000"/>
          <w:sz w:val="32"/>
          <w:szCs w:val="32"/>
          <w:shd w:val="clear" w:color="auto" w:fill="FFFFFF"/>
        </w:rPr>
        <w:t>第二十三条　本办法由江苏省文化和旅游厅负责解释。</w:t>
      </w:r>
    </w:p>
    <w:p w:rsidR="00C2106E" w:rsidRDefault="00E669FB">
      <w:pPr>
        <w:snapToGrid w:val="0"/>
        <w:spacing w:line="560" w:lineRule="exact"/>
        <w:ind w:firstLineChars="200" w:firstLine="640"/>
        <w:jc w:val="left"/>
        <w:rPr>
          <w:rFonts w:ascii="Times New Roman" w:eastAsia="方正仿宋_GBK" w:hAnsi="Times New Roman" w:cs="Times New Roman"/>
          <w:color w:val="000000"/>
          <w:sz w:val="32"/>
          <w:szCs w:val="32"/>
          <w:shd w:val="clear" w:color="auto" w:fill="FFFFFF"/>
        </w:rPr>
      </w:pPr>
      <w:r>
        <w:rPr>
          <w:rFonts w:ascii="Times New Roman" w:eastAsia="方正仿宋_GBK" w:hAnsi="Times New Roman" w:cs="Times New Roman"/>
          <w:color w:val="000000"/>
          <w:sz w:val="32"/>
          <w:szCs w:val="32"/>
          <w:shd w:val="clear" w:color="auto" w:fill="FFFFFF"/>
        </w:rPr>
        <w:t>第二十四条　本办法自印发之日起施行。</w:t>
      </w:r>
      <w:bookmarkStart w:id="0" w:name="_GoBack"/>
      <w:bookmarkEnd w:id="0"/>
    </w:p>
    <w:sectPr w:rsidR="00C210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B33" w:rsidRDefault="004C0B33" w:rsidP="005D2D97">
      <w:r>
        <w:separator/>
      </w:r>
    </w:p>
  </w:endnote>
  <w:endnote w:type="continuationSeparator" w:id="0">
    <w:p w:rsidR="004C0B33" w:rsidRDefault="004C0B33" w:rsidP="005D2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altName w:val="微软雅黑"/>
    <w:panose1 w:val="03000509000000000000"/>
    <w:charset w:val="86"/>
    <w:family w:val="script"/>
    <w:pitch w:val="fixed"/>
    <w:sig w:usb0="00000001" w:usb1="080E0000" w:usb2="00000010" w:usb3="00000000" w:csb0="00040000"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B33" w:rsidRDefault="004C0B33" w:rsidP="005D2D97">
      <w:r>
        <w:separator/>
      </w:r>
    </w:p>
  </w:footnote>
  <w:footnote w:type="continuationSeparator" w:id="0">
    <w:p w:rsidR="004C0B33" w:rsidRDefault="004C0B33" w:rsidP="005D2D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CB0665"/>
    <w:multiLevelType w:val="multilevel"/>
    <w:tmpl w:val="52CB0665"/>
    <w:lvl w:ilvl="0">
      <w:start w:val="1"/>
      <w:numFmt w:val="japaneseCounting"/>
      <w:lvlText w:val="第%1章"/>
      <w:lvlJc w:val="left"/>
      <w:pPr>
        <w:ind w:left="1350" w:hanging="13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kY2YxOWUzODJmMzFjNTE0MmIzZDZkYWU1ZjJlODkifQ=="/>
  </w:docVars>
  <w:rsids>
    <w:rsidRoot w:val="00355AAB"/>
    <w:rsid w:val="0001085E"/>
    <w:rsid w:val="00056631"/>
    <w:rsid w:val="00070F17"/>
    <w:rsid w:val="00084B08"/>
    <w:rsid w:val="000912CB"/>
    <w:rsid w:val="000A62A7"/>
    <w:rsid w:val="000C5917"/>
    <w:rsid w:val="000E4FDB"/>
    <w:rsid w:val="00120133"/>
    <w:rsid w:val="00122C55"/>
    <w:rsid w:val="001471FC"/>
    <w:rsid w:val="00151D2E"/>
    <w:rsid w:val="00190E40"/>
    <w:rsid w:val="001935B2"/>
    <w:rsid w:val="00197501"/>
    <w:rsid w:val="001B7704"/>
    <w:rsid w:val="001D0C89"/>
    <w:rsid w:val="001D211C"/>
    <w:rsid w:val="001F41C7"/>
    <w:rsid w:val="001F5CC1"/>
    <w:rsid w:val="002065B6"/>
    <w:rsid w:val="002103CB"/>
    <w:rsid w:val="00226F80"/>
    <w:rsid w:val="002514BE"/>
    <w:rsid w:val="002540C7"/>
    <w:rsid w:val="00265665"/>
    <w:rsid w:val="00266FA1"/>
    <w:rsid w:val="002B338D"/>
    <w:rsid w:val="002C6C24"/>
    <w:rsid w:val="002D36D8"/>
    <w:rsid w:val="002D4508"/>
    <w:rsid w:val="002E11EF"/>
    <w:rsid w:val="002F12D3"/>
    <w:rsid w:val="002F7C3E"/>
    <w:rsid w:val="0032308B"/>
    <w:rsid w:val="00335002"/>
    <w:rsid w:val="003550D9"/>
    <w:rsid w:val="00355AAB"/>
    <w:rsid w:val="003665A2"/>
    <w:rsid w:val="00374AA9"/>
    <w:rsid w:val="00380EA4"/>
    <w:rsid w:val="003D3D27"/>
    <w:rsid w:val="003E16B1"/>
    <w:rsid w:val="00430266"/>
    <w:rsid w:val="00430E0C"/>
    <w:rsid w:val="0044546E"/>
    <w:rsid w:val="004555AA"/>
    <w:rsid w:val="004745B0"/>
    <w:rsid w:val="00474707"/>
    <w:rsid w:val="00494050"/>
    <w:rsid w:val="004C0B33"/>
    <w:rsid w:val="004F580A"/>
    <w:rsid w:val="00501A2D"/>
    <w:rsid w:val="00532244"/>
    <w:rsid w:val="00565D85"/>
    <w:rsid w:val="0058363A"/>
    <w:rsid w:val="005A4DCC"/>
    <w:rsid w:val="005A6867"/>
    <w:rsid w:val="005C20B6"/>
    <w:rsid w:val="005C7CA0"/>
    <w:rsid w:val="005D2D97"/>
    <w:rsid w:val="005D311A"/>
    <w:rsid w:val="005E153A"/>
    <w:rsid w:val="005E31B0"/>
    <w:rsid w:val="005F02B3"/>
    <w:rsid w:val="00607DDB"/>
    <w:rsid w:val="00621435"/>
    <w:rsid w:val="006336E7"/>
    <w:rsid w:val="006A1D51"/>
    <w:rsid w:val="006A2630"/>
    <w:rsid w:val="006B0648"/>
    <w:rsid w:val="006D0E0D"/>
    <w:rsid w:val="006E25D2"/>
    <w:rsid w:val="006E7140"/>
    <w:rsid w:val="006F24A1"/>
    <w:rsid w:val="00712300"/>
    <w:rsid w:val="007246A5"/>
    <w:rsid w:val="007552BF"/>
    <w:rsid w:val="00762488"/>
    <w:rsid w:val="00764375"/>
    <w:rsid w:val="007802B8"/>
    <w:rsid w:val="007A6883"/>
    <w:rsid w:val="007D1AE6"/>
    <w:rsid w:val="007D5EE1"/>
    <w:rsid w:val="007F3359"/>
    <w:rsid w:val="008250F9"/>
    <w:rsid w:val="00831A5D"/>
    <w:rsid w:val="00856F26"/>
    <w:rsid w:val="00874E1C"/>
    <w:rsid w:val="00881AB4"/>
    <w:rsid w:val="008A1263"/>
    <w:rsid w:val="008B5D94"/>
    <w:rsid w:val="008C7B48"/>
    <w:rsid w:val="008D2785"/>
    <w:rsid w:val="008E5C97"/>
    <w:rsid w:val="008F49F8"/>
    <w:rsid w:val="008F79E6"/>
    <w:rsid w:val="00927F7D"/>
    <w:rsid w:val="00941366"/>
    <w:rsid w:val="00955BAE"/>
    <w:rsid w:val="00967C86"/>
    <w:rsid w:val="0097073E"/>
    <w:rsid w:val="00983B85"/>
    <w:rsid w:val="00990575"/>
    <w:rsid w:val="009978B4"/>
    <w:rsid w:val="00997E91"/>
    <w:rsid w:val="009A42FD"/>
    <w:rsid w:val="009A7C0A"/>
    <w:rsid w:val="009B34C9"/>
    <w:rsid w:val="009B460A"/>
    <w:rsid w:val="009D71B4"/>
    <w:rsid w:val="009F5ECA"/>
    <w:rsid w:val="00A05B73"/>
    <w:rsid w:val="00A32FE9"/>
    <w:rsid w:val="00A77DB1"/>
    <w:rsid w:val="00AA0C32"/>
    <w:rsid w:val="00AB249D"/>
    <w:rsid w:val="00AB4E19"/>
    <w:rsid w:val="00AB76BF"/>
    <w:rsid w:val="00AD7909"/>
    <w:rsid w:val="00AE66F6"/>
    <w:rsid w:val="00B070B7"/>
    <w:rsid w:val="00B27046"/>
    <w:rsid w:val="00B6405C"/>
    <w:rsid w:val="00B90F13"/>
    <w:rsid w:val="00B91D77"/>
    <w:rsid w:val="00B9761E"/>
    <w:rsid w:val="00BF03CC"/>
    <w:rsid w:val="00BF6A7E"/>
    <w:rsid w:val="00C1001E"/>
    <w:rsid w:val="00C2106E"/>
    <w:rsid w:val="00C27498"/>
    <w:rsid w:val="00C34E37"/>
    <w:rsid w:val="00C715C3"/>
    <w:rsid w:val="00C772CD"/>
    <w:rsid w:val="00C92104"/>
    <w:rsid w:val="00CA0DED"/>
    <w:rsid w:val="00CB527A"/>
    <w:rsid w:val="00CB7545"/>
    <w:rsid w:val="00CD1E2B"/>
    <w:rsid w:val="00CE4321"/>
    <w:rsid w:val="00D01A85"/>
    <w:rsid w:val="00D10B13"/>
    <w:rsid w:val="00D1485D"/>
    <w:rsid w:val="00D30F9E"/>
    <w:rsid w:val="00D351B9"/>
    <w:rsid w:val="00D45197"/>
    <w:rsid w:val="00D957F4"/>
    <w:rsid w:val="00DB29B0"/>
    <w:rsid w:val="00DC532C"/>
    <w:rsid w:val="00DD11AD"/>
    <w:rsid w:val="00E13EE7"/>
    <w:rsid w:val="00E2592F"/>
    <w:rsid w:val="00E268CC"/>
    <w:rsid w:val="00E41174"/>
    <w:rsid w:val="00E57E79"/>
    <w:rsid w:val="00E669FB"/>
    <w:rsid w:val="00E9263B"/>
    <w:rsid w:val="00E962A6"/>
    <w:rsid w:val="00EA3661"/>
    <w:rsid w:val="00EB6328"/>
    <w:rsid w:val="00EC1397"/>
    <w:rsid w:val="00ED1039"/>
    <w:rsid w:val="00EF7445"/>
    <w:rsid w:val="00F13F6D"/>
    <w:rsid w:val="00F2360B"/>
    <w:rsid w:val="00F27E0B"/>
    <w:rsid w:val="00F3239F"/>
    <w:rsid w:val="00F347D2"/>
    <w:rsid w:val="00F36714"/>
    <w:rsid w:val="00F44AF7"/>
    <w:rsid w:val="00F5403A"/>
    <w:rsid w:val="00F54BD3"/>
    <w:rsid w:val="00F73D25"/>
    <w:rsid w:val="00F77E86"/>
    <w:rsid w:val="00F822AC"/>
    <w:rsid w:val="00F970B6"/>
    <w:rsid w:val="00FA14B7"/>
    <w:rsid w:val="00FA5D49"/>
    <w:rsid w:val="00FA6514"/>
    <w:rsid w:val="00FC5C36"/>
    <w:rsid w:val="00FD4F85"/>
    <w:rsid w:val="00FF1A6E"/>
    <w:rsid w:val="00FF577D"/>
    <w:rsid w:val="00FF78AC"/>
    <w:rsid w:val="0D1F5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5">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5">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8434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531</Words>
  <Characters>3031</Characters>
  <Application>Microsoft Office Word</Application>
  <DocSecurity>0</DocSecurity>
  <Lines>25</Lines>
  <Paragraphs>7</Paragraphs>
  <ScaleCrop>false</ScaleCrop>
  <Company>Microsoft</Company>
  <LinksUpToDate>false</LinksUpToDate>
  <CharactersWithSpaces>3555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saeelffy@outlook.com</dc:creator>
  <cp:lastModifiedBy>TXW</cp:lastModifiedBy>
  <cp:revision>2</cp:revision>
  <dcterms:created xsi:type="dcterms:W3CDTF">2023-03-08T02:19:00Z</dcterms:created>
  <dcterms:modified xsi:type="dcterms:W3CDTF">2023-03-08T02:19:00Z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F9DE206D404941CC9461B05819AF667B</vt:lpwstr>
  </property>
</Properties>
</file>