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4" w:rightChars="-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right="-4" w:rightChars="-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4" w:rightChars="-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4" w:rightChars="-2"/>
        <w:rPr>
          <w:rFonts w:hint="eastAsia" w:ascii="仿宋" w:hAnsi="仿宋" w:eastAsia="仿宋" w:cs="仿宋"/>
          <w:sz w:val="32"/>
          <w:szCs w:val="32"/>
        </w:rPr>
      </w:pPr>
    </w:p>
    <w:p/>
    <w:p>
      <w:pPr>
        <w:spacing w:line="560" w:lineRule="exact"/>
        <w:jc w:val="center"/>
        <w:rPr>
          <w:rFonts w:ascii="华文中宋" w:hAnsi="华文中宋" w:eastAsia="华文中宋" w:cs="Times New Roman"/>
          <w:b/>
          <w:bCs/>
          <w:sz w:val="48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48"/>
          <w:szCs w:val="36"/>
        </w:rPr>
        <w:t>苏州市非物质文化遗产代表性项目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8"/>
          <w:szCs w:val="36"/>
        </w:rPr>
        <w:t>保护单位申报书</w:t>
      </w:r>
    </w:p>
    <w:p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b/>
          <w:bCs/>
          <w:sz w:val="36"/>
          <w:szCs w:val="36"/>
        </w:rPr>
      </w:pPr>
    </w:p>
    <w:p>
      <w:pPr>
        <w:spacing w:line="560" w:lineRule="exact"/>
        <w:rPr>
          <w:rFonts w:eastAsia="方正小标宋简体"/>
          <w:b/>
          <w:bCs/>
          <w:sz w:val="28"/>
          <w:szCs w:val="28"/>
        </w:rPr>
      </w:pPr>
    </w:p>
    <w:p>
      <w:pPr>
        <w:tabs>
          <w:tab w:val="left" w:pos="7380"/>
        </w:tabs>
        <w:spacing w:line="700" w:lineRule="exact"/>
        <w:ind w:firstLine="1200" w:firstLineChars="4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项目类别：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</w:p>
    <w:p>
      <w:pPr>
        <w:tabs>
          <w:tab w:val="left" w:pos="7380"/>
        </w:tabs>
        <w:spacing w:line="700" w:lineRule="exact"/>
        <w:ind w:firstLine="1200" w:firstLineChars="40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项目名称：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</w:p>
    <w:p>
      <w:pPr>
        <w:tabs>
          <w:tab w:val="left" w:pos="7380"/>
        </w:tabs>
        <w:spacing w:line="700" w:lineRule="exact"/>
        <w:ind w:firstLine="1200" w:firstLineChars="4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申报单位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>
      <w:pPr>
        <w:tabs>
          <w:tab w:val="left" w:pos="7380"/>
        </w:tabs>
        <w:spacing w:line="700" w:lineRule="exact"/>
        <w:ind w:firstLine="1200" w:firstLineChars="4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所属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县级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市、区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（盖章）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：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 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beforeLines="50" w:line="700" w:lineRule="exact"/>
        <w:jc w:val="center"/>
        <w:rPr>
          <w:rFonts w:hint="eastAsia" w:asciiTheme="minorEastAsia" w:hAnsiTheme="minorEastAsia" w:eastAsiaTheme="minorEastAsia" w:cstheme="minorEastAsia"/>
          <w:spacing w:val="2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pacing w:val="20"/>
          <w:sz w:val="30"/>
          <w:szCs w:val="30"/>
        </w:rPr>
        <w:t>苏州市文化广电</w:t>
      </w:r>
      <w:r>
        <w:rPr>
          <w:rFonts w:hint="eastAsia" w:asciiTheme="minorEastAsia" w:hAnsiTheme="minorEastAsia" w:eastAsiaTheme="minorEastAsia" w:cstheme="minorEastAsia"/>
          <w:spacing w:val="20"/>
          <w:sz w:val="30"/>
          <w:szCs w:val="30"/>
          <w:lang w:eastAsia="zh-CN"/>
        </w:rPr>
        <w:t>和旅游</w:t>
      </w:r>
      <w:r>
        <w:rPr>
          <w:rFonts w:hint="eastAsia" w:asciiTheme="minorEastAsia" w:hAnsiTheme="minorEastAsia" w:eastAsiaTheme="minorEastAsia" w:cstheme="minorEastAsia"/>
          <w:spacing w:val="20"/>
          <w:sz w:val="30"/>
          <w:szCs w:val="30"/>
        </w:rPr>
        <w:t>局印制</w:t>
      </w:r>
    </w:p>
    <w:p>
      <w:pPr>
        <w:spacing w:line="700" w:lineRule="exact"/>
        <w:jc w:val="center"/>
        <w:rPr>
          <w:rFonts w:hint="eastAsia" w:asciiTheme="minorEastAsia" w:hAnsiTheme="minorEastAsia" w:eastAsiaTheme="minorEastAsia" w:cstheme="minorEastAsia"/>
          <w:spacing w:val="20"/>
          <w:sz w:val="30"/>
          <w:szCs w:val="30"/>
        </w:rPr>
      </w:pPr>
      <w:r>
        <w:rPr>
          <w:rFonts w:hint="eastAsia" w:asciiTheme="minorEastAsia" w:hAnsiTheme="minorEastAsia" w:cstheme="minorEastAsia"/>
          <w:spacing w:val="20"/>
          <w:sz w:val="30"/>
          <w:szCs w:val="30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pacing w:val="20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pacing w:val="20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20"/>
          <w:sz w:val="30"/>
          <w:szCs w:val="30"/>
        </w:rPr>
        <w:t>月</w:t>
      </w:r>
    </w:p>
    <w:p>
      <w:pPr>
        <w:spacing w:line="700" w:lineRule="exact"/>
        <w:jc w:val="center"/>
        <w:rPr>
          <w:spacing w:val="20"/>
          <w:sz w:val="30"/>
          <w:szCs w:val="30"/>
        </w:rPr>
      </w:pPr>
    </w:p>
    <w:p>
      <w:pPr>
        <w:spacing w:line="520" w:lineRule="exact"/>
        <w:jc w:val="center"/>
        <w:rPr>
          <w:rFonts w:ascii="Calibri" w:hAnsi="Calibri" w:eastAsia="方正小标宋简体" w:cs="Times New Roman"/>
          <w:sz w:val="40"/>
          <w:szCs w:val="28"/>
        </w:rPr>
      </w:pPr>
      <w:r>
        <w:rPr>
          <w:rFonts w:hint="eastAsia" w:ascii="Calibri" w:hAnsi="Calibri" w:eastAsia="方正小标宋简体" w:cs="Times New Roman"/>
          <w:sz w:val="40"/>
          <w:szCs w:val="28"/>
        </w:rPr>
        <w:t>注意事项及填表说明</w:t>
      </w:r>
    </w:p>
    <w:p>
      <w:pPr>
        <w:spacing w:line="540" w:lineRule="exact"/>
        <w:ind w:firstLine="600" w:firstLineChars="200"/>
        <w:outlineLvl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一、注意事项</w:t>
      </w:r>
    </w:p>
    <w:p>
      <w:pPr>
        <w:tabs>
          <w:tab w:val="left" w:pos="720"/>
        </w:tabs>
        <w:spacing w:line="540" w:lineRule="exact"/>
        <w:ind w:firstLine="600" w:firstLineChars="200"/>
        <w:rPr>
          <w:rFonts w:hint="eastAsia" w:ascii="仿宋" w:hAnsi="仿宋" w:eastAsia="仿宋" w:cs="仿宋"/>
          <w:spacing w:val="-1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（一）项目类别主要分为民间文学，传统音乐，传统舞蹈，传统戏剧，曲艺，传统体育、游艺与杂技，传统美术，传统技艺，传统医药，民俗共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类。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（二）此申报书表格各项栏目可根据内容自由扩展版面。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（三）表格除签字外，一律用电脑填写，内容应准确、完整、真实。签字、盖章不得复印、打印。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（四）封面内容填写一律用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宋体（正文）小</w:t>
      </w:r>
      <w:r>
        <w:rPr>
          <w:rFonts w:hint="eastAsia" w:ascii="仿宋" w:hAnsi="仿宋" w:eastAsia="仿宋" w:cs="仿宋"/>
          <w:sz w:val="30"/>
          <w:szCs w:val="30"/>
        </w:rPr>
        <w:t>三号，各栏目内容正文一律用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宋体（正文）小</w:t>
      </w:r>
      <w:r>
        <w:rPr>
          <w:rFonts w:hint="eastAsia" w:ascii="仿宋" w:hAnsi="仿宋" w:eastAsia="仿宋" w:cs="仿宋"/>
          <w:sz w:val="30"/>
          <w:szCs w:val="30"/>
        </w:rPr>
        <w:t>四号，单倍行距，标题加黑。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二、填表说明</w:t>
      </w:r>
    </w:p>
    <w:p>
      <w:pPr>
        <w:adjustRightInd w:val="0"/>
        <w:snapToGrid w:val="0"/>
        <w:spacing w:line="54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“单位名称”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应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与法人登记信息保持一致。</w:t>
      </w:r>
    </w:p>
    <w:p>
      <w:pPr>
        <w:adjustRightInd w:val="0"/>
        <w:snapToGrid w:val="0"/>
        <w:spacing w:line="54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(二）“在职人员”是指与本单位签署劳动合同的人员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54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（三）“生产（演出）活动”“传承活动”“资料收集整理情况”“公益性传播活动”“在项目保护传承方面所获得的其他奖励或奖项”所填写内容，均为</w:t>
      </w:r>
      <w:r>
        <w:rPr>
          <w:rFonts w:hint="default" w:ascii="仿宋" w:hAnsi="仿宋" w:eastAsia="仿宋" w:cs="仿宋"/>
          <w:color w:val="000000"/>
          <w:sz w:val="30"/>
          <w:szCs w:val="30"/>
        </w:rPr>
        <w:t>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年至今相关内容。</w:t>
      </w:r>
    </w:p>
    <w:p>
      <w:p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jc w:val="left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jc w:val="left"/>
        <w:rPr>
          <w:rFonts w:ascii="宋体" w:hAnsi="宋体" w:eastAsia="宋体" w:cs="宋体"/>
          <w:color w:val="000000"/>
          <w:sz w:val="30"/>
          <w:szCs w:val="30"/>
        </w:rPr>
      </w:pPr>
    </w:p>
    <w:p>
      <w:pPr>
        <w:spacing w:line="540" w:lineRule="exact"/>
        <w:jc w:val="left"/>
        <w:rPr>
          <w:rFonts w:ascii="黑体" w:hAnsi="宋体" w:eastAsia="黑体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-22"/>
        <w:tblOverlap w:val="never"/>
        <w:tblW w:w="9657" w:type="dxa"/>
        <w:tblInd w:w="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4"/>
        <w:gridCol w:w="1297"/>
        <w:gridCol w:w="1089"/>
        <w:gridCol w:w="1543"/>
        <w:gridCol w:w="429"/>
        <w:gridCol w:w="248"/>
        <w:gridCol w:w="698"/>
        <w:gridCol w:w="45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工商登记号或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单位机构代码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成立时间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</w:p>
        </w:tc>
        <w:tc>
          <w:tcPr>
            <w:tcW w:w="25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非遗保护工作负责人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填写手机号码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单位联系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电子信箱</w:t>
            </w:r>
          </w:p>
        </w:tc>
        <w:tc>
          <w:tcPr>
            <w:tcW w:w="25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邮编   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认定为县级保护单位时间（具体到年月）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资金、场地、设施、设备、工具等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基础条件情况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在职人员总数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退休返聘或外聘人员数量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构</w:t>
            </w:r>
          </w:p>
        </w:tc>
        <w:tc>
          <w:tcPr>
            <w:tcW w:w="2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技艺人员总数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45周岁以下（含）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45-65周岁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65周岁以上（含）</w:t>
            </w:r>
          </w:p>
        </w:tc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项目主要技艺人员（姓名、性别、出生年月、从艺时间、擅长技艺或行当）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县级以上代表性传承人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姓名及级别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单位人员获奖情况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年平均演出场次或年平均生产产品数量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代表性的演出作品或产品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演出或产品获奖情况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动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制定传承计划、安排传承经费情况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5年来新招收学徒情况（数量、姓名）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传承人或老艺人开展传承活动情况（姓名、所带学徒数量、单位给予的支持）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编写教材或录制教学资料（名称、内容、数量（字数、张数、时长））</w:t>
            </w:r>
          </w:p>
        </w:tc>
        <w:tc>
          <w:tcPr>
            <w:tcW w:w="5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2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在项目保护传承方面所获得的其他奖励或奖项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6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资料收集整理记录工作（资料数量、名称、内容、保存情况等）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公益性传播活动（总数、时间、地点、名称、内容）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诺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本单位承诺履行《苏州市非物质文化遗产代表性项目评定与管理办法》第十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条中所规定的保护单位职责。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单位盖章: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时    间:   年    月    日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书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本单位声明所填报及提供的材料均真实可靠，并授权各级文化部门和非遗工作机构用于非商业用途。</w:t>
            </w: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单位盖章: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时    间:   年    月    日</w:t>
            </w: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3" w:hRule="atLeast"/>
        </w:trPr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县级市（区）文化主管部门或市直属单位、市级团体意见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签章:</w:t>
            </w: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时间: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评审委员会专家组组长签字: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时间：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jc w:val="center"/>
        <w:rPr>
          <w:rFonts w:ascii="仿宋" w:hAnsi="仿宋" w:eastAsia="仿宋" w:cs="宋体"/>
          <w:bCs/>
          <w:color w:val="000000"/>
          <w:sz w:val="28"/>
          <w:szCs w:val="28"/>
        </w:rPr>
      </w:pPr>
    </w:p>
    <w:p>
      <w:pPr>
        <w:adjustRightInd w:val="0"/>
        <w:snapToGrid w:val="0"/>
        <w:spacing w:line="540" w:lineRule="exact"/>
        <w:outlineLvl w:val="0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wN2FiYzhmMmI4OWQ1MzA2OTZmNDAzNzlkOWJmZmIifQ=="/>
  </w:docVars>
  <w:rsids>
    <w:rsidRoot w:val="00E109A3"/>
    <w:rsid w:val="000101C2"/>
    <w:rsid w:val="000E6A06"/>
    <w:rsid w:val="00122E24"/>
    <w:rsid w:val="0014483B"/>
    <w:rsid w:val="001626CA"/>
    <w:rsid w:val="00174A05"/>
    <w:rsid w:val="00183859"/>
    <w:rsid w:val="00191806"/>
    <w:rsid w:val="001B35F8"/>
    <w:rsid w:val="001D42D6"/>
    <w:rsid w:val="002252AA"/>
    <w:rsid w:val="002F43CB"/>
    <w:rsid w:val="00353908"/>
    <w:rsid w:val="00356522"/>
    <w:rsid w:val="003C6BFE"/>
    <w:rsid w:val="004339E3"/>
    <w:rsid w:val="00464BC4"/>
    <w:rsid w:val="00487819"/>
    <w:rsid w:val="004929CF"/>
    <w:rsid w:val="00492C52"/>
    <w:rsid w:val="00493235"/>
    <w:rsid w:val="00496F15"/>
    <w:rsid w:val="004A7702"/>
    <w:rsid w:val="004D3289"/>
    <w:rsid w:val="004E5EC0"/>
    <w:rsid w:val="00535EBB"/>
    <w:rsid w:val="0056248F"/>
    <w:rsid w:val="00581140"/>
    <w:rsid w:val="00582E19"/>
    <w:rsid w:val="00593592"/>
    <w:rsid w:val="00594798"/>
    <w:rsid w:val="005B462D"/>
    <w:rsid w:val="005F6446"/>
    <w:rsid w:val="0062240F"/>
    <w:rsid w:val="0065551B"/>
    <w:rsid w:val="006651AA"/>
    <w:rsid w:val="006F59D3"/>
    <w:rsid w:val="007A4225"/>
    <w:rsid w:val="007D23CB"/>
    <w:rsid w:val="007F1E95"/>
    <w:rsid w:val="008C00BB"/>
    <w:rsid w:val="0091230E"/>
    <w:rsid w:val="00922277"/>
    <w:rsid w:val="009727D9"/>
    <w:rsid w:val="00AA178F"/>
    <w:rsid w:val="00AC02DE"/>
    <w:rsid w:val="00AF5D8B"/>
    <w:rsid w:val="00AF7605"/>
    <w:rsid w:val="00B00171"/>
    <w:rsid w:val="00B52478"/>
    <w:rsid w:val="00B91922"/>
    <w:rsid w:val="00BB2319"/>
    <w:rsid w:val="00BF4DE1"/>
    <w:rsid w:val="00C175CA"/>
    <w:rsid w:val="00C20D6E"/>
    <w:rsid w:val="00C87C65"/>
    <w:rsid w:val="00CC2ABE"/>
    <w:rsid w:val="00CE11DF"/>
    <w:rsid w:val="00CE673D"/>
    <w:rsid w:val="00D14185"/>
    <w:rsid w:val="00D8601C"/>
    <w:rsid w:val="00DA66ED"/>
    <w:rsid w:val="00E016D3"/>
    <w:rsid w:val="00E109A3"/>
    <w:rsid w:val="00E54283"/>
    <w:rsid w:val="00E61984"/>
    <w:rsid w:val="00E80AD3"/>
    <w:rsid w:val="00F27643"/>
    <w:rsid w:val="00F3282F"/>
    <w:rsid w:val="00FE2E91"/>
    <w:rsid w:val="03AA1A3B"/>
    <w:rsid w:val="0458097A"/>
    <w:rsid w:val="04F308E1"/>
    <w:rsid w:val="0B9F079E"/>
    <w:rsid w:val="0D5E7C6B"/>
    <w:rsid w:val="0E432DE2"/>
    <w:rsid w:val="0F3D03E4"/>
    <w:rsid w:val="17FC5FFB"/>
    <w:rsid w:val="1BFD518A"/>
    <w:rsid w:val="1CB70097"/>
    <w:rsid w:val="1CFA2CC8"/>
    <w:rsid w:val="1EE35706"/>
    <w:rsid w:val="226F2247"/>
    <w:rsid w:val="22A5431D"/>
    <w:rsid w:val="22BD102E"/>
    <w:rsid w:val="27696DB2"/>
    <w:rsid w:val="2EAD65D1"/>
    <w:rsid w:val="2F2B047D"/>
    <w:rsid w:val="303907CD"/>
    <w:rsid w:val="361D5AEC"/>
    <w:rsid w:val="36941344"/>
    <w:rsid w:val="37FC0D02"/>
    <w:rsid w:val="3B877BE0"/>
    <w:rsid w:val="3C10290E"/>
    <w:rsid w:val="41A469A9"/>
    <w:rsid w:val="42A653BA"/>
    <w:rsid w:val="469D0E91"/>
    <w:rsid w:val="475B28B2"/>
    <w:rsid w:val="47AA6D1C"/>
    <w:rsid w:val="47AB0C55"/>
    <w:rsid w:val="48786301"/>
    <w:rsid w:val="48D662CD"/>
    <w:rsid w:val="4BA32DDE"/>
    <w:rsid w:val="4BBC6EDA"/>
    <w:rsid w:val="4D3D17B3"/>
    <w:rsid w:val="4DAB1AD6"/>
    <w:rsid w:val="505627B2"/>
    <w:rsid w:val="50E61077"/>
    <w:rsid w:val="56E37A63"/>
    <w:rsid w:val="57A1697F"/>
    <w:rsid w:val="5966544B"/>
    <w:rsid w:val="59C23A8E"/>
    <w:rsid w:val="64104931"/>
    <w:rsid w:val="64A7204B"/>
    <w:rsid w:val="67B107C7"/>
    <w:rsid w:val="6EBE7406"/>
    <w:rsid w:val="70567B70"/>
    <w:rsid w:val="733F6699"/>
    <w:rsid w:val="796E4E17"/>
    <w:rsid w:val="7A546ECE"/>
    <w:rsid w:val="7D511DEB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8F1F-8BB3-4CA9-BB08-44CB1E24B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1046</Words>
  <Characters>1059</Characters>
  <Lines>12</Lines>
  <Paragraphs>3</Paragraphs>
  <TotalTime>0</TotalTime>
  <ScaleCrop>false</ScaleCrop>
  <LinksUpToDate>false</LinksUpToDate>
  <CharactersWithSpaces>1437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2018-05-11T03:12:00Z</dcterms:created>
  <dc:creator>王燕</dc:creator>
  <cp:lastModifiedBy>吴祥</cp:lastModifiedBy>
  <dcterms:modified xsi:type="dcterms:W3CDTF">2023-03-23T08:33:52Z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BEC1381BD646431CAAFAF90C732A7C1C</vt:lpwstr>
  </property>
</Properties>
</file>