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pacing w:before="120" w:beforeLines="50" w:after="120" w:afterLines="50"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省级技能专项研修班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经费决算表</w:t>
      </w:r>
      <w:bookmarkEnd w:id="0"/>
    </w:p>
    <w:p>
      <w:pPr>
        <w:wordWrap w:val="0"/>
        <w:ind w:firstLine="4760" w:firstLineChars="1700"/>
        <w:jc w:val="right"/>
        <w:rPr>
          <w:rFonts w:hint="default" w:ascii="Times New Roman" w:hAnsi="Times New Roman" w:eastAsia="方正仿宋_GBK" w:cs="Times New Roman"/>
          <w:sz w:val="28"/>
        </w:rPr>
      </w:pPr>
      <w:r>
        <w:rPr>
          <w:rFonts w:hint="default" w:ascii="Times New Roman" w:hAnsi="Times New Roman" w:eastAsia="方正仿宋_GBK" w:cs="Times New Roman"/>
          <w:sz w:val="28"/>
        </w:rPr>
        <w:t>日期：     年   月   日</w:t>
      </w:r>
    </w:p>
    <w:tbl>
      <w:tblPr>
        <w:tblStyle w:val="3"/>
        <w:tblW w:w="89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844"/>
        <w:gridCol w:w="10"/>
        <w:gridCol w:w="1197"/>
        <w:gridCol w:w="1638"/>
        <w:gridCol w:w="1092"/>
        <w:gridCol w:w="1197"/>
        <w:gridCol w:w="1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名称</w:t>
            </w:r>
          </w:p>
        </w:tc>
        <w:tc>
          <w:tcPr>
            <w:tcW w:w="743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举办时间</w:t>
            </w:r>
          </w:p>
        </w:tc>
        <w:tc>
          <w:tcPr>
            <w:tcW w:w="47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地 点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学员人数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工作人员数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总计人数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</w:rPr>
              <w:t>研修资金决算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  目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金  额</w:t>
            </w: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住宿费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伙食费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场地费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师资费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资料费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交通费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税费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合计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</w:rPr>
              <w:t>组织实施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承办单位</w:t>
            </w:r>
          </w:p>
        </w:tc>
        <w:tc>
          <w:tcPr>
            <w:tcW w:w="658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</w:rPr>
              <w:t>审批情况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经办人</w:t>
            </w:r>
          </w:p>
        </w:tc>
        <w:tc>
          <w:tcPr>
            <w:tcW w:w="65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承办单位财务部门签章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5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20541"/>
    <w:rsid w:val="07A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2023-03-31T06:46:00Z</dcterms:created>
  <dc:creator>WPS_1608185976</dc:creator>
  <cp:lastModifiedBy>WPS_1608185976</cp:lastModifiedBy>
  <dcterms:modified xsi:type="dcterms:W3CDTF">2023-03-31T06:46:58Z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4FABA98B5DA04D6F958982E2FE3AA788</vt:lpwstr>
  </property>
</Properties>
</file>