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C9B7F" w14:textId="7A6DACB2" w:rsidR="006D4C2A" w:rsidRPr="006D4C2A" w:rsidRDefault="006D4C2A" w:rsidP="006D4C2A">
      <w:pPr>
        <w:pStyle w:val="a7"/>
        <w:spacing w:beforeLines="0" w:before="0" w:afterLines="0" w:after="0" w:line="560" w:lineRule="exact"/>
        <w:jc w:val="left"/>
        <w:rPr>
          <w:rFonts w:ascii="方正黑体_GBK" w:hAnsi="方正黑体_GBK" w:cs="Times New Roman"/>
          <w:bCs w:val="0"/>
        </w:rPr>
      </w:pPr>
      <w:bookmarkStart w:id="0" w:name="_GoBack"/>
      <w:bookmarkEnd w:id="0"/>
      <w:r w:rsidRPr="006D4C2A">
        <w:rPr>
          <w:rFonts w:ascii="方正黑体_GBK" w:hAnsi="方正黑体_GBK" w:cs="Times New Roman" w:hint="eastAsia"/>
          <w:bCs w:val="0"/>
        </w:rPr>
        <w:t>附件</w:t>
      </w:r>
    </w:p>
    <w:p w14:paraId="1A884DB3" w14:textId="7A199A2D" w:rsidR="006D4C2A" w:rsidRDefault="006D4C2A" w:rsidP="00106476">
      <w:pPr>
        <w:pStyle w:val="a7"/>
        <w:spacing w:beforeLines="0" w:before="0" w:afterLines="0" w:after="0" w:line="560" w:lineRule="exact"/>
        <w:rPr>
          <w:rFonts w:ascii="方正小标宋_GBK" w:eastAsia="方正小标宋_GBK" w:cs="Times New Roman"/>
          <w:bCs w:val="0"/>
          <w:sz w:val="44"/>
          <w:szCs w:val="44"/>
        </w:rPr>
      </w:pPr>
      <w:r>
        <w:rPr>
          <w:rFonts w:ascii="方正小标宋_GBK" w:eastAsia="方正小标宋_GBK" w:cs="Times New Roman" w:hint="eastAsia"/>
          <w:bCs w:val="0"/>
          <w:sz w:val="44"/>
          <w:szCs w:val="44"/>
        </w:rPr>
        <w:t>扬州市产业科创促进条例</w:t>
      </w:r>
    </w:p>
    <w:p w14:paraId="1F317F1A" w14:textId="47D391AC" w:rsidR="006D4C2A" w:rsidRPr="006D4C2A" w:rsidRDefault="006D4C2A" w:rsidP="00106476">
      <w:pPr>
        <w:pStyle w:val="a7"/>
        <w:spacing w:beforeLines="0" w:before="0" w:afterLines="0" w:after="0" w:line="560" w:lineRule="exact"/>
        <w:rPr>
          <w:rFonts w:ascii="方正楷体_GBK" w:eastAsia="方正楷体_GBK" w:hAnsi="方正楷体_GBK" w:cs="Times New Roman"/>
        </w:rPr>
      </w:pPr>
      <w:r w:rsidRPr="006D4C2A">
        <w:rPr>
          <w:rFonts w:ascii="方正楷体_GBK" w:eastAsia="方正楷体_GBK" w:hAnsi="方正楷体_GBK" w:cs="Times New Roman" w:hint="eastAsia"/>
          <w:bCs w:val="0"/>
        </w:rPr>
        <w:t>（草案征求意见稿）</w:t>
      </w:r>
    </w:p>
    <w:p w14:paraId="28E41599" w14:textId="77777777" w:rsidR="006D4C2A" w:rsidRDefault="006D4C2A" w:rsidP="00106476">
      <w:pPr>
        <w:pStyle w:val="a7"/>
        <w:spacing w:beforeLines="0" w:before="0" w:afterLines="0" w:after="0" w:line="560" w:lineRule="exact"/>
        <w:rPr>
          <w:rFonts w:ascii="方正黑体_GBK" w:cs="Times New Roman"/>
        </w:rPr>
      </w:pPr>
    </w:p>
    <w:p w14:paraId="79DD3F27" w14:textId="511D4BDF" w:rsidR="00593CF4" w:rsidRDefault="00233B92" w:rsidP="00106476">
      <w:pPr>
        <w:pStyle w:val="a7"/>
        <w:spacing w:beforeLines="0" w:before="0" w:afterLines="0" w:after="0" w:line="560" w:lineRule="exact"/>
        <w:rPr>
          <w:rFonts w:ascii="方正黑体_GBK" w:cs="Times New Roman"/>
        </w:rPr>
      </w:pPr>
      <w:r w:rsidRPr="00A11FC7">
        <w:rPr>
          <w:rFonts w:ascii="方正黑体_GBK" w:cs="Times New Roman" w:hint="eastAsia"/>
        </w:rPr>
        <w:t>第一章</w:t>
      </w:r>
      <w:r w:rsidR="0026732D" w:rsidRPr="00A11FC7">
        <w:rPr>
          <w:rFonts w:ascii="方正黑体_GBK" w:cs="Times New Roman" w:hint="eastAsia"/>
        </w:rPr>
        <w:t xml:space="preserve"> 总则</w:t>
      </w:r>
    </w:p>
    <w:p w14:paraId="7B1C9717" w14:textId="4C1844E9" w:rsidR="00314635" w:rsidRPr="00A11FC7" w:rsidRDefault="00684E7C" w:rsidP="00106476">
      <w:pPr>
        <w:pStyle w:val="a6"/>
        <w:spacing w:line="560" w:lineRule="exact"/>
        <w:ind w:firstLine="643"/>
        <w:rPr>
          <w:rFonts w:cs="Times New Roman"/>
          <w:szCs w:val="32"/>
        </w:rPr>
      </w:pPr>
      <w:r w:rsidRPr="00A11FC7">
        <w:rPr>
          <w:rFonts w:cs="Times New Roman"/>
          <w:b/>
          <w:bCs/>
          <w:szCs w:val="32"/>
        </w:rPr>
        <w:t>第一条</w:t>
      </w:r>
      <w:r w:rsidRPr="00A11FC7">
        <w:rPr>
          <w:rFonts w:cs="Times New Roman"/>
          <w:szCs w:val="32"/>
        </w:rPr>
        <w:t xml:space="preserve"> </w:t>
      </w:r>
      <w:r w:rsidR="006D4C2A">
        <w:rPr>
          <w:rFonts w:cs="Times New Roman" w:hint="eastAsia"/>
          <w:kern w:val="0"/>
          <w:szCs w:val="32"/>
        </w:rPr>
        <w:t>（</w:t>
      </w:r>
      <w:r w:rsidR="00F637A2" w:rsidRPr="00A11FC7">
        <w:rPr>
          <w:rFonts w:cs="Times New Roman"/>
          <w:szCs w:val="32"/>
        </w:rPr>
        <w:t>立法目的</w:t>
      </w:r>
      <w:r w:rsidR="004B48C2" w:rsidRPr="00A11FC7">
        <w:rPr>
          <w:rFonts w:cs="Times New Roman" w:hint="eastAsia"/>
          <w:szCs w:val="32"/>
        </w:rPr>
        <w:t>和</w:t>
      </w:r>
      <w:r w:rsidR="00A84D00" w:rsidRPr="00A11FC7">
        <w:rPr>
          <w:rFonts w:cs="Times New Roman"/>
          <w:szCs w:val="32"/>
        </w:rPr>
        <w:t>依据</w:t>
      </w:r>
      <w:r w:rsidR="006D4C2A">
        <w:rPr>
          <w:rFonts w:cs="Times New Roman" w:hint="eastAsia"/>
          <w:kern w:val="0"/>
          <w:szCs w:val="32"/>
        </w:rPr>
        <w:t>）</w:t>
      </w:r>
      <w:r w:rsidR="007358BD" w:rsidRPr="00A11FC7">
        <w:rPr>
          <w:rFonts w:cs="Times New Roman"/>
          <w:kern w:val="0"/>
          <w:szCs w:val="32"/>
        </w:rPr>
        <w:t>为了</w:t>
      </w:r>
      <w:r w:rsidR="00880AD3" w:rsidRPr="00A11FC7">
        <w:rPr>
          <w:rFonts w:cs="Times New Roman"/>
          <w:kern w:val="0"/>
          <w:szCs w:val="32"/>
        </w:rPr>
        <w:t>深入实施</w:t>
      </w:r>
      <w:r w:rsidR="00A0140D" w:rsidRPr="00A11FC7">
        <w:rPr>
          <w:rFonts w:cs="Times New Roman"/>
          <w:kern w:val="0"/>
          <w:szCs w:val="32"/>
        </w:rPr>
        <w:t>产业强市战略、</w:t>
      </w:r>
      <w:r w:rsidR="00BC4D8C" w:rsidRPr="00A11FC7">
        <w:rPr>
          <w:rFonts w:cs="Times New Roman"/>
          <w:kern w:val="0"/>
          <w:szCs w:val="32"/>
        </w:rPr>
        <w:t>创新</w:t>
      </w:r>
      <w:r w:rsidR="001C0F6B" w:rsidRPr="00A11FC7">
        <w:rPr>
          <w:rFonts w:cs="Times New Roman"/>
          <w:kern w:val="0"/>
          <w:szCs w:val="32"/>
        </w:rPr>
        <w:t>驱动</w:t>
      </w:r>
      <w:r w:rsidR="007164E5" w:rsidRPr="00A11FC7">
        <w:rPr>
          <w:rFonts w:cs="Times New Roman"/>
          <w:kern w:val="0"/>
          <w:szCs w:val="32"/>
        </w:rPr>
        <w:t>战略</w:t>
      </w:r>
      <w:r w:rsidR="00A0140D" w:rsidRPr="00A11FC7">
        <w:rPr>
          <w:rFonts w:cs="Times New Roman"/>
          <w:kern w:val="0"/>
          <w:szCs w:val="32"/>
        </w:rPr>
        <w:t>和人才</w:t>
      </w:r>
      <w:r w:rsidR="00D73B04" w:rsidRPr="00A11FC7">
        <w:rPr>
          <w:rFonts w:cs="Times New Roman"/>
          <w:kern w:val="0"/>
          <w:szCs w:val="32"/>
        </w:rPr>
        <w:t>兴市战略</w:t>
      </w:r>
      <w:r w:rsidR="003F7FF3" w:rsidRPr="00A11FC7">
        <w:rPr>
          <w:rFonts w:cs="Times New Roman"/>
          <w:kern w:val="0"/>
          <w:szCs w:val="32"/>
        </w:rPr>
        <w:t>，</w:t>
      </w:r>
      <w:r w:rsidR="008E4195" w:rsidRPr="00A11FC7">
        <w:rPr>
          <w:rFonts w:cs="Times New Roman"/>
          <w:kern w:val="0"/>
          <w:szCs w:val="32"/>
        </w:rPr>
        <w:t>发挥科学技术第一生产力、创新第一动力、人才第一资源的作用，</w:t>
      </w:r>
      <w:r w:rsidR="004B48C2" w:rsidRPr="00A11FC7">
        <w:rPr>
          <w:rFonts w:cs="Times New Roman" w:hint="eastAsia"/>
          <w:kern w:val="0"/>
          <w:szCs w:val="32"/>
        </w:rPr>
        <w:t>促进科技成果向现实生产力转化，</w:t>
      </w:r>
      <w:r w:rsidR="000065BF" w:rsidRPr="00A11FC7">
        <w:rPr>
          <w:rFonts w:cs="Times New Roman" w:hint="eastAsia"/>
          <w:kern w:val="0"/>
          <w:szCs w:val="32"/>
        </w:rPr>
        <w:t>加快建设产业科创名城，</w:t>
      </w:r>
      <w:r w:rsidR="008E265C" w:rsidRPr="00A11FC7">
        <w:rPr>
          <w:rFonts w:cs="Times New Roman"/>
          <w:kern w:val="0"/>
          <w:szCs w:val="32"/>
        </w:rPr>
        <w:t>推动科技创新支撑</w:t>
      </w:r>
      <w:r w:rsidR="000065BF" w:rsidRPr="00A11FC7">
        <w:rPr>
          <w:rFonts w:cs="Times New Roman" w:hint="eastAsia"/>
          <w:kern w:val="0"/>
          <w:szCs w:val="32"/>
        </w:rPr>
        <w:t>和引领经济</w:t>
      </w:r>
      <w:r w:rsidR="00172ECD" w:rsidRPr="00A11FC7">
        <w:rPr>
          <w:rFonts w:cs="Times New Roman" w:hint="eastAsia"/>
          <w:kern w:val="0"/>
          <w:szCs w:val="32"/>
        </w:rPr>
        <w:t>社会</w:t>
      </w:r>
      <w:r w:rsidR="000065BF" w:rsidRPr="00A11FC7">
        <w:rPr>
          <w:rFonts w:cs="Times New Roman" w:hint="eastAsia"/>
          <w:kern w:val="0"/>
          <w:szCs w:val="32"/>
        </w:rPr>
        <w:t>发展</w:t>
      </w:r>
      <w:r w:rsidR="00A82F06" w:rsidRPr="00A11FC7">
        <w:rPr>
          <w:rFonts w:cs="Times New Roman"/>
          <w:kern w:val="0"/>
          <w:szCs w:val="32"/>
        </w:rPr>
        <w:t>，</w:t>
      </w:r>
      <w:r w:rsidR="0033730F" w:rsidRPr="00A11FC7">
        <w:rPr>
          <w:rFonts w:cs="Times New Roman"/>
          <w:kern w:val="0"/>
          <w:szCs w:val="32"/>
        </w:rPr>
        <w:t>根据</w:t>
      </w:r>
      <w:r w:rsidR="00410B8A" w:rsidRPr="00A11FC7">
        <w:rPr>
          <w:rFonts w:cs="Times New Roman"/>
          <w:kern w:val="0"/>
          <w:szCs w:val="32"/>
        </w:rPr>
        <w:t>《中华人民共和国</w:t>
      </w:r>
      <w:r w:rsidR="00861C0B" w:rsidRPr="00A11FC7">
        <w:rPr>
          <w:rFonts w:cs="Times New Roman"/>
          <w:kern w:val="0"/>
          <w:szCs w:val="32"/>
        </w:rPr>
        <w:t>科学技术进步法</w:t>
      </w:r>
      <w:r w:rsidR="00410B8A" w:rsidRPr="00A11FC7">
        <w:rPr>
          <w:rFonts w:cs="Times New Roman"/>
          <w:kern w:val="0"/>
          <w:szCs w:val="32"/>
        </w:rPr>
        <w:t>》</w:t>
      </w:r>
      <w:r w:rsidR="00370AAE" w:rsidRPr="00A11FC7">
        <w:rPr>
          <w:rFonts w:cs="Times New Roman"/>
          <w:kern w:val="0"/>
          <w:szCs w:val="32"/>
        </w:rPr>
        <w:t>《</w:t>
      </w:r>
      <w:r w:rsidR="00081AFC" w:rsidRPr="00A11FC7">
        <w:rPr>
          <w:rFonts w:cs="Times New Roman"/>
          <w:kern w:val="0"/>
          <w:szCs w:val="32"/>
        </w:rPr>
        <w:t>江苏省科学技术进步条例</w:t>
      </w:r>
      <w:r w:rsidR="00370AAE" w:rsidRPr="00A11FC7">
        <w:rPr>
          <w:rFonts w:cs="Times New Roman"/>
          <w:kern w:val="0"/>
          <w:szCs w:val="32"/>
        </w:rPr>
        <w:t>》</w:t>
      </w:r>
      <w:r w:rsidR="00BB5BEB" w:rsidRPr="00A11FC7">
        <w:rPr>
          <w:rFonts w:cs="Times New Roman"/>
          <w:kern w:val="0"/>
          <w:szCs w:val="32"/>
        </w:rPr>
        <w:t>等</w:t>
      </w:r>
      <w:r w:rsidR="00555679" w:rsidRPr="00A11FC7">
        <w:rPr>
          <w:rFonts w:cs="Times New Roman"/>
          <w:kern w:val="0"/>
          <w:szCs w:val="32"/>
        </w:rPr>
        <w:t>法律、法规</w:t>
      </w:r>
      <w:r w:rsidR="0005780E" w:rsidRPr="00A11FC7">
        <w:rPr>
          <w:rFonts w:cs="Times New Roman"/>
          <w:kern w:val="0"/>
          <w:szCs w:val="32"/>
        </w:rPr>
        <w:t>，结合本市实际，制定本条例。</w:t>
      </w:r>
    </w:p>
    <w:p w14:paraId="6AD8D497" w14:textId="50245389" w:rsidR="005C4A67" w:rsidRPr="00A11FC7" w:rsidRDefault="00684E7C" w:rsidP="00106476">
      <w:pPr>
        <w:spacing w:line="560" w:lineRule="exact"/>
        <w:ind w:firstLine="643"/>
        <w:rPr>
          <w:rFonts w:cs="Times New Roman"/>
          <w:kern w:val="0"/>
          <w:szCs w:val="32"/>
        </w:rPr>
      </w:pPr>
      <w:r w:rsidRPr="00A11FC7">
        <w:rPr>
          <w:rFonts w:cs="Times New Roman"/>
          <w:b/>
          <w:bCs/>
          <w:szCs w:val="32"/>
        </w:rPr>
        <w:t>第二条</w:t>
      </w:r>
      <w:r w:rsidRPr="00A11FC7">
        <w:rPr>
          <w:rFonts w:cs="Times New Roman"/>
          <w:szCs w:val="32"/>
        </w:rPr>
        <w:t xml:space="preserve"> </w:t>
      </w:r>
      <w:r w:rsidR="006D4C2A">
        <w:rPr>
          <w:rFonts w:cs="Times New Roman" w:hint="eastAsia"/>
          <w:kern w:val="0"/>
          <w:szCs w:val="32"/>
        </w:rPr>
        <w:t>（</w:t>
      </w:r>
      <w:r w:rsidR="006E1D57" w:rsidRPr="00A11FC7">
        <w:rPr>
          <w:rFonts w:cs="Times New Roman" w:hint="eastAsia"/>
          <w:kern w:val="0"/>
          <w:szCs w:val="32"/>
        </w:rPr>
        <w:t>核心概念和</w:t>
      </w:r>
      <w:r w:rsidR="005C4A67" w:rsidRPr="00A11FC7">
        <w:rPr>
          <w:rFonts w:cs="Times New Roman"/>
          <w:szCs w:val="32"/>
        </w:rPr>
        <w:t>适用范围</w:t>
      </w:r>
      <w:r w:rsidR="006D4C2A">
        <w:rPr>
          <w:rFonts w:cs="Times New Roman" w:hint="eastAsia"/>
          <w:kern w:val="0"/>
          <w:szCs w:val="32"/>
        </w:rPr>
        <w:t>）</w:t>
      </w:r>
      <w:r w:rsidR="006E1D57" w:rsidRPr="006D4C2A">
        <w:rPr>
          <w:rFonts w:cs="Times New Roman" w:hint="eastAsia"/>
          <w:kern w:val="0"/>
          <w:szCs w:val="32"/>
        </w:rPr>
        <w:t>产业科创</w:t>
      </w:r>
      <w:r w:rsidR="006721C2" w:rsidRPr="006D4C2A">
        <w:rPr>
          <w:rFonts w:cs="Times New Roman" w:hint="eastAsia"/>
          <w:kern w:val="0"/>
          <w:szCs w:val="32"/>
        </w:rPr>
        <w:t>是指</w:t>
      </w:r>
      <w:r w:rsidR="006E1D57" w:rsidRPr="006D4C2A">
        <w:rPr>
          <w:rFonts w:cs="Times New Roman" w:hint="eastAsia"/>
          <w:kern w:val="0"/>
          <w:szCs w:val="32"/>
        </w:rPr>
        <w:t>以实体经济为基础，创造和应用新知识、新技术、新工艺，采用新的生产方式、商业范式和经营管理模式，开发新产品、提供新服务，推动产业转型升级，塑造发展新动能新优势的过程</w:t>
      </w:r>
      <w:r w:rsidR="006E1D57" w:rsidRPr="006D4C2A">
        <w:rPr>
          <w:rFonts w:cs="Times New Roman" w:hint="eastAsia"/>
          <w:kern w:val="0"/>
          <w:szCs w:val="32"/>
        </w:rPr>
        <w:t>/</w:t>
      </w:r>
      <w:r w:rsidR="006E1D57" w:rsidRPr="006D4C2A">
        <w:rPr>
          <w:rFonts w:cs="Times New Roman" w:hint="eastAsia"/>
          <w:kern w:val="0"/>
          <w:szCs w:val="32"/>
        </w:rPr>
        <w:t>活动。</w:t>
      </w:r>
      <w:r w:rsidR="006E1D57" w:rsidRPr="00A11FC7">
        <w:rPr>
          <w:rFonts w:cs="Times New Roman" w:hint="eastAsia"/>
          <w:kern w:val="0"/>
          <w:szCs w:val="32"/>
        </w:rPr>
        <w:t>在</w:t>
      </w:r>
      <w:r w:rsidR="00E86D9A" w:rsidRPr="00A11FC7">
        <w:rPr>
          <w:rFonts w:cs="Times New Roman"/>
          <w:kern w:val="0"/>
          <w:szCs w:val="32"/>
        </w:rPr>
        <w:t>本市</w:t>
      </w:r>
      <w:r w:rsidR="001D047C" w:rsidRPr="00A11FC7">
        <w:rPr>
          <w:rFonts w:cs="Times New Roman"/>
          <w:kern w:val="0"/>
          <w:szCs w:val="32"/>
        </w:rPr>
        <w:t>行政区域内</w:t>
      </w:r>
      <w:r w:rsidR="006E1D57" w:rsidRPr="00A11FC7">
        <w:rPr>
          <w:rFonts w:cs="Times New Roman" w:hint="eastAsia"/>
          <w:kern w:val="0"/>
          <w:szCs w:val="32"/>
        </w:rPr>
        <w:t>促进</w:t>
      </w:r>
      <w:r w:rsidR="00D93170" w:rsidRPr="00A11FC7">
        <w:rPr>
          <w:rFonts w:cs="Times New Roman"/>
          <w:kern w:val="0"/>
          <w:szCs w:val="32"/>
        </w:rPr>
        <w:t>产业</w:t>
      </w:r>
      <w:r w:rsidR="00B45FA3" w:rsidRPr="00A11FC7">
        <w:rPr>
          <w:rFonts w:cs="Times New Roman"/>
          <w:kern w:val="0"/>
          <w:szCs w:val="32"/>
        </w:rPr>
        <w:t>科创</w:t>
      </w:r>
      <w:r w:rsidR="006E1D57" w:rsidRPr="00A11FC7">
        <w:rPr>
          <w:rFonts w:cs="Times New Roman" w:hint="eastAsia"/>
          <w:kern w:val="0"/>
          <w:szCs w:val="32"/>
        </w:rPr>
        <w:t>的</w:t>
      </w:r>
      <w:r w:rsidR="00E929BD" w:rsidRPr="00A11FC7">
        <w:rPr>
          <w:rFonts w:cs="Times New Roman"/>
          <w:kern w:val="0"/>
          <w:szCs w:val="32"/>
        </w:rPr>
        <w:t>相关</w:t>
      </w:r>
      <w:r w:rsidR="00B45FA3" w:rsidRPr="00A11FC7">
        <w:rPr>
          <w:rFonts w:cs="Times New Roman"/>
          <w:kern w:val="0"/>
          <w:szCs w:val="32"/>
        </w:rPr>
        <w:t>活动</w:t>
      </w:r>
      <w:r w:rsidR="009A3DC9" w:rsidRPr="00A11FC7">
        <w:rPr>
          <w:rFonts w:cs="Times New Roman"/>
          <w:kern w:val="0"/>
          <w:szCs w:val="32"/>
        </w:rPr>
        <w:t>，</w:t>
      </w:r>
      <w:r w:rsidR="00B45FA3" w:rsidRPr="00A11FC7">
        <w:rPr>
          <w:rFonts w:cs="Times New Roman"/>
          <w:kern w:val="0"/>
          <w:szCs w:val="32"/>
        </w:rPr>
        <w:t>适用本条例。</w:t>
      </w:r>
    </w:p>
    <w:p w14:paraId="75582FF4" w14:textId="3467B135" w:rsidR="00E50A6E" w:rsidRPr="00A11FC7" w:rsidRDefault="005C4A67" w:rsidP="00106476">
      <w:pPr>
        <w:spacing w:line="560" w:lineRule="exact"/>
        <w:ind w:firstLine="643"/>
        <w:rPr>
          <w:rFonts w:cs="Times New Roman"/>
          <w:kern w:val="0"/>
          <w:szCs w:val="32"/>
        </w:rPr>
      </w:pPr>
      <w:r w:rsidRPr="00A11FC7">
        <w:rPr>
          <w:rFonts w:cs="Times New Roman"/>
          <w:b/>
          <w:bCs/>
          <w:szCs w:val="32"/>
        </w:rPr>
        <w:t>第三条</w:t>
      </w:r>
      <w:r w:rsidRPr="00A11FC7">
        <w:rPr>
          <w:rFonts w:cs="Times New Roman"/>
          <w:szCs w:val="32"/>
        </w:rPr>
        <w:t xml:space="preserve"> </w:t>
      </w:r>
      <w:r w:rsidR="006D4C2A">
        <w:rPr>
          <w:rFonts w:cs="Times New Roman" w:hint="eastAsia"/>
          <w:kern w:val="0"/>
          <w:szCs w:val="32"/>
        </w:rPr>
        <w:t>（</w:t>
      </w:r>
      <w:r w:rsidR="00AF0F26" w:rsidRPr="00A11FC7">
        <w:rPr>
          <w:rFonts w:cs="Times New Roman"/>
          <w:szCs w:val="32"/>
        </w:rPr>
        <w:t>指导思想</w:t>
      </w:r>
      <w:r w:rsidR="006D4C2A">
        <w:rPr>
          <w:rFonts w:cs="Times New Roman" w:hint="eastAsia"/>
          <w:kern w:val="0"/>
          <w:szCs w:val="32"/>
        </w:rPr>
        <w:t>）</w:t>
      </w:r>
      <w:r w:rsidR="00A14734" w:rsidRPr="00A11FC7">
        <w:rPr>
          <w:rFonts w:cs="Times New Roman"/>
          <w:kern w:val="0"/>
          <w:szCs w:val="32"/>
        </w:rPr>
        <w:t>坚持</w:t>
      </w:r>
      <w:r w:rsidR="00E50A6E" w:rsidRPr="00A11FC7">
        <w:rPr>
          <w:rFonts w:cs="Times New Roman"/>
          <w:kern w:val="0"/>
          <w:szCs w:val="32"/>
        </w:rPr>
        <w:t>中国共产党对产业科创的全面领导</w:t>
      </w:r>
      <w:r w:rsidR="003220AD" w:rsidRPr="00A11FC7">
        <w:rPr>
          <w:rFonts w:cs="Times New Roman" w:hint="eastAsia"/>
          <w:kern w:val="0"/>
          <w:szCs w:val="32"/>
        </w:rPr>
        <w:t>，</w:t>
      </w:r>
      <w:r w:rsidR="00F008B7" w:rsidRPr="006D4C2A">
        <w:rPr>
          <w:rFonts w:cs="Times New Roman" w:hint="eastAsia"/>
          <w:kern w:val="0"/>
          <w:szCs w:val="32"/>
        </w:rPr>
        <w:t>组建市委</w:t>
      </w:r>
      <w:r w:rsidR="00A4518B" w:rsidRPr="006D4C2A">
        <w:rPr>
          <w:rFonts w:cs="Times New Roman" w:hint="eastAsia"/>
          <w:kern w:val="0"/>
          <w:szCs w:val="32"/>
        </w:rPr>
        <w:t>科技工作委员会</w:t>
      </w:r>
      <w:r w:rsidR="00F008B7" w:rsidRPr="006D4C2A">
        <w:rPr>
          <w:rFonts w:cs="Times New Roman" w:hint="eastAsia"/>
          <w:kern w:val="0"/>
          <w:szCs w:val="32"/>
        </w:rPr>
        <w:t>，</w:t>
      </w:r>
      <w:r w:rsidR="00F008B7" w:rsidRPr="00A11FC7">
        <w:rPr>
          <w:rFonts w:cs="Times New Roman" w:hint="eastAsia"/>
          <w:kern w:val="0"/>
          <w:szCs w:val="32"/>
        </w:rPr>
        <w:t>集中统一领导产业科创名城建设和科技创新工作，</w:t>
      </w:r>
      <w:r w:rsidR="003220AD" w:rsidRPr="00A11FC7">
        <w:rPr>
          <w:rFonts w:cs="Times New Roman" w:hint="eastAsia"/>
          <w:kern w:val="0"/>
          <w:szCs w:val="32"/>
        </w:rPr>
        <w:t>坚持把发展经济的着力点放在实体经济上，坚持科技创新在现代化建设全局中的核心地位</w:t>
      </w:r>
      <w:r w:rsidR="006421F3" w:rsidRPr="00A11FC7">
        <w:rPr>
          <w:rFonts w:cs="Times New Roman" w:hint="eastAsia"/>
          <w:kern w:val="0"/>
          <w:szCs w:val="32"/>
        </w:rPr>
        <w:t>，</w:t>
      </w:r>
      <w:r w:rsidR="00915DAF" w:rsidRPr="00A11FC7">
        <w:rPr>
          <w:rFonts w:cs="Times New Roman" w:hint="eastAsia"/>
          <w:kern w:val="0"/>
          <w:szCs w:val="32"/>
        </w:rPr>
        <w:t>充分发挥市场配置创新资源的决定性作用，更好发挥政府作</w:t>
      </w:r>
      <w:r w:rsidR="00915DAF" w:rsidRPr="00A11FC7">
        <w:rPr>
          <w:rFonts w:cs="Times New Roman" w:hint="eastAsia"/>
          <w:kern w:val="0"/>
          <w:szCs w:val="32"/>
        </w:rPr>
        <w:lastRenderedPageBreak/>
        <w:t>用，促进各类创新主体紧密合作、创新要素有序流动、创新生态持续优化，增强创新体系整体效能，创造和</w:t>
      </w:r>
      <w:r w:rsidR="006421F3" w:rsidRPr="00A11FC7">
        <w:rPr>
          <w:rFonts w:cs="Times New Roman" w:hint="eastAsia"/>
          <w:kern w:val="0"/>
          <w:szCs w:val="32"/>
        </w:rPr>
        <w:t>应用科学技术培育战略性</w:t>
      </w:r>
      <w:r w:rsidR="00915DAF" w:rsidRPr="00A11FC7">
        <w:rPr>
          <w:rFonts w:cs="Times New Roman" w:hint="eastAsia"/>
          <w:kern w:val="0"/>
          <w:szCs w:val="32"/>
        </w:rPr>
        <w:t>新兴产业、发展高新技术产业和支柱产业、改造提升传统产业，</w:t>
      </w:r>
      <w:r w:rsidR="00E85635" w:rsidRPr="00A11FC7">
        <w:rPr>
          <w:rFonts w:cs="Times New Roman" w:hint="eastAsia"/>
          <w:kern w:val="0"/>
          <w:szCs w:val="32"/>
        </w:rPr>
        <w:t>强化重点产业供应链安全保障，催生发展新动能，实现高质量发展</w:t>
      </w:r>
      <w:r w:rsidR="000D5293" w:rsidRPr="00A11FC7">
        <w:rPr>
          <w:rFonts w:cs="Times New Roman" w:hint="eastAsia"/>
          <w:kern w:val="0"/>
          <w:szCs w:val="32"/>
        </w:rPr>
        <w:t>，打造长三角有影响力和竞争力的产业科技创新高地</w:t>
      </w:r>
      <w:r w:rsidR="00E85635" w:rsidRPr="00A11FC7">
        <w:rPr>
          <w:rFonts w:cs="Times New Roman" w:hint="eastAsia"/>
          <w:kern w:val="0"/>
          <w:szCs w:val="32"/>
        </w:rPr>
        <w:t>。</w:t>
      </w:r>
    </w:p>
    <w:p w14:paraId="6E08729F" w14:textId="071996AC" w:rsidR="009466E1" w:rsidRPr="00A11FC7" w:rsidRDefault="009466E1" w:rsidP="00106476">
      <w:pPr>
        <w:pStyle w:val="ad"/>
        <w:spacing w:line="560" w:lineRule="exact"/>
        <w:ind w:firstLine="643"/>
      </w:pPr>
      <w:r w:rsidRPr="00A11FC7">
        <w:rPr>
          <w:rFonts w:hint="eastAsia"/>
          <w:b/>
          <w:bCs/>
        </w:rPr>
        <w:t>第四条</w:t>
      </w:r>
      <w:bookmarkStart w:id="1" w:name="_Hlk128061275"/>
      <w:r w:rsidR="006D4C2A">
        <w:rPr>
          <w:rFonts w:hint="eastAsia"/>
        </w:rPr>
        <w:t>（</w:t>
      </w:r>
      <w:r w:rsidR="00122A23" w:rsidRPr="00A11FC7">
        <w:t>政府</w:t>
      </w:r>
      <w:r w:rsidR="00AE5F78" w:rsidRPr="00A11FC7">
        <w:rPr>
          <w:rFonts w:hint="eastAsia"/>
        </w:rPr>
        <w:t>对内管理</w:t>
      </w:r>
      <w:r w:rsidRPr="00A11FC7">
        <w:rPr>
          <w:rFonts w:hint="eastAsia"/>
        </w:rPr>
        <w:t>职责</w:t>
      </w:r>
      <w:r w:rsidR="006D4C2A">
        <w:rPr>
          <w:rFonts w:hint="eastAsia"/>
        </w:rPr>
        <w:t>）</w:t>
      </w:r>
      <w:bookmarkEnd w:id="1"/>
      <w:r w:rsidRPr="00A11FC7">
        <w:rPr>
          <w:rFonts w:hint="eastAsia"/>
        </w:rPr>
        <w:t>市、县（市、区）人民政府应当加强对产业科创工作的组织和管理，将促进产业科创</w:t>
      </w:r>
      <w:r w:rsidR="00B14817" w:rsidRPr="00A11FC7">
        <w:rPr>
          <w:rFonts w:hint="eastAsia"/>
        </w:rPr>
        <w:t>纳入国民经济和社会发展规划，制定专项规划和政策措施，建立</w:t>
      </w:r>
      <w:r w:rsidR="00BC14DC" w:rsidRPr="00A11FC7">
        <w:rPr>
          <w:rFonts w:hint="eastAsia"/>
        </w:rPr>
        <w:t>工作</w:t>
      </w:r>
      <w:r w:rsidR="00B14817" w:rsidRPr="00A11FC7">
        <w:rPr>
          <w:rFonts w:hint="eastAsia"/>
        </w:rPr>
        <w:t>协调</w:t>
      </w:r>
      <w:r w:rsidR="00DF15C2" w:rsidRPr="00A11FC7">
        <w:rPr>
          <w:rFonts w:hint="eastAsia"/>
        </w:rPr>
        <w:t>、统计监测</w:t>
      </w:r>
      <w:r w:rsidR="00B14817" w:rsidRPr="00A11FC7">
        <w:rPr>
          <w:rFonts w:hint="eastAsia"/>
        </w:rPr>
        <w:t>和考核评价机制，统筹解决产业科创名城建设工作中的重大问题。</w:t>
      </w:r>
    </w:p>
    <w:p w14:paraId="1CC5BB03" w14:textId="26732758" w:rsidR="00B14817" w:rsidRPr="00A11FC7" w:rsidRDefault="00DE1CC4" w:rsidP="00106476">
      <w:pPr>
        <w:pStyle w:val="ad"/>
        <w:spacing w:line="560" w:lineRule="exact"/>
        <w:ind w:firstLine="640"/>
      </w:pPr>
      <w:r w:rsidRPr="00A11FC7">
        <w:rPr>
          <w:rFonts w:hint="eastAsia"/>
        </w:rPr>
        <w:t>市、县（市、区）人民政府应当持续加大</w:t>
      </w:r>
      <w:r w:rsidR="0070268D" w:rsidRPr="00A11FC7">
        <w:rPr>
          <w:rFonts w:hint="eastAsia"/>
        </w:rPr>
        <w:t>对科技和产业创新的</w:t>
      </w:r>
      <w:r w:rsidRPr="00A11FC7">
        <w:rPr>
          <w:rFonts w:hint="eastAsia"/>
        </w:rPr>
        <w:t>投入力度，</w:t>
      </w:r>
      <w:r w:rsidRPr="006D4C2A">
        <w:rPr>
          <w:rFonts w:hint="eastAsia"/>
        </w:rPr>
        <w:t>确保财政用于科学技术经费的增长幅度高于财政经常性收入的增长幅度</w:t>
      </w:r>
      <w:r w:rsidRPr="00A11FC7">
        <w:rPr>
          <w:rFonts w:hint="eastAsia"/>
        </w:rPr>
        <w:t>，确保财政科技投入只增不减。鼓励全社会加大研发投入，逐步提高全社会研究与试验发展经费投入占地区生产总值的比重。</w:t>
      </w:r>
    </w:p>
    <w:p w14:paraId="2AB9139E" w14:textId="3EFFB29E" w:rsidR="00215A69" w:rsidRPr="00A11FC7" w:rsidRDefault="00215A69" w:rsidP="00106476">
      <w:pPr>
        <w:pStyle w:val="ad"/>
        <w:spacing w:line="560" w:lineRule="exact"/>
        <w:ind w:firstLine="640"/>
      </w:pPr>
      <w:r w:rsidRPr="00A11FC7">
        <w:rPr>
          <w:rFonts w:hint="eastAsia"/>
        </w:rPr>
        <w:t>市人民政府应当统筹发展和安全，建立科技安全工作机制，强化重点产业供应链安全保障，保护涉及国家安全和利益的科学技术秘密，防范化解科技领域重大风险，提高科技安全治理能力。</w:t>
      </w:r>
    </w:p>
    <w:p w14:paraId="22F48E44" w14:textId="09CC4739" w:rsidR="00AE5F78" w:rsidRPr="00A11FC7" w:rsidRDefault="00AE5F78" w:rsidP="00106476">
      <w:pPr>
        <w:spacing w:line="560" w:lineRule="exact"/>
        <w:ind w:firstLine="643"/>
      </w:pPr>
      <w:r w:rsidRPr="00A11FC7">
        <w:rPr>
          <w:rFonts w:cs="Times New Roman" w:hint="eastAsia"/>
          <w:b/>
          <w:bCs/>
          <w:szCs w:val="32"/>
        </w:rPr>
        <w:t>第五条</w:t>
      </w:r>
      <w:r w:rsidR="006D4C2A">
        <w:rPr>
          <w:rFonts w:hint="eastAsia"/>
        </w:rPr>
        <w:t>（</w:t>
      </w:r>
      <w:r w:rsidRPr="00A11FC7">
        <w:t>政府</w:t>
      </w:r>
      <w:r w:rsidRPr="00A11FC7">
        <w:rPr>
          <w:rFonts w:hint="eastAsia"/>
        </w:rPr>
        <w:t>对外交流职责</w:t>
      </w:r>
      <w:r w:rsidR="006D4C2A">
        <w:rPr>
          <w:rFonts w:hint="eastAsia"/>
        </w:rPr>
        <w:t>）</w:t>
      </w:r>
      <w:r w:rsidRPr="00A11FC7">
        <w:rPr>
          <w:rFonts w:hint="eastAsia"/>
        </w:rPr>
        <w:t>市、县（市、区）人民政府应当</w:t>
      </w:r>
      <w:r w:rsidR="00D57D42" w:rsidRPr="00A11FC7">
        <w:rPr>
          <w:rFonts w:hint="eastAsia"/>
        </w:rPr>
        <w:t>完善开放包容、互惠共享的国际科技合作与交流机制，参与“一带一路”科技创新行动计划，</w:t>
      </w:r>
      <w:r w:rsidR="00EE773F" w:rsidRPr="00A11FC7">
        <w:rPr>
          <w:rFonts w:hint="eastAsia"/>
        </w:rPr>
        <w:t>强化服务保障措施吸</w:t>
      </w:r>
      <w:r w:rsidR="00EE773F" w:rsidRPr="00A11FC7">
        <w:rPr>
          <w:rFonts w:hint="eastAsia"/>
        </w:rPr>
        <w:lastRenderedPageBreak/>
        <w:t>引外籍和在国外工作的高层次产业科创人才到本市工作，鼓励引进海外知名高等学校、科研机构、跨国公司在本市建立研发机构，鼓励有条件的企业设立或收购并购境外研发机构，</w:t>
      </w:r>
      <w:r w:rsidR="00D57D42" w:rsidRPr="00A11FC7">
        <w:rPr>
          <w:rFonts w:hint="eastAsia"/>
        </w:rPr>
        <w:t>融入全球科技创新体系</w:t>
      </w:r>
      <w:r w:rsidR="00EE773F" w:rsidRPr="00A11FC7">
        <w:rPr>
          <w:rFonts w:hint="eastAsia"/>
        </w:rPr>
        <w:t>。</w:t>
      </w:r>
    </w:p>
    <w:p w14:paraId="05D05292" w14:textId="3AA59086" w:rsidR="00EE773F" w:rsidRPr="00A11FC7" w:rsidRDefault="00EE773F" w:rsidP="00106476">
      <w:pPr>
        <w:spacing w:line="560" w:lineRule="exact"/>
        <w:ind w:firstLine="640"/>
      </w:pPr>
      <w:r w:rsidRPr="00A11FC7">
        <w:rPr>
          <w:rFonts w:hint="eastAsia"/>
        </w:rPr>
        <w:t>市、县（市、区）</w:t>
      </w:r>
      <w:r w:rsidR="00477DE2" w:rsidRPr="00A11FC7">
        <w:rPr>
          <w:rFonts w:hint="eastAsia"/>
        </w:rPr>
        <w:t>人民政府应当落实长三角一体化发展战略要求</w:t>
      </w:r>
      <w:r w:rsidR="00B005C3" w:rsidRPr="00A11FC7">
        <w:rPr>
          <w:rFonts w:hint="eastAsia"/>
        </w:rPr>
        <w:t>，</w:t>
      </w:r>
      <w:r w:rsidR="00EF3CD9" w:rsidRPr="00A11FC7">
        <w:rPr>
          <w:rFonts w:hint="eastAsia"/>
        </w:rPr>
        <w:t>加快长三角国家创新中心（扬州）服务中心建设，</w:t>
      </w:r>
      <w:r w:rsidR="00B005C3" w:rsidRPr="00A11FC7">
        <w:rPr>
          <w:rFonts w:hint="eastAsia"/>
        </w:rPr>
        <w:t>探索产业科创区域协同机制，推动区域产业创新资源整合和开放共享，重点对接</w:t>
      </w:r>
      <w:r w:rsidR="00960AC2" w:rsidRPr="00A11FC7">
        <w:rPr>
          <w:rFonts w:hint="eastAsia"/>
        </w:rPr>
        <w:t>和融入</w:t>
      </w:r>
      <w:r w:rsidR="00B005C3" w:rsidRPr="00A11FC7">
        <w:rPr>
          <w:rFonts w:hint="eastAsia"/>
        </w:rPr>
        <w:t>南京都市圈</w:t>
      </w:r>
      <w:r w:rsidR="00960AC2" w:rsidRPr="00A11FC7">
        <w:rPr>
          <w:rFonts w:hint="eastAsia"/>
        </w:rPr>
        <w:t>和沿江科创带，打造</w:t>
      </w:r>
      <w:r w:rsidR="00960AC2" w:rsidRPr="00A11FC7">
        <w:rPr>
          <w:rFonts w:hint="eastAsia"/>
        </w:rPr>
        <w:t>G</w:t>
      </w:r>
      <w:r w:rsidR="00960AC2" w:rsidRPr="00A11FC7">
        <w:t>328</w:t>
      </w:r>
      <w:r w:rsidR="00960AC2" w:rsidRPr="00A11FC7">
        <w:rPr>
          <w:rFonts w:hint="eastAsia"/>
        </w:rPr>
        <w:t>产业创新走廊，推动创新共同体建设；鼓励开展</w:t>
      </w:r>
      <w:r w:rsidR="00FB19F9" w:rsidRPr="00A11FC7">
        <w:rPr>
          <w:rFonts w:hint="eastAsia"/>
        </w:rPr>
        <w:t>与京津冀、粤港澳大湾区等重大战略区域的</w:t>
      </w:r>
      <w:r w:rsidR="00960AC2" w:rsidRPr="00A11FC7">
        <w:rPr>
          <w:rFonts w:hint="eastAsia"/>
        </w:rPr>
        <w:t>跨区域产业创新合作</w:t>
      </w:r>
      <w:r w:rsidR="00FB19F9" w:rsidRPr="00A11FC7">
        <w:rPr>
          <w:rFonts w:hint="eastAsia"/>
        </w:rPr>
        <w:t>，促进各类产业创新要素高效集聚。</w:t>
      </w:r>
    </w:p>
    <w:p w14:paraId="038D5F1B" w14:textId="40A2A37B" w:rsidR="001106B7" w:rsidRPr="00A11FC7" w:rsidRDefault="00AF59BD" w:rsidP="006D4C2A">
      <w:pPr>
        <w:spacing w:line="560" w:lineRule="exact"/>
        <w:ind w:firstLine="643"/>
        <w:rPr>
          <w:rFonts w:cs="Times New Roman"/>
          <w:kern w:val="0"/>
          <w:szCs w:val="32"/>
        </w:rPr>
      </w:pPr>
      <w:r w:rsidRPr="00A11FC7">
        <w:rPr>
          <w:rFonts w:cs="Times New Roman" w:hint="eastAsia"/>
          <w:b/>
          <w:bCs/>
          <w:szCs w:val="32"/>
        </w:rPr>
        <w:t>第六条</w:t>
      </w:r>
      <w:r w:rsidR="006D4C2A">
        <w:rPr>
          <w:rFonts w:cs="Times New Roman" w:hint="eastAsia"/>
          <w:kern w:val="0"/>
          <w:szCs w:val="32"/>
        </w:rPr>
        <w:t>（</w:t>
      </w:r>
      <w:r w:rsidRPr="00A11FC7">
        <w:rPr>
          <w:rFonts w:cs="Times New Roman" w:hint="eastAsia"/>
          <w:kern w:val="0"/>
          <w:szCs w:val="32"/>
        </w:rPr>
        <w:t>部门职责</w:t>
      </w:r>
      <w:r w:rsidR="006D4C2A">
        <w:rPr>
          <w:rFonts w:cs="Times New Roman" w:hint="eastAsia"/>
          <w:kern w:val="0"/>
          <w:szCs w:val="32"/>
        </w:rPr>
        <w:t>）</w:t>
      </w:r>
      <w:r w:rsidR="00C756D3" w:rsidRPr="00A11FC7">
        <w:rPr>
          <w:rFonts w:cs="Times New Roman"/>
          <w:kern w:val="0"/>
          <w:szCs w:val="32"/>
        </w:rPr>
        <w:t>市、</w:t>
      </w:r>
      <w:r w:rsidR="00C33B45" w:rsidRPr="00A11FC7">
        <w:rPr>
          <w:rFonts w:cs="Times New Roman" w:hint="eastAsia"/>
          <w:kern w:val="0"/>
          <w:szCs w:val="32"/>
        </w:rPr>
        <w:t>县（市、区）</w:t>
      </w:r>
      <w:r w:rsidR="00073EA2" w:rsidRPr="00A11FC7">
        <w:rPr>
          <w:rFonts w:cs="Times New Roman"/>
          <w:kern w:val="0"/>
          <w:szCs w:val="32"/>
        </w:rPr>
        <w:t>人民政府</w:t>
      </w:r>
      <w:r w:rsidR="00C33B45" w:rsidRPr="00A11FC7">
        <w:rPr>
          <w:rFonts w:cs="Times New Roman" w:hint="eastAsia"/>
          <w:kern w:val="0"/>
          <w:szCs w:val="32"/>
        </w:rPr>
        <w:t>科技</w:t>
      </w:r>
      <w:r w:rsidR="00073EA2" w:rsidRPr="00A11FC7">
        <w:rPr>
          <w:rFonts w:cs="Times New Roman"/>
          <w:kern w:val="0"/>
          <w:szCs w:val="32"/>
        </w:rPr>
        <w:t>行政</w:t>
      </w:r>
      <w:r w:rsidR="00C756D3" w:rsidRPr="00A11FC7">
        <w:rPr>
          <w:rFonts w:cs="Times New Roman"/>
          <w:kern w:val="0"/>
          <w:szCs w:val="32"/>
        </w:rPr>
        <w:t>部门负责本行政区域</w:t>
      </w:r>
      <w:r w:rsidR="00C33B45" w:rsidRPr="00A11FC7">
        <w:rPr>
          <w:rFonts w:cs="Times New Roman" w:hint="eastAsia"/>
          <w:kern w:val="0"/>
          <w:szCs w:val="32"/>
        </w:rPr>
        <w:t>内</w:t>
      </w:r>
      <w:r w:rsidR="00F008B7" w:rsidRPr="00A11FC7">
        <w:rPr>
          <w:rFonts w:cs="Times New Roman" w:hint="eastAsia"/>
          <w:kern w:val="0"/>
          <w:szCs w:val="32"/>
        </w:rPr>
        <w:t>科技创新工作</w:t>
      </w:r>
      <w:r w:rsidR="00C33B45" w:rsidRPr="00A11FC7">
        <w:rPr>
          <w:rFonts w:cs="Times New Roman" w:hint="eastAsia"/>
          <w:kern w:val="0"/>
          <w:szCs w:val="32"/>
        </w:rPr>
        <w:t>的统筹规划、组织协调和指导监督</w:t>
      </w:r>
      <w:r w:rsidR="003F2233" w:rsidRPr="00A11FC7">
        <w:rPr>
          <w:rFonts w:cs="Times New Roman" w:hint="eastAsia"/>
          <w:kern w:val="0"/>
          <w:szCs w:val="32"/>
        </w:rPr>
        <w:t>。</w:t>
      </w:r>
      <w:r w:rsidR="00151FD1" w:rsidRPr="00A11FC7">
        <w:rPr>
          <w:rFonts w:cs="Times New Roman" w:hint="eastAsia"/>
          <w:kern w:val="0"/>
          <w:szCs w:val="32"/>
        </w:rPr>
        <w:t>发展改革、工业和信息化、生态环境、农业农村、卫生健康等部门按照主管领域，负责本行业的产业科创促进工作</w:t>
      </w:r>
      <w:r w:rsidR="00C33B45" w:rsidRPr="00A11FC7">
        <w:rPr>
          <w:rFonts w:cs="Times New Roman" w:hint="eastAsia"/>
          <w:kern w:val="0"/>
          <w:szCs w:val="32"/>
        </w:rPr>
        <w:t>。</w:t>
      </w:r>
      <w:r w:rsidR="00073EA2" w:rsidRPr="00A11FC7">
        <w:rPr>
          <w:rFonts w:cs="Times New Roman"/>
          <w:kern w:val="0"/>
          <w:szCs w:val="32"/>
        </w:rPr>
        <w:t>其他有关</w:t>
      </w:r>
      <w:r w:rsidR="00C756D3" w:rsidRPr="00A11FC7">
        <w:rPr>
          <w:rFonts w:cs="Times New Roman"/>
          <w:kern w:val="0"/>
          <w:szCs w:val="32"/>
        </w:rPr>
        <w:t>部门</w:t>
      </w:r>
      <w:r w:rsidR="00C33B45" w:rsidRPr="00A11FC7">
        <w:rPr>
          <w:rFonts w:cs="Times New Roman" w:hint="eastAsia"/>
          <w:kern w:val="0"/>
          <w:szCs w:val="32"/>
        </w:rPr>
        <w:t>和单位</w:t>
      </w:r>
      <w:r w:rsidR="00C756D3" w:rsidRPr="00A11FC7">
        <w:rPr>
          <w:rFonts w:cs="Times New Roman"/>
          <w:kern w:val="0"/>
          <w:szCs w:val="32"/>
        </w:rPr>
        <w:t>在各自职责范围内，负责</w:t>
      </w:r>
      <w:r w:rsidR="00C33B45" w:rsidRPr="00A11FC7">
        <w:rPr>
          <w:rFonts w:cs="Times New Roman" w:hint="eastAsia"/>
          <w:kern w:val="0"/>
          <w:szCs w:val="32"/>
        </w:rPr>
        <w:t>产业科创促进相关工作。</w:t>
      </w:r>
    </w:p>
    <w:p w14:paraId="07769D88" w14:textId="77777777" w:rsidR="006D4C2A" w:rsidRDefault="006D4C2A" w:rsidP="00106476">
      <w:pPr>
        <w:pStyle w:val="a7"/>
        <w:spacing w:beforeLines="0" w:before="0" w:afterLines="0" w:after="0" w:line="560" w:lineRule="exact"/>
        <w:rPr>
          <w:rFonts w:ascii="方正黑体_GBK" w:cs="Times New Roman"/>
        </w:rPr>
      </w:pPr>
    </w:p>
    <w:p w14:paraId="57A95437" w14:textId="3A6673D6" w:rsidR="00A42194" w:rsidRPr="00A11FC7" w:rsidRDefault="00A42194" w:rsidP="00106476">
      <w:pPr>
        <w:pStyle w:val="a7"/>
        <w:spacing w:beforeLines="0" w:before="0" w:afterLines="0" w:after="0" w:line="560" w:lineRule="exact"/>
        <w:rPr>
          <w:rFonts w:ascii="方正黑体_GBK" w:cs="Times New Roman"/>
        </w:rPr>
      </w:pPr>
      <w:r w:rsidRPr="00A11FC7">
        <w:rPr>
          <w:rFonts w:ascii="方正黑体_GBK" w:cs="Times New Roman"/>
        </w:rPr>
        <w:t xml:space="preserve">第二章 </w:t>
      </w:r>
      <w:r w:rsidR="006A12FE" w:rsidRPr="00A11FC7">
        <w:rPr>
          <w:rFonts w:ascii="方正黑体_GBK" w:cs="Times New Roman"/>
        </w:rPr>
        <w:t>产业科创活动</w:t>
      </w:r>
    </w:p>
    <w:p w14:paraId="7F0CFD45" w14:textId="6DB54B52" w:rsidR="00FD68CA" w:rsidRPr="00A11FC7" w:rsidRDefault="003044A2" w:rsidP="00106476">
      <w:pPr>
        <w:spacing w:line="560" w:lineRule="exact"/>
        <w:ind w:firstLine="643"/>
        <w:rPr>
          <w:rFonts w:cs="Times New Roman"/>
          <w:kern w:val="0"/>
          <w:szCs w:val="32"/>
        </w:rPr>
      </w:pPr>
      <w:r w:rsidRPr="00A11FC7">
        <w:rPr>
          <w:rFonts w:cs="Times New Roman" w:hint="eastAsia"/>
          <w:b/>
          <w:szCs w:val="32"/>
        </w:rPr>
        <w:t>第七条</w:t>
      </w:r>
      <w:r w:rsidR="006D4C2A">
        <w:rPr>
          <w:rFonts w:cs="Times New Roman" w:hint="eastAsia"/>
          <w:kern w:val="0"/>
          <w:szCs w:val="32"/>
        </w:rPr>
        <w:t>（</w:t>
      </w:r>
      <w:r w:rsidR="00BD62AF" w:rsidRPr="00A11FC7">
        <w:rPr>
          <w:rFonts w:cs="Times New Roman"/>
          <w:szCs w:val="32"/>
        </w:rPr>
        <w:t>统筹推进</w:t>
      </w:r>
      <w:r w:rsidR="00D14808" w:rsidRPr="00A11FC7">
        <w:rPr>
          <w:rFonts w:cs="Times New Roman"/>
          <w:szCs w:val="32"/>
        </w:rPr>
        <w:t>产业</w:t>
      </w:r>
      <w:r w:rsidR="00DC3773" w:rsidRPr="00A11FC7">
        <w:rPr>
          <w:rFonts w:cs="Times New Roman" w:hint="eastAsia"/>
          <w:szCs w:val="32"/>
        </w:rPr>
        <w:t>科技</w:t>
      </w:r>
      <w:r w:rsidR="00D14808" w:rsidRPr="00A11FC7">
        <w:rPr>
          <w:rFonts w:cs="Times New Roman"/>
          <w:szCs w:val="32"/>
        </w:rPr>
        <w:t>创新</w:t>
      </w:r>
      <w:r w:rsidR="006D4C2A">
        <w:rPr>
          <w:rFonts w:cs="Times New Roman" w:hint="eastAsia"/>
          <w:kern w:val="0"/>
          <w:szCs w:val="32"/>
        </w:rPr>
        <w:t>）</w:t>
      </w:r>
      <w:r w:rsidR="007B0C44" w:rsidRPr="00A11FC7">
        <w:rPr>
          <w:rFonts w:cs="Times New Roman"/>
          <w:kern w:val="0"/>
          <w:szCs w:val="32"/>
        </w:rPr>
        <w:t>市</w:t>
      </w:r>
      <w:r w:rsidRPr="00A11FC7">
        <w:rPr>
          <w:rFonts w:cs="Times New Roman" w:hint="eastAsia"/>
          <w:kern w:val="0"/>
          <w:szCs w:val="32"/>
        </w:rPr>
        <w:t>、县（市、区）</w:t>
      </w:r>
      <w:r w:rsidR="007B0C44" w:rsidRPr="00A11FC7">
        <w:rPr>
          <w:rFonts w:cs="Times New Roman"/>
          <w:kern w:val="0"/>
          <w:szCs w:val="32"/>
        </w:rPr>
        <w:t>人民政府应当</w:t>
      </w:r>
      <w:r w:rsidR="00DC3773" w:rsidRPr="00A11FC7">
        <w:rPr>
          <w:rFonts w:cs="Times New Roman" w:hint="eastAsia"/>
          <w:kern w:val="0"/>
          <w:szCs w:val="32"/>
        </w:rPr>
        <w:t>坚持产业科创和科创产业双向发力，</w:t>
      </w:r>
      <w:r w:rsidR="00681387" w:rsidRPr="00A11FC7">
        <w:rPr>
          <w:rFonts w:cs="Times New Roman" w:hint="eastAsia"/>
          <w:kern w:val="0"/>
          <w:szCs w:val="32"/>
        </w:rPr>
        <w:t>围绕本市重点产业</w:t>
      </w:r>
      <w:r w:rsidR="00FD68CA" w:rsidRPr="00A11FC7">
        <w:rPr>
          <w:rFonts w:cs="Times New Roman"/>
          <w:kern w:val="0"/>
          <w:szCs w:val="32"/>
        </w:rPr>
        <w:t>，</w:t>
      </w:r>
      <w:r w:rsidR="007B0C44" w:rsidRPr="00A11FC7">
        <w:rPr>
          <w:rFonts w:cs="Times New Roman"/>
          <w:kern w:val="0"/>
          <w:szCs w:val="32"/>
        </w:rPr>
        <w:t>建立</w:t>
      </w:r>
      <w:r w:rsidR="00FD68CA" w:rsidRPr="00A11FC7">
        <w:rPr>
          <w:rFonts w:cs="Times New Roman"/>
          <w:kern w:val="0"/>
          <w:szCs w:val="32"/>
        </w:rPr>
        <w:t>和完善基础研究、应用研究</w:t>
      </w:r>
      <w:r w:rsidR="00921016" w:rsidRPr="00A11FC7">
        <w:rPr>
          <w:rFonts w:cs="Times New Roman" w:hint="eastAsia"/>
          <w:kern w:val="0"/>
          <w:szCs w:val="32"/>
        </w:rPr>
        <w:t>、</w:t>
      </w:r>
      <w:r w:rsidR="00FD68CA" w:rsidRPr="00A11FC7">
        <w:rPr>
          <w:rFonts w:cs="Times New Roman"/>
          <w:kern w:val="0"/>
          <w:szCs w:val="32"/>
        </w:rPr>
        <w:t>成果转化</w:t>
      </w:r>
      <w:r w:rsidR="00921016" w:rsidRPr="00A11FC7">
        <w:rPr>
          <w:rFonts w:cs="Times New Roman" w:hint="eastAsia"/>
          <w:kern w:val="0"/>
          <w:szCs w:val="32"/>
        </w:rPr>
        <w:t>、</w:t>
      </w:r>
      <w:r w:rsidR="00310D7E" w:rsidRPr="00A11FC7">
        <w:rPr>
          <w:rFonts w:cs="Times New Roman" w:hint="eastAsia"/>
          <w:kern w:val="0"/>
          <w:szCs w:val="32"/>
        </w:rPr>
        <w:t>应用推广、技术改造、专利标准和科技招商工作</w:t>
      </w:r>
      <w:r w:rsidR="00FD68CA" w:rsidRPr="00A11FC7">
        <w:rPr>
          <w:rFonts w:cs="Times New Roman"/>
          <w:kern w:val="0"/>
          <w:szCs w:val="32"/>
        </w:rPr>
        <w:t>体系。</w:t>
      </w:r>
    </w:p>
    <w:p w14:paraId="6A1EF664" w14:textId="093720E0" w:rsidR="003D3313" w:rsidRPr="00A11FC7" w:rsidRDefault="00921016" w:rsidP="00106476">
      <w:pPr>
        <w:spacing w:line="560" w:lineRule="exact"/>
        <w:ind w:firstLine="643"/>
        <w:rPr>
          <w:rFonts w:cs="Times New Roman"/>
          <w:kern w:val="0"/>
          <w:szCs w:val="32"/>
        </w:rPr>
      </w:pPr>
      <w:r w:rsidRPr="00A11FC7">
        <w:rPr>
          <w:rFonts w:cs="Times New Roman" w:hint="eastAsia"/>
          <w:b/>
          <w:szCs w:val="32"/>
        </w:rPr>
        <w:lastRenderedPageBreak/>
        <w:t>第八条</w:t>
      </w:r>
      <w:r w:rsidR="006D4C2A">
        <w:rPr>
          <w:rFonts w:cs="Times New Roman" w:hint="eastAsia"/>
          <w:kern w:val="0"/>
          <w:szCs w:val="32"/>
        </w:rPr>
        <w:t>（</w:t>
      </w:r>
      <w:r w:rsidR="00F11BE9" w:rsidRPr="00A11FC7">
        <w:rPr>
          <w:rFonts w:cs="Times New Roman"/>
          <w:szCs w:val="32"/>
        </w:rPr>
        <w:t>基础研究</w:t>
      </w:r>
      <w:r w:rsidR="006D4C2A">
        <w:rPr>
          <w:rFonts w:cs="Times New Roman" w:hint="eastAsia"/>
          <w:kern w:val="0"/>
          <w:szCs w:val="32"/>
        </w:rPr>
        <w:t>）</w:t>
      </w:r>
      <w:r w:rsidR="002A1EC6" w:rsidRPr="00A11FC7">
        <w:rPr>
          <w:rFonts w:cs="Times New Roman"/>
          <w:kern w:val="0"/>
          <w:szCs w:val="32"/>
        </w:rPr>
        <w:t>市人民政府应当</w:t>
      </w:r>
      <w:r w:rsidR="001D2B3D" w:rsidRPr="00A11FC7">
        <w:rPr>
          <w:rFonts w:cs="Times New Roman" w:hint="eastAsia"/>
          <w:kern w:val="0"/>
          <w:szCs w:val="32"/>
        </w:rPr>
        <w:t>建立面向基础研究、应用技术研究和前沿技术研究的长期稳定支持机制</w:t>
      </w:r>
      <w:r w:rsidR="001D2B3D" w:rsidRPr="00A11FC7">
        <w:rPr>
          <w:rFonts w:cs="Times New Roman"/>
          <w:kern w:val="0"/>
          <w:szCs w:val="32"/>
        </w:rPr>
        <w:t>，</w:t>
      </w:r>
      <w:r w:rsidR="00F11BE9" w:rsidRPr="00A11FC7">
        <w:rPr>
          <w:rFonts w:cs="Times New Roman"/>
          <w:kern w:val="0"/>
          <w:szCs w:val="32"/>
        </w:rPr>
        <w:t>设立市自然科学基金</w:t>
      </w:r>
      <w:r w:rsidR="00B4401F" w:rsidRPr="00A11FC7">
        <w:rPr>
          <w:rFonts w:cs="Times New Roman"/>
          <w:szCs w:val="32"/>
        </w:rPr>
        <w:t>。</w:t>
      </w:r>
      <w:r w:rsidR="0050656B" w:rsidRPr="00A11FC7">
        <w:rPr>
          <w:rFonts w:cs="Times New Roman" w:hint="eastAsia"/>
          <w:szCs w:val="32"/>
        </w:rPr>
        <w:t>支持企业及其他社会力量通过捐赠、设立基金等方式投入基础研究、应用技术研究和前沿技术研究，捐赠支出按规定参照公益捐赠享受有关税收优惠。</w:t>
      </w:r>
      <w:r w:rsidR="003D3313" w:rsidRPr="00A11FC7">
        <w:rPr>
          <w:rFonts w:cs="Times New Roman"/>
          <w:kern w:val="0"/>
          <w:szCs w:val="32"/>
        </w:rPr>
        <w:t>支持</w:t>
      </w:r>
      <w:r w:rsidR="0053139F" w:rsidRPr="00A11FC7">
        <w:rPr>
          <w:rFonts w:cs="Times New Roman"/>
          <w:bCs/>
          <w:szCs w:val="32"/>
        </w:rPr>
        <w:t>高等学校、科研院所</w:t>
      </w:r>
      <w:r w:rsidR="00CC43EC" w:rsidRPr="00A11FC7">
        <w:rPr>
          <w:rFonts w:cs="Times New Roman"/>
          <w:bCs/>
          <w:szCs w:val="32"/>
        </w:rPr>
        <w:t>加强基础学科</w:t>
      </w:r>
      <w:r w:rsidR="00AD6715" w:rsidRPr="00A11FC7">
        <w:rPr>
          <w:rFonts w:cs="Times New Roman"/>
          <w:bCs/>
          <w:szCs w:val="32"/>
        </w:rPr>
        <w:t>和</w:t>
      </w:r>
      <w:r w:rsidR="00CC43EC" w:rsidRPr="00A11FC7">
        <w:rPr>
          <w:rFonts w:cs="Times New Roman"/>
          <w:bCs/>
          <w:szCs w:val="32"/>
        </w:rPr>
        <w:t>交叉学科建设</w:t>
      </w:r>
      <w:r w:rsidR="00AD6715" w:rsidRPr="00A11FC7">
        <w:rPr>
          <w:rFonts w:cs="Times New Roman"/>
          <w:bCs/>
          <w:szCs w:val="32"/>
        </w:rPr>
        <w:t>，</w:t>
      </w:r>
      <w:r w:rsidR="006776B5" w:rsidRPr="00A11FC7">
        <w:rPr>
          <w:rFonts w:cs="Times New Roman"/>
          <w:bCs/>
          <w:szCs w:val="32"/>
        </w:rPr>
        <w:t>强化基础研究基地建设</w:t>
      </w:r>
      <w:r w:rsidR="001D2B3D" w:rsidRPr="00A11FC7">
        <w:rPr>
          <w:rFonts w:cs="Times New Roman" w:hint="eastAsia"/>
          <w:bCs/>
          <w:szCs w:val="32"/>
        </w:rPr>
        <w:t>，加大基础研究人才培养力度，增强基础研究自主布局能力</w:t>
      </w:r>
      <w:r w:rsidR="002B0504" w:rsidRPr="00A11FC7">
        <w:rPr>
          <w:rFonts w:cs="Times New Roman"/>
          <w:bCs/>
          <w:szCs w:val="32"/>
        </w:rPr>
        <w:t>。</w:t>
      </w:r>
    </w:p>
    <w:p w14:paraId="732244C3" w14:textId="3654C43A" w:rsidR="0013007B" w:rsidRPr="00A11FC7" w:rsidRDefault="001D2B3D" w:rsidP="00106476">
      <w:pPr>
        <w:spacing w:line="560" w:lineRule="exact"/>
        <w:ind w:firstLine="643"/>
        <w:rPr>
          <w:rFonts w:cs="Times New Roman"/>
          <w:dstrike/>
          <w:kern w:val="0"/>
          <w:szCs w:val="32"/>
        </w:rPr>
      </w:pPr>
      <w:r w:rsidRPr="00A11FC7">
        <w:rPr>
          <w:rFonts w:cs="Times New Roman" w:hint="eastAsia"/>
          <w:b/>
          <w:bCs/>
          <w:szCs w:val="32"/>
        </w:rPr>
        <w:t>第九条</w:t>
      </w:r>
      <w:r w:rsidR="006D4C2A">
        <w:rPr>
          <w:rFonts w:cs="Times New Roman" w:hint="eastAsia"/>
          <w:kern w:val="0"/>
          <w:szCs w:val="32"/>
        </w:rPr>
        <w:t>（</w:t>
      </w:r>
      <w:r w:rsidR="006008B3" w:rsidRPr="00A11FC7">
        <w:rPr>
          <w:rFonts w:cs="Times New Roman"/>
          <w:szCs w:val="32"/>
        </w:rPr>
        <w:t>产业</w:t>
      </w:r>
      <w:r w:rsidRPr="00A11FC7">
        <w:rPr>
          <w:rFonts w:cs="Times New Roman" w:hint="eastAsia"/>
          <w:szCs w:val="32"/>
        </w:rPr>
        <w:t>前瞻与关键核心</w:t>
      </w:r>
      <w:r w:rsidR="006008B3" w:rsidRPr="00A11FC7">
        <w:rPr>
          <w:rFonts w:cs="Times New Roman"/>
          <w:szCs w:val="32"/>
        </w:rPr>
        <w:t>技术创新</w:t>
      </w:r>
      <w:r w:rsidR="006D4C2A">
        <w:rPr>
          <w:rFonts w:cs="Times New Roman" w:hint="eastAsia"/>
          <w:kern w:val="0"/>
          <w:szCs w:val="32"/>
        </w:rPr>
        <w:t>）</w:t>
      </w:r>
      <w:r w:rsidR="00C3486F" w:rsidRPr="00A11FC7">
        <w:rPr>
          <w:rFonts w:cs="Times New Roman"/>
          <w:kern w:val="0"/>
          <w:szCs w:val="32"/>
        </w:rPr>
        <w:t>市</w:t>
      </w:r>
      <w:r w:rsidR="00310D7E" w:rsidRPr="00A11FC7">
        <w:rPr>
          <w:rFonts w:cs="Times New Roman" w:hint="eastAsia"/>
          <w:kern w:val="0"/>
          <w:szCs w:val="32"/>
        </w:rPr>
        <w:t>、县（市、区）</w:t>
      </w:r>
      <w:r w:rsidR="00C3486F" w:rsidRPr="00A11FC7">
        <w:rPr>
          <w:rFonts w:cs="Times New Roman"/>
          <w:kern w:val="0"/>
          <w:szCs w:val="32"/>
        </w:rPr>
        <w:t>人民政府应当</w:t>
      </w:r>
      <w:r w:rsidR="00310D7E" w:rsidRPr="00A11FC7">
        <w:rPr>
          <w:rFonts w:cs="Times New Roman" w:hint="eastAsia"/>
          <w:kern w:val="0"/>
          <w:szCs w:val="32"/>
        </w:rPr>
        <w:t>重点围绕</w:t>
      </w:r>
      <w:r w:rsidR="00991240" w:rsidRPr="00A11FC7">
        <w:rPr>
          <w:rFonts w:cs="Times New Roman"/>
          <w:kern w:val="0"/>
          <w:szCs w:val="32"/>
        </w:rPr>
        <w:t>航空、生物医药、新一代信息技术、新材料、新能源</w:t>
      </w:r>
      <w:r w:rsidR="00DD0612" w:rsidRPr="00A11FC7">
        <w:rPr>
          <w:rFonts w:cs="Times New Roman"/>
          <w:kern w:val="0"/>
          <w:szCs w:val="32"/>
        </w:rPr>
        <w:t>等新兴产业</w:t>
      </w:r>
      <w:r w:rsidR="009A09C5" w:rsidRPr="00A11FC7">
        <w:rPr>
          <w:rFonts w:cs="Times New Roman"/>
          <w:kern w:val="0"/>
          <w:szCs w:val="32"/>
        </w:rPr>
        <w:t>和</w:t>
      </w:r>
      <w:r w:rsidR="003405C6" w:rsidRPr="00A11FC7">
        <w:rPr>
          <w:rFonts w:cs="Times New Roman"/>
          <w:kern w:val="0"/>
          <w:szCs w:val="32"/>
        </w:rPr>
        <w:t>汽车及零部件、高端装备制造、新型电力装备</w:t>
      </w:r>
      <w:r w:rsidR="00F22D6F" w:rsidRPr="00A11FC7">
        <w:rPr>
          <w:rFonts w:cs="Times New Roman"/>
          <w:kern w:val="0"/>
          <w:szCs w:val="32"/>
        </w:rPr>
        <w:t>等</w:t>
      </w:r>
      <w:r w:rsidR="008E618E" w:rsidRPr="00A11FC7">
        <w:rPr>
          <w:rFonts w:cs="Times New Roman"/>
          <w:kern w:val="0"/>
          <w:szCs w:val="32"/>
        </w:rPr>
        <w:t>主导产业</w:t>
      </w:r>
      <w:r w:rsidR="00DE27C2" w:rsidRPr="00A11FC7">
        <w:rPr>
          <w:rFonts w:cs="Times New Roman"/>
          <w:kern w:val="0"/>
          <w:szCs w:val="32"/>
        </w:rPr>
        <w:t>及</w:t>
      </w:r>
      <w:r w:rsidR="00B45BF8" w:rsidRPr="00A11FC7">
        <w:rPr>
          <w:rFonts w:cs="Times New Roman"/>
          <w:kern w:val="0"/>
          <w:szCs w:val="32"/>
        </w:rPr>
        <w:t>海工装备和高技术船舶、高端纺织与服装、食品等</w:t>
      </w:r>
      <w:r w:rsidR="00310D7E" w:rsidRPr="00A11FC7">
        <w:rPr>
          <w:rFonts w:cs="Times New Roman" w:hint="eastAsia"/>
          <w:kern w:val="0"/>
          <w:szCs w:val="32"/>
        </w:rPr>
        <w:t>优势</w:t>
      </w:r>
      <w:r w:rsidR="00B45BF8" w:rsidRPr="00A11FC7">
        <w:rPr>
          <w:rFonts w:cs="Times New Roman"/>
          <w:kern w:val="0"/>
          <w:szCs w:val="32"/>
        </w:rPr>
        <w:t>传统产业</w:t>
      </w:r>
      <w:r w:rsidR="003E12DB" w:rsidRPr="00A11FC7">
        <w:rPr>
          <w:rFonts w:cs="Times New Roman"/>
          <w:kern w:val="0"/>
          <w:szCs w:val="32"/>
        </w:rPr>
        <w:t>，</w:t>
      </w:r>
      <w:r w:rsidR="00443BC2" w:rsidRPr="00A11FC7">
        <w:rPr>
          <w:rFonts w:cs="Times New Roman" w:hint="eastAsia"/>
          <w:kern w:val="0"/>
          <w:szCs w:val="32"/>
        </w:rPr>
        <w:t>完善以企业为主体、市场为导向、产学研深度融合的产业技术创新体系，</w:t>
      </w:r>
      <w:r w:rsidR="009C2EF0" w:rsidRPr="00A11FC7">
        <w:rPr>
          <w:rFonts w:cs="Times New Roman"/>
          <w:kern w:val="0"/>
          <w:szCs w:val="32"/>
        </w:rPr>
        <w:t>开展</w:t>
      </w:r>
      <w:r w:rsidR="00310D7E" w:rsidRPr="00A11FC7">
        <w:rPr>
          <w:rFonts w:cs="Times New Roman" w:hint="eastAsia"/>
          <w:kern w:val="0"/>
          <w:szCs w:val="32"/>
        </w:rPr>
        <w:t>产业前瞻与</w:t>
      </w:r>
      <w:r w:rsidR="009C2EF0" w:rsidRPr="00A11FC7">
        <w:rPr>
          <w:rFonts w:cs="Times New Roman"/>
          <w:kern w:val="0"/>
          <w:szCs w:val="32"/>
        </w:rPr>
        <w:t>关键核心技术攻关研发，</w:t>
      </w:r>
      <w:r w:rsidR="00310D7E" w:rsidRPr="00A11FC7">
        <w:rPr>
          <w:rFonts w:cs="Times New Roman" w:hint="eastAsia"/>
          <w:kern w:val="0"/>
          <w:szCs w:val="32"/>
        </w:rPr>
        <w:t>突破产业技术发展瓶颈。</w:t>
      </w:r>
    </w:p>
    <w:p w14:paraId="75D716F1" w14:textId="253FF2CE" w:rsidR="00443BC2" w:rsidRPr="00A11FC7" w:rsidRDefault="00357BF7" w:rsidP="00106476">
      <w:pPr>
        <w:spacing w:line="560" w:lineRule="exact"/>
        <w:ind w:firstLine="643"/>
        <w:rPr>
          <w:rFonts w:cs="Times New Roman"/>
          <w:szCs w:val="32"/>
        </w:rPr>
      </w:pPr>
      <w:r w:rsidRPr="00A11FC7">
        <w:rPr>
          <w:rFonts w:cs="Times New Roman"/>
          <w:b/>
          <w:bCs/>
          <w:szCs w:val="32"/>
        </w:rPr>
        <w:t>第十条</w:t>
      </w:r>
      <w:r w:rsidR="006D4C2A">
        <w:rPr>
          <w:rFonts w:cs="Times New Roman" w:hint="eastAsia"/>
          <w:kern w:val="0"/>
          <w:szCs w:val="32"/>
        </w:rPr>
        <w:t>（</w:t>
      </w:r>
      <w:r w:rsidR="00443BC2" w:rsidRPr="00A11FC7">
        <w:rPr>
          <w:rFonts w:cs="Times New Roman"/>
          <w:szCs w:val="32"/>
        </w:rPr>
        <w:t>农业</w:t>
      </w:r>
      <w:r w:rsidRPr="00A11FC7">
        <w:rPr>
          <w:rFonts w:cs="Times New Roman"/>
          <w:szCs w:val="32"/>
        </w:rPr>
        <w:t>技术创新</w:t>
      </w:r>
      <w:r w:rsidR="006D4C2A">
        <w:rPr>
          <w:rFonts w:cs="Times New Roman" w:hint="eastAsia"/>
          <w:kern w:val="0"/>
          <w:szCs w:val="32"/>
        </w:rPr>
        <w:t>）</w:t>
      </w:r>
      <w:r w:rsidR="00443BC2" w:rsidRPr="00A11FC7">
        <w:rPr>
          <w:rFonts w:cs="Times New Roman"/>
          <w:kern w:val="0"/>
          <w:szCs w:val="32"/>
        </w:rPr>
        <w:t>市、</w:t>
      </w:r>
      <w:r w:rsidRPr="00A11FC7">
        <w:rPr>
          <w:rFonts w:cs="Times New Roman"/>
          <w:kern w:val="0"/>
          <w:szCs w:val="32"/>
        </w:rPr>
        <w:t>县（市、区）</w:t>
      </w:r>
      <w:r w:rsidR="00443BC2" w:rsidRPr="00A11FC7">
        <w:rPr>
          <w:rFonts w:cs="Times New Roman"/>
          <w:kern w:val="0"/>
          <w:szCs w:val="32"/>
        </w:rPr>
        <w:t>人民政府</w:t>
      </w:r>
      <w:r w:rsidR="00443BC2" w:rsidRPr="00A11FC7">
        <w:rPr>
          <w:rFonts w:cs="Times New Roman"/>
          <w:szCs w:val="32"/>
        </w:rPr>
        <w:t>应当</w:t>
      </w:r>
      <w:r w:rsidR="00FB4DED" w:rsidRPr="00A11FC7">
        <w:rPr>
          <w:rFonts w:cs="Times New Roman"/>
          <w:szCs w:val="32"/>
        </w:rPr>
        <w:t>制定和实施农业重大科技创新计划，依托</w:t>
      </w:r>
      <w:r w:rsidR="00FB4DED" w:rsidRPr="00A11FC7">
        <w:rPr>
          <w:rFonts w:cs="Times New Roman"/>
          <w:szCs w:val="32"/>
        </w:rPr>
        <w:t>“</w:t>
      </w:r>
      <w:r w:rsidR="00FB4DED" w:rsidRPr="00A11FC7">
        <w:rPr>
          <w:rFonts w:cs="Times New Roman"/>
          <w:szCs w:val="32"/>
        </w:rPr>
        <w:t>一校两所</w:t>
      </w:r>
      <w:r w:rsidR="00FB4DED" w:rsidRPr="00A11FC7">
        <w:rPr>
          <w:rFonts w:cs="Times New Roman"/>
          <w:szCs w:val="32"/>
        </w:rPr>
        <w:t>”</w:t>
      </w:r>
      <w:r w:rsidR="00FB4DED" w:rsidRPr="00A11FC7">
        <w:rPr>
          <w:rFonts w:cs="Times New Roman"/>
          <w:szCs w:val="32"/>
        </w:rPr>
        <w:t>及农业科技企业等力量，建立现代农业产业技术体系，支持农业自主创新、关键共性技术攻关以及农业技术成果转化，助力乡村振兴和农业农村现代化。</w:t>
      </w:r>
    </w:p>
    <w:p w14:paraId="61B85731" w14:textId="5D3C9298" w:rsidR="005A6D51" w:rsidRPr="00A11FC7" w:rsidRDefault="005A6D51" w:rsidP="00106476">
      <w:pPr>
        <w:spacing w:line="560" w:lineRule="exact"/>
        <w:ind w:firstLine="643"/>
        <w:rPr>
          <w:rFonts w:cs="Times New Roman"/>
          <w:kern w:val="0"/>
          <w:szCs w:val="32"/>
        </w:rPr>
      </w:pPr>
      <w:r w:rsidRPr="00A11FC7">
        <w:rPr>
          <w:rFonts w:cs="Times New Roman" w:hint="eastAsia"/>
          <w:b/>
          <w:bCs/>
          <w:szCs w:val="32"/>
        </w:rPr>
        <w:t>第十一条</w:t>
      </w:r>
      <w:r w:rsidR="006D4C2A">
        <w:rPr>
          <w:rFonts w:cs="Times New Roman" w:hint="eastAsia"/>
          <w:kern w:val="0"/>
          <w:szCs w:val="32"/>
        </w:rPr>
        <w:t>（</w:t>
      </w:r>
      <w:r w:rsidRPr="00A11FC7">
        <w:rPr>
          <w:rFonts w:cs="Times New Roman" w:hint="eastAsia"/>
          <w:szCs w:val="32"/>
        </w:rPr>
        <w:t>数字技术创新</w:t>
      </w:r>
      <w:r w:rsidR="006D4C2A">
        <w:rPr>
          <w:rFonts w:cs="Times New Roman" w:hint="eastAsia"/>
          <w:kern w:val="0"/>
          <w:szCs w:val="32"/>
        </w:rPr>
        <w:t>）</w:t>
      </w:r>
      <w:r w:rsidRPr="00A11FC7">
        <w:rPr>
          <w:rFonts w:cs="Times New Roman" w:hint="eastAsia"/>
          <w:kern w:val="0"/>
          <w:szCs w:val="32"/>
        </w:rPr>
        <w:t>市、县（市、区）人民政府应当实施数字科技关键核心技术攻坚计划、健全数字科技创新成果转化机制、布局数字科技重大创新平台，构建数字技</w:t>
      </w:r>
      <w:r w:rsidRPr="00A11FC7">
        <w:rPr>
          <w:rFonts w:cs="Times New Roman" w:hint="eastAsia"/>
          <w:kern w:val="0"/>
          <w:szCs w:val="32"/>
        </w:rPr>
        <w:lastRenderedPageBreak/>
        <w:t>术创新生态，推进数字技术、应用场景和商业模式融合创新，促进数字技术和实体经济的深度融合。</w:t>
      </w:r>
    </w:p>
    <w:p w14:paraId="71122A39" w14:textId="65ACD3C2" w:rsidR="008F2508" w:rsidRPr="00A11FC7" w:rsidRDefault="008F2508" w:rsidP="00106476">
      <w:pPr>
        <w:spacing w:line="560" w:lineRule="exact"/>
        <w:ind w:firstLine="643"/>
        <w:rPr>
          <w:rFonts w:cs="Times New Roman"/>
          <w:b/>
          <w:bCs/>
          <w:szCs w:val="32"/>
        </w:rPr>
      </w:pPr>
      <w:r w:rsidRPr="00A11FC7">
        <w:rPr>
          <w:rFonts w:cs="Times New Roman" w:hint="eastAsia"/>
          <w:b/>
          <w:bCs/>
          <w:kern w:val="0"/>
          <w:szCs w:val="32"/>
        </w:rPr>
        <w:t>第十二条</w:t>
      </w:r>
      <w:r w:rsidR="006D4C2A">
        <w:rPr>
          <w:rFonts w:cs="Times New Roman" w:hint="eastAsia"/>
          <w:kern w:val="0"/>
          <w:szCs w:val="32"/>
        </w:rPr>
        <w:t>（</w:t>
      </w:r>
      <w:r w:rsidRPr="00A11FC7">
        <w:rPr>
          <w:rFonts w:cs="Times New Roman" w:hint="eastAsia"/>
          <w:szCs w:val="32"/>
        </w:rPr>
        <w:t>绿色低碳创新</w:t>
      </w:r>
      <w:r w:rsidR="006D4C2A">
        <w:rPr>
          <w:rFonts w:cs="Times New Roman" w:hint="eastAsia"/>
          <w:kern w:val="0"/>
          <w:szCs w:val="32"/>
        </w:rPr>
        <w:t>）</w:t>
      </w:r>
      <w:r w:rsidRPr="00A11FC7">
        <w:rPr>
          <w:rFonts w:cs="Times New Roman" w:hint="eastAsia"/>
          <w:kern w:val="0"/>
          <w:szCs w:val="32"/>
        </w:rPr>
        <w:t>市、县（市、区）人民政府应当支持绿色低碳领域新材料、新技术、新装备攻关，推动传统产业绿色低碳转型，支撑实现碳达峰碳中和目标。</w:t>
      </w:r>
    </w:p>
    <w:p w14:paraId="4DAFCC2A" w14:textId="23E101D7" w:rsidR="00C5747E" w:rsidRPr="00A11FC7" w:rsidRDefault="00BC14DC" w:rsidP="00106476">
      <w:pPr>
        <w:spacing w:line="560" w:lineRule="exact"/>
        <w:ind w:firstLine="643"/>
        <w:rPr>
          <w:rFonts w:cs="Times New Roman"/>
          <w:kern w:val="0"/>
          <w:szCs w:val="32"/>
        </w:rPr>
      </w:pPr>
      <w:r w:rsidRPr="00A11FC7">
        <w:rPr>
          <w:rFonts w:cs="Times New Roman" w:hint="eastAsia"/>
          <w:b/>
          <w:bCs/>
          <w:szCs w:val="32"/>
        </w:rPr>
        <w:t>第十</w:t>
      </w:r>
      <w:r w:rsidR="008F2508" w:rsidRPr="00A11FC7">
        <w:rPr>
          <w:rFonts w:cs="Times New Roman" w:hint="eastAsia"/>
          <w:b/>
          <w:bCs/>
          <w:szCs w:val="32"/>
        </w:rPr>
        <w:t>三</w:t>
      </w:r>
      <w:r w:rsidRPr="00A11FC7">
        <w:rPr>
          <w:rFonts w:cs="Times New Roman" w:hint="eastAsia"/>
          <w:b/>
          <w:bCs/>
          <w:szCs w:val="32"/>
        </w:rPr>
        <w:t>条</w:t>
      </w:r>
      <w:r w:rsidR="006D4C2A">
        <w:rPr>
          <w:rFonts w:cs="Times New Roman" w:hint="eastAsia"/>
          <w:kern w:val="0"/>
          <w:szCs w:val="32"/>
        </w:rPr>
        <w:t>（</w:t>
      </w:r>
      <w:r w:rsidR="00A42194" w:rsidRPr="00A11FC7">
        <w:rPr>
          <w:rFonts w:cs="Times New Roman"/>
          <w:szCs w:val="32"/>
        </w:rPr>
        <w:t>科技成果转化</w:t>
      </w:r>
      <w:r w:rsidR="006D4C2A">
        <w:rPr>
          <w:rFonts w:cs="Times New Roman" w:hint="eastAsia"/>
          <w:kern w:val="0"/>
          <w:szCs w:val="32"/>
        </w:rPr>
        <w:t>）</w:t>
      </w:r>
      <w:r w:rsidR="00FB5A47" w:rsidRPr="00A11FC7">
        <w:rPr>
          <w:rFonts w:cs="Times New Roman"/>
          <w:kern w:val="0"/>
          <w:szCs w:val="32"/>
        </w:rPr>
        <w:t>市、</w:t>
      </w:r>
      <w:r w:rsidR="007A4B9C" w:rsidRPr="00A11FC7">
        <w:rPr>
          <w:rFonts w:cs="Times New Roman" w:hint="eastAsia"/>
          <w:kern w:val="0"/>
          <w:szCs w:val="32"/>
        </w:rPr>
        <w:t>县（市、区）</w:t>
      </w:r>
      <w:r w:rsidR="00FB5A47" w:rsidRPr="00A11FC7">
        <w:rPr>
          <w:rFonts w:cs="Times New Roman"/>
          <w:kern w:val="0"/>
          <w:szCs w:val="32"/>
        </w:rPr>
        <w:t>人民政府</w:t>
      </w:r>
      <w:r w:rsidR="0076344D" w:rsidRPr="00A11FC7">
        <w:rPr>
          <w:rFonts w:cs="Times New Roman"/>
          <w:kern w:val="0"/>
          <w:szCs w:val="32"/>
        </w:rPr>
        <w:t>应当</w:t>
      </w:r>
      <w:r w:rsidR="007A4B9C" w:rsidRPr="00A11FC7">
        <w:rPr>
          <w:rFonts w:cs="Times New Roman" w:hint="eastAsia"/>
          <w:kern w:val="0"/>
          <w:szCs w:val="32"/>
        </w:rPr>
        <w:t>设立科技成果转化专项资金，引导社会资金投入，</w:t>
      </w:r>
      <w:r w:rsidR="00611143" w:rsidRPr="00A11FC7">
        <w:rPr>
          <w:rFonts w:cs="Times New Roman" w:hint="eastAsia"/>
          <w:kern w:val="0"/>
          <w:szCs w:val="32"/>
        </w:rPr>
        <w:t>采用</w:t>
      </w:r>
      <w:r w:rsidR="0066334E" w:rsidRPr="00A11FC7">
        <w:rPr>
          <w:rFonts w:cs="Times New Roman" w:hint="eastAsia"/>
          <w:kern w:val="0"/>
          <w:szCs w:val="32"/>
        </w:rPr>
        <w:t>拨投结合</w:t>
      </w:r>
      <w:r w:rsidR="00611143" w:rsidRPr="00A11FC7">
        <w:rPr>
          <w:rFonts w:cs="Times New Roman" w:hint="eastAsia"/>
          <w:kern w:val="0"/>
          <w:szCs w:val="32"/>
        </w:rPr>
        <w:t>方式支持重大技术创新项目产业化</w:t>
      </w:r>
      <w:r w:rsidR="00106476" w:rsidRPr="00A11FC7">
        <w:rPr>
          <w:rFonts w:cs="Times New Roman" w:hint="eastAsia"/>
          <w:kern w:val="0"/>
          <w:szCs w:val="32"/>
        </w:rPr>
        <w:t>，</w:t>
      </w:r>
      <w:r w:rsidR="007D6AB2" w:rsidRPr="00A11FC7">
        <w:rPr>
          <w:rFonts w:cs="Times New Roman"/>
          <w:kern w:val="0"/>
          <w:szCs w:val="32"/>
        </w:rPr>
        <w:t>建立</w:t>
      </w:r>
      <w:r w:rsidR="007A4B9C" w:rsidRPr="00A11FC7">
        <w:rPr>
          <w:rFonts w:cs="Times New Roman" w:hint="eastAsia"/>
          <w:kern w:val="0"/>
          <w:szCs w:val="32"/>
        </w:rPr>
        <w:t>健全</w:t>
      </w:r>
      <w:r w:rsidR="009F6E70" w:rsidRPr="00A11FC7">
        <w:rPr>
          <w:rFonts w:cs="Times New Roman"/>
          <w:kern w:val="0"/>
          <w:szCs w:val="32"/>
        </w:rPr>
        <w:t>科技成果转化</w:t>
      </w:r>
      <w:r w:rsidR="007A4B9C" w:rsidRPr="00A11FC7">
        <w:rPr>
          <w:rFonts w:cs="Times New Roman" w:hint="eastAsia"/>
          <w:kern w:val="0"/>
          <w:szCs w:val="32"/>
        </w:rPr>
        <w:t>多元化投入</w:t>
      </w:r>
      <w:r w:rsidR="009F6E70" w:rsidRPr="00A11FC7">
        <w:rPr>
          <w:rFonts w:cs="Times New Roman"/>
          <w:kern w:val="0"/>
          <w:szCs w:val="32"/>
        </w:rPr>
        <w:t>机制</w:t>
      </w:r>
      <w:r w:rsidR="007A4B9C" w:rsidRPr="00A11FC7">
        <w:rPr>
          <w:rFonts w:cs="Times New Roman" w:hint="eastAsia"/>
          <w:kern w:val="0"/>
          <w:szCs w:val="32"/>
        </w:rPr>
        <w:t>；</w:t>
      </w:r>
      <w:r w:rsidR="00611143" w:rsidRPr="00A11FC7">
        <w:rPr>
          <w:rFonts w:cs="Times New Roman" w:hint="eastAsia"/>
          <w:kern w:val="0"/>
          <w:szCs w:val="32"/>
        </w:rPr>
        <w:t>加强科技成果中试、工程化和产业化开发以及应用，支持概念验证中心、</w:t>
      </w:r>
      <w:r w:rsidR="00557387" w:rsidRPr="00A11FC7">
        <w:rPr>
          <w:rFonts w:cs="Times New Roman" w:hint="eastAsia"/>
          <w:kern w:val="0"/>
          <w:szCs w:val="32"/>
        </w:rPr>
        <w:t>检验检测</w:t>
      </w:r>
      <w:r w:rsidR="00AA1490" w:rsidRPr="00A11FC7">
        <w:rPr>
          <w:rFonts w:cs="Times New Roman" w:hint="eastAsia"/>
          <w:kern w:val="0"/>
          <w:szCs w:val="32"/>
        </w:rPr>
        <w:t>平台、</w:t>
      </w:r>
      <w:r w:rsidR="00611143" w:rsidRPr="00A11FC7">
        <w:rPr>
          <w:rFonts w:cs="Times New Roman" w:hint="eastAsia"/>
          <w:kern w:val="0"/>
          <w:szCs w:val="32"/>
        </w:rPr>
        <w:t>中试</w:t>
      </w:r>
      <w:r w:rsidR="00557387" w:rsidRPr="00A11FC7">
        <w:rPr>
          <w:rFonts w:cs="Times New Roman" w:hint="eastAsia"/>
          <w:kern w:val="0"/>
          <w:szCs w:val="32"/>
        </w:rPr>
        <w:t>熟化</w:t>
      </w:r>
      <w:r w:rsidR="00611143" w:rsidRPr="00A11FC7">
        <w:rPr>
          <w:rFonts w:cs="Times New Roman" w:hint="eastAsia"/>
          <w:kern w:val="0"/>
          <w:szCs w:val="32"/>
        </w:rPr>
        <w:t>基地等建设，按照包容审慎原则，推动开展新技术、新产品、新服务、新模式应用试验；</w:t>
      </w:r>
      <w:r w:rsidR="00F538D7" w:rsidRPr="00A11FC7">
        <w:rPr>
          <w:rFonts w:cs="Times New Roman" w:hint="eastAsia"/>
          <w:kern w:val="0"/>
          <w:szCs w:val="32"/>
        </w:rPr>
        <w:t>支持</w:t>
      </w:r>
      <w:r w:rsidR="00F538D7" w:rsidRPr="00A11FC7">
        <w:rPr>
          <w:rFonts w:cs="Times New Roman"/>
          <w:kern w:val="0"/>
          <w:szCs w:val="32"/>
        </w:rPr>
        <w:t>企业</w:t>
      </w:r>
      <w:r w:rsidR="00F538D7" w:rsidRPr="00A11FC7">
        <w:rPr>
          <w:rFonts w:cs="Times New Roman" w:hint="eastAsia"/>
          <w:kern w:val="0"/>
          <w:szCs w:val="32"/>
        </w:rPr>
        <w:t>、</w:t>
      </w:r>
      <w:r w:rsidR="0030469F" w:rsidRPr="00A11FC7">
        <w:rPr>
          <w:rFonts w:cs="Times New Roman"/>
          <w:kern w:val="0"/>
          <w:szCs w:val="32"/>
        </w:rPr>
        <w:t>高等学校、科研</w:t>
      </w:r>
      <w:r w:rsidR="00F538D7" w:rsidRPr="00A11FC7">
        <w:rPr>
          <w:rFonts w:cs="Times New Roman" w:hint="eastAsia"/>
          <w:kern w:val="0"/>
          <w:szCs w:val="32"/>
        </w:rPr>
        <w:t>机构按照市场机制联合组建</w:t>
      </w:r>
      <w:r w:rsidR="00163B8E" w:rsidRPr="00A11FC7">
        <w:rPr>
          <w:rFonts w:cs="Times New Roman"/>
          <w:kern w:val="0"/>
          <w:szCs w:val="32"/>
        </w:rPr>
        <w:t>研究开发平台、技术创新联盟、</w:t>
      </w:r>
      <w:r w:rsidR="00F538D7" w:rsidRPr="00A11FC7">
        <w:rPr>
          <w:rFonts w:cs="Times New Roman" w:hint="eastAsia"/>
          <w:kern w:val="0"/>
          <w:szCs w:val="32"/>
        </w:rPr>
        <w:t>联合创新中心</w:t>
      </w:r>
      <w:r w:rsidR="00163B8E" w:rsidRPr="00A11FC7">
        <w:rPr>
          <w:rFonts w:cs="Times New Roman"/>
          <w:kern w:val="0"/>
          <w:szCs w:val="32"/>
        </w:rPr>
        <w:t>等，</w:t>
      </w:r>
      <w:r w:rsidR="00F538D7" w:rsidRPr="00A11FC7">
        <w:rPr>
          <w:rFonts w:cs="Times New Roman" w:hint="eastAsia"/>
          <w:kern w:val="0"/>
          <w:szCs w:val="32"/>
        </w:rPr>
        <w:t>协同推进研究开发和科技成果转化</w:t>
      </w:r>
      <w:r w:rsidR="00163B8E" w:rsidRPr="00A11FC7">
        <w:rPr>
          <w:rFonts w:cs="Times New Roman"/>
          <w:szCs w:val="32"/>
        </w:rPr>
        <w:t>，提高科技成果转化</w:t>
      </w:r>
      <w:r w:rsidR="00163B8E" w:rsidRPr="00A11FC7">
        <w:rPr>
          <w:rFonts w:cs="Times New Roman"/>
          <w:kern w:val="0"/>
          <w:szCs w:val="32"/>
        </w:rPr>
        <w:t>成效</w:t>
      </w:r>
      <w:r w:rsidR="00163B8E" w:rsidRPr="00A11FC7">
        <w:rPr>
          <w:rFonts w:cs="Times New Roman"/>
          <w:szCs w:val="32"/>
        </w:rPr>
        <w:t>。</w:t>
      </w:r>
    </w:p>
    <w:p w14:paraId="3026A2D7" w14:textId="4B5CD211" w:rsidR="00297169" w:rsidRPr="00A11FC7" w:rsidRDefault="00F538D7" w:rsidP="00106476">
      <w:pPr>
        <w:spacing w:line="560" w:lineRule="exact"/>
        <w:ind w:firstLine="643"/>
        <w:rPr>
          <w:rFonts w:cs="Times New Roman"/>
          <w:kern w:val="0"/>
          <w:szCs w:val="32"/>
        </w:rPr>
      </w:pPr>
      <w:r w:rsidRPr="00A11FC7">
        <w:rPr>
          <w:rFonts w:cs="Times New Roman" w:hint="eastAsia"/>
          <w:b/>
          <w:bCs/>
          <w:szCs w:val="32"/>
        </w:rPr>
        <w:t>第十</w:t>
      </w:r>
      <w:r w:rsidR="00936DB4" w:rsidRPr="00A11FC7">
        <w:rPr>
          <w:rFonts w:cs="Times New Roman" w:hint="eastAsia"/>
          <w:b/>
          <w:bCs/>
          <w:szCs w:val="32"/>
        </w:rPr>
        <w:t>四</w:t>
      </w:r>
      <w:r w:rsidRPr="00A11FC7">
        <w:rPr>
          <w:rFonts w:cs="Times New Roman" w:hint="eastAsia"/>
          <w:b/>
          <w:bCs/>
          <w:szCs w:val="32"/>
        </w:rPr>
        <w:t>条</w:t>
      </w:r>
      <w:r w:rsidR="006D4C2A">
        <w:rPr>
          <w:rFonts w:cs="Times New Roman" w:hint="eastAsia"/>
          <w:kern w:val="0"/>
          <w:szCs w:val="32"/>
        </w:rPr>
        <w:t>（</w:t>
      </w:r>
      <w:r w:rsidR="001827DA" w:rsidRPr="00A11FC7">
        <w:rPr>
          <w:rFonts w:cs="Times New Roman" w:hint="eastAsia"/>
          <w:kern w:val="0"/>
          <w:szCs w:val="32"/>
        </w:rPr>
        <w:t>科技项目成果授权</w:t>
      </w:r>
      <w:r w:rsidR="006D4C2A">
        <w:rPr>
          <w:rFonts w:cs="Times New Roman" w:hint="eastAsia"/>
          <w:kern w:val="0"/>
          <w:szCs w:val="32"/>
        </w:rPr>
        <w:t>）</w:t>
      </w:r>
      <w:r w:rsidR="001827DA" w:rsidRPr="00A11FC7">
        <w:rPr>
          <w:rFonts w:cs="Times New Roman" w:hint="eastAsia"/>
          <w:kern w:val="0"/>
          <w:szCs w:val="32"/>
        </w:rPr>
        <w:t>转化</w:t>
      </w:r>
      <w:r w:rsidR="0018224E" w:rsidRPr="00A11FC7">
        <w:rPr>
          <w:rFonts w:cs="Times New Roman" w:hint="eastAsia"/>
          <w:kern w:val="0"/>
          <w:szCs w:val="32"/>
        </w:rPr>
        <w:t>利用财政性资金设立的科技计划项目所形成的科技成果，在不</w:t>
      </w:r>
      <w:r w:rsidR="001827DA" w:rsidRPr="00A11FC7">
        <w:rPr>
          <w:rFonts w:cs="Times New Roman" w:hint="eastAsia"/>
          <w:kern w:val="0"/>
          <w:szCs w:val="32"/>
        </w:rPr>
        <w:t>危</w:t>
      </w:r>
      <w:r w:rsidR="0018224E" w:rsidRPr="00A11FC7">
        <w:rPr>
          <w:rFonts w:cs="Times New Roman" w:hint="eastAsia"/>
          <w:kern w:val="0"/>
          <w:szCs w:val="32"/>
        </w:rPr>
        <w:t>害国家安全、国家利益和重大社会公共利益的前提下，依法授权项目承担者取得相关知识产权。</w:t>
      </w:r>
      <w:r w:rsidR="001827DA" w:rsidRPr="00A11FC7">
        <w:rPr>
          <w:rFonts w:cs="Times New Roman" w:hint="eastAsia"/>
          <w:kern w:val="0"/>
          <w:szCs w:val="32"/>
        </w:rPr>
        <w:t>项目承担者可以通过自行投资实施转化、向他人转让、联合他人共同实施转化、许可他人使用或者作价投资等形式进行转化。在合理期限内没有实施转化且无正当理由的，设立项目的管理机构可以无偿实施，也可以依法许可他人有偿或者无偿实施转化。</w:t>
      </w:r>
    </w:p>
    <w:p w14:paraId="6BAF7D6B" w14:textId="5E7F9BFD" w:rsidR="001827DA" w:rsidRPr="00A11FC7" w:rsidRDefault="001827DA" w:rsidP="00106476">
      <w:pPr>
        <w:spacing w:line="560" w:lineRule="exact"/>
        <w:ind w:firstLine="643"/>
        <w:rPr>
          <w:rFonts w:cs="Times New Roman"/>
          <w:kern w:val="0"/>
          <w:szCs w:val="32"/>
        </w:rPr>
      </w:pPr>
      <w:r w:rsidRPr="00A11FC7">
        <w:rPr>
          <w:rFonts w:cs="Times New Roman"/>
          <w:b/>
          <w:bCs/>
          <w:szCs w:val="32"/>
        </w:rPr>
        <w:lastRenderedPageBreak/>
        <w:t>第十</w:t>
      </w:r>
      <w:r w:rsidR="00936DB4" w:rsidRPr="00A11FC7">
        <w:rPr>
          <w:rFonts w:cs="Times New Roman" w:hint="eastAsia"/>
          <w:b/>
          <w:bCs/>
          <w:szCs w:val="32"/>
        </w:rPr>
        <w:t>五</w:t>
      </w:r>
      <w:r w:rsidRPr="00A11FC7">
        <w:rPr>
          <w:rFonts w:cs="Times New Roman"/>
          <w:b/>
          <w:bCs/>
          <w:szCs w:val="32"/>
        </w:rPr>
        <w:t>条</w:t>
      </w:r>
      <w:r w:rsidRPr="00A11FC7">
        <w:rPr>
          <w:rFonts w:cs="Times New Roman"/>
          <w:szCs w:val="32"/>
        </w:rPr>
        <w:t xml:space="preserve"> </w:t>
      </w:r>
      <w:r w:rsidR="00DB251F">
        <w:rPr>
          <w:rFonts w:cs="Times New Roman" w:hint="eastAsia"/>
          <w:kern w:val="0"/>
          <w:szCs w:val="32"/>
        </w:rPr>
        <w:t>（</w:t>
      </w:r>
      <w:r w:rsidRPr="00A11FC7">
        <w:rPr>
          <w:rFonts w:cs="Times New Roman" w:hint="eastAsia"/>
          <w:szCs w:val="32"/>
        </w:rPr>
        <w:t>职务科技成果赋权</w:t>
      </w:r>
      <w:r w:rsidR="00DB251F">
        <w:rPr>
          <w:rFonts w:cs="Times New Roman" w:hint="eastAsia"/>
          <w:kern w:val="0"/>
          <w:szCs w:val="32"/>
        </w:rPr>
        <w:t>）</w:t>
      </w:r>
      <w:r w:rsidRPr="00A11FC7">
        <w:rPr>
          <w:rFonts w:cs="Times New Roman" w:hint="eastAsia"/>
          <w:kern w:val="0"/>
          <w:szCs w:val="32"/>
        </w:rPr>
        <w:t>利用财政性资金设立的高等学校和科研机构接受企业、其他社会组织委托的项目所形成的职务科技成果，双方应当以书面合同的形式约定成果归属、使用、收益分配等事项。职务科技成果归属高等学校和科研机构所有的，在不危害国家安全、国家利益和重大社会公共利益的前提下，</w:t>
      </w:r>
      <w:r w:rsidR="00557387" w:rsidRPr="00A11FC7">
        <w:rPr>
          <w:rFonts w:cs="Times New Roman" w:hint="eastAsia"/>
          <w:kern w:val="0"/>
          <w:szCs w:val="32"/>
        </w:rPr>
        <w:t>探索</w:t>
      </w:r>
      <w:r w:rsidRPr="00A11FC7">
        <w:rPr>
          <w:rFonts w:cs="Times New Roman" w:hint="eastAsia"/>
          <w:kern w:val="0"/>
          <w:szCs w:val="32"/>
        </w:rPr>
        <w:t>赋予成果完成人（团队）所有权或者长期使用权。</w:t>
      </w:r>
    </w:p>
    <w:p w14:paraId="58B57315" w14:textId="6C4B4962" w:rsidR="001827DA" w:rsidRPr="00A11FC7" w:rsidRDefault="001827DA" w:rsidP="00106476">
      <w:pPr>
        <w:spacing w:line="560" w:lineRule="exact"/>
        <w:ind w:firstLine="643"/>
        <w:rPr>
          <w:rFonts w:cs="Times New Roman"/>
          <w:kern w:val="0"/>
          <w:szCs w:val="32"/>
        </w:rPr>
      </w:pPr>
      <w:r w:rsidRPr="00A11FC7">
        <w:rPr>
          <w:rFonts w:cs="Times New Roman" w:hint="eastAsia"/>
          <w:b/>
          <w:bCs/>
          <w:kern w:val="0"/>
          <w:szCs w:val="32"/>
        </w:rPr>
        <w:t>第十</w:t>
      </w:r>
      <w:r w:rsidR="00936DB4" w:rsidRPr="00A11FC7">
        <w:rPr>
          <w:rFonts w:cs="Times New Roman" w:hint="eastAsia"/>
          <w:b/>
          <w:bCs/>
          <w:kern w:val="0"/>
          <w:szCs w:val="32"/>
        </w:rPr>
        <w:t>六</w:t>
      </w:r>
      <w:r w:rsidRPr="00A11FC7">
        <w:rPr>
          <w:rFonts w:cs="Times New Roman" w:hint="eastAsia"/>
          <w:b/>
          <w:bCs/>
          <w:kern w:val="0"/>
          <w:szCs w:val="32"/>
        </w:rPr>
        <w:t>条</w:t>
      </w:r>
      <w:r w:rsidR="00DB251F">
        <w:rPr>
          <w:rFonts w:cs="Times New Roman" w:hint="eastAsia"/>
          <w:kern w:val="0"/>
          <w:szCs w:val="32"/>
        </w:rPr>
        <w:t>（</w:t>
      </w:r>
      <w:r w:rsidRPr="00A11FC7">
        <w:rPr>
          <w:rFonts w:cs="Times New Roman" w:hint="eastAsia"/>
          <w:szCs w:val="32"/>
        </w:rPr>
        <w:t>职务科技成果</w:t>
      </w:r>
      <w:r w:rsidR="00297169" w:rsidRPr="00A11FC7">
        <w:rPr>
          <w:rFonts w:cs="Times New Roman" w:hint="eastAsia"/>
          <w:szCs w:val="32"/>
        </w:rPr>
        <w:t>收益分配</w:t>
      </w:r>
      <w:r w:rsidR="00DB251F">
        <w:rPr>
          <w:rFonts w:cs="Times New Roman" w:hint="eastAsia"/>
          <w:kern w:val="0"/>
          <w:szCs w:val="32"/>
        </w:rPr>
        <w:t>）</w:t>
      </w:r>
      <w:r w:rsidR="00297169" w:rsidRPr="00A11FC7">
        <w:rPr>
          <w:rFonts w:cs="Times New Roman" w:hint="eastAsia"/>
          <w:kern w:val="0"/>
          <w:szCs w:val="32"/>
        </w:rPr>
        <w:t>利用财政性资金设立的高等学校、科研机构等职务科技成果转化获得的收益，用于奖励研发团队的比例应当不低于</w:t>
      </w:r>
      <w:r w:rsidR="00297169" w:rsidRPr="00DB251F">
        <w:rPr>
          <w:rFonts w:cs="Times New Roman" w:hint="eastAsia"/>
          <w:kern w:val="0"/>
          <w:szCs w:val="32"/>
        </w:rPr>
        <w:t>百分之七十</w:t>
      </w:r>
      <w:r w:rsidR="00297169" w:rsidRPr="00A11FC7">
        <w:rPr>
          <w:rFonts w:cs="Times New Roman" w:hint="eastAsia"/>
          <w:kern w:val="0"/>
          <w:szCs w:val="32"/>
        </w:rPr>
        <w:t>。有关成果完成人的奖励计入当年本单位绩效工资总量，但不受总量限制，不计入总量基数，不计入社会保险缴费基数。</w:t>
      </w:r>
    </w:p>
    <w:p w14:paraId="793A261E" w14:textId="47F76EFE" w:rsidR="0066285A" w:rsidRPr="00A11FC7" w:rsidRDefault="00936DB4" w:rsidP="00106476">
      <w:pPr>
        <w:spacing w:line="560" w:lineRule="exact"/>
        <w:ind w:firstLine="643"/>
        <w:rPr>
          <w:rFonts w:cs="Times New Roman"/>
          <w:szCs w:val="32"/>
        </w:rPr>
      </w:pPr>
      <w:r w:rsidRPr="00A11FC7">
        <w:rPr>
          <w:rFonts w:cs="Times New Roman" w:hint="eastAsia"/>
          <w:b/>
          <w:bCs/>
          <w:szCs w:val="32"/>
        </w:rPr>
        <w:t>第十七条</w:t>
      </w:r>
      <w:r w:rsidR="00DB251F">
        <w:rPr>
          <w:rFonts w:cs="Times New Roman" w:hint="eastAsia"/>
          <w:kern w:val="0"/>
          <w:szCs w:val="32"/>
        </w:rPr>
        <w:t>（</w:t>
      </w:r>
      <w:r w:rsidR="00F14AE6" w:rsidRPr="00A11FC7">
        <w:rPr>
          <w:rFonts w:cs="Times New Roman"/>
          <w:szCs w:val="32"/>
        </w:rPr>
        <w:t>技术</w:t>
      </w:r>
      <w:r w:rsidR="00AA1490" w:rsidRPr="00A11FC7">
        <w:rPr>
          <w:rFonts w:cs="Times New Roman" w:hint="eastAsia"/>
          <w:szCs w:val="32"/>
        </w:rPr>
        <w:t>转移服务和市场建设</w:t>
      </w:r>
      <w:r w:rsidR="00DB251F">
        <w:rPr>
          <w:rFonts w:cs="Times New Roman" w:hint="eastAsia"/>
          <w:kern w:val="0"/>
          <w:szCs w:val="32"/>
        </w:rPr>
        <w:t>）</w:t>
      </w:r>
      <w:r w:rsidR="00FF17B2" w:rsidRPr="00A11FC7">
        <w:rPr>
          <w:rFonts w:cs="Times New Roman"/>
          <w:kern w:val="0"/>
          <w:szCs w:val="32"/>
        </w:rPr>
        <w:t>市、</w:t>
      </w:r>
      <w:r w:rsidR="00AA1490" w:rsidRPr="00A11FC7">
        <w:rPr>
          <w:rFonts w:cs="Times New Roman" w:hint="eastAsia"/>
          <w:kern w:val="0"/>
          <w:szCs w:val="32"/>
        </w:rPr>
        <w:t>县（市、区）人民政府应当加强技术</w:t>
      </w:r>
      <w:r w:rsidR="0066334E" w:rsidRPr="00A11FC7">
        <w:rPr>
          <w:rFonts w:cs="Times New Roman" w:hint="eastAsia"/>
          <w:kern w:val="0"/>
          <w:szCs w:val="32"/>
        </w:rPr>
        <w:t>产权交易</w:t>
      </w:r>
      <w:r w:rsidR="00AA1490" w:rsidRPr="00A11FC7">
        <w:rPr>
          <w:rFonts w:cs="Times New Roman" w:hint="eastAsia"/>
          <w:kern w:val="0"/>
          <w:szCs w:val="32"/>
        </w:rPr>
        <w:t>市场培育和发展，推</w:t>
      </w:r>
      <w:r w:rsidR="00316B54" w:rsidRPr="00A11FC7">
        <w:rPr>
          <w:rFonts w:cs="Times New Roman" w:hint="eastAsia"/>
          <w:kern w:val="0"/>
          <w:szCs w:val="32"/>
        </w:rPr>
        <w:t>动</w:t>
      </w:r>
      <w:r w:rsidR="00AA1490" w:rsidRPr="00A11FC7">
        <w:rPr>
          <w:rFonts w:cs="Times New Roman" w:hint="eastAsia"/>
          <w:kern w:val="0"/>
          <w:szCs w:val="32"/>
        </w:rPr>
        <w:t>技术转移机构和技术转移管理人员、技术经纪（经理）人队伍建设，</w:t>
      </w:r>
      <w:r w:rsidR="00316B54" w:rsidRPr="00A11FC7">
        <w:rPr>
          <w:rFonts w:cs="Times New Roman" w:hint="eastAsia"/>
          <w:kern w:val="0"/>
          <w:szCs w:val="32"/>
        </w:rPr>
        <w:t>鼓励</w:t>
      </w:r>
      <w:r w:rsidR="00AA1490" w:rsidRPr="00A11FC7">
        <w:rPr>
          <w:rFonts w:cs="Times New Roman" w:hint="eastAsia"/>
          <w:kern w:val="0"/>
          <w:szCs w:val="32"/>
        </w:rPr>
        <w:t>高等学校、科研机构建立</w:t>
      </w:r>
      <w:r w:rsidR="00316B54" w:rsidRPr="00A11FC7">
        <w:rPr>
          <w:rFonts w:cs="Times New Roman" w:hint="eastAsia"/>
          <w:kern w:val="0"/>
          <w:szCs w:val="32"/>
        </w:rPr>
        <w:t>技术转移中心、设置技术转移工作岗位，</w:t>
      </w:r>
      <w:r w:rsidR="0066334E" w:rsidRPr="00A11FC7">
        <w:rPr>
          <w:rFonts w:cs="Times New Roman" w:hint="eastAsia"/>
          <w:kern w:val="0"/>
          <w:szCs w:val="32"/>
        </w:rPr>
        <w:t>加强对</w:t>
      </w:r>
      <w:r w:rsidR="00316B54" w:rsidRPr="00A11FC7">
        <w:rPr>
          <w:rFonts w:cs="Times New Roman" w:hint="eastAsia"/>
          <w:kern w:val="0"/>
          <w:szCs w:val="32"/>
        </w:rPr>
        <w:t>技术交易、技术评估、技术经纪和技术咨询等科技中介机构</w:t>
      </w:r>
      <w:r w:rsidR="0066334E" w:rsidRPr="00A11FC7">
        <w:rPr>
          <w:rFonts w:cs="Times New Roman" w:hint="eastAsia"/>
          <w:kern w:val="0"/>
          <w:szCs w:val="32"/>
        </w:rPr>
        <w:t>的培育和管理</w:t>
      </w:r>
      <w:r w:rsidR="00316B54" w:rsidRPr="00A11FC7">
        <w:rPr>
          <w:rFonts w:cs="Times New Roman" w:hint="eastAsia"/>
          <w:kern w:val="0"/>
          <w:szCs w:val="32"/>
        </w:rPr>
        <w:t>，对作出突出贡献的技术转移机构和人员给予激励。</w:t>
      </w:r>
    </w:p>
    <w:p w14:paraId="1145D019" w14:textId="258196FE" w:rsidR="00AE4CDA" w:rsidRPr="00A11FC7" w:rsidRDefault="00AE4CDA" w:rsidP="00106476">
      <w:pPr>
        <w:spacing w:line="560" w:lineRule="exact"/>
        <w:ind w:firstLine="643"/>
        <w:rPr>
          <w:rFonts w:cs="Times New Roman"/>
          <w:kern w:val="0"/>
          <w:szCs w:val="32"/>
        </w:rPr>
      </w:pPr>
      <w:r w:rsidRPr="00A11FC7">
        <w:rPr>
          <w:rFonts w:cs="Times New Roman" w:hint="eastAsia"/>
          <w:b/>
          <w:bCs/>
          <w:szCs w:val="32"/>
        </w:rPr>
        <w:t>第十</w:t>
      </w:r>
      <w:r w:rsidR="00936DB4" w:rsidRPr="00A11FC7">
        <w:rPr>
          <w:rFonts w:cs="Times New Roman" w:hint="eastAsia"/>
          <w:b/>
          <w:bCs/>
          <w:szCs w:val="32"/>
        </w:rPr>
        <w:t>八</w:t>
      </w:r>
      <w:r w:rsidRPr="00A11FC7">
        <w:rPr>
          <w:rFonts w:cs="Times New Roman" w:hint="eastAsia"/>
          <w:b/>
          <w:bCs/>
          <w:szCs w:val="32"/>
        </w:rPr>
        <w:t>条</w:t>
      </w:r>
      <w:bookmarkStart w:id="2" w:name="_Hlk128407507"/>
      <w:r w:rsidR="00DB251F">
        <w:rPr>
          <w:rFonts w:cs="Times New Roman" w:hint="eastAsia"/>
          <w:kern w:val="0"/>
          <w:szCs w:val="32"/>
        </w:rPr>
        <w:t>（</w:t>
      </w:r>
      <w:r w:rsidRPr="00A11FC7">
        <w:rPr>
          <w:rFonts w:cs="Times New Roman" w:hint="eastAsia"/>
          <w:szCs w:val="32"/>
        </w:rPr>
        <w:t>技术设备推广应用和应用场景建设</w:t>
      </w:r>
      <w:r w:rsidR="00DB251F">
        <w:rPr>
          <w:rFonts w:cs="Times New Roman" w:hint="eastAsia"/>
          <w:kern w:val="0"/>
          <w:szCs w:val="32"/>
        </w:rPr>
        <w:t>）</w:t>
      </w:r>
      <w:bookmarkEnd w:id="2"/>
      <w:r w:rsidRPr="00A11FC7">
        <w:rPr>
          <w:rFonts w:cs="Times New Roman" w:hint="eastAsia"/>
          <w:kern w:val="0"/>
          <w:szCs w:val="32"/>
        </w:rPr>
        <w:t>市、县（市、区）人民政府应当采用政府收购、订购以及政府购买服务等方式促进科技创新产品的规模化应用；</w:t>
      </w:r>
      <w:r w:rsidR="00A83A77" w:rsidRPr="00A11FC7">
        <w:rPr>
          <w:rFonts w:cs="Times New Roman" w:hint="eastAsia"/>
          <w:kern w:val="0"/>
          <w:szCs w:val="32"/>
        </w:rPr>
        <w:t>支持参与国家首台（套）重大技术装备、新材料首批次、软件首版次应用</w:t>
      </w:r>
      <w:r w:rsidR="00A83A77" w:rsidRPr="00A11FC7">
        <w:rPr>
          <w:rFonts w:cs="Times New Roman" w:hint="eastAsia"/>
          <w:kern w:val="0"/>
          <w:szCs w:val="32"/>
        </w:rPr>
        <w:lastRenderedPageBreak/>
        <w:t>保险补偿机制，</w:t>
      </w:r>
      <w:r w:rsidRPr="00A11FC7">
        <w:rPr>
          <w:rFonts w:cs="Times New Roman" w:hint="eastAsia"/>
          <w:kern w:val="0"/>
          <w:szCs w:val="32"/>
        </w:rPr>
        <w:t>对</w:t>
      </w:r>
      <w:r w:rsidR="00114CB6" w:rsidRPr="00A11FC7">
        <w:rPr>
          <w:rFonts w:cs="Times New Roman" w:hint="eastAsia"/>
          <w:kern w:val="0"/>
          <w:szCs w:val="32"/>
        </w:rPr>
        <w:t>新认定的首台（套）重大技术装备项目给予奖励；加大科技成果转化应用场景建设和开发力度，支持在公共安全、公共交通、</w:t>
      </w:r>
      <w:r w:rsidR="00936DB4" w:rsidRPr="00A11FC7">
        <w:rPr>
          <w:rFonts w:cs="Times New Roman" w:hint="eastAsia"/>
          <w:kern w:val="0"/>
          <w:szCs w:val="32"/>
        </w:rPr>
        <w:t>卫生</w:t>
      </w:r>
      <w:r w:rsidR="00114CB6" w:rsidRPr="00A11FC7">
        <w:rPr>
          <w:rFonts w:cs="Times New Roman" w:hint="eastAsia"/>
          <w:kern w:val="0"/>
          <w:szCs w:val="32"/>
        </w:rPr>
        <w:t>健康、文化教育、生态环境、农业生产、综合能源利用等领域应用新技术、新产品、新服务、新模式，促进科技成果在经济建设、社会发展、民生改善中的转化应用。</w:t>
      </w:r>
    </w:p>
    <w:p w14:paraId="1BC80788" w14:textId="7BC464F3" w:rsidR="00A83A77" w:rsidRPr="00A11FC7" w:rsidRDefault="00A83A77" w:rsidP="00106476">
      <w:pPr>
        <w:spacing w:line="560" w:lineRule="exact"/>
        <w:ind w:firstLine="643"/>
        <w:rPr>
          <w:rFonts w:cs="Times New Roman"/>
          <w:kern w:val="0"/>
          <w:szCs w:val="32"/>
        </w:rPr>
      </w:pPr>
      <w:r w:rsidRPr="00A11FC7">
        <w:rPr>
          <w:rFonts w:cs="Times New Roman" w:hint="eastAsia"/>
          <w:b/>
          <w:bCs/>
          <w:kern w:val="0"/>
          <w:szCs w:val="32"/>
        </w:rPr>
        <w:t>第十</w:t>
      </w:r>
      <w:r w:rsidR="00936DB4" w:rsidRPr="00A11FC7">
        <w:rPr>
          <w:rFonts w:cs="Times New Roman" w:hint="eastAsia"/>
          <w:b/>
          <w:bCs/>
          <w:kern w:val="0"/>
          <w:szCs w:val="32"/>
        </w:rPr>
        <w:t>九</w:t>
      </w:r>
      <w:r w:rsidRPr="00A11FC7">
        <w:rPr>
          <w:rFonts w:cs="Times New Roman" w:hint="eastAsia"/>
          <w:b/>
          <w:bCs/>
          <w:kern w:val="0"/>
          <w:szCs w:val="32"/>
        </w:rPr>
        <w:t>条</w:t>
      </w:r>
      <w:bookmarkStart w:id="3" w:name="_Hlk128409672"/>
      <w:r w:rsidR="00DB251F">
        <w:rPr>
          <w:rFonts w:cs="Times New Roman" w:hint="eastAsia"/>
          <w:kern w:val="0"/>
          <w:szCs w:val="32"/>
        </w:rPr>
        <w:t>（</w:t>
      </w:r>
      <w:r w:rsidRPr="00A11FC7">
        <w:rPr>
          <w:rFonts w:cs="Times New Roman" w:hint="eastAsia"/>
          <w:szCs w:val="32"/>
        </w:rPr>
        <w:t>优化项目管理机制</w:t>
      </w:r>
      <w:r w:rsidR="00DB251F">
        <w:rPr>
          <w:rFonts w:cs="Times New Roman" w:hint="eastAsia"/>
          <w:kern w:val="0"/>
          <w:szCs w:val="32"/>
        </w:rPr>
        <w:t>）</w:t>
      </w:r>
      <w:bookmarkEnd w:id="3"/>
      <w:r w:rsidR="00883716" w:rsidRPr="00A11FC7">
        <w:rPr>
          <w:rFonts w:cs="Times New Roman" w:hint="eastAsia"/>
          <w:kern w:val="0"/>
          <w:szCs w:val="32"/>
        </w:rPr>
        <w:t>市、县（市、区）人民政府应当强化项目分类管理，推进基础研究项目经费使用包干制试点，在</w:t>
      </w:r>
      <w:r w:rsidR="00DF4763" w:rsidRPr="00A11FC7">
        <w:rPr>
          <w:rFonts w:cs="Times New Roman" w:hint="eastAsia"/>
          <w:kern w:val="0"/>
          <w:szCs w:val="32"/>
        </w:rPr>
        <w:t>调整研究方案、技术路线和预算调剂等方面赋予科研人员更大自主权。探索推行揭榜挂帅、赛马制、拨投结合、定向委托、市</w:t>
      </w:r>
      <w:r w:rsidR="000F1925" w:rsidRPr="00A11FC7">
        <w:rPr>
          <w:rFonts w:cs="Times New Roman" w:hint="eastAsia"/>
          <w:kern w:val="0"/>
          <w:szCs w:val="32"/>
        </w:rPr>
        <w:t>地</w:t>
      </w:r>
      <w:r w:rsidR="00DF4763" w:rsidRPr="00A11FC7">
        <w:rPr>
          <w:rFonts w:cs="Times New Roman" w:hint="eastAsia"/>
          <w:kern w:val="0"/>
          <w:szCs w:val="32"/>
        </w:rPr>
        <w:t>联动等科技计划组织模式。</w:t>
      </w:r>
    </w:p>
    <w:p w14:paraId="3D6E1CFC" w14:textId="3AAD1BC4" w:rsidR="00AE0FD2" w:rsidRPr="00A11FC7" w:rsidRDefault="00ED2275" w:rsidP="00106476">
      <w:pPr>
        <w:spacing w:line="560" w:lineRule="exact"/>
        <w:ind w:firstLine="640"/>
        <w:rPr>
          <w:rFonts w:cs="Times New Roman"/>
          <w:kern w:val="0"/>
          <w:szCs w:val="32"/>
        </w:rPr>
      </w:pPr>
      <w:r w:rsidRPr="00A11FC7">
        <w:rPr>
          <w:rFonts w:cs="Times New Roman" w:hint="eastAsia"/>
          <w:kern w:val="0"/>
          <w:szCs w:val="32"/>
        </w:rPr>
        <w:t>加强科技计划项目管理，优化完善项目管理系统，开展对科技计划项目申报、评审、立项、执行、验收的全过程监督管理，健全信用和经费管理机制，强化项目绩效评价。</w:t>
      </w:r>
    </w:p>
    <w:p w14:paraId="29F2F871" w14:textId="20605E63" w:rsidR="000F1925" w:rsidRPr="00A11FC7" w:rsidRDefault="000F1925" w:rsidP="00106476">
      <w:pPr>
        <w:spacing w:line="560" w:lineRule="exact"/>
        <w:ind w:firstLine="643"/>
        <w:rPr>
          <w:rFonts w:cs="Times New Roman"/>
          <w:kern w:val="0"/>
          <w:szCs w:val="32"/>
        </w:rPr>
      </w:pPr>
      <w:r w:rsidRPr="00A11FC7">
        <w:rPr>
          <w:rFonts w:cs="Times New Roman" w:hint="eastAsia"/>
          <w:b/>
          <w:bCs/>
          <w:kern w:val="0"/>
          <w:szCs w:val="32"/>
        </w:rPr>
        <w:t>第</w:t>
      </w:r>
      <w:r w:rsidR="00936DB4" w:rsidRPr="00A11FC7">
        <w:rPr>
          <w:rFonts w:cs="Times New Roman" w:hint="eastAsia"/>
          <w:b/>
          <w:bCs/>
          <w:kern w:val="0"/>
          <w:szCs w:val="32"/>
        </w:rPr>
        <w:t>二十</w:t>
      </w:r>
      <w:r w:rsidRPr="00A11FC7">
        <w:rPr>
          <w:rFonts w:cs="Times New Roman" w:hint="eastAsia"/>
          <w:b/>
          <w:bCs/>
          <w:kern w:val="0"/>
          <w:szCs w:val="32"/>
        </w:rPr>
        <w:t>条</w:t>
      </w:r>
      <w:r w:rsidR="00DB251F">
        <w:rPr>
          <w:rFonts w:cs="Times New Roman" w:hint="eastAsia"/>
          <w:kern w:val="0"/>
          <w:szCs w:val="32"/>
        </w:rPr>
        <w:t>（</w:t>
      </w:r>
      <w:r w:rsidRPr="00A11FC7">
        <w:rPr>
          <w:rFonts w:cs="Times New Roman" w:hint="eastAsia"/>
          <w:kern w:val="0"/>
          <w:szCs w:val="32"/>
        </w:rPr>
        <w:t>技术改造</w:t>
      </w:r>
      <w:r w:rsidR="00DB251F">
        <w:rPr>
          <w:rFonts w:cs="Times New Roman" w:hint="eastAsia"/>
          <w:kern w:val="0"/>
          <w:szCs w:val="32"/>
        </w:rPr>
        <w:t>）</w:t>
      </w:r>
      <w:r w:rsidRPr="00A11FC7">
        <w:rPr>
          <w:rFonts w:cs="Times New Roman" w:hint="eastAsia"/>
          <w:kern w:val="0"/>
          <w:szCs w:val="32"/>
        </w:rPr>
        <w:t>市、县（市、区）人民政府应当设立</w:t>
      </w:r>
      <w:r w:rsidR="00D830EF" w:rsidRPr="00A11FC7">
        <w:rPr>
          <w:rFonts w:cs="Times New Roman" w:hint="eastAsia"/>
          <w:kern w:val="0"/>
          <w:szCs w:val="32"/>
        </w:rPr>
        <w:t>工业</w:t>
      </w:r>
      <w:r w:rsidRPr="00A11FC7">
        <w:rPr>
          <w:rFonts w:cs="Times New Roman" w:hint="eastAsia"/>
          <w:kern w:val="0"/>
          <w:szCs w:val="32"/>
        </w:rPr>
        <w:t>技术</w:t>
      </w:r>
      <w:r w:rsidR="00D830EF" w:rsidRPr="00A11FC7">
        <w:rPr>
          <w:rFonts w:cs="Times New Roman" w:hint="eastAsia"/>
          <w:kern w:val="0"/>
          <w:szCs w:val="32"/>
        </w:rPr>
        <w:t>改造和智能化改造数字化转型专项资金，重点扶持新产品产业化、智能化改造数字化转型、两化融合、绿色环保等工业技改项目，引导工业企业加大对高端化、智能化、数字化、绿色化设备</w:t>
      </w:r>
      <w:r w:rsidR="00A45561" w:rsidRPr="00A11FC7">
        <w:rPr>
          <w:rFonts w:cs="Times New Roman" w:hint="eastAsia"/>
          <w:kern w:val="0"/>
          <w:szCs w:val="32"/>
        </w:rPr>
        <w:t>投入</w:t>
      </w:r>
      <w:r w:rsidR="00D830EF" w:rsidRPr="00A11FC7">
        <w:rPr>
          <w:rFonts w:cs="Times New Roman" w:hint="eastAsia"/>
          <w:kern w:val="0"/>
          <w:szCs w:val="32"/>
        </w:rPr>
        <w:t>力度。</w:t>
      </w:r>
    </w:p>
    <w:p w14:paraId="1E1F4017" w14:textId="1540E9C7" w:rsidR="009534FB" w:rsidRPr="00A11FC7" w:rsidRDefault="00ED769D" w:rsidP="00106476">
      <w:pPr>
        <w:spacing w:line="560" w:lineRule="exact"/>
        <w:ind w:firstLine="643"/>
        <w:rPr>
          <w:rFonts w:cs="Times New Roman"/>
          <w:kern w:val="0"/>
          <w:szCs w:val="32"/>
        </w:rPr>
      </w:pPr>
      <w:r w:rsidRPr="00A11FC7">
        <w:rPr>
          <w:rFonts w:cs="Times New Roman" w:hint="eastAsia"/>
          <w:b/>
          <w:bCs/>
          <w:szCs w:val="32"/>
        </w:rPr>
        <w:t>第</w:t>
      </w:r>
      <w:r w:rsidR="005A6D51" w:rsidRPr="00A11FC7">
        <w:rPr>
          <w:rFonts w:cs="Times New Roman" w:hint="eastAsia"/>
          <w:b/>
          <w:bCs/>
          <w:szCs w:val="32"/>
        </w:rPr>
        <w:t>二十</w:t>
      </w:r>
      <w:r w:rsidR="00936DB4" w:rsidRPr="00A11FC7">
        <w:rPr>
          <w:rFonts w:cs="Times New Roman" w:hint="eastAsia"/>
          <w:b/>
          <w:bCs/>
          <w:szCs w:val="32"/>
        </w:rPr>
        <w:t>一</w:t>
      </w:r>
      <w:r w:rsidRPr="00A11FC7">
        <w:rPr>
          <w:rFonts w:cs="Times New Roman" w:hint="eastAsia"/>
          <w:b/>
          <w:bCs/>
          <w:szCs w:val="32"/>
        </w:rPr>
        <w:t>条</w:t>
      </w:r>
      <w:r w:rsidR="00DB251F">
        <w:rPr>
          <w:rFonts w:cs="Times New Roman" w:hint="eastAsia"/>
          <w:kern w:val="0"/>
          <w:szCs w:val="32"/>
        </w:rPr>
        <w:t>（</w:t>
      </w:r>
      <w:r w:rsidR="00A45561" w:rsidRPr="00A11FC7">
        <w:rPr>
          <w:rFonts w:cs="Times New Roman" w:hint="eastAsia"/>
          <w:kern w:val="0"/>
          <w:szCs w:val="32"/>
        </w:rPr>
        <w:t>商业</w:t>
      </w:r>
      <w:r w:rsidR="009534FB" w:rsidRPr="00A11FC7">
        <w:rPr>
          <w:rFonts w:cs="Times New Roman" w:hint="eastAsia"/>
          <w:kern w:val="0"/>
          <w:szCs w:val="32"/>
        </w:rPr>
        <w:t>和运营管理</w:t>
      </w:r>
      <w:r w:rsidR="00A45561" w:rsidRPr="00A11FC7">
        <w:rPr>
          <w:rFonts w:cs="Times New Roman" w:hint="eastAsia"/>
          <w:kern w:val="0"/>
          <w:szCs w:val="32"/>
        </w:rPr>
        <w:t>模式创新</w:t>
      </w:r>
      <w:r w:rsidR="00DB251F">
        <w:rPr>
          <w:rFonts w:cs="Times New Roman" w:hint="eastAsia"/>
          <w:kern w:val="0"/>
          <w:szCs w:val="32"/>
        </w:rPr>
        <w:t>）</w:t>
      </w:r>
      <w:r w:rsidR="00A45561" w:rsidRPr="00A11FC7">
        <w:rPr>
          <w:rFonts w:cs="Times New Roman" w:hint="eastAsia"/>
          <w:kern w:val="0"/>
          <w:szCs w:val="32"/>
        </w:rPr>
        <w:t>市、县（市、区）人民政府应当依法保护企</w:t>
      </w:r>
      <w:r w:rsidR="009534FB" w:rsidRPr="00A11FC7">
        <w:rPr>
          <w:rFonts w:cs="Times New Roman" w:hint="eastAsia"/>
          <w:kern w:val="0"/>
          <w:szCs w:val="32"/>
        </w:rPr>
        <w:t>业、事业单位的商业模式创新活动，支持互联网创新要素、创新体系和创新理念与产业发展的对接应用，推动技术和商业模式创新，培育新兴业态和</w:t>
      </w:r>
      <w:r w:rsidR="009534FB" w:rsidRPr="00A11FC7">
        <w:rPr>
          <w:rFonts w:cs="Times New Roman" w:hint="eastAsia"/>
          <w:kern w:val="0"/>
          <w:szCs w:val="32"/>
        </w:rPr>
        <w:lastRenderedPageBreak/>
        <w:t>经济新增长点；支持企业、事业单位利用新一代信息和网络技术，优化内部流程和整合外部资源，开发使用信息管理技术，开展产业链融合重组，推进运营管理模式创新。</w:t>
      </w:r>
    </w:p>
    <w:p w14:paraId="7B87E3C6" w14:textId="45C20222" w:rsidR="00534D0E" w:rsidRPr="00A11FC7" w:rsidRDefault="009534FB" w:rsidP="00106476">
      <w:pPr>
        <w:spacing w:line="560" w:lineRule="exact"/>
        <w:ind w:firstLine="643"/>
        <w:rPr>
          <w:rFonts w:cs="Times New Roman"/>
          <w:szCs w:val="32"/>
        </w:rPr>
      </w:pPr>
      <w:r w:rsidRPr="00A11FC7">
        <w:rPr>
          <w:rFonts w:cs="Times New Roman" w:hint="eastAsia"/>
          <w:b/>
          <w:bCs/>
          <w:kern w:val="0"/>
          <w:szCs w:val="32"/>
        </w:rPr>
        <w:t>第二十</w:t>
      </w:r>
      <w:r w:rsidR="00936DB4" w:rsidRPr="00A11FC7">
        <w:rPr>
          <w:rFonts w:cs="Times New Roman" w:hint="eastAsia"/>
          <w:b/>
          <w:bCs/>
          <w:kern w:val="0"/>
          <w:szCs w:val="32"/>
        </w:rPr>
        <w:t>二</w:t>
      </w:r>
      <w:r w:rsidRPr="00A11FC7">
        <w:rPr>
          <w:rFonts w:cs="Times New Roman" w:hint="eastAsia"/>
          <w:b/>
          <w:bCs/>
          <w:kern w:val="0"/>
          <w:szCs w:val="32"/>
        </w:rPr>
        <w:t>条</w:t>
      </w:r>
      <w:bookmarkStart w:id="4" w:name="_Hlk128433227"/>
      <w:r w:rsidR="00DB251F">
        <w:rPr>
          <w:rFonts w:cs="Times New Roman" w:hint="eastAsia"/>
          <w:szCs w:val="32"/>
        </w:rPr>
        <w:t>（</w:t>
      </w:r>
      <w:r w:rsidR="006A679D" w:rsidRPr="00A11FC7">
        <w:rPr>
          <w:rFonts w:cs="Times New Roman" w:hint="eastAsia"/>
          <w:szCs w:val="32"/>
        </w:rPr>
        <w:t>品牌、专利和标准</w:t>
      </w:r>
      <w:r w:rsidR="00DB251F">
        <w:rPr>
          <w:rFonts w:cs="Times New Roman" w:hint="eastAsia"/>
          <w:szCs w:val="32"/>
        </w:rPr>
        <w:t>）</w:t>
      </w:r>
      <w:bookmarkEnd w:id="4"/>
      <w:r w:rsidR="006A679D" w:rsidRPr="00A11FC7">
        <w:rPr>
          <w:rFonts w:cs="Times New Roman" w:hint="eastAsia"/>
          <w:szCs w:val="32"/>
        </w:rPr>
        <w:t>市、县（市、区）人民政府应当制定和实施知识产权战略，</w:t>
      </w:r>
      <w:r w:rsidR="00C15148" w:rsidRPr="00A11FC7">
        <w:rPr>
          <w:rFonts w:cs="Times New Roman" w:hint="eastAsia"/>
          <w:szCs w:val="32"/>
        </w:rPr>
        <w:t>建设知识产权强市、强县（市、区），</w:t>
      </w:r>
      <w:r w:rsidR="006A679D" w:rsidRPr="00A11FC7">
        <w:rPr>
          <w:rFonts w:cs="Times New Roman" w:hint="eastAsia"/>
          <w:szCs w:val="32"/>
        </w:rPr>
        <w:t>加强自主品牌与区域品牌的培育，促进专利权、商标权和著作权等知识产权的创造和运用，</w:t>
      </w:r>
      <w:r w:rsidR="00CA5A06" w:rsidRPr="00A11FC7">
        <w:rPr>
          <w:rFonts w:cs="Times New Roman" w:hint="eastAsia"/>
          <w:szCs w:val="32"/>
        </w:rPr>
        <w:t>提升高质量知识产权创造能力，</w:t>
      </w:r>
      <w:r w:rsidR="00534D0E" w:rsidRPr="00A11FC7">
        <w:rPr>
          <w:rFonts w:cs="Times New Roman" w:hint="eastAsia"/>
          <w:szCs w:val="32"/>
        </w:rPr>
        <w:t>推进企业知识产权贯标备案，构建重点产业专利导航机制，建设国家知识产权保护中心和快速维权中心，</w:t>
      </w:r>
      <w:r w:rsidR="006A679D" w:rsidRPr="00A11FC7">
        <w:rPr>
          <w:rFonts w:cs="Times New Roman" w:hint="eastAsia"/>
          <w:szCs w:val="32"/>
        </w:rPr>
        <w:t>加强对自主知识产权的保护和管理。</w:t>
      </w:r>
    </w:p>
    <w:p w14:paraId="36466D7A" w14:textId="633A48F1" w:rsidR="00790DC0" w:rsidRPr="00A11FC7" w:rsidRDefault="00CA230E" w:rsidP="00106476">
      <w:pPr>
        <w:spacing w:line="560" w:lineRule="exact"/>
        <w:ind w:firstLine="640"/>
        <w:rPr>
          <w:rFonts w:cs="Times New Roman"/>
          <w:dstrike/>
          <w:szCs w:val="32"/>
        </w:rPr>
      </w:pPr>
      <w:r w:rsidRPr="00A11FC7">
        <w:rPr>
          <w:rFonts w:cs="Times New Roman" w:hint="eastAsia"/>
          <w:szCs w:val="32"/>
        </w:rPr>
        <w:t>制定奖励扶持政策，</w:t>
      </w:r>
      <w:r w:rsidR="00790DC0" w:rsidRPr="00A11FC7">
        <w:rPr>
          <w:rFonts w:cs="Times New Roman"/>
          <w:szCs w:val="32"/>
        </w:rPr>
        <w:t>支持企业、高等学校、</w:t>
      </w:r>
      <w:r w:rsidRPr="00A11FC7">
        <w:rPr>
          <w:rFonts w:cs="Times New Roman" w:hint="eastAsia"/>
          <w:szCs w:val="32"/>
        </w:rPr>
        <w:t>科研机构</w:t>
      </w:r>
      <w:r w:rsidR="00790DC0" w:rsidRPr="00A11FC7">
        <w:rPr>
          <w:rFonts w:cs="Times New Roman"/>
          <w:szCs w:val="32"/>
        </w:rPr>
        <w:t>等</w:t>
      </w:r>
      <w:r w:rsidRPr="00A11FC7">
        <w:rPr>
          <w:rFonts w:cs="Times New Roman" w:hint="eastAsia"/>
          <w:szCs w:val="32"/>
        </w:rPr>
        <w:t>主导或</w:t>
      </w:r>
      <w:r w:rsidR="00790DC0" w:rsidRPr="00A11FC7">
        <w:rPr>
          <w:rFonts w:cs="Times New Roman"/>
          <w:szCs w:val="32"/>
        </w:rPr>
        <w:t>参与</w:t>
      </w:r>
      <w:r w:rsidRPr="00A11FC7">
        <w:rPr>
          <w:rFonts w:cs="Times New Roman" w:hint="eastAsia"/>
          <w:szCs w:val="32"/>
        </w:rPr>
        <w:t>国际标准、国家标准、行业标准和地方标准的制定和修订</w:t>
      </w:r>
      <w:r w:rsidR="00790DC0" w:rsidRPr="00A11FC7">
        <w:rPr>
          <w:rFonts w:cs="Times New Roman"/>
          <w:szCs w:val="32"/>
        </w:rPr>
        <w:t>，推动产业科创成果形成相关技术标准。</w:t>
      </w:r>
    </w:p>
    <w:p w14:paraId="77208976" w14:textId="25EAC91C" w:rsidR="00790DC0" w:rsidRPr="00A11FC7" w:rsidRDefault="00CA230E" w:rsidP="00106476">
      <w:pPr>
        <w:spacing w:line="560" w:lineRule="exact"/>
        <w:ind w:firstLine="643"/>
        <w:rPr>
          <w:rFonts w:cs="Times New Roman"/>
          <w:kern w:val="0"/>
          <w:szCs w:val="32"/>
        </w:rPr>
      </w:pPr>
      <w:r w:rsidRPr="00A11FC7">
        <w:rPr>
          <w:rFonts w:cs="Times New Roman" w:hint="eastAsia"/>
          <w:b/>
          <w:bCs/>
          <w:kern w:val="0"/>
          <w:szCs w:val="32"/>
        </w:rPr>
        <w:t>第二十</w:t>
      </w:r>
      <w:r w:rsidR="00936DB4" w:rsidRPr="00A11FC7">
        <w:rPr>
          <w:rFonts w:cs="Times New Roman" w:hint="eastAsia"/>
          <w:b/>
          <w:bCs/>
          <w:kern w:val="0"/>
          <w:szCs w:val="32"/>
        </w:rPr>
        <w:t>三</w:t>
      </w:r>
      <w:r w:rsidRPr="00A11FC7">
        <w:rPr>
          <w:rFonts w:cs="Times New Roman" w:hint="eastAsia"/>
          <w:b/>
          <w:bCs/>
          <w:kern w:val="0"/>
          <w:szCs w:val="32"/>
        </w:rPr>
        <w:t>条</w:t>
      </w:r>
      <w:r w:rsidR="00DB251F">
        <w:rPr>
          <w:rFonts w:cs="Times New Roman" w:hint="eastAsia"/>
          <w:szCs w:val="32"/>
        </w:rPr>
        <w:t>（</w:t>
      </w:r>
      <w:r w:rsidRPr="00A11FC7">
        <w:rPr>
          <w:rFonts w:cs="Times New Roman" w:hint="eastAsia"/>
          <w:szCs w:val="32"/>
        </w:rPr>
        <w:t>科技招商</w:t>
      </w:r>
      <w:r w:rsidR="00DB251F">
        <w:rPr>
          <w:rFonts w:cs="Times New Roman" w:hint="eastAsia"/>
          <w:szCs w:val="32"/>
        </w:rPr>
        <w:t>）</w:t>
      </w:r>
      <w:r w:rsidR="00681387" w:rsidRPr="00A11FC7">
        <w:rPr>
          <w:rFonts w:cs="Times New Roman" w:hint="eastAsia"/>
          <w:szCs w:val="32"/>
        </w:rPr>
        <w:t>市、县（市、区）人民政府应当根据创新链、产业链</w:t>
      </w:r>
      <w:r w:rsidR="00A930A2" w:rsidRPr="00A11FC7">
        <w:rPr>
          <w:rFonts w:cs="Times New Roman" w:hint="eastAsia"/>
          <w:szCs w:val="32"/>
        </w:rPr>
        <w:t>强链补链延链</w:t>
      </w:r>
      <w:r w:rsidR="00A419C7" w:rsidRPr="00A11FC7">
        <w:rPr>
          <w:rFonts w:cs="Times New Roman" w:hint="eastAsia"/>
          <w:szCs w:val="32"/>
        </w:rPr>
        <w:t>需求</w:t>
      </w:r>
      <w:r w:rsidR="00681387" w:rsidRPr="00A11FC7">
        <w:rPr>
          <w:rFonts w:cs="Times New Roman" w:hint="eastAsia"/>
          <w:szCs w:val="32"/>
        </w:rPr>
        <w:t>，</w:t>
      </w:r>
      <w:r w:rsidR="00A930A2" w:rsidRPr="00A11FC7">
        <w:rPr>
          <w:rFonts w:cs="Times New Roman" w:hint="eastAsia"/>
          <w:szCs w:val="32"/>
        </w:rPr>
        <w:t>组织和推动开发园区、</w:t>
      </w:r>
      <w:r w:rsidR="00CA5A06" w:rsidRPr="00A11FC7">
        <w:rPr>
          <w:rFonts w:cs="Times New Roman" w:hint="eastAsia"/>
          <w:szCs w:val="32"/>
        </w:rPr>
        <w:t>高新园区、</w:t>
      </w:r>
      <w:r w:rsidR="00A930A2" w:rsidRPr="00A11FC7">
        <w:rPr>
          <w:rFonts w:cs="Times New Roman" w:hint="eastAsia"/>
          <w:szCs w:val="32"/>
        </w:rPr>
        <w:t>专业科技园、科技产业综合体、科技企业孵化器、众创空间</w:t>
      </w:r>
      <w:r w:rsidR="005F549F" w:rsidRPr="00A11FC7">
        <w:rPr>
          <w:rFonts w:cs="Times New Roman" w:hint="eastAsia"/>
          <w:szCs w:val="32"/>
        </w:rPr>
        <w:t>、域外创新中心</w:t>
      </w:r>
      <w:r w:rsidR="00A930A2" w:rsidRPr="00A11FC7">
        <w:rPr>
          <w:rFonts w:cs="Times New Roman" w:hint="eastAsia"/>
          <w:szCs w:val="32"/>
        </w:rPr>
        <w:t>开展科技招商，重点招引科技型企业</w:t>
      </w:r>
      <w:r w:rsidR="00626F60" w:rsidRPr="00A11FC7">
        <w:rPr>
          <w:rFonts w:cs="Times New Roman" w:hint="eastAsia"/>
          <w:szCs w:val="32"/>
        </w:rPr>
        <w:t>总部和研发机构</w:t>
      </w:r>
      <w:r w:rsidR="00A930A2" w:rsidRPr="00A11FC7">
        <w:rPr>
          <w:rFonts w:cs="Times New Roman" w:hint="eastAsia"/>
          <w:szCs w:val="32"/>
        </w:rPr>
        <w:t>、高新技术产业化项目、高层次人才团队、科技创新平台、科技公共服务平台和创新园区载体运营机构</w:t>
      </w:r>
      <w:r w:rsidR="00FC067F" w:rsidRPr="00A11FC7">
        <w:rPr>
          <w:rFonts w:cs="Times New Roman" w:hint="eastAsia"/>
          <w:szCs w:val="32"/>
        </w:rPr>
        <w:t>，培育创新产业集群。</w:t>
      </w:r>
    </w:p>
    <w:p w14:paraId="48627186" w14:textId="77777777" w:rsidR="00DB251F" w:rsidRDefault="00DB251F" w:rsidP="00DB251F">
      <w:pPr>
        <w:widowControl/>
        <w:spacing w:line="560" w:lineRule="exact"/>
        <w:ind w:firstLineChars="0" w:firstLine="0"/>
        <w:rPr>
          <w:rFonts w:cs="Times New Roman"/>
          <w:kern w:val="0"/>
          <w:szCs w:val="32"/>
        </w:rPr>
      </w:pPr>
    </w:p>
    <w:p w14:paraId="1BD55717" w14:textId="63DA4A54" w:rsidR="0038198B" w:rsidRPr="00DB251F" w:rsidRDefault="00233B92" w:rsidP="00DB251F">
      <w:pPr>
        <w:widowControl/>
        <w:spacing w:line="560" w:lineRule="exact"/>
        <w:ind w:firstLineChars="0" w:firstLine="0"/>
        <w:jc w:val="center"/>
        <w:rPr>
          <w:rFonts w:ascii="方正黑体_GBK" w:eastAsia="方正黑体_GBK" w:hAnsi="方正黑体_GBK" w:cs="Times New Roman"/>
        </w:rPr>
      </w:pPr>
      <w:r w:rsidRPr="00DB251F">
        <w:rPr>
          <w:rFonts w:ascii="方正黑体_GBK" w:eastAsia="方正黑体_GBK" w:hAnsi="方正黑体_GBK" w:cs="Times New Roman"/>
        </w:rPr>
        <w:t>第</w:t>
      </w:r>
      <w:r w:rsidR="009A6391" w:rsidRPr="00DB251F">
        <w:rPr>
          <w:rFonts w:ascii="方正黑体_GBK" w:eastAsia="方正黑体_GBK" w:hAnsi="方正黑体_GBK" w:cs="Times New Roman"/>
        </w:rPr>
        <w:t>三</w:t>
      </w:r>
      <w:r w:rsidRPr="00DB251F">
        <w:rPr>
          <w:rFonts w:ascii="方正黑体_GBK" w:eastAsia="方正黑体_GBK" w:hAnsi="方正黑体_GBK" w:cs="Times New Roman"/>
        </w:rPr>
        <w:t>章</w:t>
      </w:r>
      <w:r w:rsidR="00AE0BAA" w:rsidRPr="00DB251F">
        <w:rPr>
          <w:rFonts w:ascii="方正黑体_GBK" w:eastAsia="方正黑体_GBK" w:hAnsi="方正黑体_GBK" w:cs="Times New Roman"/>
        </w:rPr>
        <w:t xml:space="preserve"> </w:t>
      </w:r>
      <w:r w:rsidR="00E50860" w:rsidRPr="00DB251F">
        <w:rPr>
          <w:rFonts w:ascii="方正黑体_GBK" w:eastAsia="方正黑体_GBK" w:hAnsi="方正黑体_GBK" w:cs="Times New Roman"/>
        </w:rPr>
        <w:t>产业</w:t>
      </w:r>
      <w:r w:rsidR="006A12FE" w:rsidRPr="00DB251F">
        <w:rPr>
          <w:rFonts w:ascii="方正黑体_GBK" w:eastAsia="方正黑体_GBK" w:hAnsi="方正黑体_GBK" w:cs="Times New Roman"/>
        </w:rPr>
        <w:t>科创主体</w:t>
      </w:r>
      <w:r w:rsidR="00FC067F" w:rsidRPr="00DB251F">
        <w:rPr>
          <w:rFonts w:ascii="方正黑体_GBK" w:eastAsia="方正黑体_GBK" w:hAnsi="方正黑体_GBK" w:cs="Times New Roman" w:hint="eastAsia"/>
        </w:rPr>
        <w:t>和人才</w:t>
      </w:r>
    </w:p>
    <w:p w14:paraId="4A6D3836" w14:textId="2507EFB3" w:rsidR="00B4161E" w:rsidRPr="00A11FC7" w:rsidRDefault="00B4161E" w:rsidP="00106476">
      <w:pPr>
        <w:spacing w:line="560" w:lineRule="exact"/>
        <w:ind w:firstLine="643"/>
        <w:rPr>
          <w:rFonts w:cs="Times New Roman"/>
          <w:b/>
          <w:bCs/>
          <w:szCs w:val="32"/>
        </w:rPr>
      </w:pPr>
      <w:r w:rsidRPr="00A11FC7">
        <w:rPr>
          <w:rFonts w:cs="Times New Roman" w:hint="eastAsia"/>
          <w:b/>
          <w:bCs/>
          <w:szCs w:val="32"/>
        </w:rPr>
        <w:t>第二十四条</w:t>
      </w:r>
      <w:r w:rsidR="00DB251F">
        <w:rPr>
          <w:rFonts w:cs="Times New Roman" w:hint="eastAsia"/>
          <w:szCs w:val="32"/>
        </w:rPr>
        <w:t>（</w:t>
      </w:r>
      <w:r w:rsidRPr="00A11FC7">
        <w:rPr>
          <w:rFonts w:cs="Times New Roman" w:hint="eastAsia"/>
          <w:szCs w:val="32"/>
        </w:rPr>
        <w:t>产业科创主体支持范围</w:t>
      </w:r>
      <w:r w:rsidR="00DB251F">
        <w:rPr>
          <w:rFonts w:cs="Times New Roman" w:hint="eastAsia"/>
          <w:szCs w:val="32"/>
        </w:rPr>
        <w:t>）</w:t>
      </w:r>
      <w:r w:rsidRPr="00A11FC7">
        <w:rPr>
          <w:rFonts w:cs="Times New Roman" w:hint="eastAsia"/>
          <w:szCs w:val="32"/>
        </w:rPr>
        <w:t>市、县（市、区）</w:t>
      </w:r>
      <w:r w:rsidRPr="00A11FC7">
        <w:rPr>
          <w:rFonts w:cs="Times New Roman" w:hint="eastAsia"/>
          <w:szCs w:val="32"/>
        </w:rPr>
        <w:lastRenderedPageBreak/>
        <w:t>人民政府应当支持企业、高</w:t>
      </w:r>
      <w:r w:rsidR="00BB3A05" w:rsidRPr="00A11FC7">
        <w:rPr>
          <w:rFonts w:cs="Times New Roman" w:hint="eastAsia"/>
          <w:szCs w:val="32"/>
        </w:rPr>
        <w:t>职院校</w:t>
      </w:r>
      <w:r w:rsidRPr="00A11FC7">
        <w:rPr>
          <w:rFonts w:cs="Times New Roman" w:hint="eastAsia"/>
          <w:szCs w:val="32"/>
        </w:rPr>
        <w:t>、科研院所、科研机构、行业协会和学会、科学技术人员等各类主体积极开展产业科创活动，依法保障各类创新主体获取</w:t>
      </w:r>
      <w:r w:rsidR="00BB3A05" w:rsidRPr="00A11FC7">
        <w:rPr>
          <w:rFonts w:cs="Times New Roman" w:hint="eastAsia"/>
          <w:szCs w:val="32"/>
        </w:rPr>
        <w:t>产业科创</w:t>
      </w:r>
      <w:r w:rsidRPr="00A11FC7">
        <w:rPr>
          <w:rFonts w:cs="Times New Roman" w:hint="eastAsia"/>
          <w:szCs w:val="32"/>
        </w:rPr>
        <w:t>资源，公平参与市场竞争。</w:t>
      </w:r>
    </w:p>
    <w:p w14:paraId="2728881F" w14:textId="6DC802FC" w:rsidR="001D0510" w:rsidRPr="00A11FC7" w:rsidRDefault="008019D2" w:rsidP="00106476">
      <w:pPr>
        <w:spacing w:line="560" w:lineRule="exact"/>
        <w:ind w:firstLine="643"/>
        <w:rPr>
          <w:rFonts w:cs="Times New Roman"/>
          <w:szCs w:val="32"/>
        </w:rPr>
      </w:pPr>
      <w:r w:rsidRPr="00A11FC7">
        <w:rPr>
          <w:rFonts w:cs="Times New Roman" w:hint="eastAsia"/>
          <w:b/>
          <w:bCs/>
          <w:szCs w:val="32"/>
        </w:rPr>
        <w:t>第二十五条</w:t>
      </w:r>
      <w:bookmarkStart w:id="5" w:name="_Hlk128945054"/>
      <w:r w:rsidR="00DB251F">
        <w:rPr>
          <w:rFonts w:cs="Times New Roman" w:hint="eastAsia"/>
          <w:szCs w:val="32"/>
        </w:rPr>
        <w:t>（</w:t>
      </w:r>
      <w:r w:rsidR="00EB0239" w:rsidRPr="00A11FC7">
        <w:rPr>
          <w:rFonts w:cs="Times New Roman"/>
          <w:szCs w:val="32"/>
        </w:rPr>
        <w:t>企业创新主体地位</w:t>
      </w:r>
      <w:r w:rsidR="00DB251F">
        <w:rPr>
          <w:rFonts w:cs="Times New Roman" w:hint="eastAsia"/>
          <w:szCs w:val="32"/>
        </w:rPr>
        <w:t>）</w:t>
      </w:r>
      <w:bookmarkEnd w:id="5"/>
      <w:r w:rsidRPr="00A11FC7">
        <w:rPr>
          <w:rFonts w:cs="Times New Roman" w:hint="eastAsia"/>
          <w:szCs w:val="32"/>
        </w:rPr>
        <w:t>市、县（市、区）人民政府应当</w:t>
      </w:r>
      <w:r w:rsidR="001D0510" w:rsidRPr="00A11FC7">
        <w:rPr>
          <w:rFonts w:cs="Times New Roman"/>
          <w:szCs w:val="32"/>
        </w:rPr>
        <w:t>完善以企业为主体、</w:t>
      </w:r>
      <w:r w:rsidRPr="00A11FC7">
        <w:rPr>
          <w:rFonts w:cs="Times New Roman" w:hint="eastAsia"/>
          <w:szCs w:val="32"/>
        </w:rPr>
        <w:t>以</w:t>
      </w:r>
      <w:r w:rsidR="001D0510" w:rsidRPr="00A11FC7">
        <w:rPr>
          <w:rFonts w:cs="Times New Roman"/>
          <w:szCs w:val="32"/>
        </w:rPr>
        <w:t>市场为导向、产学研深度融合的</w:t>
      </w:r>
      <w:r w:rsidRPr="00A11FC7">
        <w:rPr>
          <w:rFonts w:cs="Times New Roman" w:hint="eastAsia"/>
          <w:szCs w:val="32"/>
        </w:rPr>
        <w:t>产业科创</w:t>
      </w:r>
      <w:r w:rsidR="001D0510" w:rsidRPr="00A11FC7">
        <w:rPr>
          <w:rFonts w:cs="Times New Roman"/>
          <w:szCs w:val="32"/>
        </w:rPr>
        <w:t>体系，</w:t>
      </w:r>
      <w:r w:rsidRPr="00A11FC7">
        <w:rPr>
          <w:rFonts w:cs="Times New Roman" w:hint="eastAsia"/>
          <w:szCs w:val="32"/>
        </w:rPr>
        <w:t>促进</w:t>
      </w:r>
      <w:r w:rsidR="004012A0" w:rsidRPr="00A11FC7">
        <w:rPr>
          <w:rFonts w:cs="Times New Roman"/>
          <w:szCs w:val="32"/>
        </w:rPr>
        <w:t>创新要素向企业集聚，</w:t>
      </w:r>
      <w:r w:rsidRPr="00A11FC7">
        <w:rPr>
          <w:rFonts w:cs="Times New Roman" w:hint="eastAsia"/>
          <w:szCs w:val="32"/>
        </w:rPr>
        <w:t>支持企业牵头承担国家和省、市的科技攻关任务，</w:t>
      </w:r>
      <w:r w:rsidR="001D0510" w:rsidRPr="00A11FC7">
        <w:rPr>
          <w:rFonts w:cs="Times New Roman"/>
          <w:szCs w:val="32"/>
        </w:rPr>
        <w:t>推动企业成为技术创新决策、研发投入、科研组织和成果转化的主体。</w:t>
      </w:r>
    </w:p>
    <w:p w14:paraId="40D74C90" w14:textId="747663B7" w:rsidR="008019D2" w:rsidRPr="00A11FC7" w:rsidRDefault="008019D2" w:rsidP="00106476">
      <w:pPr>
        <w:spacing w:line="560" w:lineRule="exact"/>
        <w:ind w:firstLine="643"/>
        <w:rPr>
          <w:rFonts w:cs="Times New Roman"/>
          <w:szCs w:val="32"/>
        </w:rPr>
      </w:pPr>
      <w:r w:rsidRPr="00A11FC7">
        <w:rPr>
          <w:rFonts w:cs="Times New Roman" w:hint="eastAsia"/>
          <w:b/>
          <w:bCs/>
          <w:szCs w:val="32"/>
        </w:rPr>
        <w:t>第二十六条</w:t>
      </w:r>
      <w:r w:rsidR="00DB251F">
        <w:rPr>
          <w:rFonts w:cs="Times New Roman" w:hint="eastAsia"/>
          <w:szCs w:val="32"/>
        </w:rPr>
        <w:t>（</w:t>
      </w:r>
      <w:r w:rsidR="00232B97" w:rsidRPr="00A11FC7">
        <w:rPr>
          <w:rFonts w:cs="Times New Roman" w:hint="eastAsia"/>
          <w:szCs w:val="32"/>
        </w:rPr>
        <w:t>其他创新主体作用</w:t>
      </w:r>
      <w:r w:rsidR="00DB251F">
        <w:rPr>
          <w:rFonts w:cs="Times New Roman" w:hint="eastAsia"/>
          <w:szCs w:val="32"/>
        </w:rPr>
        <w:t>）</w:t>
      </w:r>
      <w:r w:rsidR="00232B97" w:rsidRPr="00A11FC7">
        <w:rPr>
          <w:rFonts w:cs="Times New Roman" w:hint="eastAsia"/>
          <w:szCs w:val="32"/>
        </w:rPr>
        <w:t>支持</w:t>
      </w:r>
      <w:r w:rsidR="00626F60" w:rsidRPr="00A11FC7">
        <w:rPr>
          <w:rFonts w:cs="Times New Roman" w:hint="eastAsia"/>
          <w:szCs w:val="32"/>
        </w:rPr>
        <w:t>驻扬</w:t>
      </w:r>
      <w:r w:rsidR="00232B97" w:rsidRPr="00A11FC7">
        <w:rPr>
          <w:rFonts w:cs="Times New Roman" w:hint="eastAsia"/>
          <w:szCs w:val="32"/>
        </w:rPr>
        <w:t>高职院校、科研院所、科研机构结合本市产业发展需求，开展学科</w:t>
      </w:r>
      <w:r w:rsidR="00B51F85" w:rsidRPr="00A11FC7">
        <w:rPr>
          <w:rFonts w:cs="Times New Roman" w:hint="eastAsia"/>
          <w:szCs w:val="32"/>
        </w:rPr>
        <w:t>及平台</w:t>
      </w:r>
      <w:r w:rsidR="00232B97" w:rsidRPr="00A11FC7">
        <w:rPr>
          <w:rFonts w:cs="Times New Roman" w:hint="eastAsia"/>
          <w:szCs w:val="32"/>
        </w:rPr>
        <w:t>建设、人才培养、科学研究、技术开发和社会服务。</w:t>
      </w:r>
      <w:r w:rsidR="00B51F85" w:rsidRPr="00A11FC7">
        <w:rPr>
          <w:rFonts w:cs="Times New Roman" w:hint="eastAsia"/>
          <w:szCs w:val="32"/>
        </w:rPr>
        <w:t>加强</w:t>
      </w:r>
      <w:r w:rsidR="00224E83" w:rsidRPr="00A11FC7">
        <w:rPr>
          <w:rFonts w:cs="Times New Roman" w:hint="eastAsia"/>
          <w:szCs w:val="32"/>
        </w:rPr>
        <w:t>市校合作</w:t>
      </w:r>
      <w:r w:rsidR="00C958AE" w:rsidRPr="00A11FC7">
        <w:rPr>
          <w:rFonts w:cs="Times New Roman" w:hint="eastAsia"/>
          <w:szCs w:val="32"/>
        </w:rPr>
        <w:t>和产教融合</w:t>
      </w:r>
      <w:r w:rsidR="00224E83" w:rsidRPr="00A11FC7">
        <w:rPr>
          <w:rFonts w:cs="Times New Roman" w:hint="eastAsia"/>
          <w:szCs w:val="32"/>
        </w:rPr>
        <w:t>，支持扬州大学“双一流”建设和创建，</w:t>
      </w:r>
      <w:r w:rsidR="00C958AE" w:rsidRPr="00A11FC7">
        <w:rPr>
          <w:rFonts w:cs="Times New Roman" w:hint="eastAsia"/>
          <w:szCs w:val="32"/>
        </w:rPr>
        <w:t>以高水平研究性大学培育支撑产业高质量发展。</w:t>
      </w:r>
    </w:p>
    <w:p w14:paraId="6B2B18D5" w14:textId="538A5C97" w:rsidR="00232B97" w:rsidRPr="00A11FC7" w:rsidRDefault="00232B97" w:rsidP="00106476">
      <w:pPr>
        <w:spacing w:line="560" w:lineRule="exact"/>
        <w:ind w:firstLine="640"/>
        <w:rPr>
          <w:rFonts w:cs="Times New Roman"/>
          <w:szCs w:val="32"/>
        </w:rPr>
      </w:pPr>
      <w:r w:rsidRPr="00A11FC7">
        <w:rPr>
          <w:rFonts w:cs="Times New Roman" w:hint="eastAsia"/>
          <w:szCs w:val="32"/>
        </w:rPr>
        <w:t>支持</w:t>
      </w:r>
      <w:r w:rsidR="00626F60" w:rsidRPr="00A11FC7">
        <w:rPr>
          <w:rFonts w:cs="Times New Roman" w:hint="eastAsia"/>
          <w:szCs w:val="32"/>
        </w:rPr>
        <w:t>本市</w:t>
      </w:r>
      <w:r w:rsidRPr="00A11FC7">
        <w:rPr>
          <w:rFonts w:cs="Times New Roman" w:hint="eastAsia"/>
          <w:szCs w:val="32"/>
        </w:rPr>
        <w:t>行业协会、学会等社会组织开展产业科技创新，参与相关规划编制、技术标准制定、科技成果转化等活动。</w:t>
      </w:r>
    </w:p>
    <w:p w14:paraId="1C91FB97" w14:textId="56C7F4A4" w:rsidR="00232B97" w:rsidRPr="00A11FC7" w:rsidRDefault="00232B97" w:rsidP="00106476">
      <w:pPr>
        <w:spacing w:line="560" w:lineRule="exact"/>
        <w:ind w:firstLine="640"/>
        <w:rPr>
          <w:rFonts w:cs="Times New Roman"/>
          <w:szCs w:val="32"/>
        </w:rPr>
      </w:pPr>
      <w:r w:rsidRPr="00A11FC7">
        <w:rPr>
          <w:rFonts w:cs="Times New Roman" w:hint="eastAsia"/>
          <w:szCs w:val="32"/>
        </w:rPr>
        <w:t>支持市外高等学校、科研院所、行业协会和学会在本市</w:t>
      </w:r>
      <w:r w:rsidR="00626F60" w:rsidRPr="00A11FC7">
        <w:rPr>
          <w:rFonts w:cs="Times New Roman" w:hint="eastAsia"/>
          <w:szCs w:val="32"/>
        </w:rPr>
        <w:t>建立产业科创平台</w:t>
      </w:r>
      <w:r w:rsidRPr="00A11FC7">
        <w:rPr>
          <w:rFonts w:cs="Times New Roman" w:hint="eastAsia"/>
          <w:szCs w:val="32"/>
        </w:rPr>
        <w:t>。</w:t>
      </w:r>
    </w:p>
    <w:p w14:paraId="1E785809" w14:textId="0F8AD536" w:rsidR="00626F60" w:rsidRPr="00A11FC7" w:rsidRDefault="00626F60" w:rsidP="00106476">
      <w:pPr>
        <w:spacing w:line="560" w:lineRule="exact"/>
        <w:ind w:firstLine="643"/>
        <w:rPr>
          <w:rFonts w:cs="Times New Roman"/>
          <w:szCs w:val="32"/>
        </w:rPr>
      </w:pPr>
      <w:r w:rsidRPr="00A11FC7">
        <w:rPr>
          <w:rFonts w:cs="Times New Roman" w:hint="eastAsia"/>
          <w:b/>
          <w:bCs/>
          <w:szCs w:val="32"/>
        </w:rPr>
        <w:t>第二十七条</w:t>
      </w:r>
      <w:r w:rsidR="00DB251F">
        <w:rPr>
          <w:rFonts w:cs="Times New Roman" w:hint="eastAsia"/>
          <w:szCs w:val="32"/>
        </w:rPr>
        <w:t>（</w:t>
      </w:r>
      <w:r w:rsidRPr="00A11FC7">
        <w:rPr>
          <w:rFonts w:cs="Times New Roman"/>
          <w:szCs w:val="32"/>
        </w:rPr>
        <w:t>科技企业培育</w:t>
      </w:r>
      <w:r w:rsidR="00DB251F">
        <w:rPr>
          <w:rFonts w:cs="Times New Roman" w:hint="eastAsia"/>
          <w:szCs w:val="32"/>
        </w:rPr>
        <w:t>）</w:t>
      </w:r>
      <w:r w:rsidRPr="00A11FC7">
        <w:rPr>
          <w:rFonts w:cs="Times New Roman"/>
          <w:szCs w:val="32"/>
        </w:rPr>
        <w:t>市、</w:t>
      </w:r>
      <w:r w:rsidR="00906720" w:rsidRPr="00A11FC7">
        <w:rPr>
          <w:rFonts w:cs="Times New Roman" w:hint="eastAsia"/>
          <w:szCs w:val="32"/>
        </w:rPr>
        <w:t>县（市、区）</w:t>
      </w:r>
      <w:r w:rsidRPr="00A11FC7">
        <w:rPr>
          <w:rFonts w:cs="Times New Roman"/>
          <w:szCs w:val="32"/>
        </w:rPr>
        <w:t>人民政府应当建立</w:t>
      </w:r>
      <w:r w:rsidR="00906720" w:rsidRPr="00A11FC7">
        <w:rPr>
          <w:rFonts w:cs="Times New Roman" w:hint="eastAsia"/>
          <w:szCs w:val="32"/>
        </w:rPr>
        <w:t>以</w:t>
      </w:r>
      <w:r w:rsidRPr="00A11FC7">
        <w:rPr>
          <w:rFonts w:cs="Times New Roman"/>
          <w:szCs w:val="32"/>
        </w:rPr>
        <w:t>科技型中小企业</w:t>
      </w:r>
      <w:r w:rsidR="00906720" w:rsidRPr="00A11FC7">
        <w:rPr>
          <w:rFonts w:cs="Times New Roman" w:hint="eastAsia"/>
          <w:szCs w:val="32"/>
        </w:rPr>
        <w:t>为基础</w:t>
      </w:r>
      <w:r w:rsidRPr="00A11FC7">
        <w:rPr>
          <w:rFonts w:cs="Times New Roman"/>
          <w:szCs w:val="32"/>
        </w:rPr>
        <w:t>，</w:t>
      </w:r>
      <w:r w:rsidR="00906720" w:rsidRPr="00A11FC7">
        <w:rPr>
          <w:rFonts w:cs="Times New Roman" w:hint="eastAsia"/>
          <w:szCs w:val="32"/>
        </w:rPr>
        <w:t>以</w:t>
      </w:r>
      <w:r w:rsidRPr="00A11FC7">
        <w:rPr>
          <w:rFonts w:cs="Times New Roman"/>
          <w:szCs w:val="32"/>
        </w:rPr>
        <w:t>高新技术企业</w:t>
      </w:r>
      <w:r w:rsidR="00906720" w:rsidRPr="00A11FC7">
        <w:rPr>
          <w:rFonts w:cs="Times New Roman" w:hint="eastAsia"/>
          <w:szCs w:val="32"/>
        </w:rPr>
        <w:t>为骨干</w:t>
      </w:r>
      <w:r w:rsidRPr="00A11FC7">
        <w:rPr>
          <w:rFonts w:cs="Times New Roman"/>
          <w:szCs w:val="32"/>
        </w:rPr>
        <w:t>，</w:t>
      </w:r>
      <w:r w:rsidR="00906720" w:rsidRPr="00A11FC7">
        <w:rPr>
          <w:rFonts w:cs="Times New Roman" w:hint="eastAsia"/>
          <w:szCs w:val="32"/>
        </w:rPr>
        <w:t>以专精特新企业、瞪羚企业和独角兽企业、科技上市企业等高成长性科技型企业为标杆的科技企业梯队，培育具有影响力和竞争力的</w:t>
      </w:r>
      <w:r w:rsidRPr="00A11FC7">
        <w:rPr>
          <w:rFonts w:cs="Times New Roman"/>
          <w:szCs w:val="32"/>
        </w:rPr>
        <w:t>创新型领军企业。</w:t>
      </w:r>
    </w:p>
    <w:p w14:paraId="6EFAE6F9" w14:textId="1BADCB5C" w:rsidR="00CA5A06" w:rsidRPr="00A11FC7" w:rsidRDefault="00CA5A06" w:rsidP="00106476">
      <w:pPr>
        <w:spacing w:line="560" w:lineRule="exact"/>
        <w:ind w:firstLine="643"/>
        <w:rPr>
          <w:rFonts w:cs="Times New Roman"/>
          <w:szCs w:val="32"/>
        </w:rPr>
      </w:pPr>
      <w:r w:rsidRPr="00A11FC7">
        <w:rPr>
          <w:rFonts w:cs="Times New Roman" w:hint="eastAsia"/>
          <w:b/>
          <w:bCs/>
          <w:szCs w:val="32"/>
        </w:rPr>
        <w:lastRenderedPageBreak/>
        <w:t>第二十八条</w:t>
      </w:r>
      <w:bookmarkStart w:id="6" w:name="_Hlk128946880"/>
      <w:r w:rsidR="00DB251F">
        <w:rPr>
          <w:rFonts w:cs="Times New Roman" w:hint="eastAsia"/>
          <w:szCs w:val="32"/>
        </w:rPr>
        <w:t>（</w:t>
      </w:r>
      <w:r w:rsidRPr="00A11FC7">
        <w:rPr>
          <w:rFonts w:cs="Times New Roman"/>
          <w:szCs w:val="32"/>
        </w:rPr>
        <w:t>企业</w:t>
      </w:r>
      <w:r w:rsidRPr="00A11FC7">
        <w:rPr>
          <w:rFonts w:cs="Times New Roman" w:hint="eastAsia"/>
          <w:szCs w:val="32"/>
        </w:rPr>
        <w:t>研发投入</w:t>
      </w:r>
      <w:r w:rsidR="00DB251F">
        <w:rPr>
          <w:rFonts w:cs="Times New Roman" w:hint="eastAsia"/>
          <w:szCs w:val="32"/>
        </w:rPr>
        <w:t>）</w:t>
      </w:r>
      <w:bookmarkEnd w:id="6"/>
      <w:r w:rsidR="00D26D59" w:rsidRPr="00A11FC7">
        <w:rPr>
          <w:rFonts w:cs="Times New Roman" w:hint="eastAsia"/>
          <w:szCs w:val="32"/>
        </w:rPr>
        <w:t>市、县（市、区）人民政府应当通过财政性资金资助、依法落实税收优惠政策等多种方式，</w:t>
      </w:r>
      <w:r w:rsidRPr="00A11FC7">
        <w:rPr>
          <w:rFonts w:cs="Times New Roman"/>
          <w:szCs w:val="32"/>
        </w:rPr>
        <w:t>支持企业加强原始创新</w:t>
      </w:r>
      <w:r w:rsidR="00D26D59" w:rsidRPr="00A11FC7">
        <w:rPr>
          <w:rFonts w:cs="Times New Roman"/>
          <w:szCs w:val="32"/>
        </w:rPr>
        <w:t>，增加研究开发和技术创新的投入，</w:t>
      </w:r>
      <w:r w:rsidRPr="00A11FC7">
        <w:rPr>
          <w:rFonts w:cs="Times New Roman"/>
          <w:szCs w:val="32"/>
        </w:rPr>
        <w:t>鼓励企业建立研发准备金制度</w:t>
      </w:r>
      <w:r w:rsidR="00D26D59" w:rsidRPr="00A11FC7">
        <w:rPr>
          <w:rFonts w:cs="Times New Roman" w:hint="eastAsia"/>
          <w:szCs w:val="32"/>
        </w:rPr>
        <w:t>，持续</w:t>
      </w:r>
      <w:r w:rsidRPr="00A11FC7">
        <w:rPr>
          <w:rFonts w:cs="Times New Roman"/>
          <w:szCs w:val="32"/>
        </w:rPr>
        <w:t>开展</w:t>
      </w:r>
      <w:r w:rsidR="00D26D59" w:rsidRPr="00A11FC7">
        <w:rPr>
          <w:rFonts w:cs="Times New Roman" w:hint="eastAsia"/>
          <w:szCs w:val="32"/>
        </w:rPr>
        <w:t>产业科创</w:t>
      </w:r>
      <w:r w:rsidRPr="00A11FC7">
        <w:rPr>
          <w:rFonts w:cs="Times New Roman"/>
          <w:szCs w:val="32"/>
        </w:rPr>
        <w:t>活动。</w:t>
      </w:r>
    </w:p>
    <w:p w14:paraId="4A049237" w14:textId="6EAF61F0" w:rsidR="00797DBC" w:rsidRPr="00A11FC7" w:rsidRDefault="002B1F69" w:rsidP="00106476">
      <w:pPr>
        <w:spacing w:line="560" w:lineRule="exact"/>
        <w:ind w:firstLine="640"/>
        <w:rPr>
          <w:rFonts w:cs="Times New Roman"/>
          <w:dstrike/>
          <w:szCs w:val="32"/>
        </w:rPr>
      </w:pPr>
      <w:r w:rsidRPr="00A11FC7">
        <w:rPr>
          <w:rFonts w:cs="Times New Roman" w:hint="eastAsia"/>
          <w:szCs w:val="32"/>
        </w:rPr>
        <w:t>对</w:t>
      </w:r>
      <w:r w:rsidR="00014407" w:rsidRPr="00A11FC7">
        <w:rPr>
          <w:rFonts w:cs="Times New Roman" w:hint="eastAsia"/>
          <w:szCs w:val="32"/>
        </w:rPr>
        <w:t>开展产业科创活动的</w:t>
      </w:r>
      <w:r w:rsidR="00D26D59" w:rsidRPr="00A11FC7">
        <w:rPr>
          <w:rFonts w:cs="Times New Roman" w:hint="eastAsia"/>
          <w:szCs w:val="32"/>
        </w:rPr>
        <w:t>企业，按照国家有关规定</w:t>
      </w:r>
      <w:r w:rsidRPr="00A11FC7">
        <w:rPr>
          <w:rFonts w:cs="Times New Roman" w:hint="eastAsia"/>
          <w:szCs w:val="32"/>
        </w:rPr>
        <w:t>兑现</w:t>
      </w:r>
      <w:r w:rsidR="00D26D59" w:rsidRPr="00A11FC7">
        <w:rPr>
          <w:rFonts w:cs="Times New Roman" w:hint="eastAsia"/>
          <w:szCs w:val="32"/>
        </w:rPr>
        <w:t>研究开发费用税前加计扣除、科研仪器设备加速折旧等政策。</w:t>
      </w:r>
    </w:p>
    <w:p w14:paraId="61FBAB5A" w14:textId="25F9CCEA" w:rsidR="002B1F69" w:rsidRPr="00A11FC7" w:rsidRDefault="002B1F69" w:rsidP="00106476">
      <w:pPr>
        <w:spacing w:line="560" w:lineRule="exact"/>
        <w:ind w:firstLine="643"/>
        <w:rPr>
          <w:rFonts w:cs="Times New Roman"/>
          <w:b/>
          <w:szCs w:val="32"/>
        </w:rPr>
      </w:pPr>
      <w:r w:rsidRPr="00A11FC7">
        <w:rPr>
          <w:rFonts w:cs="Times New Roman" w:hint="eastAsia"/>
          <w:b/>
          <w:szCs w:val="32"/>
        </w:rPr>
        <w:t>第二十九条</w:t>
      </w:r>
      <w:r w:rsidR="00DB251F">
        <w:rPr>
          <w:rFonts w:cs="Times New Roman" w:hint="eastAsia"/>
          <w:szCs w:val="32"/>
        </w:rPr>
        <w:t>（</w:t>
      </w:r>
      <w:r w:rsidRPr="00A11FC7">
        <w:rPr>
          <w:rFonts w:cs="Times New Roman" w:hint="eastAsia"/>
          <w:szCs w:val="32"/>
        </w:rPr>
        <w:t>企业研发机构</w:t>
      </w:r>
      <w:r w:rsidR="00DB251F">
        <w:rPr>
          <w:rFonts w:cs="Times New Roman" w:hint="eastAsia"/>
          <w:szCs w:val="32"/>
        </w:rPr>
        <w:t>）</w:t>
      </w:r>
      <w:r w:rsidRPr="00A11FC7">
        <w:rPr>
          <w:rFonts w:cs="Times New Roman" w:hint="eastAsia"/>
          <w:szCs w:val="32"/>
        </w:rPr>
        <w:t>市人民政府支持企业建立重点实验室、工程（技术）研究中心、企业技术中心、院士工作站、博士后工作站、研究生工作站等研发机构。</w:t>
      </w:r>
    </w:p>
    <w:p w14:paraId="635F18DC" w14:textId="2F9FAB8B" w:rsidR="00797DBC" w:rsidRPr="00A11FC7" w:rsidRDefault="002B1F69" w:rsidP="00106476">
      <w:pPr>
        <w:spacing w:line="560" w:lineRule="exact"/>
        <w:ind w:firstLine="643"/>
        <w:rPr>
          <w:rFonts w:cs="Times New Roman"/>
          <w:szCs w:val="32"/>
        </w:rPr>
      </w:pPr>
      <w:r w:rsidRPr="00A11FC7">
        <w:rPr>
          <w:rFonts w:cs="Times New Roman" w:hint="eastAsia"/>
          <w:b/>
          <w:szCs w:val="32"/>
        </w:rPr>
        <w:t>第三十条</w:t>
      </w:r>
      <w:bookmarkStart w:id="7" w:name="_Hlk128950025"/>
      <w:r w:rsidR="00DB251F">
        <w:rPr>
          <w:rFonts w:cs="Times New Roman" w:hint="eastAsia"/>
          <w:szCs w:val="32"/>
        </w:rPr>
        <w:t>（</w:t>
      </w:r>
      <w:r w:rsidRPr="00A11FC7">
        <w:rPr>
          <w:rFonts w:cs="Times New Roman" w:hint="eastAsia"/>
          <w:szCs w:val="32"/>
        </w:rPr>
        <w:t>产学研</w:t>
      </w:r>
      <w:r w:rsidR="00975A39" w:rsidRPr="00A11FC7">
        <w:rPr>
          <w:rFonts w:cs="Times New Roman"/>
          <w:szCs w:val="32"/>
        </w:rPr>
        <w:t>协同创新</w:t>
      </w:r>
      <w:r w:rsidRPr="00A11FC7">
        <w:rPr>
          <w:rFonts w:cs="Times New Roman" w:hint="eastAsia"/>
          <w:szCs w:val="32"/>
        </w:rPr>
        <w:t>和创新联合体</w:t>
      </w:r>
      <w:r w:rsidR="00DB251F">
        <w:rPr>
          <w:rFonts w:cs="Times New Roman" w:hint="eastAsia"/>
          <w:szCs w:val="32"/>
        </w:rPr>
        <w:t>）</w:t>
      </w:r>
      <w:bookmarkEnd w:id="7"/>
      <w:r w:rsidR="00797DBC" w:rsidRPr="00A11FC7">
        <w:rPr>
          <w:rFonts w:cs="Times New Roman"/>
          <w:szCs w:val="32"/>
        </w:rPr>
        <w:t>市、</w:t>
      </w:r>
      <w:r w:rsidRPr="00A11FC7">
        <w:rPr>
          <w:rFonts w:cs="Times New Roman" w:hint="eastAsia"/>
          <w:szCs w:val="32"/>
        </w:rPr>
        <w:t>县（市、区）</w:t>
      </w:r>
      <w:r w:rsidR="00797DBC" w:rsidRPr="00A11FC7">
        <w:rPr>
          <w:rFonts w:cs="Times New Roman"/>
          <w:szCs w:val="32"/>
        </w:rPr>
        <w:t>人民政府支持企业与高</w:t>
      </w:r>
      <w:r w:rsidR="00224E83" w:rsidRPr="00A11FC7">
        <w:rPr>
          <w:rFonts w:cs="Times New Roman" w:hint="eastAsia"/>
          <w:szCs w:val="32"/>
        </w:rPr>
        <w:t>职院校</w:t>
      </w:r>
      <w:r w:rsidR="00797DBC" w:rsidRPr="00A11FC7">
        <w:rPr>
          <w:rFonts w:cs="Times New Roman"/>
          <w:szCs w:val="32"/>
        </w:rPr>
        <w:t>、</w:t>
      </w:r>
      <w:r w:rsidR="00224E83" w:rsidRPr="00A11FC7">
        <w:rPr>
          <w:rFonts w:cs="Times New Roman" w:hint="eastAsia"/>
          <w:szCs w:val="32"/>
        </w:rPr>
        <w:t>科研院所、</w:t>
      </w:r>
      <w:r w:rsidR="00797DBC" w:rsidRPr="00A11FC7">
        <w:rPr>
          <w:rFonts w:cs="Times New Roman"/>
          <w:szCs w:val="32"/>
        </w:rPr>
        <w:t>科研机构</w:t>
      </w:r>
      <w:r w:rsidR="00224E83" w:rsidRPr="00A11FC7">
        <w:rPr>
          <w:rFonts w:cs="Times New Roman"/>
          <w:szCs w:val="32"/>
        </w:rPr>
        <w:t>等</w:t>
      </w:r>
      <w:r w:rsidR="00224E83" w:rsidRPr="00A11FC7">
        <w:rPr>
          <w:rFonts w:cs="Times New Roman" w:hint="eastAsia"/>
          <w:szCs w:val="32"/>
        </w:rPr>
        <w:t>开展多层次、多形式的产学研合作，构建长效合作机制。</w:t>
      </w:r>
    </w:p>
    <w:p w14:paraId="6D5E14CB" w14:textId="3A6DC539" w:rsidR="00224E83" w:rsidRPr="00A11FC7" w:rsidRDefault="00224E83" w:rsidP="00106476">
      <w:pPr>
        <w:spacing w:line="560" w:lineRule="exact"/>
        <w:ind w:firstLine="640"/>
        <w:rPr>
          <w:rFonts w:cs="Times New Roman"/>
          <w:szCs w:val="32"/>
        </w:rPr>
      </w:pPr>
      <w:r w:rsidRPr="00A11FC7">
        <w:rPr>
          <w:rFonts w:cs="Times New Roman" w:hint="eastAsia"/>
          <w:szCs w:val="32"/>
        </w:rPr>
        <w:t>支持行业龙头企业、创新型领军企业牵头与高等学校、科研院所、科研机构</w:t>
      </w:r>
      <w:r w:rsidR="00C958AE" w:rsidRPr="00A11FC7">
        <w:rPr>
          <w:rFonts w:cs="Times New Roman" w:hint="eastAsia"/>
          <w:szCs w:val="32"/>
        </w:rPr>
        <w:t>、产业链上中下游企业</w:t>
      </w:r>
      <w:r w:rsidRPr="00A11FC7">
        <w:rPr>
          <w:rFonts w:cs="Times New Roman" w:hint="eastAsia"/>
          <w:szCs w:val="32"/>
        </w:rPr>
        <w:t>以及其他组织组建创新联合体，承担重大科研攻关任务，合作开展产业关键共性技术攻关和重大科技成果转化</w:t>
      </w:r>
      <w:r w:rsidR="00C958AE" w:rsidRPr="00A11FC7">
        <w:rPr>
          <w:rFonts w:cs="Times New Roman" w:hint="eastAsia"/>
          <w:szCs w:val="32"/>
        </w:rPr>
        <w:t>，推动产学研深度协同合作、大中小企业融通创新</w:t>
      </w:r>
      <w:r w:rsidRPr="00A11FC7">
        <w:rPr>
          <w:rFonts w:cs="Times New Roman" w:hint="eastAsia"/>
          <w:szCs w:val="32"/>
        </w:rPr>
        <w:t>。</w:t>
      </w:r>
    </w:p>
    <w:p w14:paraId="7BC6A57A" w14:textId="43E6BEAD" w:rsidR="00224E83" w:rsidRPr="00A11FC7" w:rsidRDefault="00224E83" w:rsidP="00106476">
      <w:pPr>
        <w:spacing w:line="560" w:lineRule="exact"/>
        <w:ind w:firstLine="643"/>
        <w:rPr>
          <w:rFonts w:cs="Times New Roman"/>
          <w:szCs w:val="32"/>
        </w:rPr>
      </w:pPr>
      <w:r w:rsidRPr="00A11FC7">
        <w:rPr>
          <w:rFonts w:cs="Times New Roman" w:hint="eastAsia"/>
          <w:b/>
          <w:bCs/>
          <w:szCs w:val="32"/>
        </w:rPr>
        <w:t>第三十一条</w:t>
      </w:r>
      <w:r w:rsidR="00DB251F">
        <w:rPr>
          <w:rFonts w:cs="Times New Roman" w:hint="eastAsia"/>
          <w:szCs w:val="32"/>
        </w:rPr>
        <w:t>（</w:t>
      </w:r>
      <w:r w:rsidR="00E14F8F" w:rsidRPr="00A11FC7">
        <w:rPr>
          <w:rFonts w:cs="Times New Roman" w:hint="eastAsia"/>
          <w:szCs w:val="32"/>
        </w:rPr>
        <w:t>国有企业创新</w:t>
      </w:r>
      <w:r w:rsidR="00DB251F">
        <w:rPr>
          <w:rFonts w:cs="Times New Roman" w:hint="eastAsia"/>
          <w:szCs w:val="32"/>
        </w:rPr>
        <w:t>）</w:t>
      </w:r>
      <w:r w:rsidR="00E14F8F" w:rsidRPr="00A11FC7">
        <w:rPr>
          <w:rFonts w:cs="Times New Roman" w:hint="eastAsia"/>
          <w:szCs w:val="32"/>
        </w:rPr>
        <w:t>本市国有企业应当建立健全有利于技术创新的研发投入、分配和考核评价制度，完善激励约束机制，应当将创新投入、创新能力建设、创新成效等情况纳入对国有企业负责人的考核范围。</w:t>
      </w:r>
    </w:p>
    <w:p w14:paraId="2A3E6057" w14:textId="3D65EF74" w:rsidR="00F619CD" w:rsidRPr="00A11FC7" w:rsidRDefault="00F619CD" w:rsidP="00106476">
      <w:pPr>
        <w:spacing w:line="560" w:lineRule="exact"/>
        <w:ind w:firstLine="643"/>
        <w:rPr>
          <w:rFonts w:cs="Times New Roman"/>
          <w:szCs w:val="32"/>
        </w:rPr>
      </w:pPr>
      <w:r w:rsidRPr="00A11FC7">
        <w:rPr>
          <w:rFonts w:cs="Times New Roman" w:hint="eastAsia"/>
          <w:b/>
          <w:bCs/>
          <w:szCs w:val="32"/>
        </w:rPr>
        <w:t>第三十二条</w:t>
      </w:r>
      <w:r w:rsidR="00DB251F">
        <w:rPr>
          <w:rFonts w:cs="Times New Roman" w:hint="eastAsia"/>
          <w:szCs w:val="32"/>
        </w:rPr>
        <w:t>（</w:t>
      </w:r>
      <w:r w:rsidRPr="00A11FC7">
        <w:rPr>
          <w:rFonts w:cs="Times New Roman"/>
          <w:szCs w:val="32"/>
        </w:rPr>
        <w:t>人才</w:t>
      </w:r>
      <w:r w:rsidRPr="00A11FC7">
        <w:rPr>
          <w:rFonts w:cs="Times New Roman" w:hint="eastAsia"/>
          <w:szCs w:val="32"/>
        </w:rPr>
        <w:t>总体部署</w:t>
      </w:r>
      <w:r w:rsidR="00DB251F">
        <w:rPr>
          <w:rFonts w:cs="Times New Roman" w:hint="eastAsia"/>
          <w:szCs w:val="32"/>
        </w:rPr>
        <w:t>）</w:t>
      </w:r>
      <w:r w:rsidR="00C57299" w:rsidRPr="00A11FC7">
        <w:rPr>
          <w:rFonts w:cs="Times New Roman" w:hint="eastAsia"/>
          <w:szCs w:val="32"/>
        </w:rPr>
        <w:t>本</w:t>
      </w:r>
      <w:r w:rsidRPr="00A11FC7">
        <w:rPr>
          <w:rFonts w:cs="Times New Roman"/>
          <w:szCs w:val="32"/>
        </w:rPr>
        <w:t>市</w:t>
      </w:r>
      <w:r w:rsidR="0076167D" w:rsidRPr="00A11FC7">
        <w:rPr>
          <w:rFonts w:cs="Times New Roman" w:hint="eastAsia"/>
          <w:szCs w:val="32"/>
        </w:rPr>
        <w:t>围绕</w:t>
      </w:r>
      <w:r w:rsidR="00C54005" w:rsidRPr="00A11FC7">
        <w:rPr>
          <w:rFonts w:cs="Times New Roman" w:hint="eastAsia"/>
          <w:szCs w:val="32"/>
        </w:rPr>
        <w:t>产业科创人才队</w:t>
      </w:r>
      <w:r w:rsidR="00C54005" w:rsidRPr="00A11FC7">
        <w:rPr>
          <w:rFonts w:cs="Times New Roman" w:hint="eastAsia"/>
          <w:szCs w:val="32"/>
        </w:rPr>
        <w:lastRenderedPageBreak/>
        <w:t>伍建设，设立人才专项资金，</w:t>
      </w:r>
      <w:r w:rsidR="00572DBC" w:rsidRPr="00A11FC7">
        <w:rPr>
          <w:rFonts w:cs="Times New Roman" w:hint="eastAsia"/>
          <w:szCs w:val="32"/>
        </w:rPr>
        <w:t>实施“绿扬金凤”、“英才培育”等人才工程，</w:t>
      </w:r>
      <w:r w:rsidR="00C54005" w:rsidRPr="00A11FC7">
        <w:rPr>
          <w:rFonts w:cs="Times New Roman" w:hint="eastAsia"/>
          <w:szCs w:val="32"/>
        </w:rPr>
        <w:t>完善产业科创人才引进、培养、流动、评价、激励机制</w:t>
      </w:r>
      <w:r w:rsidRPr="00A11FC7">
        <w:rPr>
          <w:rFonts w:cs="Times New Roman"/>
          <w:szCs w:val="32"/>
        </w:rPr>
        <w:t>，</w:t>
      </w:r>
      <w:r w:rsidR="00C54005" w:rsidRPr="00A11FC7">
        <w:rPr>
          <w:rFonts w:cs="Times New Roman" w:hint="eastAsia"/>
          <w:szCs w:val="32"/>
        </w:rPr>
        <w:t>重点</w:t>
      </w:r>
      <w:r w:rsidRPr="00A11FC7">
        <w:rPr>
          <w:rFonts w:cs="Times New Roman"/>
          <w:szCs w:val="32"/>
        </w:rPr>
        <w:t>支持</w:t>
      </w:r>
      <w:r w:rsidR="00C54005" w:rsidRPr="00A11FC7">
        <w:rPr>
          <w:rFonts w:cs="Times New Roman" w:hint="eastAsia"/>
          <w:szCs w:val="32"/>
        </w:rPr>
        <w:t>顶尖人才</w:t>
      </w:r>
      <w:r w:rsidRPr="00A11FC7">
        <w:rPr>
          <w:rFonts w:cs="Times New Roman"/>
          <w:szCs w:val="32"/>
        </w:rPr>
        <w:t>、科技领军人才</w:t>
      </w:r>
      <w:r w:rsidR="00C54005" w:rsidRPr="00A11FC7">
        <w:rPr>
          <w:rFonts w:cs="Times New Roman" w:hint="eastAsia"/>
          <w:szCs w:val="32"/>
        </w:rPr>
        <w:t>和创新</w:t>
      </w:r>
      <w:r w:rsidR="005816F2" w:rsidRPr="00A11FC7">
        <w:rPr>
          <w:rFonts w:cs="Times New Roman" w:hint="eastAsia"/>
          <w:szCs w:val="32"/>
        </w:rPr>
        <w:t>创业</w:t>
      </w:r>
      <w:r w:rsidR="00C54005" w:rsidRPr="00A11FC7">
        <w:rPr>
          <w:rFonts w:cs="Times New Roman" w:hint="eastAsia"/>
          <w:szCs w:val="32"/>
        </w:rPr>
        <w:t>团队</w:t>
      </w:r>
      <w:r w:rsidRPr="00A11FC7">
        <w:rPr>
          <w:rFonts w:cs="Times New Roman"/>
          <w:szCs w:val="32"/>
        </w:rPr>
        <w:t>、</w:t>
      </w:r>
      <w:r w:rsidR="00C54005" w:rsidRPr="00A11FC7">
        <w:rPr>
          <w:rFonts w:cs="Times New Roman" w:hint="eastAsia"/>
          <w:szCs w:val="32"/>
        </w:rPr>
        <w:t>卓越工程师</w:t>
      </w:r>
      <w:r w:rsidR="005816F2" w:rsidRPr="00A11FC7">
        <w:rPr>
          <w:rFonts w:cs="Times New Roman" w:hint="eastAsia"/>
          <w:szCs w:val="32"/>
        </w:rPr>
        <w:t>、大国工匠</w:t>
      </w:r>
      <w:r w:rsidR="00C54005" w:rsidRPr="00A11FC7">
        <w:rPr>
          <w:rFonts w:cs="Times New Roman" w:hint="eastAsia"/>
          <w:szCs w:val="32"/>
        </w:rPr>
        <w:t>和高</w:t>
      </w:r>
      <w:r w:rsidRPr="00A11FC7">
        <w:rPr>
          <w:rFonts w:cs="Times New Roman"/>
          <w:szCs w:val="32"/>
        </w:rPr>
        <w:t>技能人才、</w:t>
      </w:r>
      <w:r w:rsidR="00C54005" w:rsidRPr="00A11FC7">
        <w:rPr>
          <w:rFonts w:cs="Times New Roman" w:hint="eastAsia"/>
          <w:szCs w:val="32"/>
        </w:rPr>
        <w:t>青年科技人才、</w:t>
      </w:r>
      <w:r w:rsidRPr="00A11FC7">
        <w:rPr>
          <w:rFonts w:cs="Times New Roman"/>
          <w:szCs w:val="32"/>
        </w:rPr>
        <w:t>科技</w:t>
      </w:r>
      <w:r w:rsidR="00C54005" w:rsidRPr="00A11FC7">
        <w:rPr>
          <w:rFonts w:cs="Times New Roman" w:hint="eastAsia"/>
          <w:szCs w:val="32"/>
        </w:rPr>
        <w:t>创业人才、科技服务人才</w:t>
      </w:r>
      <w:r w:rsidRPr="00A11FC7">
        <w:rPr>
          <w:rFonts w:cs="Times New Roman"/>
          <w:szCs w:val="32"/>
        </w:rPr>
        <w:t>以及其他急需紧缺人才</w:t>
      </w:r>
      <w:r w:rsidR="00C54005" w:rsidRPr="00A11FC7">
        <w:rPr>
          <w:rFonts w:cs="Times New Roman" w:hint="eastAsia"/>
          <w:szCs w:val="32"/>
        </w:rPr>
        <w:t>队伍建设</w:t>
      </w:r>
      <w:r w:rsidR="005816F2" w:rsidRPr="00A11FC7">
        <w:rPr>
          <w:rFonts w:cs="Times New Roman" w:hint="eastAsia"/>
          <w:szCs w:val="32"/>
        </w:rPr>
        <w:t>，培养推动科技创新和产业发展的高端人才</w:t>
      </w:r>
      <w:r w:rsidRPr="00A11FC7">
        <w:rPr>
          <w:rFonts w:cs="Times New Roman"/>
          <w:szCs w:val="32"/>
        </w:rPr>
        <w:t>。</w:t>
      </w:r>
    </w:p>
    <w:p w14:paraId="21C1A9C7" w14:textId="3286611A" w:rsidR="00DE71C0" w:rsidRPr="00A11FC7" w:rsidRDefault="005816F2" w:rsidP="00106476">
      <w:pPr>
        <w:spacing w:line="560" w:lineRule="exact"/>
        <w:ind w:firstLine="643"/>
        <w:rPr>
          <w:rFonts w:cs="Times New Roman"/>
          <w:szCs w:val="32"/>
        </w:rPr>
      </w:pPr>
      <w:r w:rsidRPr="00A11FC7">
        <w:rPr>
          <w:rFonts w:cs="Times New Roman" w:hint="eastAsia"/>
          <w:b/>
          <w:bCs/>
          <w:szCs w:val="32"/>
        </w:rPr>
        <w:t>第三十三条</w:t>
      </w:r>
      <w:r w:rsidR="00DB251F">
        <w:rPr>
          <w:rFonts w:cs="Times New Roman" w:hint="eastAsia"/>
          <w:szCs w:val="32"/>
        </w:rPr>
        <w:t>（</w:t>
      </w:r>
      <w:r w:rsidRPr="00A11FC7">
        <w:rPr>
          <w:rFonts w:cs="Times New Roman"/>
          <w:szCs w:val="32"/>
        </w:rPr>
        <w:t>人才</w:t>
      </w:r>
      <w:r w:rsidRPr="00A11FC7">
        <w:rPr>
          <w:rFonts w:cs="Times New Roman" w:hint="eastAsia"/>
          <w:szCs w:val="32"/>
        </w:rPr>
        <w:t>引进</w:t>
      </w:r>
      <w:r w:rsidR="00DB251F">
        <w:rPr>
          <w:rFonts w:cs="Times New Roman" w:hint="eastAsia"/>
          <w:szCs w:val="32"/>
        </w:rPr>
        <w:t>）</w:t>
      </w:r>
      <w:r w:rsidR="00DE71C0" w:rsidRPr="00A11FC7">
        <w:rPr>
          <w:rFonts w:cs="Times New Roman" w:hint="eastAsia"/>
          <w:szCs w:val="32"/>
        </w:rPr>
        <w:t>本市实施积极、开放、精准的人才引进政策，以产业科创需求为导向，发挥人才计划和人才工程、重大科研项目和高水平科创平台的作用，重点引进急需紧缺的</w:t>
      </w:r>
      <w:r w:rsidR="00DE71C0" w:rsidRPr="00DB251F">
        <w:rPr>
          <w:rFonts w:cs="Times New Roman" w:hint="eastAsia"/>
          <w:szCs w:val="32"/>
        </w:rPr>
        <w:t>产业科创</w:t>
      </w:r>
      <w:r w:rsidR="00044D0D" w:rsidRPr="00DB251F">
        <w:rPr>
          <w:rFonts w:cs="Times New Roman" w:hint="eastAsia"/>
          <w:szCs w:val="32"/>
        </w:rPr>
        <w:t>和科技创业</w:t>
      </w:r>
      <w:r w:rsidR="00DE71C0" w:rsidRPr="00A11FC7">
        <w:rPr>
          <w:rFonts w:cs="Times New Roman" w:hint="eastAsia"/>
          <w:szCs w:val="32"/>
        </w:rPr>
        <w:t>人才和团队。</w:t>
      </w:r>
    </w:p>
    <w:p w14:paraId="3EC10F8F" w14:textId="77777777" w:rsidR="00292BEF" w:rsidRPr="00A11FC7" w:rsidRDefault="00044D0D" w:rsidP="00106476">
      <w:pPr>
        <w:spacing w:line="560" w:lineRule="exact"/>
        <w:ind w:firstLine="640"/>
        <w:rPr>
          <w:rFonts w:cs="Times New Roman"/>
          <w:szCs w:val="32"/>
        </w:rPr>
      </w:pPr>
      <w:r w:rsidRPr="00A11FC7">
        <w:rPr>
          <w:rFonts w:cs="Times New Roman" w:hint="eastAsia"/>
          <w:szCs w:val="32"/>
        </w:rPr>
        <w:t>支持企业、高职院校、科研院所、科研机构</w:t>
      </w:r>
      <w:r w:rsidR="00292BEF" w:rsidRPr="00A11FC7">
        <w:rPr>
          <w:rFonts w:cs="Times New Roman" w:hint="eastAsia"/>
          <w:szCs w:val="32"/>
        </w:rPr>
        <w:t>等创新主体建立市场化的人才发现和引进机制，</w:t>
      </w:r>
      <w:r w:rsidR="00DE71C0" w:rsidRPr="00A11FC7">
        <w:rPr>
          <w:rFonts w:cs="Times New Roman" w:hint="eastAsia"/>
          <w:szCs w:val="32"/>
        </w:rPr>
        <w:t>加强战略性科技人才储备。</w:t>
      </w:r>
    </w:p>
    <w:p w14:paraId="635D4766" w14:textId="5D5FC979" w:rsidR="005816F2" w:rsidRPr="00A11FC7" w:rsidRDefault="00DE71C0" w:rsidP="00106476">
      <w:pPr>
        <w:spacing w:line="560" w:lineRule="exact"/>
        <w:ind w:firstLine="640"/>
        <w:rPr>
          <w:rFonts w:cs="Times New Roman"/>
          <w:szCs w:val="32"/>
        </w:rPr>
      </w:pPr>
      <w:r w:rsidRPr="00A11FC7">
        <w:rPr>
          <w:rFonts w:cs="Times New Roman" w:hint="eastAsia"/>
          <w:szCs w:val="32"/>
        </w:rPr>
        <w:t>鼓励在国外工作的科学技术人员回国创新创业，吸引外籍人才来扬从事科技创新工作。</w:t>
      </w:r>
    </w:p>
    <w:p w14:paraId="04E45C15" w14:textId="40FCDC2D" w:rsidR="00DE71C0" w:rsidRPr="00A11FC7" w:rsidRDefault="00E34D15" w:rsidP="00106476">
      <w:pPr>
        <w:spacing w:line="560" w:lineRule="exact"/>
        <w:ind w:firstLine="643"/>
        <w:rPr>
          <w:rFonts w:cs="Times New Roman"/>
          <w:szCs w:val="32"/>
        </w:rPr>
      </w:pPr>
      <w:r w:rsidRPr="00A11FC7">
        <w:rPr>
          <w:rFonts w:cs="Times New Roman" w:hint="eastAsia"/>
          <w:b/>
          <w:bCs/>
          <w:szCs w:val="32"/>
        </w:rPr>
        <w:t>第三十四条</w:t>
      </w:r>
      <w:r w:rsidR="00DB251F">
        <w:rPr>
          <w:rFonts w:cs="Times New Roman" w:hint="eastAsia"/>
          <w:szCs w:val="32"/>
        </w:rPr>
        <w:t>（</w:t>
      </w:r>
      <w:r w:rsidR="001F0BFC" w:rsidRPr="00A11FC7">
        <w:rPr>
          <w:rFonts w:cs="Times New Roman"/>
          <w:szCs w:val="32"/>
        </w:rPr>
        <w:t>人才</w:t>
      </w:r>
      <w:r w:rsidR="001F0BFC" w:rsidRPr="00A11FC7">
        <w:rPr>
          <w:rFonts w:cs="Times New Roman" w:hint="eastAsia"/>
          <w:szCs w:val="32"/>
        </w:rPr>
        <w:t>培养</w:t>
      </w:r>
      <w:r w:rsidR="00DB251F">
        <w:rPr>
          <w:rFonts w:cs="Times New Roman" w:hint="eastAsia"/>
          <w:szCs w:val="32"/>
        </w:rPr>
        <w:t>）</w:t>
      </w:r>
      <w:r w:rsidR="003F2233" w:rsidRPr="00A11FC7">
        <w:rPr>
          <w:rFonts w:cs="Times New Roman" w:hint="eastAsia"/>
          <w:szCs w:val="32"/>
        </w:rPr>
        <w:t>本市加大对</w:t>
      </w:r>
      <w:r w:rsidR="0076167D" w:rsidRPr="00A11FC7">
        <w:rPr>
          <w:rFonts w:cs="Times New Roman" w:hint="eastAsia"/>
          <w:szCs w:val="32"/>
        </w:rPr>
        <w:t>产业科创人才的培养和投入力度</w:t>
      </w:r>
      <w:r w:rsidR="00EE6AE6" w:rsidRPr="00A11FC7">
        <w:rPr>
          <w:rFonts w:cs="Times New Roman" w:hint="eastAsia"/>
          <w:szCs w:val="32"/>
        </w:rPr>
        <w:t>，对符合条件的青年科技人才、创新创业团队、承担财政资助的科技计划项目的研究队伍给予政策支持。</w:t>
      </w:r>
    </w:p>
    <w:p w14:paraId="32E6DE73" w14:textId="3FE71728" w:rsidR="005816F2" w:rsidRPr="00A11FC7" w:rsidRDefault="00EE6AE6" w:rsidP="00106476">
      <w:pPr>
        <w:spacing w:line="560" w:lineRule="exact"/>
        <w:ind w:firstLine="640"/>
        <w:rPr>
          <w:rFonts w:cs="Times New Roman"/>
          <w:szCs w:val="32"/>
        </w:rPr>
      </w:pPr>
      <w:r w:rsidRPr="00A11FC7">
        <w:rPr>
          <w:rFonts w:cs="Times New Roman" w:hint="eastAsia"/>
          <w:szCs w:val="32"/>
        </w:rPr>
        <w:t>加强对</w:t>
      </w:r>
      <w:r w:rsidR="00BD6246" w:rsidRPr="00A11FC7">
        <w:rPr>
          <w:rFonts w:cs="Times New Roman" w:hint="eastAsia"/>
          <w:szCs w:val="32"/>
        </w:rPr>
        <w:t>企业科技人才培养培训的支持力度，鼓励企业与高职院校、科研机构、职业技能培训机构等建立产才融合、学科交叉、需求定制的人才培养模式，建设名师工作室、劳模创新工作室和集萃研究生</w:t>
      </w:r>
      <w:r w:rsidR="006C739C" w:rsidRPr="00A11FC7">
        <w:rPr>
          <w:rFonts w:cs="Times New Roman" w:hint="eastAsia"/>
          <w:szCs w:val="32"/>
        </w:rPr>
        <w:t>联合</w:t>
      </w:r>
      <w:r w:rsidR="00BD6246" w:rsidRPr="00A11FC7">
        <w:rPr>
          <w:rFonts w:cs="Times New Roman" w:hint="eastAsia"/>
          <w:szCs w:val="32"/>
        </w:rPr>
        <w:t>培养基地，</w:t>
      </w:r>
      <w:r w:rsidR="006C739C" w:rsidRPr="00A11FC7">
        <w:rPr>
          <w:rFonts w:cs="Times New Roman" w:hint="eastAsia"/>
          <w:szCs w:val="32"/>
        </w:rPr>
        <w:t>提高</w:t>
      </w:r>
      <w:r w:rsidR="00BD6246" w:rsidRPr="00A11FC7">
        <w:rPr>
          <w:rFonts w:cs="Times New Roman" w:hint="eastAsia"/>
          <w:szCs w:val="32"/>
        </w:rPr>
        <w:t>专业技术人才和高技能人才</w:t>
      </w:r>
      <w:r w:rsidR="006C739C" w:rsidRPr="00A11FC7">
        <w:rPr>
          <w:rFonts w:cs="Times New Roman" w:hint="eastAsia"/>
          <w:szCs w:val="32"/>
        </w:rPr>
        <w:t>培养质量</w:t>
      </w:r>
      <w:r w:rsidR="00BD6246" w:rsidRPr="00A11FC7">
        <w:rPr>
          <w:rFonts w:cs="Times New Roman" w:hint="eastAsia"/>
          <w:szCs w:val="32"/>
        </w:rPr>
        <w:t>。</w:t>
      </w:r>
    </w:p>
    <w:p w14:paraId="1F703984" w14:textId="54112FC8" w:rsidR="006C739C" w:rsidRPr="00A11FC7" w:rsidRDefault="006C739C" w:rsidP="00106476">
      <w:pPr>
        <w:spacing w:line="560" w:lineRule="exact"/>
        <w:ind w:firstLine="640"/>
        <w:rPr>
          <w:rFonts w:cs="Times New Roman"/>
          <w:szCs w:val="32"/>
        </w:rPr>
      </w:pPr>
      <w:r w:rsidRPr="00A11FC7">
        <w:rPr>
          <w:rFonts w:cs="Times New Roman" w:hint="eastAsia"/>
          <w:szCs w:val="32"/>
        </w:rPr>
        <w:lastRenderedPageBreak/>
        <w:t>高职院校、科研院所、科研机构应当根据本市产业发展需要和人才需求，加强产业科创人才的培养。</w:t>
      </w:r>
    </w:p>
    <w:p w14:paraId="2C200D65" w14:textId="19B488E2" w:rsidR="00A4518B" w:rsidRPr="00A11FC7" w:rsidRDefault="00E0151A" w:rsidP="00106476">
      <w:pPr>
        <w:spacing w:line="560" w:lineRule="exact"/>
        <w:ind w:firstLine="643"/>
        <w:rPr>
          <w:rFonts w:cs="Times New Roman"/>
          <w:szCs w:val="32"/>
        </w:rPr>
      </w:pPr>
      <w:r w:rsidRPr="00A11FC7">
        <w:rPr>
          <w:rFonts w:cs="Times New Roman" w:hint="eastAsia"/>
          <w:b/>
          <w:bCs/>
          <w:szCs w:val="32"/>
        </w:rPr>
        <w:t>第三十五条</w:t>
      </w:r>
      <w:r w:rsidR="00796248">
        <w:rPr>
          <w:rFonts w:cs="Times New Roman" w:hint="eastAsia"/>
          <w:szCs w:val="32"/>
        </w:rPr>
        <w:t>（</w:t>
      </w:r>
      <w:r w:rsidR="006C739C" w:rsidRPr="00A11FC7">
        <w:rPr>
          <w:rFonts w:cs="Times New Roman"/>
          <w:szCs w:val="32"/>
        </w:rPr>
        <w:t>人才流动</w:t>
      </w:r>
      <w:r w:rsidR="00796248">
        <w:rPr>
          <w:rFonts w:cs="Times New Roman" w:hint="eastAsia"/>
          <w:szCs w:val="32"/>
        </w:rPr>
        <w:t>）</w:t>
      </w:r>
      <w:r w:rsidRPr="00A11FC7">
        <w:rPr>
          <w:rFonts w:cs="Times New Roman" w:hint="eastAsia"/>
          <w:szCs w:val="32"/>
        </w:rPr>
        <w:t>本市</w:t>
      </w:r>
      <w:r w:rsidR="006C739C" w:rsidRPr="00A11FC7">
        <w:rPr>
          <w:rFonts w:cs="Times New Roman"/>
          <w:szCs w:val="32"/>
        </w:rPr>
        <w:t>鼓励</w:t>
      </w:r>
      <w:r w:rsidRPr="00A11FC7">
        <w:rPr>
          <w:rFonts w:cs="Times New Roman" w:hint="eastAsia"/>
          <w:szCs w:val="32"/>
        </w:rPr>
        <w:t>高职院校</w:t>
      </w:r>
      <w:r w:rsidR="006C739C" w:rsidRPr="00A11FC7">
        <w:rPr>
          <w:rFonts w:cs="Times New Roman"/>
          <w:szCs w:val="32"/>
        </w:rPr>
        <w:t>、</w:t>
      </w:r>
      <w:r w:rsidRPr="00A11FC7">
        <w:rPr>
          <w:rFonts w:cs="Times New Roman" w:hint="eastAsia"/>
          <w:szCs w:val="32"/>
        </w:rPr>
        <w:t>科研院所、科研机构</w:t>
      </w:r>
      <w:r w:rsidR="006C739C" w:rsidRPr="00A11FC7">
        <w:rPr>
          <w:rFonts w:cs="Times New Roman"/>
          <w:szCs w:val="32"/>
        </w:rPr>
        <w:t>与企业</w:t>
      </w:r>
      <w:r w:rsidR="00A4518B" w:rsidRPr="00A11FC7">
        <w:rPr>
          <w:rFonts w:cs="Times New Roman" w:hint="eastAsia"/>
          <w:szCs w:val="32"/>
        </w:rPr>
        <w:t>建立</w:t>
      </w:r>
      <w:r w:rsidR="006C739C" w:rsidRPr="00A11FC7">
        <w:rPr>
          <w:rFonts w:cs="Times New Roman"/>
          <w:szCs w:val="32"/>
        </w:rPr>
        <w:t>产业</w:t>
      </w:r>
      <w:r w:rsidR="00A4518B" w:rsidRPr="00A11FC7">
        <w:rPr>
          <w:rFonts w:cs="Times New Roman" w:hint="eastAsia"/>
          <w:szCs w:val="32"/>
        </w:rPr>
        <w:t>科创</w:t>
      </w:r>
      <w:r w:rsidR="006C739C" w:rsidRPr="00A11FC7">
        <w:rPr>
          <w:rFonts w:cs="Times New Roman"/>
          <w:szCs w:val="32"/>
        </w:rPr>
        <w:t>人才双向流动机制，</w:t>
      </w:r>
      <w:r w:rsidR="00A4518B" w:rsidRPr="00A11FC7">
        <w:rPr>
          <w:rFonts w:cs="Times New Roman" w:hint="eastAsia"/>
          <w:szCs w:val="32"/>
        </w:rPr>
        <w:t>支持有创新实践经验的企业家和企业科技人员到高职院校、科研院所、科研机构兼职从事教学和科研工作，支持高职院校、科研院所、科研机构科技人员按照国家和省有关规定到企业兼职开展创新工作。</w:t>
      </w:r>
      <w:r w:rsidR="00823DAD" w:rsidRPr="00A11FC7">
        <w:rPr>
          <w:rFonts w:cs="Times New Roman" w:hint="eastAsia"/>
          <w:szCs w:val="32"/>
        </w:rPr>
        <w:t>搭建高职院校科技人员联系服务企业科技创新的平台和渠道，</w:t>
      </w:r>
      <w:r w:rsidR="00A4518B" w:rsidRPr="00A11FC7">
        <w:rPr>
          <w:rFonts w:cs="Times New Roman" w:hint="eastAsia"/>
          <w:szCs w:val="32"/>
        </w:rPr>
        <w:t>鼓励科技人才按照国家和省有关规定兼职创新创业和离岗创办企业。</w:t>
      </w:r>
    </w:p>
    <w:p w14:paraId="4C95195A" w14:textId="1D477F02" w:rsidR="00E91C06" w:rsidRPr="00A11FC7" w:rsidRDefault="00A4518B" w:rsidP="00106476">
      <w:pPr>
        <w:spacing w:line="560" w:lineRule="exact"/>
        <w:ind w:firstLine="643"/>
        <w:rPr>
          <w:rFonts w:cs="Times New Roman"/>
          <w:szCs w:val="32"/>
        </w:rPr>
      </w:pPr>
      <w:r w:rsidRPr="00A11FC7">
        <w:rPr>
          <w:rFonts w:cs="Times New Roman" w:hint="eastAsia"/>
          <w:b/>
          <w:bCs/>
          <w:szCs w:val="32"/>
        </w:rPr>
        <w:t>第三十六条</w:t>
      </w:r>
      <w:r w:rsidR="00796248">
        <w:rPr>
          <w:rFonts w:cs="Times New Roman" w:hint="eastAsia"/>
          <w:szCs w:val="32"/>
        </w:rPr>
        <w:t>（</w:t>
      </w:r>
      <w:r w:rsidR="00F619CD" w:rsidRPr="00A11FC7">
        <w:rPr>
          <w:rFonts w:cs="Times New Roman"/>
          <w:szCs w:val="32"/>
        </w:rPr>
        <w:t>人才评价</w:t>
      </w:r>
      <w:r w:rsidR="00796248">
        <w:rPr>
          <w:rFonts w:cs="Times New Roman" w:hint="eastAsia"/>
          <w:szCs w:val="32"/>
        </w:rPr>
        <w:t>）</w:t>
      </w:r>
      <w:r w:rsidR="00E91C06" w:rsidRPr="00A11FC7">
        <w:rPr>
          <w:rFonts w:cs="Times New Roman" w:hint="eastAsia"/>
          <w:szCs w:val="32"/>
        </w:rPr>
        <w:t>本市坚持以创新价值、能力、贡献为导向，根据人才特点、岗位职责和科技创新规律，探索对基础研究人才、应用研究和技术开发人才、技术转移和实验技术人才、社会公益研究和科技管理服务人才</w:t>
      </w:r>
      <w:r w:rsidR="00823DAD" w:rsidRPr="00A11FC7">
        <w:rPr>
          <w:rFonts w:cs="Times New Roman" w:hint="eastAsia"/>
          <w:szCs w:val="32"/>
        </w:rPr>
        <w:t>、科技创业人才</w:t>
      </w:r>
      <w:r w:rsidR="00E91C06" w:rsidRPr="00A11FC7">
        <w:rPr>
          <w:rFonts w:cs="Times New Roman" w:hint="eastAsia"/>
          <w:szCs w:val="32"/>
        </w:rPr>
        <w:t>进行分类评价。对基础研究</w:t>
      </w:r>
      <w:r w:rsidR="00823DAD" w:rsidRPr="00A11FC7">
        <w:rPr>
          <w:rFonts w:cs="Times New Roman" w:hint="eastAsia"/>
          <w:szCs w:val="32"/>
        </w:rPr>
        <w:t>等方面</w:t>
      </w:r>
      <w:r w:rsidR="00E91C06" w:rsidRPr="00A11FC7">
        <w:rPr>
          <w:rFonts w:cs="Times New Roman" w:hint="eastAsia"/>
          <w:szCs w:val="32"/>
        </w:rPr>
        <w:t>人才评价周期可以适当延长。高职院校、科研院所、科研机构应当将科技人员承担企业科技研发、成果转化等活动的实绩，作为专业技术考核评价和职称、职务评聘的重要条件。</w:t>
      </w:r>
    </w:p>
    <w:p w14:paraId="610EAC51" w14:textId="0B1595D1" w:rsidR="00F619CD" w:rsidRPr="00A11FC7" w:rsidRDefault="002D281C" w:rsidP="00106476">
      <w:pPr>
        <w:spacing w:line="560" w:lineRule="exact"/>
        <w:ind w:firstLine="643"/>
        <w:rPr>
          <w:rFonts w:cs="Times New Roman"/>
          <w:szCs w:val="32"/>
        </w:rPr>
      </w:pPr>
      <w:r w:rsidRPr="00A11FC7">
        <w:rPr>
          <w:rFonts w:cs="Times New Roman" w:hint="eastAsia"/>
          <w:b/>
          <w:bCs/>
          <w:szCs w:val="32"/>
        </w:rPr>
        <w:t>第三十七条</w:t>
      </w:r>
      <w:r w:rsidR="00796248">
        <w:rPr>
          <w:rFonts w:cs="Times New Roman" w:hint="eastAsia"/>
          <w:szCs w:val="32"/>
        </w:rPr>
        <w:t>（</w:t>
      </w:r>
      <w:r w:rsidR="00823DAD" w:rsidRPr="00A11FC7">
        <w:rPr>
          <w:rFonts w:cs="Times New Roman"/>
          <w:szCs w:val="32"/>
        </w:rPr>
        <w:t>人才</w:t>
      </w:r>
      <w:r w:rsidR="00823DAD" w:rsidRPr="00A11FC7">
        <w:rPr>
          <w:rFonts w:cs="Times New Roman" w:hint="eastAsia"/>
          <w:szCs w:val="32"/>
        </w:rPr>
        <w:t>激励</w:t>
      </w:r>
      <w:r w:rsidR="00796248">
        <w:rPr>
          <w:rFonts w:cs="Times New Roman" w:hint="eastAsia"/>
          <w:szCs w:val="32"/>
        </w:rPr>
        <w:t>）</w:t>
      </w:r>
      <w:r w:rsidR="00325B7E" w:rsidRPr="00A11FC7">
        <w:rPr>
          <w:rFonts w:cs="Times New Roman" w:hint="eastAsia"/>
          <w:szCs w:val="32"/>
        </w:rPr>
        <w:t>本市对有突出贡献的科技创新人才给予政策奖励和荣誉激励；鼓励高职院校、科研机构、企业探索充分体现知识、技术等创新要素价值的收益分配机制，为产业科创人才团队合理确定，并采取股权、期权、分红等方式予以激励。</w:t>
      </w:r>
    </w:p>
    <w:p w14:paraId="0BAFD38A" w14:textId="50082547" w:rsidR="00762C00" w:rsidRPr="00A11FC7" w:rsidRDefault="00325B7E" w:rsidP="00106476">
      <w:pPr>
        <w:spacing w:line="560" w:lineRule="exact"/>
        <w:ind w:firstLine="643"/>
        <w:rPr>
          <w:rFonts w:cs="Times New Roman"/>
          <w:szCs w:val="32"/>
        </w:rPr>
      </w:pPr>
      <w:r w:rsidRPr="00A11FC7">
        <w:rPr>
          <w:rFonts w:cs="Times New Roman" w:hint="eastAsia"/>
          <w:b/>
          <w:bCs/>
          <w:szCs w:val="32"/>
        </w:rPr>
        <w:lastRenderedPageBreak/>
        <w:t>第三十八条</w:t>
      </w:r>
      <w:bookmarkStart w:id="8" w:name="_Hlk129205968"/>
      <w:r w:rsidR="00796248">
        <w:rPr>
          <w:rFonts w:cs="Times New Roman" w:hint="eastAsia"/>
          <w:szCs w:val="32"/>
        </w:rPr>
        <w:t>（</w:t>
      </w:r>
      <w:r w:rsidR="00F619CD" w:rsidRPr="00A11FC7">
        <w:rPr>
          <w:rFonts w:cs="Times New Roman"/>
          <w:szCs w:val="32"/>
        </w:rPr>
        <w:t>人才保障</w:t>
      </w:r>
      <w:r w:rsidR="00796248">
        <w:rPr>
          <w:rFonts w:cs="Times New Roman" w:hint="eastAsia"/>
          <w:szCs w:val="32"/>
        </w:rPr>
        <w:t>）</w:t>
      </w:r>
      <w:bookmarkEnd w:id="8"/>
      <w:r w:rsidR="00762C00" w:rsidRPr="00A11FC7">
        <w:rPr>
          <w:rFonts w:cs="Times New Roman" w:hint="eastAsia"/>
          <w:szCs w:val="32"/>
        </w:rPr>
        <w:t>本市完善产业科创人才服务体系，加快布局建设一站式人才服务平台等人才服务综合体和人才公寓等功能设施，打造类海外人才工作、生活环境的国际化高水平人才社区。</w:t>
      </w:r>
    </w:p>
    <w:p w14:paraId="1CFCE7DC" w14:textId="77777777" w:rsidR="00796248" w:rsidRDefault="001A07B1" w:rsidP="00796248">
      <w:pPr>
        <w:spacing w:line="560" w:lineRule="exact"/>
        <w:ind w:firstLine="640"/>
        <w:rPr>
          <w:rFonts w:cs="Times New Roman"/>
          <w:szCs w:val="32"/>
        </w:rPr>
      </w:pPr>
      <w:r w:rsidRPr="00A11FC7">
        <w:rPr>
          <w:rFonts w:cs="Times New Roman" w:hint="eastAsia"/>
          <w:szCs w:val="32"/>
        </w:rPr>
        <w:t>建设“扬州人才码”，推动“绿扬英才卡”服务提质扩面，为产业科创人才在企业设立、科技项目申报、职称评定、成果转移转化、投融资等方面提供政策支持，</w:t>
      </w:r>
      <w:r w:rsidRPr="00A11FC7">
        <w:rPr>
          <w:rFonts w:cs="Times New Roman"/>
          <w:szCs w:val="32"/>
        </w:rPr>
        <w:t>在落户、居住、子女教育、配偶就业、医疗保障等方面提供</w:t>
      </w:r>
      <w:r w:rsidRPr="00A11FC7">
        <w:rPr>
          <w:rFonts w:cs="Times New Roman" w:hint="eastAsia"/>
          <w:szCs w:val="32"/>
        </w:rPr>
        <w:t>便利化</w:t>
      </w:r>
      <w:r w:rsidRPr="00A11FC7">
        <w:rPr>
          <w:rFonts w:cs="Times New Roman"/>
          <w:szCs w:val="32"/>
        </w:rPr>
        <w:t>服务。</w:t>
      </w:r>
    </w:p>
    <w:p w14:paraId="691F0267" w14:textId="77777777" w:rsidR="00796248" w:rsidRDefault="00796248" w:rsidP="00796248">
      <w:pPr>
        <w:spacing w:line="560" w:lineRule="exact"/>
        <w:ind w:firstLineChars="0" w:firstLine="0"/>
        <w:jc w:val="center"/>
        <w:rPr>
          <w:rFonts w:ascii="方正黑体_GBK" w:eastAsia="方正黑体_GBK" w:hAnsi="方正黑体_GBK" w:cs="Times New Roman"/>
        </w:rPr>
      </w:pPr>
    </w:p>
    <w:p w14:paraId="447DF93B" w14:textId="286C9864" w:rsidR="006A12FE" w:rsidRPr="00796248" w:rsidRDefault="0027537B" w:rsidP="00796248">
      <w:pPr>
        <w:spacing w:line="560" w:lineRule="exact"/>
        <w:ind w:firstLineChars="0" w:firstLine="0"/>
        <w:jc w:val="center"/>
        <w:rPr>
          <w:rFonts w:ascii="方正黑体_GBK" w:eastAsia="方正黑体_GBK" w:hAnsi="方正黑体_GBK" w:cs="Times New Roman"/>
          <w:szCs w:val="32"/>
        </w:rPr>
      </w:pPr>
      <w:r w:rsidRPr="00796248">
        <w:rPr>
          <w:rFonts w:ascii="方正黑体_GBK" w:eastAsia="方正黑体_GBK" w:hAnsi="方正黑体_GBK" w:cs="Times New Roman"/>
        </w:rPr>
        <w:t xml:space="preserve">第四章 </w:t>
      </w:r>
      <w:r w:rsidR="006A12FE" w:rsidRPr="00796248">
        <w:rPr>
          <w:rFonts w:ascii="方正黑体_GBK" w:eastAsia="方正黑体_GBK" w:hAnsi="方正黑体_GBK" w:cs="Times New Roman"/>
        </w:rPr>
        <w:t>产业科创</w:t>
      </w:r>
      <w:r w:rsidR="00F619CD" w:rsidRPr="00796248">
        <w:rPr>
          <w:rFonts w:ascii="方正黑体_GBK" w:eastAsia="方正黑体_GBK" w:hAnsi="方正黑体_GBK" w:cs="Times New Roman" w:hint="eastAsia"/>
        </w:rPr>
        <w:t>载体</w:t>
      </w:r>
    </w:p>
    <w:p w14:paraId="07F56E6E" w14:textId="076087E4" w:rsidR="00727C3B" w:rsidRPr="00A11FC7" w:rsidRDefault="006721C2" w:rsidP="00106476">
      <w:pPr>
        <w:spacing w:line="560" w:lineRule="exact"/>
        <w:ind w:firstLine="643"/>
        <w:rPr>
          <w:rFonts w:cs="Times New Roman"/>
          <w:szCs w:val="32"/>
        </w:rPr>
      </w:pPr>
      <w:r w:rsidRPr="00A11FC7">
        <w:rPr>
          <w:rFonts w:cs="Times New Roman" w:hint="eastAsia"/>
          <w:b/>
          <w:bCs/>
          <w:szCs w:val="32"/>
        </w:rPr>
        <w:t>第三十九条</w:t>
      </w:r>
      <w:r w:rsidR="00796248">
        <w:rPr>
          <w:rFonts w:cs="Times New Roman" w:hint="eastAsia"/>
          <w:szCs w:val="32"/>
        </w:rPr>
        <w:t>（</w:t>
      </w:r>
      <w:r w:rsidR="00727C3B" w:rsidRPr="00A11FC7">
        <w:rPr>
          <w:rFonts w:cs="Times New Roman"/>
          <w:szCs w:val="32"/>
        </w:rPr>
        <w:t>统筹布局</w:t>
      </w:r>
      <w:r w:rsidR="00796248">
        <w:rPr>
          <w:rFonts w:cs="Times New Roman" w:hint="eastAsia"/>
          <w:szCs w:val="32"/>
        </w:rPr>
        <w:t>）</w:t>
      </w:r>
      <w:r w:rsidR="00490ADF" w:rsidRPr="00A11FC7">
        <w:rPr>
          <w:rFonts w:cs="Times New Roman"/>
          <w:szCs w:val="32"/>
        </w:rPr>
        <w:t>市、</w:t>
      </w:r>
      <w:r w:rsidRPr="00A11FC7">
        <w:rPr>
          <w:rFonts w:cs="Times New Roman" w:hint="eastAsia"/>
          <w:szCs w:val="32"/>
        </w:rPr>
        <w:t>县（市、区）</w:t>
      </w:r>
      <w:r w:rsidR="00490ADF" w:rsidRPr="00A11FC7">
        <w:rPr>
          <w:rFonts w:cs="Times New Roman"/>
          <w:szCs w:val="32"/>
        </w:rPr>
        <w:t>人民政府根据区域定位及其发展优势，完善核心区、</w:t>
      </w:r>
      <w:r w:rsidR="008F5AB2" w:rsidRPr="00A11FC7">
        <w:rPr>
          <w:rFonts w:cs="Times New Roman" w:hint="eastAsia"/>
          <w:szCs w:val="32"/>
        </w:rPr>
        <w:t>园区</w:t>
      </w:r>
      <w:r w:rsidRPr="00A11FC7">
        <w:rPr>
          <w:rFonts w:cs="Times New Roman" w:hint="eastAsia"/>
          <w:szCs w:val="32"/>
        </w:rPr>
        <w:t>载体</w:t>
      </w:r>
      <w:r w:rsidR="00EB26CB" w:rsidRPr="00A11FC7">
        <w:rPr>
          <w:rFonts w:cs="Times New Roman" w:hint="eastAsia"/>
          <w:szCs w:val="32"/>
        </w:rPr>
        <w:t>、</w:t>
      </w:r>
      <w:r w:rsidR="00490ADF" w:rsidRPr="00A11FC7">
        <w:rPr>
          <w:rFonts w:cs="Times New Roman"/>
          <w:szCs w:val="32"/>
        </w:rPr>
        <w:t>基地</w:t>
      </w:r>
      <w:r w:rsidR="0045134E" w:rsidRPr="00A11FC7">
        <w:rPr>
          <w:rFonts w:cs="Times New Roman"/>
          <w:szCs w:val="32"/>
        </w:rPr>
        <w:t>平台的</w:t>
      </w:r>
      <w:r w:rsidR="00490ADF" w:rsidRPr="00A11FC7">
        <w:rPr>
          <w:rFonts w:cs="Times New Roman"/>
          <w:szCs w:val="32"/>
        </w:rPr>
        <w:t>空间布局，深化区域合作，畅通创新要素流动。</w:t>
      </w:r>
    </w:p>
    <w:p w14:paraId="5B039C41" w14:textId="27B39861" w:rsidR="008F5AB2" w:rsidRPr="00A11FC7" w:rsidRDefault="001E662F" w:rsidP="00106476">
      <w:pPr>
        <w:spacing w:line="560" w:lineRule="exact"/>
        <w:ind w:firstLine="643"/>
        <w:rPr>
          <w:rFonts w:cs="Times New Roman"/>
          <w:szCs w:val="32"/>
        </w:rPr>
      </w:pPr>
      <w:r w:rsidRPr="00A11FC7">
        <w:rPr>
          <w:rFonts w:cs="Times New Roman" w:hint="eastAsia"/>
          <w:b/>
          <w:bCs/>
          <w:szCs w:val="32"/>
        </w:rPr>
        <w:t>第四十条</w:t>
      </w:r>
      <w:r w:rsidR="00796248">
        <w:rPr>
          <w:rFonts w:cs="Times New Roman" w:hint="eastAsia"/>
          <w:szCs w:val="32"/>
        </w:rPr>
        <w:t>（</w:t>
      </w:r>
      <w:r w:rsidR="00796248" w:rsidRPr="00A11FC7">
        <w:rPr>
          <w:rFonts w:cs="Times New Roman"/>
          <w:szCs w:val="32"/>
        </w:rPr>
        <w:t>科技园区</w:t>
      </w:r>
      <w:r w:rsidR="00796248">
        <w:rPr>
          <w:rFonts w:cs="Times New Roman" w:hint="eastAsia"/>
          <w:szCs w:val="32"/>
        </w:rPr>
        <w:t>）</w:t>
      </w:r>
      <w:r w:rsidR="00EB26CB" w:rsidRPr="00A11FC7">
        <w:rPr>
          <w:rFonts w:cs="Times New Roman" w:hint="eastAsia"/>
          <w:szCs w:val="32"/>
        </w:rPr>
        <w:t>市、县（市、区）人民政府支持</w:t>
      </w:r>
      <w:r w:rsidR="008F5AB2" w:rsidRPr="00A11FC7">
        <w:rPr>
          <w:rFonts w:cs="Times New Roman" w:hint="eastAsia"/>
          <w:szCs w:val="32"/>
        </w:rPr>
        <w:t>高新技术产业开发区、经济技术开发区以及农业科技园</w:t>
      </w:r>
      <w:r w:rsidR="00EB26CB" w:rsidRPr="00A11FC7">
        <w:rPr>
          <w:rFonts w:cs="Times New Roman" w:hint="eastAsia"/>
          <w:szCs w:val="32"/>
        </w:rPr>
        <w:t>、产业科创优势明显的工业集中区</w:t>
      </w:r>
      <w:r w:rsidR="008F5AB2" w:rsidRPr="00A11FC7">
        <w:rPr>
          <w:rFonts w:cs="Times New Roman" w:hint="eastAsia"/>
          <w:szCs w:val="32"/>
        </w:rPr>
        <w:t>等专业科技园区深化体制机制改革，加大开放创新力度，统筹优化创新资源配置，提升自主创新能力，培育壮大高新技术产业集群，</w:t>
      </w:r>
      <w:r w:rsidR="00381781" w:rsidRPr="00A11FC7">
        <w:rPr>
          <w:rFonts w:cs="Times New Roman"/>
          <w:szCs w:val="32"/>
        </w:rPr>
        <w:t>打造创新高地、人才高地、产业高地，建设高质量发展先行区和创新驱动发展示范区。</w:t>
      </w:r>
    </w:p>
    <w:p w14:paraId="26D4549F" w14:textId="024904CB" w:rsidR="00EB26CB" w:rsidRPr="00A11FC7" w:rsidRDefault="00EB26CB" w:rsidP="00106476">
      <w:pPr>
        <w:spacing w:line="560" w:lineRule="exact"/>
        <w:ind w:firstLine="643"/>
        <w:rPr>
          <w:rFonts w:cs="Times New Roman"/>
          <w:szCs w:val="32"/>
        </w:rPr>
      </w:pPr>
      <w:r w:rsidRPr="00A11FC7">
        <w:rPr>
          <w:rFonts w:cs="Times New Roman" w:hint="eastAsia"/>
          <w:b/>
          <w:bCs/>
          <w:szCs w:val="32"/>
        </w:rPr>
        <w:t>第四十一条</w:t>
      </w:r>
      <w:r w:rsidR="00796248">
        <w:rPr>
          <w:rFonts w:cs="Times New Roman" w:hint="eastAsia"/>
          <w:szCs w:val="32"/>
        </w:rPr>
        <w:t>（</w:t>
      </w:r>
      <w:r w:rsidRPr="00A11FC7">
        <w:rPr>
          <w:rFonts w:cs="Times New Roman" w:hint="eastAsia"/>
          <w:szCs w:val="32"/>
        </w:rPr>
        <w:t>中央创新区</w:t>
      </w:r>
      <w:r w:rsidR="00796248">
        <w:rPr>
          <w:rFonts w:cs="Times New Roman" w:hint="eastAsia"/>
          <w:szCs w:val="32"/>
        </w:rPr>
        <w:t>）</w:t>
      </w:r>
      <w:r w:rsidR="005E5531" w:rsidRPr="00A11FC7">
        <w:rPr>
          <w:rFonts w:cs="Times New Roman" w:hint="eastAsia"/>
          <w:szCs w:val="32"/>
        </w:rPr>
        <w:t>市人民政府应当加快江广融合区中央创新区建设，健全跨行政区划统筹协调和联动推进机制，重点支持布局重大产业科创平台、构建宜创宜业生态</w:t>
      </w:r>
      <w:r w:rsidR="005E5531" w:rsidRPr="00A11FC7">
        <w:rPr>
          <w:rFonts w:cs="Times New Roman" w:hint="eastAsia"/>
          <w:szCs w:val="32"/>
        </w:rPr>
        <w:lastRenderedPageBreak/>
        <w:t>体系、集聚高端产业科创资源、培育科技创新产业集群，打造研发孵化机构和创新企业人才富集的科技创新中心。</w:t>
      </w:r>
    </w:p>
    <w:p w14:paraId="1B074974" w14:textId="391300E5" w:rsidR="00685990" w:rsidRPr="00A11FC7" w:rsidRDefault="00C15148" w:rsidP="00106476">
      <w:pPr>
        <w:spacing w:line="560" w:lineRule="exact"/>
        <w:ind w:firstLine="643"/>
      </w:pPr>
      <w:r w:rsidRPr="00A11FC7">
        <w:rPr>
          <w:rFonts w:cs="Times New Roman" w:hint="eastAsia"/>
          <w:b/>
          <w:bCs/>
          <w:szCs w:val="32"/>
        </w:rPr>
        <w:t>第四十二条</w:t>
      </w:r>
      <w:r w:rsidR="00796248">
        <w:rPr>
          <w:rFonts w:cs="Times New Roman" w:hint="eastAsia"/>
          <w:szCs w:val="32"/>
        </w:rPr>
        <w:t>（</w:t>
      </w:r>
      <w:r w:rsidR="00D777B8" w:rsidRPr="00A11FC7">
        <w:rPr>
          <w:rFonts w:cs="Times New Roman"/>
          <w:szCs w:val="32"/>
        </w:rPr>
        <w:t>实验室</w:t>
      </w:r>
      <w:r w:rsidRPr="00A11FC7">
        <w:rPr>
          <w:rFonts w:cs="Times New Roman" w:hint="eastAsia"/>
          <w:szCs w:val="32"/>
        </w:rPr>
        <w:t>、技术创新与成果转化类科创基地等重大产业科创平台</w:t>
      </w:r>
      <w:r w:rsidR="00796248">
        <w:rPr>
          <w:rFonts w:cs="Times New Roman" w:hint="eastAsia"/>
          <w:szCs w:val="32"/>
        </w:rPr>
        <w:t>）</w:t>
      </w:r>
      <w:r w:rsidR="0081417A" w:rsidRPr="00A11FC7">
        <w:rPr>
          <w:rFonts w:cs="Times New Roman"/>
          <w:szCs w:val="32"/>
        </w:rPr>
        <w:t>市人民政府</w:t>
      </w:r>
      <w:r w:rsidR="006074D2" w:rsidRPr="00A11FC7">
        <w:rPr>
          <w:rFonts w:cs="Times New Roman"/>
          <w:szCs w:val="32"/>
        </w:rPr>
        <w:t>应当</w:t>
      </w:r>
      <w:r w:rsidR="00540D02" w:rsidRPr="00A11FC7">
        <w:rPr>
          <w:rFonts w:cs="Times New Roman" w:hint="eastAsia"/>
          <w:szCs w:val="32"/>
        </w:rPr>
        <w:t>提供稳定的财政投入和条件保障，围绕国家重大战略需要建设航空科技瘦西湖实验室，支持在扬省部级以上重点实验室建设，统筹布局建设市级重点实验室体系，支持有条件的单位</w:t>
      </w:r>
      <w:r w:rsidR="00685990" w:rsidRPr="00A11FC7">
        <w:rPr>
          <w:rFonts w:cs="Times New Roman"/>
          <w:szCs w:val="32"/>
        </w:rPr>
        <w:t>创建</w:t>
      </w:r>
      <w:r w:rsidR="00540D02" w:rsidRPr="00A11FC7">
        <w:rPr>
          <w:rFonts w:cs="Times New Roman"/>
          <w:szCs w:val="32"/>
        </w:rPr>
        <w:t>全国重点实验室</w:t>
      </w:r>
      <w:r w:rsidR="00540D02" w:rsidRPr="00A11FC7">
        <w:rPr>
          <w:rFonts w:cs="Times New Roman" w:hint="eastAsia"/>
          <w:szCs w:val="32"/>
        </w:rPr>
        <w:t>、</w:t>
      </w:r>
      <w:r w:rsidR="00685990" w:rsidRPr="00A11FC7">
        <w:rPr>
          <w:rFonts w:cs="Times New Roman"/>
          <w:szCs w:val="32"/>
        </w:rPr>
        <w:t>省部级重点实验室</w:t>
      </w:r>
      <w:r w:rsidR="00FC747F" w:rsidRPr="00A11FC7">
        <w:rPr>
          <w:rFonts w:cs="Times New Roman"/>
          <w:szCs w:val="32"/>
        </w:rPr>
        <w:t>，</w:t>
      </w:r>
      <w:r w:rsidR="00540D02" w:rsidRPr="00A11FC7">
        <w:rPr>
          <w:rFonts w:cs="Times New Roman" w:hint="eastAsia"/>
          <w:szCs w:val="32"/>
        </w:rPr>
        <w:t>鼓励实验室管理体制和运营机制创新</w:t>
      </w:r>
      <w:r w:rsidR="006C2EA8" w:rsidRPr="00A11FC7">
        <w:rPr>
          <w:rFonts w:cs="Times New Roman" w:hint="eastAsia"/>
          <w:szCs w:val="32"/>
        </w:rPr>
        <w:t>，</w:t>
      </w:r>
      <w:r w:rsidR="006C2EA8" w:rsidRPr="00A11FC7">
        <w:t>开展战略性、前沿性、前瞻性、基础性、综合性科技创新活动。</w:t>
      </w:r>
    </w:p>
    <w:p w14:paraId="27F2DE59" w14:textId="593314B5" w:rsidR="006C2EA8" w:rsidRPr="00A11FC7" w:rsidRDefault="00DF6FD4" w:rsidP="00106476">
      <w:pPr>
        <w:spacing w:line="560" w:lineRule="exact"/>
        <w:ind w:firstLine="640"/>
        <w:rPr>
          <w:rFonts w:cs="Times New Roman"/>
          <w:szCs w:val="32"/>
        </w:rPr>
      </w:pPr>
      <w:r w:rsidRPr="00A11FC7">
        <w:rPr>
          <w:rFonts w:cs="Times New Roman" w:hint="eastAsia"/>
          <w:szCs w:val="32"/>
        </w:rPr>
        <w:t>市、县（市、区）人民政府应当围绕产业布局，</w:t>
      </w:r>
      <w:r w:rsidRPr="00A11FC7">
        <w:rPr>
          <w:rFonts w:cs="Times New Roman"/>
          <w:szCs w:val="32"/>
        </w:rPr>
        <w:t>招引高等学校、科研院所、</w:t>
      </w:r>
      <w:r w:rsidRPr="00A11FC7">
        <w:rPr>
          <w:rFonts w:cs="Times New Roman" w:hint="eastAsia"/>
          <w:szCs w:val="32"/>
        </w:rPr>
        <w:t>科研机构、</w:t>
      </w:r>
      <w:r w:rsidRPr="00A11FC7">
        <w:rPr>
          <w:rFonts w:cs="Times New Roman"/>
          <w:szCs w:val="32"/>
        </w:rPr>
        <w:t>高层次人才团队在扬</w:t>
      </w:r>
      <w:r w:rsidRPr="00A11FC7">
        <w:rPr>
          <w:rFonts w:cs="Times New Roman" w:hint="eastAsia"/>
          <w:szCs w:val="32"/>
        </w:rPr>
        <w:t>建设</w:t>
      </w:r>
      <w:r w:rsidRPr="00A11FC7">
        <w:rPr>
          <w:rFonts w:cs="Times New Roman"/>
          <w:szCs w:val="32"/>
        </w:rPr>
        <w:t>重大产业科创平台</w:t>
      </w:r>
      <w:r w:rsidRPr="00A11FC7">
        <w:rPr>
          <w:rFonts w:cs="Times New Roman" w:hint="eastAsia"/>
          <w:szCs w:val="32"/>
        </w:rPr>
        <w:t>，</w:t>
      </w:r>
      <w:r w:rsidR="006C2EA8" w:rsidRPr="00A11FC7">
        <w:rPr>
          <w:rFonts w:cs="Times New Roman" w:hint="eastAsia"/>
          <w:szCs w:val="32"/>
        </w:rPr>
        <w:t>培育国家和省技术创新中心、产业创新中心和制造业创新中心等科技创新基地</w:t>
      </w:r>
      <w:r w:rsidRPr="00A11FC7">
        <w:rPr>
          <w:rFonts w:cs="Times New Roman" w:hint="eastAsia"/>
          <w:szCs w:val="32"/>
        </w:rPr>
        <w:t>，支持开展共性关键技术和工程化技术研究，推动</w:t>
      </w:r>
      <w:r w:rsidR="00521405" w:rsidRPr="00A11FC7">
        <w:rPr>
          <w:rFonts w:cs="Times New Roman" w:hint="eastAsia"/>
          <w:szCs w:val="32"/>
        </w:rPr>
        <w:t>科技服务、</w:t>
      </w:r>
      <w:r w:rsidRPr="00A11FC7">
        <w:rPr>
          <w:rFonts w:cs="Times New Roman" w:hint="eastAsia"/>
          <w:szCs w:val="32"/>
        </w:rPr>
        <w:t>应用示范、成果转化和产业化，引领产业集群创新发展。</w:t>
      </w:r>
    </w:p>
    <w:p w14:paraId="0332FA47" w14:textId="05FED5FD" w:rsidR="00372A9D" w:rsidRPr="00A11FC7" w:rsidRDefault="00DF6FD4" w:rsidP="00106476">
      <w:pPr>
        <w:spacing w:line="560" w:lineRule="exact"/>
        <w:ind w:firstLine="643"/>
        <w:rPr>
          <w:rFonts w:cs="Times New Roman"/>
          <w:szCs w:val="32"/>
        </w:rPr>
      </w:pPr>
      <w:r w:rsidRPr="00A11FC7">
        <w:rPr>
          <w:rFonts w:cs="Times New Roman" w:hint="eastAsia"/>
          <w:b/>
          <w:bCs/>
          <w:szCs w:val="32"/>
        </w:rPr>
        <w:t>第四十三条</w:t>
      </w:r>
      <w:r w:rsidR="00796248">
        <w:rPr>
          <w:rFonts w:cs="Times New Roman" w:hint="eastAsia"/>
          <w:szCs w:val="32"/>
        </w:rPr>
        <w:t>（</w:t>
      </w:r>
      <w:r w:rsidR="00372A9D" w:rsidRPr="00A11FC7">
        <w:rPr>
          <w:rFonts w:cs="Times New Roman"/>
          <w:szCs w:val="32"/>
        </w:rPr>
        <w:t>新</w:t>
      </w:r>
      <w:r w:rsidR="00EF3CD9" w:rsidRPr="00A11FC7">
        <w:rPr>
          <w:rFonts w:cs="Times New Roman" w:hint="eastAsia"/>
          <w:szCs w:val="32"/>
        </w:rPr>
        <w:t>型</w:t>
      </w:r>
      <w:r w:rsidR="00372A9D" w:rsidRPr="00A11FC7">
        <w:rPr>
          <w:rFonts w:cs="Times New Roman"/>
          <w:szCs w:val="32"/>
        </w:rPr>
        <w:t>研</w:t>
      </w:r>
      <w:r w:rsidR="00EF3CD9" w:rsidRPr="00A11FC7">
        <w:rPr>
          <w:rFonts w:cs="Times New Roman" w:hint="eastAsia"/>
          <w:szCs w:val="32"/>
        </w:rPr>
        <w:t>发机构</w:t>
      </w:r>
      <w:r w:rsidR="00796248">
        <w:rPr>
          <w:rFonts w:cs="Times New Roman" w:hint="eastAsia"/>
          <w:szCs w:val="32"/>
        </w:rPr>
        <w:t>）</w:t>
      </w:r>
      <w:r w:rsidR="00372A9D" w:rsidRPr="00A11FC7">
        <w:rPr>
          <w:rFonts w:cs="Times New Roman"/>
          <w:szCs w:val="32"/>
        </w:rPr>
        <w:t>市</w:t>
      </w:r>
      <w:r w:rsidR="00CC1286" w:rsidRPr="00A11FC7">
        <w:rPr>
          <w:rFonts w:cs="Times New Roman"/>
          <w:szCs w:val="32"/>
        </w:rPr>
        <w:t>、</w:t>
      </w:r>
      <w:r w:rsidR="00EF3CD9" w:rsidRPr="00A11FC7">
        <w:rPr>
          <w:rFonts w:cs="Times New Roman" w:hint="eastAsia"/>
          <w:szCs w:val="32"/>
        </w:rPr>
        <w:t>县（市、区）</w:t>
      </w:r>
      <w:r w:rsidR="00372A9D" w:rsidRPr="00A11FC7">
        <w:rPr>
          <w:rFonts w:cs="Times New Roman"/>
          <w:szCs w:val="32"/>
        </w:rPr>
        <w:t>人民政府应当</w:t>
      </w:r>
      <w:r w:rsidR="00EF3CD9" w:rsidRPr="00A11FC7">
        <w:rPr>
          <w:rFonts w:cs="Times New Roman" w:hint="eastAsia"/>
          <w:szCs w:val="32"/>
        </w:rPr>
        <w:t>培育发展</w:t>
      </w:r>
      <w:r w:rsidR="00372A9D" w:rsidRPr="00A11FC7">
        <w:rPr>
          <w:rFonts w:cs="Times New Roman"/>
          <w:szCs w:val="32"/>
        </w:rPr>
        <w:t>投资主体多元化、运行机制市场化、管理</w:t>
      </w:r>
      <w:r w:rsidR="00EF3CD9" w:rsidRPr="00A11FC7">
        <w:rPr>
          <w:rFonts w:cs="Times New Roman" w:hint="eastAsia"/>
          <w:szCs w:val="32"/>
        </w:rPr>
        <w:t>制度</w:t>
      </w:r>
      <w:r w:rsidR="00372A9D" w:rsidRPr="00A11FC7">
        <w:rPr>
          <w:rFonts w:cs="Times New Roman"/>
          <w:szCs w:val="32"/>
        </w:rPr>
        <w:t>现代化</w:t>
      </w:r>
      <w:r w:rsidR="00EF3CD9" w:rsidRPr="00A11FC7">
        <w:rPr>
          <w:rFonts w:cs="Times New Roman" w:hint="eastAsia"/>
          <w:szCs w:val="32"/>
        </w:rPr>
        <w:t>、用人机制灵活化</w:t>
      </w:r>
      <w:r w:rsidR="00372A9D" w:rsidRPr="00A11FC7">
        <w:rPr>
          <w:rFonts w:cs="Times New Roman"/>
          <w:szCs w:val="32"/>
        </w:rPr>
        <w:t>的</w:t>
      </w:r>
      <w:r w:rsidR="00EF3CD9" w:rsidRPr="00A11FC7">
        <w:rPr>
          <w:rFonts w:cs="Times New Roman" w:hint="eastAsia"/>
          <w:szCs w:val="32"/>
        </w:rPr>
        <w:t>现代化</w:t>
      </w:r>
      <w:r w:rsidR="00372A9D" w:rsidRPr="00A11FC7">
        <w:rPr>
          <w:rFonts w:cs="Times New Roman"/>
          <w:szCs w:val="32"/>
        </w:rPr>
        <w:t>新型研发机构</w:t>
      </w:r>
      <w:r w:rsidR="00EF3CD9" w:rsidRPr="00A11FC7">
        <w:rPr>
          <w:rFonts w:cs="Times New Roman" w:hint="eastAsia"/>
          <w:szCs w:val="32"/>
        </w:rPr>
        <w:t>，</w:t>
      </w:r>
      <w:r w:rsidR="00372A9D" w:rsidRPr="00A11FC7">
        <w:rPr>
          <w:rFonts w:cs="Times New Roman"/>
          <w:szCs w:val="32"/>
        </w:rPr>
        <w:t>支持新型研发机构开展技术研发、转化科技成果、孵化科技企业、集聚高端人才，提升科技创新能力。</w:t>
      </w:r>
    </w:p>
    <w:p w14:paraId="3B2D6CDE" w14:textId="5C519EFA" w:rsidR="00517D5A" w:rsidRPr="00A11FC7" w:rsidRDefault="00EF3CD9" w:rsidP="00106476">
      <w:pPr>
        <w:spacing w:line="560" w:lineRule="exact"/>
        <w:ind w:firstLine="643"/>
        <w:rPr>
          <w:rFonts w:cs="Times New Roman"/>
          <w:szCs w:val="32"/>
        </w:rPr>
      </w:pPr>
      <w:r w:rsidRPr="00A11FC7">
        <w:rPr>
          <w:rFonts w:cs="Times New Roman" w:hint="eastAsia"/>
          <w:b/>
          <w:bCs/>
          <w:szCs w:val="32"/>
        </w:rPr>
        <w:t>第四十四条</w:t>
      </w:r>
      <w:r w:rsidR="00796248">
        <w:rPr>
          <w:rFonts w:cs="Times New Roman" w:hint="eastAsia"/>
          <w:szCs w:val="32"/>
        </w:rPr>
        <w:t>（</w:t>
      </w:r>
      <w:r w:rsidR="0098264F" w:rsidRPr="00A11FC7">
        <w:rPr>
          <w:rFonts w:cs="Times New Roman"/>
          <w:szCs w:val="32"/>
        </w:rPr>
        <w:t>创新</w:t>
      </w:r>
      <w:r w:rsidR="00242584" w:rsidRPr="00A11FC7">
        <w:rPr>
          <w:rFonts w:cs="Times New Roman" w:hint="eastAsia"/>
          <w:szCs w:val="32"/>
        </w:rPr>
        <w:t>创业</w:t>
      </w:r>
      <w:r w:rsidR="0098264F" w:rsidRPr="00A11FC7">
        <w:rPr>
          <w:rFonts w:cs="Times New Roman"/>
          <w:szCs w:val="32"/>
        </w:rPr>
        <w:t>载体</w:t>
      </w:r>
      <w:r w:rsidR="00796248">
        <w:rPr>
          <w:rFonts w:cs="Times New Roman" w:hint="eastAsia"/>
          <w:szCs w:val="32"/>
        </w:rPr>
        <w:t>）</w:t>
      </w:r>
      <w:r w:rsidR="00D1493D" w:rsidRPr="00A11FC7">
        <w:rPr>
          <w:rFonts w:cs="Times New Roman"/>
          <w:szCs w:val="32"/>
        </w:rPr>
        <w:t>市、</w:t>
      </w:r>
      <w:r w:rsidR="00517D5A" w:rsidRPr="00A11FC7">
        <w:rPr>
          <w:rFonts w:cs="Times New Roman" w:hint="eastAsia"/>
          <w:szCs w:val="32"/>
        </w:rPr>
        <w:t>县（市、区）</w:t>
      </w:r>
      <w:r w:rsidR="00D1493D" w:rsidRPr="00A11FC7">
        <w:rPr>
          <w:rFonts w:cs="Times New Roman"/>
          <w:szCs w:val="32"/>
        </w:rPr>
        <w:t>人民政府应</w:t>
      </w:r>
      <w:r w:rsidR="00517D5A" w:rsidRPr="00A11FC7">
        <w:rPr>
          <w:rFonts w:cs="Times New Roman" w:hint="eastAsia"/>
          <w:szCs w:val="32"/>
        </w:rPr>
        <w:t>当引导和支持多元投资主体建设运营众创空间、孵化器、</w:t>
      </w:r>
      <w:r w:rsidR="00517D5A" w:rsidRPr="00A11FC7">
        <w:rPr>
          <w:rFonts w:cs="Times New Roman" w:hint="eastAsia"/>
          <w:szCs w:val="32"/>
        </w:rPr>
        <w:lastRenderedPageBreak/>
        <w:t>加速器、大学科技园、科技产业园，鼓励建设科技创新、生产、生活配套一体的科技产业综合体和新经济社区，构建全链条的科技企业孵化育成体系。</w:t>
      </w:r>
    </w:p>
    <w:p w14:paraId="287A84F8" w14:textId="58B65CA9" w:rsidR="00517D5A" w:rsidRPr="00A11FC7" w:rsidRDefault="00517D5A" w:rsidP="00106476">
      <w:pPr>
        <w:spacing w:line="560" w:lineRule="exact"/>
        <w:ind w:firstLine="640"/>
        <w:rPr>
          <w:rFonts w:cs="Times New Roman"/>
          <w:szCs w:val="32"/>
        </w:rPr>
      </w:pPr>
      <w:r w:rsidRPr="00A11FC7">
        <w:rPr>
          <w:rFonts w:cs="Times New Roman"/>
          <w:szCs w:val="32"/>
        </w:rPr>
        <w:t>完善以服务能力、孵化绩效、可持续性发展为导向的</w:t>
      </w:r>
      <w:r w:rsidRPr="00A11FC7">
        <w:rPr>
          <w:rFonts w:cs="Times New Roman" w:hint="eastAsia"/>
          <w:szCs w:val="32"/>
        </w:rPr>
        <w:t>分类</w:t>
      </w:r>
      <w:r w:rsidRPr="00A11FC7">
        <w:rPr>
          <w:rFonts w:cs="Times New Roman"/>
          <w:szCs w:val="32"/>
        </w:rPr>
        <w:t>评价体系，对运行成效突出的科技孵化载体给予奖励，按照国家规定给予税收优惠。</w:t>
      </w:r>
    </w:p>
    <w:p w14:paraId="18737C6B" w14:textId="7B70E804" w:rsidR="002F173F" w:rsidRPr="00A11FC7" w:rsidRDefault="00D1493D" w:rsidP="00106476">
      <w:pPr>
        <w:spacing w:line="560" w:lineRule="exact"/>
        <w:ind w:firstLine="640"/>
        <w:rPr>
          <w:rFonts w:cs="Times New Roman"/>
          <w:dstrike/>
          <w:szCs w:val="32"/>
        </w:rPr>
      </w:pPr>
      <w:r w:rsidRPr="00A11FC7">
        <w:rPr>
          <w:rFonts w:cs="Times New Roman"/>
          <w:szCs w:val="32"/>
        </w:rPr>
        <w:t>鼓励通过设立</w:t>
      </w:r>
      <w:r w:rsidR="00517D5A" w:rsidRPr="00A11FC7">
        <w:rPr>
          <w:rFonts w:cs="Times New Roman" w:hint="eastAsia"/>
          <w:szCs w:val="32"/>
        </w:rPr>
        <w:t>域外创新中心、创新飞地、离岸孵化器</w:t>
      </w:r>
      <w:r w:rsidRPr="00A11FC7">
        <w:rPr>
          <w:rFonts w:cs="Times New Roman"/>
          <w:szCs w:val="32"/>
        </w:rPr>
        <w:t>等方式，创新孵化模式、探索跨区域孵化，拓展创新发展空间</w:t>
      </w:r>
      <w:r w:rsidR="00517D5A" w:rsidRPr="00A11FC7">
        <w:rPr>
          <w:rFonts w:cs="Times New Roman" w:hint="eastAsia"/>
          <w:szCs w:val="32"/>
        </w:rPr>
        <w:t>，引导技术转移转化</w:t>
      </w:r>
      <w:r w:rsidRPr="00A11FC7">
        <w:rPr>
          <w:rFonts w:cs="Times New Roman"/>
          <w:szCs w:val="32"/>
        </w:rPr>
        <w:t>。</w:t>
      </w:r>
    </w:p>
    <w:p w14:paraId="58E0336C" w14:textId="348FA4E7" w:rsidR="009D323C" w:rsidRPr="00A11FC7" w:rsidRDefault="00521405" w:rsidP="00106476">
      <w:pPr>
        <w:spacing w:line="560" w:lineRule="exact"/>
        <w:ind w:firstLine="643"/>
        <w:rPr>
          <w:rFonts w:cs="Times New Roman"/>
          <w:szCs w:val="32"/>
        </w:rPr>
      </w:pPr>
      <w:r w:rsidRPr="00A11FC7">
        <w:rPr>
          <w:rFonts w:cs="Times New Roman" w:hint="eastAsia"/>
          <w:b/>
          <w:bCs/>
          <w:szCs w:val="32"/>
        </w:rPr>
        <w:t>第四十五条</w:t>
      </w:r>
      <w:r w:rsidR="00796248">
        <w:rPr>
          <w:rFonts w:cs="Times New Roman" w:hint="eastAsia"/>
          <w:szCs w:val="32"/>
        </w:rPr>
        <w:t>（</w:t>
      </w:r>
      <w:r w:rsidR="005E5531" w:rsidRPr="00A11FC7">
        <w:rPr>
          <w:rFonts w:cs="Times New Roman"/>
          <w:szCs w:val="32"/>
        </w:rPr>
        <w:t>G328</w:t>
      </w:r>
      <w:r w:rsidR="005E5531" w:rsidRPr="00A11FC7">
        <w:rPr>
          <w:rFonts w:cs="Times New Roman"/>
          <w:szCs w:val="32"/>
        </w:rPr>
        <w:t>产业创新走廊</w:t>
      </w:r>
      <w:r w:rsidR="00796248">
        <w:rPr>
          <w:rFonts w:cs="Times New Roman" w:hint="eastAsia"/>
          <w:szCs w:val="32"/>
        </w:rPr>
        <w:t>）</w:t>
      </w:r>
      <w:r w:rsidR="005E5531" w:rsidRPr="00A11FC7">
        <w:rPr>
          <w:rFonts w:cs="Times New Roman"/>
          <w:szCs w:val="32"/>
        </w:rPr>
        <w:t>市人民政府</w:t>
      </w:r>
      <w:r w:rsidRPr="00A11FC7">
        <w:rPr>
          <w:rFonts w:cs="Times New Roman" w:hint="eastAsia"/>
          <w:szCs w:val="32"/>
        </w:rPr>
        <w:t>统筹推进</w:t>
      </w:r>
      <w:r w:rsidR="005E5531" w:rsidRPr="00A11FC7">
        <w:rPr>
          <w:rFonts w:cs="Times New Roman"/>
          <w:szCs w:val="32"/>
        </w:rPr>
        <w:t>G328</w:t>
      </w:r>
      <w:r w:rsidR="005E5531" w:rsidRPr="00A11FC7">
        <w:rPr>
          <w:rFonts w:cs="Times New Roman"/>
          <w:szCs w:val="32"/>
        </w:rPr>
        <w:t>产业创新走廊建设，</w:t>
      </w:r>
      <w:r w:rsidR="009D323C" w:rsidRPr="00A11FC7">
        <w:rPr>
          <w:rFonts w:cs="Times New Roman" w:hint="eastAsia"/>
          <w:szCs w:val="32"/>
        </w:rPr>
        <w:t>深度融入长三角科技创新共同体，高水平推进沿江科创带和</w:t>
      </w:r>
      <w:r w:rsidR="005E5531" w:rsidRPr="00A11FC7">
        <w:rPr>
          <w:rFonts w:cs="Times New Roman"/>
          <w:szCs w:val="32"/>
        </w:rPr>
        <w:t>南京都市圈</w:t>
      </w:r>
      <w:r w:rsidR="009D323C" w:rsidRPr="00A11FC7">
        <w:rPr>
          <w:rFonts w:cs="Times New Roman" w:hint="eastAsia"/>
          <w:szCs w:val="32"/>
        </w:rPr>
        <w:t>产业科创一体化</w:t>
      </w:r>
      <w:r w:rsidR="005E5531" w:rsidRPr="00A11FC7">
        <w:rPr>
          <w:rFonts w:cs="Times New Roman"/>
          <w:szCs w:val="32"/>
        </w:rPr>
        <w:t>建设，</w:t>
      </w:r>
      <w:r w:rsidR="009D323C" w:rsidRPr="00A11FC7">
        <w:rPr>
          <w:rFonts w:cs="Times New Roman"/>
          <w:szCs w:val="32"/>
        </w:rPr>
        <w:t>构建区域协同体系</w:t>
      </w:r>
      <w:r w:rsidR="009D323C" w:rsidRPr="00A11FC7">
        <w:rPr>
          <w:rFonts w:cs="Times New Roman" w:hint="eastAsia"/>
          <w:szCs w:val="32"/>
        </w:rPr>
        <w:t>，健全共享合作机制，促进产业科创要素合理流动和高效集聚，培育和建设长三角区域重点科创平台和产业基地。</w:t>
      </w:r>
    </w:p>
    <w:p w14:paraId="55D344A3" w14:textId="77777777" w:rsidR="00796248" w:rsidRDefault="00796248" w:rsidP="00796248">
      <w:pPr>
        <w:widowControl/>
        <w:spacing w:line="240" w:lineRule="auto"/>
        <w:ind w:firstLineChars="0" w:firstLine="0"/>
        <w:jc w:val="center"/>
        <w:rPr>
          <w:rFonts w:ascii="方正黑体_GBK" w:eastAsia="方正黑体_GBK" w:hAnsi="方正黑体_GBK" w:cs="Times New Roman"/>
        </w:rPr>
      </w:pPr>
    </w:p>
    <w:p w14:paraId="424FB6CB" w14:textId="51B6331A" w:rsidR="006A12FE" w:rsidRPr="00796248" w:rsidRDefault="006A12FE" w:rsidP="00796248">
      <w:pPr>
        <w:widowControl/>
        <w:spacing w:line="240" w:lineRule="auto"/>
        <w:ind w:firstLineChars="0" w:firstLine="0"/>
        <w:jc w:val="center"/>
        <w:rPr>
          <w:rFonts w:ascii="方正黑体_GBK" w:eastAsia="方正黑体_GBK" w:hAnsi="方正黑体_GBK" w:cs="Times New Roman"/>
          <w:bCs/>
          <w:kern w:val="28"/>
          <w:szCs w:val="32"/>
        </w:rPr>
      </w:pPr>
      <w:r w:rsidRPr="00796248">
        <w:rPr>
          <w:rFonts w:ascii="方正黑体_GBK" w:eastAsia="方正黑体_GBK" w:hAnsi="方正黑体_GBK" w:cs="Times New Roman"/>
        </w:rPr>
        <w:t>第五章 产业科创生态</w:t>
      </w:r>
    </w:p>
    <w:p w14:paraId="5A5467D2" w14:textId="7F85F8D2" w:rsidR="00343BB9" w:rsidRPr="00A11FC7" w:rsidRDefault="00343BB9" w:rsidP="00106476">
      <w:pPr>
        <w:spacing w:line="560" w:lineRule="exact"/>
        <w:ind w:firstLine="643"/>
        <w:rPr>
          <w:rFonts w:cs="Times New Roman"/>
          <w:szCs w:val="32"/>
        </w:rPr>
      </w:pPr>
      <w:r w:rsidRPr="00A11FC7">
        <w:rPr>
          <w:rFonts w:cs="Times New Roman" w:hint="eastAsia"/>
          <w:b/>
          <w:bCs/>
          <w:szCs w:val="32"/>
        </w:rPr>
        <w:t>第四十六条</w:t>
      </w:r>
      <w:r w:rsidR="00796248">
        <w:rPr>
          <w:rFonts w:cs="Times New Roman" w:hint="eastAsia"/>
          <w:szCs w:val="32"/>
        </w:rPr>
        <w:t>（</w:t>
      </w:r>
      <w:r w:rsidRPr="00A11FC7">
        <w:rPr>
          <w:rFonts w:cs="Times New Roman" w:hint="eastAsia"/>
          <w:szCs w:val="32"/>
        </w:rPr>
        <w:t>创新文化</w:t>
      </w:r>
      <w:r w:rsidR="00534D0E" w:rsidRPr="00A11FC7">
        <w:rPr>
          <w:rFonts w:cs="Times New Roman" w:hint="eastAsia"/>
          <w:szCs w:val="32"/>
        </w:rPr>
        <w:t>、表彰奖励</w:t>
      </w:r>
      <w:r w:rsidR="00796248">
        <w:rPr>
          <w:rFonts w:cs="Times New Roman" w:hint="eastAsia"/>
          <w:szCs w:val="32"/>
        </w:rPr>
        <w:t>）</w:t>
      </w:r>
      <w:r w:rsidRPr="00A11FC7">
        <w:rPr>
          <w:rFonts w:cs="Times New Roman" w:hint="eastAsia"/>
          <w:szCs w:val="32"/>
        </w:rPr>
        <w:t>市、县（市、区）人民政府应当在全社会培养科技创新意识，支持举办科技工作者日、瘦西湖创客周、“绿扬金凤”创新创业大赛、产业和学术高峰论坛等产业科创促进活动，</w:t>
      </w:r>
      <w:r w:rsidR="00534D0E" w:rsidRPr="00A11FC7">
        <w:rPr>
          <w:rFonts w:cs="Times New Roman" w:hint="eastAsia"/>
          <w:szCs w:val="32"/>
        </w:rPr>
        <w:t>对在产业科创活动中</w:t>
      </w:r>
      <w:r w:rsidR="00581946" w:rsidRPr="00A11FC7">
        <w:rPr>
          <w:rFonts w:cs="Times New Roman" w:hint="eastAsia"/>
          <w:szCs w:val="32"/>
        </w:rPr>
        <w:t>作出突出贡献的单位和个人按照有关规定给予奖励，鼓励社会力量依法依规设立科学技术奖励，</w:t>
      </w:r>
      <w:r w:rsidRPr="00A11FC7">
        <w:rPr>
          <w:rFonts w:cs="Times New Roman" w:hint="eastAsia"/>
          <w:szCs w:val="32"/>
        </w:rPr>
        <w:t>弘扬科学家精神、企业</w:t>
      </w:r>
      <w:r w:rsidRPr="00A11FC7">
        <w:rPr>
          <w:rFonts w:cs="Times New Roman" w:hint="eastAsia"/>
          <w:szCs w:val="32"/>
        </w:rPr>
        <w:lastRenderedPageBreak/>
        <w:t>家精神和工匠精神，营造尊重人才、激励创新、宽容失败的社会氛围。</w:t>
      </w:r>
    </w:p>
    <w:p w14:paraId="595208D8" w14:textId="79CF5681" w:rsidR="00B46CF3" w:rsidRPr="00A11FC7" w:rsidRDefault="00C00EF5" w:rsidP="00106476">
      <w:pPr>
        <w:spacing w:line="560" w:lineRule="exact"/>
        <w:ind w:firstLine="643"/>
        <w:rPr>
          <w:rFonts w:cs="Times New Roman"/>
          <w:b/>
          <w:bCs/>
          <w:szCs w:val="32"/>
        </w:rPr>
      </w:pPr>
      <w:r w:rsidRPr="00A11FC7">
        <w:rPr>
          <w:rFonts w:cs="Times New Roman" w:hint="eastAsia"/>
          <w:b/>
          <w:bCs/>
          <w:szCs w:val="32"/>
        </w:rPr>
        <w:t>第四十七条</w:t>
      </w:r>
      <w:r w:rsidR="00796248">
        <w:rPr>
          <w:rFonts w:cs="Times New Roman" w:hint="eastAsia"/>
          <w:szCs w:val="32"/>
        </w:rPr>
        <w:t>（</w:t>
      </w:r>
      <w:r w:rsidR="00B039BC" w:rsidRPr="00A11FC7">
        <w:rPr>
          <w:rFonts w:cs="Times New Roman" w:hint="eastAsia"/>
          <w:szCs w:val="32"/>
        </w:rPr>
        <w:t>科技决策咨询</w:t>
      </w:r>
      <w:r w:rsidR="00796248">
        <w:rPr>
          <w:rFonts w:cs="Times New Roman" w:hint="eastAsia"/>
          <w:szCs w:val="32"/>
        </w:rPr>
        <w:t>）</w:t>
      </w:r>
      <w:r w:rsidR="00B039BC" w:rsidRPr="00A11FC7">
        <w:rPr>
          <w:rFonts w:cs="Times New Roman" w:hint="eastAsia"/>
          <w:szCs w:val="32"/>
        </w:rPr>
        <w:t>市、县（市、区）人民政府应当成立由科技、产业、投资、法律、财税、知识产权等高层次专家组成的产业科创决策咨询委员会，发挥在产业科创规划和重大政策制定、重大项目确定决策中的智库咨询作用。</w:t>
      </w:r>
    </w:p>
    <w:p w14:paraId="7C0ABF8A" w14:textId="7ECD7724" w:rsidR="0058293D" w:rsidRPr="00A11FC7" w:rsidRDefault="00C54442" w:rsidP="00106476">
      <w:pPr>
        <w:spacing w:line="560" w:lineRule="exact"/>
        <w:ind w:firstLine="643"/>
        <w:rPr>
          <w:rFonts w:cs="Times New Roman"/>
          <w:szCs w:val="32"/>
        </w:rPr>
      </w:pPr>
      <w:r w:rsidRPr="00A11FC7">
        <w:rPr>
          <w:rFonts w:cs="Times New Roman" w:hint="eastAsia"/>
          <w:b/>
          <w:bCs/>
          <w:szCs w:val="32"/>
        </w:rPr>
        <w:t>第四十</w:t>
      </w:r>
      <w:r w:rsidR="00B46CF3" w:rsidRPr="00A11FC7">
        <w:rPr>
          <w:rFonts w:cs="Times New Roman" w:hint="eastAsia"/>
          <w:b/>
          <w:bCs/>
          <w:szCs w:val="32"/>
        </w:rPr>
        <w:t>八</w:t>
      </w:r>
      <w:r w:rsidRPr="00A11FC7">
        <w:rPr>
          <w:rFonts w:cs="Times New Roman" w:hint="eastAsia"/>
          <w:b/>
          <w:bCs/>
          <w:szCs w:val="32"/>
        </w:rPr>
        <w:t>条</w:t>
      </w:r>
      <w:r w:rsidR="00796248">
        <w:rPr>
          <w:rFonts w:cs="Times New Roman" w:hint="eastAsia"/>
          <w:szCs w:val="32"/>
        </w:rPr>
        <w:t>（</w:t>
      </w:r>
      <w:r w:rsidR="00DB49CB" w:rsidRPr="00A11FC7">
        <w:rPr>
          <w:rFonts w:cs="Times New Roman"/>
          <w:szCs w:val="32"/>
        </w:rPr>
        <w:t>科技金融</w:t>
      </w:r>
      <w:r w:rsidR="00796248">
        <w:rPr>
          <w:rFonts w:cs="Times New Roman" w:hint="eastAsia"/>
          <w:szCs w:val="32"/>
        </w:rPr>
        <w:t>）</w:t>
      </w:r>
      <w:r w:rsidR="0058293D" w:rsidRPr="00A11FC7">
        <w:rPr>
          <w:rFonts w:cs="Times New Roman"/>
          <w:szCs w:val="32"/>
        </w:rPr>
        <w:t>市</w:t>
      </w:r>
      <w:r w:rsidR="00804E8B" w:rsidRPr="00A11FC7">
        <w:rPr>
          <w:rFonts w:cs="Times New Roman" w:hint="eastAsia"/>
          <w:szCs w:val="32"/>
        </w:rPr>
        <w:t>、县（市、区）</w:t>
      </w:r>
      <w:r w:rsidR="0058293D" w:rsidRPr="00A11FC7">
        <w:rPr>
          <w:rFonts w:cs="Times New Roman"/>
          <w:szCs w:val="32"/>
        </w:rPr>
        <w:t>人民政府</w:t>
      </w:r>
      <w:r w:rsidR="00446E55" w:rsidRPr="00A11FC7">
        <w:rPr>
          <w:rFonts w:cs="Times New Roman" w:hint="eastAsia"/>
          <w:szCs w:val="32"/>
        </w:rPr>
        <w:t>投资设立天使投资引导基金、科创基金和重点产业基金等</w:t>
      </w:r>
      <w:r w:rsidR="00446E55" w:rsidRPr="00A11FC7">
        <w:rPr>
          <w:rFonts w:cs="Times New Roman"/>
          <w:szCs w:val="32"/>
        </w:rPr>
        <w:t>政府投资基金</w:t>
      </w:r>
      <w:r w:rsidR="00446E55" w:rsidRPr="00A11FC7">
        <w:rPr>
          <w:rFonts w:cs="Times New Roman" w:hint="eastAsia"/>
          <w:szCs w:val="32"/>
        </w:rPr>
        <w:t>，</w:t>
      </w:r>
      <w:r w:rsidR="00B63437" w:rsidRPr="00A11FC7">
        <w:rPr>
          <w:rFonts w:cs="Times New Roman" w:hint="eastAsia"/>
          <w:szCs w:val="32"/>
        </w:rPr>
        <w:t>通过政府引导、社会参与</w:t>
      </w:r>
      <w:r w:rsidR="00A11FC7" w:rsidRPr="00A11FC7">
        <w:rPr>
          <w:rFonts w:cs="Times New Roman" w:hint="eastAsia"/>
          <w:szCs w:val="32"/>
        </w:rPr>
        <w:t>、</w:t>
      </w:r>
      <w:r w:rsidR="0058293D" w:rsidRPr="00A11FC7">
        <w:rPr>
          <w:rFonts w:cs="Times New Roman"/>
          <w:szCs w:val="32"/>
        </w:rPr>
        <w:t>市场化运作</w:t>
      </w:r>
      <w:r w:rsidR="00B63437" w:rsidRPr="00A11FC7">
        <w:rPr>
          <w:rFonts w:cs="Times New Roman" w:hint="eastAsia"/>
          <w:szCs w:val="32"/>
        </w:rPr>
        <w:t>的方式</w:t>
      </w:r>
      <w:r w:rsidR="0058293D" w:rsidRPr="00A11FC7">
        <w:rPr>
          <w:rFonts w:cs="Times New Roman"/>
          <w:szCs w:val="32"/>
        </w:rPr>
        <w:t>，鼓励国内外创业投资基金、股权投资基金和运营机构在本市发展，引导社会资本</w:t>
      </w:r>
      <w:r w:rsidR="00446E55" w:rsidRPr="00A11FC7">
        <w:rPr>
          <w:rFonts w:cs="Times New Roman" w:hint="eastAsia"/>
          <w:szCs w:val="32"/>
        </w:rPr>
        <w:t>对重点领域创新型初创期企业、重大产业科创平台以及</w:t>
      </w:r>
      <w:r w:rsidR="00446E55" w:rsidRPr="00A11FC7">
        <w:rPr>
          <w:rFonts w:cs="Times New Roman"/>
          <w:szCs w:val="32"/>
        </w:rPr>
        <w:t>主导产业</w:t>
      </w:r>
      <w:r w:rsidR="00446E55" w:rsidRPr="00A11FC7">
        <w:rPr>
          <w:rFonts w:cs="Times New Roman" w:hint="eastAsia"/>
          <w:szCs w:val="32"/>
        </w:rPr>
        <w:t>、</w:t>
      </w:r>
      <w:r w:rsidR="0075578E" w:rsidRPr="00A11FC7">
        <w:rPr>
          <w:rFonts w:cs="Times New Roman"/>
          <w:szCs w:val="32"/>
        </w:rPr>
        <w:t>新兴</w:t>
      </w:r>
      <w:r w:rsidR="0058293D" w:rsidRPr="00A11FC7">
        <w:rPr>
          <w:rFonts w:cs="Times New Roman"/>
          <w:szCs w:val="32"/>
        </w:rPr>
        <w:t>产业</w:t>
      </w:r>
      <w:r w:rsidR="00B63437" w:rsidRPr="00A11FC7">
        <w:rPr>
          <w:rFonts w:cs="Times New Roman" w:hint="eastAsia"/>
          <w:szCs w:val="32"/>
        </w:rPr>
        <w:t>、未来产业的创新创业项目</w:t>
      </w:r>
      <w:r w:rsidR="00A11FC7" w:rsidRPr="00A11FC7">
        <w:rPr>
          <w:rFonts w:cs="Times New Roman" w:hint="eastAsia"/>
          <w:szCs w:val="32"/>
        </w:rPr>
        <w:t>的投资支持</w:t>
      </w:r>
      <w:r w:rsidR="0058293D" w:rsidRPr="00A11FC7">
        <w:rPr>
          <w:rFonts w:cs="Times New Roman"/>
          <w:szCs w:val="32"/>
        </w:rPr>
        <w:t>。</w:t>
      </w:r>
    </w:p>
    <w:p w14:paraId="4362FDB4" w14:textId="3722F70E" w:rsidR="00BE1327" w:rsidRPr="00A11FC7" w:rsidRDefault="00A51852" w:rsidP="00106476">
      <w:pPr>
        <w:pStyle w:val="ad"/>
        <w:spacing w:line="560" w:lineRule="exact"/>
        <w:ind w:firstLine="640"/>
      </w:pPr>
      <w:r w:rsidRPr="00A11FC7">
        <w:rPr>
          <w:rFonts w:hint="eastAsia"/>
        </w:rPr>
        <w:t>建立科技信贷风险补偿机制和知识产权</w:t>
      </w:r>
      <w:r w:rsidR="0062569B" w:rsidRPr="00A11FC7">
        <w:rPr>
          <w:rFonts w:hint="eastAsia"/>
        </w:rPr>
        <w:t>质押融资风险补偿机制，发挥政府性融资担保机构风险分担作用，</w:t>
      </w:r>
      <w:r w:rsidR="00D57A7E" w:rsidRPr="00A11FC7">
        <w:t>鼓励和</w:t>
      </w:r>
      <w:r w:rsidR="00BE1327" w:rsidRPr="00A11FC7">
        <w:t>引导金融机构</w:t>
      </w:r>
      <w:r w:rsidR="0062569B" w:rsidRPr="00A11FC7">
        <w:rPr>
          <w:rFonts w:hint="eastAsia"/>
        </w:rPr>
        <w:t>创新科技金融产品和服务，</w:t>
      </w:r>
      <w:r w:rsidR="00BE1327" w:rsidRPr="00A11FC7">
        <w:t>面向</w:t>
      </w:r>
      <w:r w:rsidR="0062569B" w:rsidRPr="00A11FC7">
        <w:rPr>
          <w:rFonts w:hint="eastAsia"/>
        </w:rPr>
        <w:t>科技型企业开展知识产权质押贷款、信用贷款、信用担保（保险）等融资业务</w:t>
      </w:r>
      <w:r w:rsidR="00006966" w:rsidRPr="00A11FC7">
        <w:t>。</w:t>
      </w:r>
    </w:p>
    <w:p w14:paraId="6EA6F91E" w14:textId="77777777" w:rsidR="00656457" w:rsidRPr="00A11FC7" w:rsidRDefault="00656457" w:rsidP="00106476">
      <w:pPr>
        <w:spacing w:line="560" w:lineRule="exact"/>
        <w:ind w:firstLine="640"/>
        <w:rPr>
          <w:rFonts w:cs="Times New Roman"/>
          <w:szCs w:val="32"/>
        </w:rPr>
      </w:pPr>
      <w:r w:rsidRPr="00A11FC7">
        <w:rPr>
          <w:rFonts w:cs="Times New Roman" w:hint="eastAsia"/>
          <w:szCs w:val="32"/>
        </w:rPr>
        <w:t>鼓励保险机构创新产品和服务，为科技型企业在产品研发、自主创新成果转化和产业化以及数据安全、知识产权保护、技术设备首购首用等方面提供保险服务。</w:t>
      </w:r>
    </w:p>
    <w:p w14:paraId="7C29B2A7" w14:textId="16AFF05C" w:rsidR="00656457" w:rsidRPr="00A11FC7" w:rsidRDefault="00656457" w:rsidP="00106476">
      <w:pPr>
        <w:pStyle w:val="ad"/>
        <w:spacing w:line="560" w:lineRule="exact"/>
        <w:ind w:firstLine="640"/>
      </w:pPr>
      <w:r w:rsidRPr="00A11FC7">
        <w:rPr>
          <w:rFonts w:hint="eastAsia"/>
        </w:rPr>
        <w:t>完善企业上市扶持政策，对科技型企业股份制改造、境</w:t>
      </w:r>
      <w:r w:rsidRPr="00A11FC7">
        <w:rPr>
          <w:rFonts w:hint="eastAsia"/>
        </w:rPr>
        <w:lastRenderedPageBreak/>
        <w:t>内外上市、新三板挂牌、股权交易中心挂牌和并购、重组等给予分类分阶段支持。</w:t>
      </w:r>
    </w:p>
    <w:p w14:paraId="348BDBAE" w14:textId="3F806F66" w:rsidR="00581946" w:rsidRPr="00A11FC7" w:rsidRDefault="00534D0E" w:rsidP="00106476">
      <w:pPr>
        <w:spacing w:line="560" w:lineRule="exact"/>
        <w:ind w:firstLine="643"/>
        <w:rPr>
          <w:rFonts w:cs="Times New Roman"/>
          <w:szCs w:val="32"/>
        </w:rPr>
      </w:pPr>
      <w:r w:rsidRPr="00A11FC7">
        <w:rPr>
          <w:rFonts w:cs="Times New Roman" w:hint="eastAsia"/>
          <w:b/>
          <w:bCs/>
          <w:szCs w:val="32"/>
        </w:rPr>
        <w:t>第四十</w:t>
      </w:r>
      <w:r w:rsidR="00B46CF3" w:rsidRPr="00A11FC7">
        <w:rPr>
          <w:rFonts w:cs="Times New Roman" w:hint="eastAsia"/>
          <w:b/>
          <w:bCs/>
          <w:szCs w:val="32"/>
        </w:rPr>
        <w:t>九</w:t>
      </w:r>
      <w:r w:rsidRPr="00A11FC7">
        <w:rPr>
          <w:rFonts w:cs="Times New Roman" w:hint="eastAsia"/>
          <w:b/>
          <w:bCs/>
          <w:szCs w:val="32"/>
        </w:rPr>
        <w:t>条</w:t>
      </w:r>
      <w:bookmarkStart w:id="9" w:name="_Hlk129462188"/>
      <w:r w:rsidR="00796248">
        <w:rPr>
          <w:rFonts w:cs="Times New Roman" w:hint="eastAsia"/>
          <w:szCs w:val="32"/>
        </w:rPr>
        <w:t>（</w:t>
      </w:r>
      <w:r w:rsidR="00581946" w:rsidRPr="00A11FC7">
        <w:rPr>
          <w:rFonts w:cs="Times New Roman" w:hint="eastAsia"/>
          <w:szCs w:val="32"/>
        </w:rPr>
        <w:t>资源共享、</w:t>
      </w:r>
      <w:r w:rsidRPr="00A11FC7">
        <w:rPr>
          <w:rFonts w:cs="Times New Roman" w:hint="eastAsia"/>
          <w:szCs w:val="32"/>
        </w:rPr>
        <w:t>创新券</w:t>
      </w:r>
      <w:r w:rsidR="00796248">
        <w:rPr>
          <w:rFonts w:cs="Times New Roman" w:hint="eastAsia"/>
          <w:szCs w:val="32"/>
        </w:rPr>
        <w:t>）</w:t>
      </w:r>
      <w:bookmarkEnd w:id="9"/>
      <w:r w:rsidR="00581946" w:rsidRPr="00A11FC7">
        <w:rPr>
          <w:rFonts w:cs="Times New Roman" w:hint="eastAsia"/>
          <w:szCs w:val="32"/>
        </w:rPr>
        <w:t>市、县（市、区）人民政府应当建立健全产业科创资源共享机制，为产业科创活动提供大型科学仪器设施、科技文献、科学数据等开放共享和增值服务。利用</w:t>
      </w:r>
      <w:r w:rsidR="000647C3" w:rsidRPr="00A11FC7">
        <w:rPr>
          <w:rFonts w:cs="Times New Roman" w:hint="eastAsia"/>
          <w:szCs w:val="32"/>
        </w:rPr>
        <w:t>财政性资金购置的科技资源，除保密要求和特殊规定外，资源管理单位应当在保证自身使用需求的前提下，面向社会开放共享。鼓励以社会资金购置、建设的资源向社会开放共享。</w:t>
      </w:r>
    </w:p>
    <w:p w14:paraId="677B0B89" w14:textId="14E214AF" w:rsidR="000647C3" w:rsidRPr="00A11FC7" w:rsidRDefault="000647C3" w:rsidP="00106476">
      <w:pPr>
        <w:spacing w:line="560" w:lineRule="exact"/>
        <w:ind w:firstLine="640"/>
        <w:rPr>
          <w:rFonts w:cs="Times New Roman"/>
          <w:szCs w:val="32"/>
        </w:rPr>
      </w:pPr>
      <w:r w:rsidRPr="00A11FC7">
        <w:rPr>
          <w:rFonts w:cs="Times New Roman" w:hint="eastAsia"/>
          <w:szCs w:val="32"/>
        </w:rPr>
        <w:t>建立科技创新券奖补机制，发挥科技创新券在跨区域大型科学仪器、设施和服务等资源共享中的促进、引导作用，支持科技型中小企业购买大型科学仪器共享和检验检测等科技服务。</w:t>
      </w:r>
    </w:p>
    <w:p w14:paraId="046198E1" w14:textId="4338B623" w:rsidR="00B039BC" w:rsidRPr="00A11FC7" w:rsidRDefault="00B039BC" w:rsidP="00106476">
      <w:pPr>
        <w:pStyle w:val="ad"/>
        <w:spacing w:line="560" w:lineRule="exact"/>
        <w:ind w:firstLine="643"/>
        <w:rPr>
          <w:bCs/>
        </w:rPr>
      </w:pPr>
      <w:r w:rsidRPr="00A11FC7">
        <w:rPr>
          <w:b/>
        </w:rPr>
        <w:t>第</w:t>
      </w:r>
      <w:r w:rsidR="00DF15C2" w:rsidRPr="00A11FC7">
        <w:rPr>
          <w:rFonts w:hint="eastAsia"/>
          <w:b/>
        </w:rPr>
        <w:t>五十</w:t>
      </w:r>
      <w:r w:rsidRPr="00A11FC7">
        <w:rPr>
          <w:b/>
        </w:rPr>
        <w:t>条</w:t>
      </w:r>
      <w:r w:rsidR="00796248" w:rsidRPr="00796248">
        <w:rPr>
          <w:rFonts w:hint="eastAsia"/>
          <w:bCs/>
        </w:rPr>
        <w:t>（</w:t>
      </w:r>
      <w:r w:rsidR="00DF15C2" w:rsidRPr="00796248">
        <w:rPr>
          <w:rFonts w:hint="eastAsia"/>
          <w:bCs/>
        </w:rPr>
        <w:t>公共科技服务平台和</w:t>
      </w:r>
      <w:r w:rsidRPr="00796248">
        <w:rPr>
          <w:rFonts w:hint="eastAsia"/>
          <w:bCs/>
        </w:rPr>
        <w:t>服务机构</w:t>
      </w:r>
      <w:r w:rsidR="00796248" w:rsidRPr="00796248">
        <w:rPr>
          <w:rFonts w:hint="eastAsia"/>
          <w:bCs/>
        </w:rPr>
        <w:t>）</w:t>
      </w:r>
      <w:r w:rsidRPr="00A11FC7">
        <w:rPr>
          <w:rFonts w:hint="eastAsia"/>
        </w:rPr>
        <w:t>市</w:t>
      </w:r>
      <w:r w:rsidR="00DF15C2" w:rsidRPr="00A11FC7">
        <w:rPr>
          <w:rFonts w:hint="eastAsia"/>
        </w:rPr>
        <w:t>、县（市、区）</w:t>
      </w:r>
      <w:r w:rsidRPr="00A11FC7">
        <w:rPr>
          <w:rFonts w:hint="eastAsia"/>
        </w:rPr>
        <w:t>人民政府应</w:t>
      </w:r>
      <w:r w:rsidR="00DF15C2" w:rsidRPr="00A11FC7">
        <w:rPr>
          <w:rFonts w:hint="eastAsia"/>
        </w:rPr>
        <w:t>当引导、扶持科技服务业发展，</w:t>
      </w:r>
      <w:r w:rsidRPr="00A11FC7">
        <w:rPr>
          <w:rFonts w:hint="eastAsia"/>
        </w:rPr>
        <w:t>支持科技服务业示范区</w:t>
      </w:r>
      <w:r w:rsidRPr="00A11FC7">
        <w:rPr>
          <w:rFonts w:ascii="方正仿宋_GBK" w:hint="eastAsia"/>
          <w:snapToGrid w:val="0"/>
          <w:szCs w:val="20"/>
        </w:rPr>
        <w:t>建设，</w:t>
      </w:r>
      <w:r w:rsidR="00DF15C2" w:rsidRPr="00A11FC7">
        <w:rPr>
          <w:rFonts w:ascii="方正仿宋_GBK" w:hint="eastAsia"/>
          <w:snapToGrid w:val="0"/>
          <w:szCs w:val="20"/>
        </w:rPr>
        <w:t>重点加强</w:t>
      </w:r>
      <w:r w:rsidRPr="00A11FC7">
        <w:rPr>
          <w:rFonts w:ascii="方正仿宋_GBK" w:hint="eastAsia"/>
          <w:snapToGrid w:val="0"/>
          <w:szCs w:val="20"/>
        </w:rPr>
        <w:t>公共科技服务平台</w:t>
      </w:r>
      <w:r w:rsidR="00DF15C2" w:rsidRPr="00A11FC7">
        <w:rPr>
          <w:rFonts w:ascii="方正仿宋_GBK" w:hint="eastAsia"/>
          <w:snapToGrid w:val="0"/>
          <w:szCs w:val="20"/>
        </w:rPr>
        <w:t>建设</w:t>
      </w:r>
      <w:r w:rsidRPr="00A11FC7">
        <w:rPr>
          <w:rFonts w:ascii="方正仿宋_GBK" w:hint="eastAsia"/>
          <w:snapToGrid w:val="0"/>
          <w:szCs w:val="20"/>
        </w:rPr>
        <w:t>，</w:t>
      </w:r>
      <w:r w:rsidR="00AE0FD2" w:rsidRPr="00A11FC7">
        <w:rPr>
          <w:rFonts w:ascii="方正仿宋_GBK" w:hint="eastAsia"/>
          <w:snapToGrid w:val="0"/>
          <w:szCs w:val="20"/>
        </w:rPr>
        <w:t>强化对科技中介服务机构的业务指导和监督管理，</w:t>
      </w:r>
      <w:r w:rsidRPr="00A11FC7">
        <w:rPr>
          <w:rFonts w:hint="eastAsia"/>
        </w:rPr>
        <w:t>鼓励</w:t>
      </w:r>
      <w:r w:rsidRPr="00A11FC7">
        <w:rPr>
          <w:bCs/>
        </w:rPr>
        <w:t>科技</w:t>
      </w:r>
      <w:r w:rsidR="00AE0FD2" w:rsidRPr="00A11FC7">
        <w:rPr>
          <w:rFonts w:hint="eastAsia"/>
          <w:bCs/>
        </w:rPr>
        <w:t>中介</w:t>
      </w:r>
      <w:r w:rsidRPr="00A11FC7">
        <w:rPr>
          <w:bCs/>
        </w:rPr>
        <w:t>服务机构</w:t>
      </w:r>
      <w:r w:rsidRPr="00A11FC7">
        <w:rPr>
          <w:rFonts w:hint="eastAsia"/>
          <w:bCs/>
        </w:rPr>
        <w:t>提供研</w:t>
      </w:r>
      <w:r w:rsidRPr="00A11FC7">
        <w:rPr>
          <w:snapToGrid w:val="0"/>
          <w:szCs w:val="20"/>
        </w:rPr>
        <w:t>究开发、技术转移、检验检测认证、创业孵化</w:t>
      </w:r>
      <w:r w:rsidR="00DF15C2" w:rsidRPr="00A11FC7">
        <w:rPr>
          <w:rFonts w:hint="eastAsia"/>
          <w:snapToGrid w:val="0"/>
          <w:szCs w:val="20"/>
        </w:rPr>
        <w:t>等专业化服务</w:t>
      </w:r>
      <w:r w:rsidRPr="00A11FC7">
        <w:rPr>
          <w:rFonts w:hint="eastAsia"/>
          <w:bCs/>
        </w:rPr>
        <w:t>。</w:t>
      </w:r>
    </w:p>
    <w:p w14:paraId="2F32902F" w14:textId="1EBC8F44" w:rsidR="00B039BC" w:rsidRPr="00A11FC7" w:rsidRDefault="00B039BC" w:rsidP="00106476">
      <w:pPr>
        <w:spacing w:line="560" w:lineRule="exact"/>
        <w:ind w:firstLine="643"/>
        <w:rPr>
          <w:rFonts w:cs="Times New Roman"/>
          <w:szCs w:val="32"/>
        </w:rPr>
      </w:pPr>
      <w:r w:rsidRPr="00A11FC7">
        <w:rPr>
          <w:rFonts w:cs="Times New Roman"/>
          <w:b/>
          <w:szCs w:val="32"/>
        </w:rPr>
        <w:t>第</w:t>
      </w:r>
      <w:r w:rsidR="00E75293" w:rsidRPr="00A11FC7">
        <w:rPr>
          <w:rFonts w:cs="Times New Roman" w:hint="eastAsia"/>
          <w:b/>
          <w:szCs w:val="32"/>
        </w:rPr>
        <w:t>五十一</w:t>
      </w:r>
      <w:r w:rsidRPr="00A11FC7">
        <w:rPr>
          <w:rFonts w:cs="Times New Roman"/>
          <w:b/>
          <w:szCs w:val="32"/>
        </w:rPr>
        <w:t>条</w:t>
      </w:r>
      <w:r w:rsidR="00796248">
        <w:rPr>
          <w:rFonts w:cs="Times New Roman" w:hint="eastAsia"/>
          <w:szCs w:val="32"/>
        </w:rPr>
        <w:t>（</w:t>
      </w:r>
      <w:r w:rsidR="00E75293" w:rsidRPr="00A11FC7">
        <w:rPr>
          <w:rFonts w:cs="Times New Roman" w:hint="eastAsia"/>
          <w:szCs w:val="32"/>
        </w:rPr>
        <w:t>其他要素</w:t>
      </w:r>
      <w:r w:rsidRPr="00A11FC7">
        <w:rPr>
          <w:rFonts w:cs="Times New Roman"/>
          <w:kern w:val="0"/>
          <w:szCs w:val="32"/>
        </w:rPr>
        <w:t>保障</w:t>
      </w:r>
      <w:r w:rsidR="00796248">
        <w:rPr>
          <w:rFonts w:cs="Times New Roman" w:hint="eastAsia"/>
          <w:szCs w:val="32"/>
        </w:rPr>
        <w:t>）</w:t>
      </w:r>
      <w:r w:rsidRPr="00A11FC7">
        <w:rPr>
          <w:rFonts w:cs="Times New Roman"/>
          <w:szCs w:val="32"/>
        </w:rPr>
        <w:t>市、</w:t>
      </w:r>
      <w:r w:rsidR="00E75293" w:rsidRPr="00A11FC7">
        <w:rPr>
          <w:rFonts w:cs="Times New Roman" w:hint="eastAsia"/>
          <w:szCs w:val="32"/>
        </w:rPr>
        <w:t>县（市、区）</w:t>
      </w:r>
      <w:r w:rsidRPr="00A11FC7">
        <w:rPr>
          <w:rFonts w:cs="Times New Roman"/>
          <w:szCs w:val="32"/>
        </w:rPr>
        <w:t>人民政府应当</w:t>
      </w:r>
      <w:r w:rsidRPr="00A11FC7">
        <w:t>在</w:t>
      </w:r>
      <w:r w:rsidR="00D60F9C" w:rsidRPr="00A11FC7">
        <w:rPr>
          <w:rFonts w:hint="eastAsia"/>
        </w:rPr>
        <w:t>国土空间规划、用地保障、资金安排、人才政策、</w:t>
      </w:r>
      <w:r w:rsidRPr="00A11FC7">
        <w:t>政务服务等方面</w:t>
      </w:r>
      <w:r w:rsidR="00D60F9C" w:rsidRPr="00A11FC7">
        <w:rPr>
          <w:rFonts w:hint="eastAsia"/>
        </w:rPr>
        <w:t>，加强对重点科创板块园区、重大科技基础设施、重大创新载体平台、重点科研机构和创新型企业、重</w:t>
      </w:r>
      <w:r w:rsidR="00D60F9C" w:rsidRPr="00A11FC7">
        <w:rPr>
          <w:rFonts w:hint="eastAsia"/>
        </w:rPr>
        <w:lastRenderedPageBreak/>
        <w:t>点产业科创项目的支持。</w:t>
      </w:r>
    </w:p>
    <w:p w14:paraId="578B09F8" w14:textId="055A7C59" w:rsidR="00ED2275" w:rsidRPr="00A11FC7" w:rsidRDefault="00DF15C2" w:rsidP="00106476">
      <w:pPr>
        <w:spacing w:line="560" w:lineRule="exact"/>
        <w:ind w:firstLine="643"/>
        <w:rPr>
          <w:rFonts w:cs="Times New Roman"/>
          <w:szCs w:val="32"/>
        </w:rPr>
      </w:pPr>
      <w:r w:rsidRPr="00A11FC7">
        <w:rPr>
          <w:rFonts w:cs="Times New Roman"/>
          <w:b/>
          <w:bCs/>
          <w:szCs w:val="32"/>
        </w:rPr>
        <w:t>第</w:t>
      </w:r>
      <w:r w:rsidR="00ED2275" w:rsidRPr="00A11FC7">
        <w:rPr>
          <w:rFonts w:cs="Times New Roman" w:hint="eastAsia"/>
          <w:b/>
          <w:bCs/>
          <w:szCs w:val="32"/>
        </w:rPr>
        <w:t>五十二</w:t>
      </w:r>
      <w:r w:rsidRPr="00A11FC7">
        <w:rPr>
          <w:rFonts w:cs="Times New Roman"/>
          <w:b/>
          <w:bCs/>
          <w:szCs w:val="32"/>
        </w:rPr>
        <w:t>条</w:t>
      </w:r>
      <w:r w:rsidRPr="00A11FC7">
        <w:rPr>
          <w:rFonts w:cs="Times New Roman"/>
          <w:szCs w:val="32"/>
        </w:rPr>
        <w:t xml:space="preserve"> </w:t>
      </w:r>
      <w:r w:rsidR="00796248">
        <w:rPr>
          <w:rFonts w:cs="Times New Roman" w:hint="eastAsia"/>
          <w:szCs w:val="32"/>
        </w:rPr>
        <w:t>（</w:t>
      </w:r>
      <w:r w:rsidR="00ED2275" w:rsidRPr="00A11FC7">
        <w:rPr>
          <w:rFonts w:cs="Times New Roman" w:hint="eastAsia"/>
          <w:szCs w:val="32"/>
        </w:rPr>
        <w:t>作风学风建设</w:t>
      </w:r>
      <w:r w:rsidR="00796248">
        <w:rPr>
          <w:rFonts w:cs="Times New Roman" w:hint="eastAsia"/>
          <w:szCs w:val="32"/>
        </w:rPr>
        <w:t>）</w:t>
      </w:r>
      <w:r w:rsidR="00ED2275" w:rsidRPr="00A11FC7">
        <w:rPr>
          <w:rFonts w:cs="Times New Roman" w:hint="eastAsia"/>
          <w:szCs w:val="32"/>
        </w:rPr>
        <w:t>高职院校、医院、科研院所、科研机构、企业等应当</w:t>
      </w:r>
      <w:r w:rsidR="00D63B04" w:rsidRPr="00A11FC7">
        <w:rPr>
          <w:rFonts w:cs="Times New Roman" w:hint="eastAsia"/>
          <w:szCs w:val="32"/>
        </w:rPr>
        <w:t>履行主体责任，加强科研作风学风建设，建立和完善科研诚信、科技伦理管理制度。科技人员和各类创新主体应当在产业科创活动中遵守学术规范、科技伦理规范和科技保密制度，恪守职业道德，诚实守信。</w:t>
      </w:r>
    </w:p>
    <w:p w14:paraId="36423DD4" w14:textId="5052B5A1" w:rsidR="00B039BC" w:rsidRPr="00A11FC7" w:rsidRDefault="00B039BC" w:rsidP="00106476">
      <w:pPr>
        <w:pStyle w:val="ad"/>
        <w:spacing w:line="560" w:lineRule="exact"/>
        <w:ind w:firstLine="643"/>
      </w:pPr>
      <w:r w:rsidRPr="00A11FC7">
        <w:rPr>
          <w:b/>
        </w:rPr>
        <w:t>第</w:t>
      </w:r>
      <w:r w:rsidR="00E75293" w:rsidRPr="00A11FC7">
        <w:rPr>
          <w:rFonts w:hint="eastAsia"/>
          <w:b/>
        </w:rPr>
        <w:t>五十三</w:t>
      </w:r>
      <w:r w:rsidRPr="00A11FC7">
        <w:rPr>
          <w:b/>
        </w:rPr>
        <w:t>条</w:t>
      </w:r>
      <w:r w:rsidR="00796248">
        <w:rPr>
          <w:rFonts w:hint="eastAsia"/>
        </w:rPr>
        <w:t>（</w:t>
      </w:r>
      <w:r w:rsidRPr="00A11FC7">
        <w:rPr>
          <w:rFonts w:hint="eastAsia"/>
        </w:rPr>
        <w:t>尽职免责</w:t>
      </w:r>
      <w:r w:rsidR="00796248">
        <w:rPr>
          <w:rFonts w:hint="eastAsia"/>
        </w:rPr>
        <w:t>）</w:t>
      </w:r>
      <w:r w:rsidRPr="00A11FC7">
        <w:rPr>
          <w:rFonts w:hint="eastAsia"/>
        </w:rPr>
        <w:t>对在科技体制改革和</w:t>
      </w:r>
      <w:r w:rsidR="00A621B3" w:rsidRPr="00A11FC7">
        <w:rPr>
          <w:rFonts w:hint="eastAsia"/>
        </w:rPr>
        <w:t>产业科创促进</w:t>
      </w:r>
      <w:r w:rsidRPr="00A11FC7">
        <w:rPr>
          <w:rFonts w:hint="eastAsia"/>
        </w:rPr>
        <w:t>工作中出现偏差失误</w:t>
      </w:r>
      <w:r w:rsidR="00A621B3" w:rsidRPr="00A11FC7">
        <w:rPr>
          <w:rFonts w:hint="eastAsia"/>
        </w:rPr>
        <w:t>或未实现预期目标的</w:t>
      </w:r>
      <w:r w:rsidRPr="00A11FC7">
        <w:rPr>
          <w:rFonts w:hint="eastAsia"/>
        </w:rPr>
        <w:t>，符合</w:t>
      </w:r>
      <w:r w:rsidR="00A621B3" w:rsidRPr="00A11FC7">
        <w:rPr>
          <w:rFonts w:hint="eastAsia"/>
        </w:rPr>
        <w:t>法律法规和有关</w:t>
      </w:r>
      <w:r w:rsidRPr="00A11FC7">
        <w:rPr>
          <w:rFonts w:hint="eastAsia"/>
        </w:rPr>
        <w:t>规定</w:t>
      </w:r>
      <w:r w:rsidR="00A621B3" w:rsidRPr="00A11FC7">
        <w:rPr>
          <w:rFonts w:hint="eastAsia"/>
        </w:rPr>
        <w:t>以及相关决策程序</w:t>
      </w:r>
      <w:r w:rsidRPr="00A11FC7">
        <w:rPr>
          <w:rFonts w:hint="eastAsia"/>
        </w:rPr>
        <w:t>且勤勉尽责、未</w:t>
      </w:r>
      <w:r w:rsidR="00A621B3" w:rsidRPr="00A11FC7">
        <w:rPr>
          <w:rFonts w:hint="eastAsia"/>
        </w:rPr>
        <w:t>牟取非法利益、未恶意串通损害公共利益</w:t>
      </w:r>
      <w:r w:rsidRPr="00A11FC7">
        <w:rPr>
          <w:rFonts w:hint="eastAsia"/>
        </w:rPr>
        <w:t>的，</w:t>
      </w:r>
      <w:r w:rsidR="00A621B3" w:rsidRPr="00A11FC7">
        <w:rPr>
          <w:rFonts w:hint="eastAsia"/>
        </w:rPr>
        <w:t>对有关单位和个人依法免除相关责任</w:t>
      </w:r>
      <w:r w:rsidRPr="00A11FC7">
        <w:rPr>
          <w:rFonts w:hint="eastAsia"/>
        </w:rPr>
        <w:t>或者</w:t>
      </w:r>
      <w:r w:rsidR="00A621B3" w:rsidRPr="00A11FC7">
        <w:rPr>
          <w:rFonts w:hint="eastAsia"/>
        </w:rPr>
        <w:t>从轻</w:t>
      </w:r>
      <w:r w:rsidRPr="00A11FC7">
        <w:rPr>
          <w:rFonts w:hint="eastAsia"/>
        </w:rPr>
        <w:t>减轻</w:t>
      </w:r>
      <w:r w:rsidR="00A621B3" w:rsidRPr="00A11FC7">
        <w:rPr>
          <w:rFonts w:hint="eastAsia"/>
        </w:rPr>
        <w:t>处理</w:t>
      </w:r>
      <w:r w:rsidRPr="00A11FC7">
        <w:rPr>
          <w:rFonts w:hint="eastAsia"/>
        </w:rPr>
        <w:t>。</w:t>
      </w:r>
    </w:p>
    <w:p w14:paraId="5D75D157" w14:textId="77777777" w:rsidR="00796248" w:rsidRDefault="00B039BC" w:rsidP="00796248">
      <w:pPr>
        <w:pStyle w:val="ad"/>
        <w:spacing w:line="560" w:lineRule="exact"/>
        <w:ind w:firstLine="640"/>
      </w:pPr>
      <w:r w:rsidRPr="00A11FC7">
        <w:rPr>
          <w:rFonts w:hint="eastAsia"/>
        </w:rPr>
        <w:t>对承担财政性资金</w:t>
      </w:r>
      <w:r w:rsidR="00A621B3" w:rsidRPr="00A11FC7">
        <w:rPr>
          <w:rFonts w:hint="eastAsia"/>
        </w:rPr>
        <w:t>资助</w:t>
      </w:r>
      <w:r w:rsidRPr="00A11FC7">
        <w:rPr>
          <w:rFonts w:hint="eastAsia"/>
        </w:rPr>
        <w:t>的</w:t>
      </w:r>
      <w:r w:rsidR="00A621B3" w:rsidRPr="00A11FC7">
        <w:rPr>
          <w:rFonts w:hint="eastAsia"/>
        </w:rPr>
        <w:t>探索性强、风险度高的</w:t>
      </w:r>
      <w:r w:rsidRPr="00A11FC7">
        <w:rPr>
          <w:rFonts w:hint="eastAsia"/>
        </w:rPr>
        <w:t>科学技术研究开发项目的</w:t>
      </w:r>
      <w:r w:rsidR="00A621B3" w:rsidRPr="00A11FC7">
        <w:rPr>
          <w:rFonts w:hint="eastAsia"/>
        </w:rPr>
        <w:t>承担单位和个人</w:t>
      </w:r>
      <w:r w:rsidRPr="00A11FC7">
        <w:rPr>
          <w:rFonts w:hint="eastAsia"/>
        </w:rPr>
        <w:t>，</w:t>
      </w:r>
      <w:r w:rsidR="00AE0FD2" w:rsidRPr="00A11FC7">
        <w:rPr>
          <w:rFonts w:hint="eastAsia"/>
        </w:rPr>
        <w:t>已经履行勤勉尽责义务但由于客观原因</w:t>
      </w:r>
      <w:r w:rsidRPr="00A11FC7">
        <w:rPr>
          <w:rFonts w:hint="eastAsia"/>
        </w:rPr>
        <w:t>未取得预期成效的，</w:t>
      </w:r>
      <w:r w:rsidR="00AE0FD2" w:rsidRPr="00A11FC7">
        <w:rPr>
          <w:rFonts w:hint="eastAsia"/>
        </w:rPr>
        <w:t>经项目管理部门组织认定，按照国家和省市有关规定，不作负面评价，依法</w:t>
      </w:r>
      <w:r w:rsidRPr="00A11FC7">
        <w:rPr>
          <w:rFonts w:hint="eastAsia"/>
        </w:rPr>
        <w:t>免除相关责任</w:t>
      </w:r>
      <w:r w:rsidR="00AE0FD2" w:rsidRPr="00A11FC7">
        <w:rPr>
          <w:rFonts w:hint="eastAsia"/>
        </w:rPr>
        <w:t>，不影响其今后仍可享受相关政策</w:t>
      </w:r>
      <w:r w:rsidRPr="00A11FC7">
        <w:rPr>
          <w:rFonts w:hint="eastAsia"/>
        </w:rPr>
        <w:t>。</w:t>
      </w:r>
    </w:p>
    <w:p w14:paraId="1A0D942C" w14:textId="77777777" w:rsidR="00796248" w:rsidRDefault="00796248" w:rsidP="00796248">
      <w:pPr>
        <w:pStyle w:val="ad"/>
        <w:spacing w:line="560" w:lineRule="exact"/>
        <w:ind w:firstLineChars="0" w:firstLine="0"/>
      </w:pPr>
    </w:p>
    <w:p w14:paraId="44A86BC6" w14:textId="0BECE4AE" w:rsidR="002B0C4A" w:rsidRPr="00796248" w:rsidRDefault="00BA17C6" w:rsidP="00796248">
      <w:pPr>
        <w:pStyle w:val="ad"/>
        <w:spacing w:line="560" w:lineRule="exact"/>
        <w:ind w:firstLineChars="0" w:firstLine="0"/>
        <w:jc w:val="center"/>
        <w:rPr>
          <w:rFonts w:ascii="方正黑体_GBK" w:eastAsia="方正黑体_GBK" w:hAnsi="方正黑体_GBK"/>
        </w:rPr>
      </w:pPr>
      <w:r w:rsidRPr="00796248">
        <w:rPr>
          <w:rFonts w:ascii="方正黑体_GBK" w:eastAsia="方正黑体_GBK" w:hAnsi="方正黑体_GBK"/>
        </w:rPr>
        <w:t>第</w:t>
      </w:r>
      <w:r w:rsidR="00DF15C2" w:rsidRPr="00796248">
        <w:rPr>
          <w:rFonts w:ascii="方正黑体_GBK" w:eastAsia="方正黑体_GBK" w:hAnsi="方正黑体_GBK" w:hint="eastAsia"/>
        </w:rPr>
        <w:t>六</w:t>
      </w:r>
      <w:r w:rsidRPr="00796248">
        <w:rPr>
          <w:rFonts w:ascii="方正黑体_GBK" w:eastAsia="方正黑体_GBK" w:hAnsi="方正黑体_GBK"/>
        </w:rPr>
        <w:t xml:space="preserve">章 </w:t>
      </w:r>
      <w:r w:rsidR="00E15844" w:rsidRPr="00796248">
        <w:rPr>
          <w:rFonts w:ascii="方正黑体_GBK" w:eastAsia="方正黑体_GBK" w:hAnsi="方正黑体_GBK"/>
        </w:rPr>
        <w:t>附则</w:t>
      </w:r>
    </w:p>
    <w:p w14:paraId="094BA7C8" w14:textId="1102287A" w:rsidR="002B0C4A" w:rsidRPr="00A11FC7" w:rsidRDefault="00562618" w:rsidP="00106476">
      <w:pPr>
        <w:spacing w:line="560" w:lineRule="exact"/>
        <w:ind w:firstLine="643"/>
        <w:rPr>
          <w:rFonts w:cs="Times New Roman"/>
          <w:szCs w:val="32"/>
        </w:rPr>
      </w:pPr>
      <w:r w:rsidRPr="00A11FC7">
        <w:rPr>
          <w:rFonts w:cs="Times New Roman"/>
          <w:b/>
          <w:bCs/>
          <w:szCs w:val="32"/>
        </w:rPr>
        <w:t>第</w:t>
      </w:r>
      <w:r w:rsidR="00E75293" w:rsidRPr="00A11FC7">
        <w:rPr>
          <w:rFonts w:cs="Times New Roman" w:hint="eastAsia"/>
          <w:b/>
          <w:bCs/>
          <w:szCs w:val="32"/>
        </w:rPr>
        <w:t>五十四</w:t>
      </w:r>
      <w:r w:rsidRPr="00A11FC7">
        <w:rPr>
          <w:rFonts w:cs="Times New Roman"/>
          <w:b/>
          <w:bCs/>
          <w:szCs w:val="32"/>
        </w:rPr>
        <w:t>条</w:t>
      </w:r>
      <w:r w:rsidRPr="00A11FC7">
        <w:rPr>
          <w:rFonts w:cs="Times New Roman"/>
          <w:szCs w:val="32"/>
        </w:rPr>
        <w:t xml:space="preserve"> </w:t>
      </w:r>
      <w:r w:rsidR="00796248">
        <w:rPr>
          <w:rFonts w:cs="Times New Roman" w:hint="eastAsia"/>
          <w:szCs w:val="32"/>
        </w:rPr>
        <w:t>（</w:t>
      </w:r>
      <w:r w:rsidR="00DB5DFD" w:rsidRPr="00A11FC7">
        <w:rPr>
          <w:rFonts w:cs="Times New Roman"/>
          <w:szCs w:val="32"/>
        </w:rPr>
        <w:t>施行时间</w:t>
      </w:r>
      <w:r w:rsidR="00796248">
        <w:rPr>
          <w:rFonts w:cs="Times New Roman" w:hint="eastAsia"/>
          <w:szCs w:val="32"/>
        </w:rPr>
        <w:t>）</w:t>
      </w:r>
      <w:r w:rsidR="00D763F6" w:rsidRPr="00A11FC7">
        <w:rPr>
          <w:rFonts w:cs="Times New Roman"/>
          <w:szCs w:val="32"/>
        </w:rPr>
        <w:t>本条例自</w:t>
      </w:r>
      <w:r w:rsidR="00796248">
        <w:rPr>
          <w:rFonts w:cs="Times New Roman"/>
          <w:szCs w:val="32"/>
        </w:rPr>
        <w:t xml:space="preserve">  </w:t>
      </w:r>
      <w:r w:rsidR="00D763F6" w:rsidRPr="00A11FC7">
        <w:rPr>
          <w:rFonts w:cs="Times New Roman"/>
          <w:szCs w:val="32"/>
        </w:rPr>
        <w:t>年</w:t>
      </w:r>
      <w:r w:rsidR="00D763F6" w:rsidRPr="00A11FC7">
        <w:rPr>
          <w:rFonts w:cs="Times New Roman"/>
          <w:szCs w:val="32"/>
        </w:rPr>
        <w:t xml:space="preserve"> </w:t>
      </w:r>
      <w:r w:rsidR="00D763F6" w:rsidRPr="00A11FC7">
        <w:rPr>
          <w:rFonts w:cs="Times New Roman"/>
          <w:szCs w:val="32"/>
        </w:rPr>
        <w:t>月</w:t>
      </w:r>
      <w:r w:rsidR="00D763F6" w:rsidRPr="00A11FC7">
        <w:rPr>
          <w:rFonts w:cs="Times New Roman"/>
          <w:szCs w:val="32"/>
        </w:rPr>
        <w:t xml:space="preserve"> </w:t>
      </w:r>
      <w:r w:rsidR="00D763F6" w:rsidRPr="00A11FC7">
        <w:rPr>
          <w:rFonts w:cs="Times New Roman"/>
          <w:szCs w:val="32"/>
        </w:rPr>
        <w:t>日起施行。</w:t>
      </w:r>
    </w:p>
    <w:p w14:paraId="3F66FFA9" w14:textId="631FA481" w:rsidR="00233B92" w:rsidRPr="00A11FC7" w:rsidRDefault="00233B92" w:rsidP="00106476">
      <w:pPr>
        <w:spacing w:line="560" w:lineRule="exact"/>
        <w:ind w:firstLine="640"/>
        <w:rPr>
          <w:rFonts w:cs="Times New Roman"/>
          <w:szCs w:val="32"/>
        </w:rPr>
      </w:pPr>
    </w:p>
    <w:p w14:paraId="21DC8343" w14:textId="641B95FA" w:rsidR="00E901E3" w:rsidRPr="00A11FC7" w:rsidRDefault="00E901E3" w:rsidP="00106476">
      <w:pPr>
        <w:spacing w:line="560" w:lineRule="exact"/>
        <w:ind w:firstLine="640"/>
        <w:rPr>
          <w:rFonts w:cs="Times New Roman"/>
          <w:szCs w:val="32"/>
        </w:rPr>
      </w:pPr>
    </w:p>
    <w:sectPr w:rsidR="00E901E3" w:rsidRPr="00A11FC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D0D4F" w14:textId="77777777" w:rsidR="009A079C" w:rsidRDefault="009A079C" w:rsidP="00FF0367">
      <w:pPr>
        <w:ind w:firstLine="640"/>
      </w:pPr>
      <w:r>
        <w:separator/>
      </w:r>
    </w:p>
  </w:endnote>
  <w:endnote w:type="continuationSeparator" w:id="0">
    <w:p w14:paraId="0CEBA080" w14:textId="77777777" w:rsidR="009A079C" w:rsidRDefault="009A079C" w:rsidP="00FF0367">
      <w:pPr>
        <w:ind w:firstLine="640"/>
      </w:pPr>
      <w:r>
        <w:continuationSeparator/>
      </w:r>
    </w:p>
  </w:endnote>
  <w:endnote w:type="continuationNotice" w:id="1">
    <w:p w14:paraId="2DE2C7C0" w14:textId="77777777" w:rsidR="009A079C" w:rsidRDefault="009A079C">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4EB5" w14:textId="77777777" w:rsidR="00B12B92" w:rsidRDefault="00B12B9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019314"/>
      <w:docPartObj>
        <w:docPartGallery w:val="Page Numbers (Bottom of Page)"/>
        <w:docPartUnique/>
      </w:docPartObj>
    </w:sdtPr>
    <w:sdtEndPr/>
    <w:sdtContent>
      <w:p w14:paraId="498FAE3C" w14:textId="6971C3FC" w:rsidR="00A11FC7" w:rsidRDefault="00A11FC7">
        <w:pPr>
          <w:pStyle w:val="a4"/>
          <w:ind w:firstLine="360"/>
          <w:jc w:val="center"/>
        </w:pPr>
        <w:r>
          <w:fldChar w:fldCharType="begin"/>
        </w:r>
        <w:r>
          <w:instrText>PAGE   \* MERGEFORMAT</w:instrText>
        </w:r>
        <w:r>
          <w:fldChar w:fldCharType="separate"/>
        </w:r>
        <w:r w:rsidR="00D77998" w:rsidRPr="00D77998">
          <w:rPr>
            <w:noProof/>
            <w:lang w:val="zh-CN"/>
          </w:rPr>
          <w:t>6</w:t>
        </w:r>
        <w:r>
          <w:fldChar w:fldCharType="end"/>
        </w:r>
      </w:p>
    </w:sdtContent>
  </w:sdt>
  <w:p w14:paraId="58135533" w14:textId="77777777" w:rsidR="00B12B92" w:rsidRDefault="00B12B9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E7377" w14:textId="77777777" w:rsidR="00B12B92" w:rsidRDefault="00B12B9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96BC6" w14:textId="77777777" w:rsidR="009A079C" w:rsidRDefault="009A079C" w:rsidP="00FF0367">
      <w:pPr>
        <w:ind w:firstLine="640"/>
      </w:pPr>
      <w:r>
        <w:separator/>
      </w:r>
    </w:p>
  </w:footnote>
  <w:footnote w:type="continuationSeparator" w:id="0">
    <w:p w14:paraId="218631F0" w14:textId="77777777" w:rsidR="009A079C" w:rsidRDefault="009A079C" w:rsidP="00FF0367">
      <w:pPr>
        <w:ind w:firstLine="640"/>
      </w:pPr>
      <w:r>
        <w:continuationSeparator/>
      </w:r>
    </w:p>
  </w:footnote>
  <w:footnote w:type="continuationNotice" w:id="1">
    <w:p w14:paraId="2A8F1FDD" w14:textId="77777777" w:rsidR="009A079C" w:rsidRDefault="009A079C">
      <w:pPr>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93904" w14:textId="77777777" w:rsidR="00B12B92" w:rsidRDefault="00B12B9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7D702" w14:textId="77777777" w:rsidR="00B12B92" w:rsidRDefault="00B12B92" w:rsidP="00C05D80">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6FAF8" w14:textId="77777777" w:rsidR="00B12B92" w:rsidRDefault="00B12B92">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D13"/>
    <w:multiLevelType w:val="hybridMultilevel"/>
    <w:tmpl w:val="A38A772C"/>
    <w:lvl w:ilvl="0" w:tplc="21180A6E">
      <w:start w:val="1"/>
      <w:numFmt w:val="chineseCountingThousand"/>
      <w:lvlText w:val="（%1）"/>
      <w:lvlJc w:val="left"/>
      <w:pPr>
        <w:ind w:left="1061" w:hanging="420"/>
      </w:pPr>
      <w:rPr>
        <w:rFonts w:ascii="方正楷体_GBK" w:eastAsia="方正楷体_GBK" w:hint="eastAsia"/>
        <w:sz w:val="32"/>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05E95B6B"/>
    <w:multiLevelType w:val="hybridMultilevel"/>
    <w:tmpl w:val="B8040822"/>
    <w:lvl w:ilvl="0" w:tplc="827435A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F31B2A"/>
    <w:multiLevelType w:val="hybridMultilevel"/>
    <w:tmpl w:val="FC46CB1C"/>
    <w:lvl w:ilvl="0" w:tplc="8AA2FE82">
      <w:start w:val="1"/>
      <w:numFmt w:val="chineseCountingThousand"/>
      <w:suff w:val="nothing"/>
      <w:lvlText w:val="%1、"/>
      <w:lvlJc w:val="left"/>
      <w:pPr>
        <w:ind w:left="1061" w:hanging="420"/>
      </w:pPr>
      <w:rPr>
        <w:rFonts w:hint="eastAsia"/>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
    <w:nsid w:val="0D0100A3"/>
    <w:multiLevelType w:val="hybridMultilevel"/>
    <w:tmpl w:val="5CD4C874"/>
    <w:lvl w:ilvl="0" w:tplc="7EA27A38">
      <w:start w:val="1"/>
      <w:numFmt w:val="japaneseCounting"/>
      <w:lvlText w:val="第%1章"/>
      <w:lvlJc w:val="left"/>
      <w:pPr>
        <w:ind w:left="1118" w:hanging="111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D76CF7"/>
    <w:multiLevelType w:val="hybridMultilevel"/>
    <w:tmpl w:val="F740E8AE"/>
    <w:lvl w:ilvl="0" w:tplc="6DDE609E">
      <w:start w:val="1"/>
      <w:numFmt w:val="japaneseCounting"/>
      <w:lvlText w:val="第%1章"/>
      <w:lvlJc w:val="left"/>
      <w:pPr>
        <w:ind w:left="1120" w:hanging="11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1C3B65"/>
    <w:multiLevelType w:val="hybridMultilevel"/>
    <w:tmpl w:val="717ABF54"/>
    <w:lvl w:ilvl="0" w:tplc="02362CB4">
      <w:start w:val="1"/>
      <w:numFmt w:val="japaneseCounting"/>
      <w:lvlText w:val="第%1条"/>
      <w:lvlJc w:val="left"/>
      <w:pPr>
        <w:ind w:left="1120" w:hanging="11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2F6D9A"/>
    <w:multiLevelType w:val="hybridMultilevel"/>
    <w:tmpl w:val="7FD23FD2"/>
    <w:lvl w:ilvl="0" w:tplc="B77CAAC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08"/>
    <w:rsid w:val="0000008E"/>
    <w:rsid w:val="000003C4"/>
    <w:rsid w:val="00000BE0"/>
    <w:rsid w:val="000023DF"/>
    <w:rsid w:val="00002697"/>
    <w:rsid w:val="00003105"/>
    <w:rsid w:val="000032AA"/>
    <w:rsid w:val="0000398E"/>
    <w:rsid w:val="000039C1"/>
    <w:rsid w:val="00003F73"/>
    <w:rsid w:val="00004571"/>
    <w:rsid w:val="00004EBB"/>
    <w:rsid w:val="00005690"/>
    <w:rsid w:val="000065BF"/>
    <w:rsid w:val="00006966"/>
    <w:rsid w:val="0000699B"/>
    <w:rsid w:val="00006A81"/>
    <w:rsid w:val="00006C93"/>
    <w:rsid w:val="00007526"/>
    <w:rsid w:val="000076BC"/>
    <w:rsid w:val="000076F4"/>
    <w:rsid w:val="00010284"/>
    <w:rsid w:val="000107B9"/>
    <w:rsid w:val="000108F4"/>
    <w:rsid w:val="00010C2A"/>
    <w:rsid w:val="0001179C"/>
    <w:rsid w:val="00011F72"/>
    <w:rsid w:val="00012350"/>
    <w:rsid w:val="000125CC"/>
    <w:rsid w:val="0001297B"/>
    <w:rsid w:val="00012A62"/>
    <w:rsid w:val="00013BA6"/>
    <w:rsid w:val="00013FEF"/>
    <w:rsid w:val="00014407"/>
    <w:rsid w:val="000153A0"/>
    <w:rsid w:val="00015B68"/>
    <w:rsid w:val="00015C91"/>
    <w:rsid w:val="00017425"/>
    <w:rsid w:val="00017926"/>
    <w:rsid w:val="0002009B"/>
    <w:rsid w:val="00021431"/>
    <w:rsid w:val="0002181D"/>
    <w:rsid w:val="0002197C"/>
    <w:rsid w:val="000219CA"/>
    <w:rsid w:val="00021D8E"/>
    <w:rsid w:val="00021F3B"/>
    <w:rsid w:val="00022258"/>
    <w:rsid w:val="00022C4B"/>
    <w:rsid w:val="000231CE"/>
    <w:rsid w:val="0002388E"/>
    <w:rsid w:val="00024E64"/>
    <w:rsid w:val="00024F2D"/>
    <w:rsid w:val="000259BC"/>
    <w:rsid w:val="00025D76"/>
    <w:rsid w:val="00025D78"/>
    <w:rsid w:val="00025EEB"/>
    <w:rsid w:val="00025FC9"/>
    <w:rsid w:val="00025FE0"/>
    <w:rsid w:val="0002655A"/>
    <w:rsid w:val="00026638"/>
    <w:rsid w:val="00026A5A"/>
    <w:rsid w:val="00030761"/>
    <w:rsid w:val="00030C49"/>
    <w:rsid w:val="00030D4E"/>
    <w:rsid w:val="00031AB6"/>
    <w:rsid w:val="00031E49"/>
    <w:rsid w:val="00032C53"/>
    <w:rsid w:val="0003353E"/>
    <w:rsid w:val="0003396C"/>
    <w:rsid w:val="00033DE1"/>
    <w:rsid w:val="000349F4"/>
    <w:rsid w:val="00034DCC"/>
    <w:rsid w:val="00034E7E"/>
    <w:rsid w:val="000350D3"/>
    <w:rsid w:val="00035AB8"/>
    <w:rsid w:val="0003619F"/>
    <w:rsid w:val="000366AB"/>
    <w:rsid w:val="00036CE5"/>
    <w:rsid w:val="00036D80"/>
    <w:rsid w:val="000375AE"/>
    <w:rsid w:val="00037BF7"/>
    <w:rsid w:val="00040222"/>
    <w:rsid w:val="000403DD"/>
    <w:rsid w:val="00041129"/>
    <w:rsid w:val="000411D3"/>
    <w:rsid w:val="00041982"/>
    <w:rsid w:val="0004233E"/>
    <w:rsid w:val="00042655"/>
    <w:rsid w:val="0004274A"/>
    <w:rsid w:val="00042D40"/>
    <w:rsid w:val="000437BE"/>
    <w:rsid w:val="00043EF9"/>
    <w:rsid w:val="00044D0D"/>
    <w:rsid w:val="000459A5"/>
    <w:rsid w:val="00045B60"/>
    <w:rsid w:val="00046998"/>
    <w:rsid w:val="00046C5D"/>
    <w:rsid w:val="00046FA7"/>
    <w:rsid w:val="00047A0A"/>
    <w:rsid w:val="00047B26"/>
    <w:rsid w:val="000516A8"/>
    <w:rsid w:val="00051A1E"/>
    <w:rsid w:val="00051E3B"/>
    <w:rsid w:val="00052EF7"/>
    <w:rsid w:val="00053274"/>
    <w:rsid w:val="000535C1"/>
    <w:rsid w:val="00053BCE"/>
    <w:rsid w:val="00054527"/>
    <w:rsid w:val="00054768"/>
    <w:rsid w:val="00054EF3"/>
    <w:rsid w:val="000553D5"/>
    <w:rsid w:val="000569AD"/>
    <w:rsid w:val="00056BF5"/>
    <w:rsid w:val="00056D0A"/>
    <w:rsid w:val="00057467"/>
    <w:rsid w:val="0005780E"/>
    <w:rsid w:val="000605C0"/>
    <w:rsid w:val="000607BB"/>
    <w:rsid w:val="00060DA5"/>
    <w:rsid w:val="0006116F"/>
    <w:rsid w:val="000611F4"/>
    <w:rsid w:val="00061231"/>
    <w:rsid w:val="000617C3"/>
    <w:rsid w:val="00061EB4"/>
    <w:rsid w:val="000622AC"/>
    <w:rsid w:val="00062AD3"/>
    <w:rsid w:val="000631D7"/>
    <w:rsid w:val="000639FB"/>
    <w:rsid w:val="00063C52"/>
    <w:rsid w:val="00063D87"/>
    <w:rsid w:val="0006428C"/>
    <w:rsid w:val="000647C3"/>
    <w:rsid w:val="00065499"/>
    <w:rsid w:val="0006558D"/>
    <w:rsid w:val="000655FE"/>
    <w:rsid w:val="000657E0"/>
    <w:rsid w:val="00065812"/>
    <w:rsid w:val="0006594F"/>
    <w:rsid w:val="000664F2"/>
    <w:rsid w:val="000678B8"/>
    <w:rsid w:val="00070751"/>
    <w:rsid w:val="000710BE"/>
    <w:rsid w:val="000712D0"/>
    <w:rsid w:val="00071B12"/>
    <w:rsid w:val="00072AF3"/>
    <w:rsid w:val="000739B6"/>
    <w:rsid w:val="000739FF"/>
    <w:rsid w:val="00073EA2"/>
    <w:rsid w:val="00074140"/>
    <w:rsid w:val="00074641"/>
    <w:rsid w:val="00075FFE"/>
    <w:rsid w:val="0007615A"/>
    <w:rsid w:val="0007686F"/>
    <w:rsid w:val="000770FC"/>
    <w:rsid w:val="0007759A"/>
    <w:rsid w:val="000779A2"/>
    <w:rsid w:val="00077AEB"/>
    <w:rsid w:val="00077B8A"/>
    <w:rsid w:val="00077BE0"/>
    <w:rsid w:val="000809ED"/>
    <w:rsid w:val="00080E26"/>
    <w:rsid w:val="00080ECD"/>
    <w:rsid w:val="000811E6"/>
    <w:rsid w:val="0008179F"/>
    <w:rsid w:val="00081AFC"/>
    <w:rsid w:val="00081F33"/>
    <w:rsid w:val="00082160"/>
    <w:rsid w:val="00082230"/>
    <w:rsid w:val="000826A0"/>
    <w:rsid w:val="00082AAD"/>
    <w:rsid w:val="0008383B"/>
    <w:rsid w:val="00083A7B"/>
    <w:rsid w:val="00083AAE"/>
    <w:rsid w:val="0008427D"/>
    <w:rsid w:val="0008458A"/>
    <w:rsid w:val="000852F0"/>
    <w:rsid w:val="00085498"/>
    <w:rsid w:val="00085AAC"/>
    <w:rsid w:val="000860BA"/>
    <w:rsid w:val="00086104"/>
    <w:rsid w:val="00086C40"/>
    <w:rsid w:val="00087553"/>
    <w:rsid w:val="000879C7"/>
    <w:rsid w:val="00087A78"/>
    <w:rsid w:val="00087EEF"/>
    <w:rsid w:val="000904E2"/>
    <w:rsid w:val="0009101B"/>
    <w:rsid w:val="00091185"/>
    <w:rsid w:val="000913EB"/>
    <w:rsid w:val="000933FC"/>
    <w:rsid w:val="000939BF"/>
    <w:rsid w:val="00093AE2"/>
    <w:rsid w:val="00093BCE"/>
    <w:rsid w:val="000946DE"/>
    <w:rsid w:val="00094BE0"/>
    <w:rsid w:val="000957BE"/>
    <w:rsid w:val="00095EF7"/>
    <w:rsid w:val="000966B6"/>
    <w:rsid w:val="0009685A"/>
    <w:rsid w:val="00097245"/>
    <w:rsid w:val="0009773E"/>
    <w:rsid w:val="000A0330"/>
    <w:rsid w:val="000A0C55"/>
    <w:rsid w:val="000A0E5B"/>
    <w:rsid w:val="000A11B7"/>
    <w:rsid w:val="000A1485"/>
    <w:rsid w:val="000A27E9"/>
    <w:rsid w:val="000A3D2A"/>
    <w:rsid w:val="000A3F64"/>
    <w:rsid w:val="000A5212"/>
    <w:rsid w:val="000A54A1"/>
    <w:rsid w:val="000A5B14"/>
    <w:rsid w:val="000A5C84"/>
    <w:rsid w:val="000A6005"/>
    <w:rsid w:val="000A68EF"/>
    <w:rsid w:val="000A6A0D"/>
    <w:rsid w:val="000A6D2A"/>
    <w:rsid w:val="000A6E2E"/>
    <w:rsid w:val="000A6F47"/>
    <w:rsid w:val="000A70B7"/>
    <w:rsid w:val="000A7D75"/>
    <w:rsid w:val="000B02A6"/>
    <w:rsid w:val="000B0449"/>
    <w:rsid w:val="000B0568"/>
    <w:rsid w:val="000B058D"/>
    <w:rsid w:val="000B097B"/>
    <w:rsid w:val="000B0C2C"/>
    <w:rsid w:val="000B0E15"/>
    <w:rsid w:val="000B1454"/>
    <w:rsid w:val="000B15FD"/>
    <w:rsid w:val="000B25B5"/>
    <w:rsid w:val="000B2D91"/>
    <w:rsid w:val="000B2EEA"/>
    <w:rsid w:val="000B30F4"/>
    <w:rsid w:val="000B389C"/>
    <w:rsid w:val="000B3D91"/>
    <w:rsid w:val="000B483F"/>
    <w:rsid w:val="000B4F53"/>
    <w:rsid w:val="000B4FD9"/>
    <w:rsid w:val="000B513C"/>
    <w:rsid w:val="000B5798"/>
    <w:rsid w:val="000B587A"/>
    <w:rsid w:val="000B5B06"/>
    <w:rsid w:val="000B6A75"/>
    <w:rsid w:val="000B6B8E"/>
    <w:rsid w:val="000B725C"/>
    <w:rsid w:val="000B7310"/>
    <w:rsid w:val="000B7511"/>
    <w:rsid w:val="000B7B45"/>
    <w:rsid w:val="000C0408"/>
    <w:rsid w:val="000C1246"/>
    <w:rsid w:val="000C19D6"/>
    <w:rsid w:val="000C232B"/>
    <w:rsid w:val="000C2331"/>
    <w:rsid w:val="000C2339"/>
    <w:rsid w:val="000C4A02"/>
    <w:rsid w:val="000C5427"/>
    <w:rsid w:val="000C54A6"/>
    <w:rsid w:val="000C5FBC"/>
    <w:rsid w:val="000C68E4"/>
    <w:rsid w:val="000C694A"/>
    <w:rsid w:val="000C7699"/>
    <w:rsid w:val="000D026A"/>
    <w:rsid w:val="000D0473"/>
    <w:rsid w:val="000D0DA3"/>
    <w:rsid w:val="000D19D9"/>
    <w:rsid w:val="000D30F9"/>
    <w:rsid w:val="000D47A7"/>
    <w:rsid w:val="000D497D"/>
    <w:rsid w:val="000D499E"/>
    <w:rsid w:val="000D5293"/>
    <w:rsid w:val="000D5F8E"/>
    <w:rsid w:val="000D617A"/>
    <w:rsid w:val="000D6998"/>
    <w:rsid w:val="000D74B3"/>
    <w:rsid w:val="000E0119"/>
    <w:rsid w:val="000E12E0"/>
    <w:rsid w:val="000E2187"/>
    <w:rsid w:val="000E231B"/>
    <w:rsid w:val="000E2F02"/>
    <w:rsid w:val="000E459D"/>
    <w:rsid w:val="000E4962"/>
    <w:rsid w:val="000E4BC6"/>
    <w:rsid w:val="000E56B5"/>
    <w:rsid w:val="000E59C9"/>
    <w:rsid w:val="000E62A4"/>
    <w:rsid w:val="000E6323"/>
    <w:rsid w:val="000E6A74"/>
    <w:rsid w:val="000E7502"/>
    <w:rsid w:val="000E794F"/>
    <w:rsid w:val="000E7B47"/>
    <w:rsid w:val="000E7D39"/>
    <w:rsid w:val="000F00B9"/>
    <w:rsid w:val="000F0A96"/>
    <w:rsid w:val="000F1925"/>
    <w:rsid w:val="000F1C0F"/>
    <w:rsid w:val="000F30E9"/>
    <w:rsid w:val="000F421D"/>
    <w:rsid w:val="000F46EB"/>
    <w:rsid w:val="000F4B2C"/>
    <w:rsid w:val="000F4E8D"/>
    <w:rsid w:val="000F6583"/>
    <w:rsid w:val="00100244"/>
    <w:rsid w:val="00100540"/>
    <w:rsid w:val="0010284D"/>
    <w:rsid w:val="0010331D"/>
    <w:rsid w:val="00103D60"/>
    <w:rsid w:val="00104392"/>
    <w:rsid w:val="00105434"/>
    <w:rsid w:val="00105F0F"/>
    <w:rsid w:val="001063F5"/>
    <w:rsid w:val="00106476"/>
    <w:rsid w:val="00106A69"/>
    <w:rsid w:val="00107581"/>
    <w:rsid w:val="001075C1"/>
    <w:rsid w:val="00107669"/>
    <w:rsid w:val="001078CA"/>
    <w:rsid w:val="001100A3"/>
    <w:rsid w:val="001105DF"/>
    <w:rsid w:val="001106B7"/>
    <w:rsid w:val="00110CDD"/>
    <w:rsid w:val="00112425"/>
    <w:rsid w:val="00112446"/>
    <w:rsid w:val="0011246D"/>
    <w:rsid w:val="0011286C"/>
    <w:rsid w:val="00112A5B"/>
    <w:rsid w:val="00112F0A"/>
    <w:rsid w:val="00113282"/>
    <w:rsid w:val="00113925"/>
    <w:rsid w:val="00113DB9"/>
    <w:rsid w:val="001145C1"/>
    <w:rsid w:val="00114B93"/>
    <w:rsid w:val="00114CB6"/>
    <w:rsid w:val="00115637"/>
    <w:rsid w:val="001157EE"/>
    <w:rsid w:val="00115952"/>
    <w:rsid w:val="00115E39"/>
    <w:rsid w:val="00116A44"/>
    <w:rsid w:val="00116D07"/>
    <w:rsid w:val="001179FE"/>
    <w:rsid w:val="00117A7C"/>
    <w:rsid w:val="00117BE5"/>
    <w:rsid w:val="00120B6C"/>
    <w:rsid w:val="00121210"/>
    <w:rsid w:val="00121D7B"/>
    <w:rsid w:val="00122A23"/>
    <w:rsid w:val="0012321D"/>
    <w:rsid w:val="00123387"/>
    <w:rsid w:val="001235A5"/>
    <w:rsid w:val="00123AF6"/>
    <w:rsid w:val="0012466D"/>
    <w:rsid w:val="00124A18"/>
    <w:rsid w:val="00124BE8"/>
    <w:rsid w:val="00124D23"/>
    <w:rsid w:val="00126475"/>
    <w:rsid w:val="00126D9C"/>
    <w:rsid w:val="001273D7"/>
    <w:rsid w:val="00130010"/>
    <w:rsid w:val="0013007B"/>
    <w:rsid w:val="001300D5"/>
    <w:rsid w:val="001304E4"/>
    <w:rsid w:val="00130ECB"/>
    <w:rsid w:val="001312E3"/>
    <w:rsid w:val="00131897"/>
    <w:rsid w:val="00131912"/>
    <w:rsid w:val="00132929"/>
    <w:rsid w:val="00132EE5"/>
    <w:rsid w:val="001333BE"/>
    <w:rsid w:val="00133695"/>
    <w:rsid w:val="001342C0"/>
    <w:rsid w:val="001345D1"/>
    <w:rsid w:val="00134C0F"/>
    <w:rsid w:val="0013576B"/>
    <w:rsid w:val="00135B33"/>
    <w:rsid w:val="00135C61"/>
    <w:rsid w:val="00136A09"/>
    <w:rsid w:val="001375D6"/>
    <w:rsid w:val="0013788E"/>
    <w:rsid w:val="001416A7"/>
    <w:rsid w:val="00142CB5"/>
    <w:rsid w:val="00143CD9"/>
    <w:rsid w:val="00143ED6"/>
    <w:rsid w:val="001440A9"/>
    <w:rsid w:val="001443B2"/>
    <w:rsid w:val="00144C9D"/>
    <w:rsid w:val="00144E84"/>
    <w:rsid w:val="00144FBB"/>
    <w:rsid w:val="00145B54"/>
    <w:rsid w:val="001463F6"/>
    <w:rsid w:val="00146CD7"/>
    <w:rsid w:val="001471F1"/>
    <w:rsid w:val="001478F4"/>
    <w:rsid w:val="00147D4E"/>
    <w:rsid w:val="001500B3"/>
    <w:rsid w:val="00150198"/>
    <w:rsid w:val="001507E6"/>
    <w:rsid w:val="00150CE8"/>
    <w:rsid w:val="00150F52"/>
    <w:rsid w:val="00151270"/>
    <w:rsid w:val="00151FD1"/>
    <w:rsid w:val="00152DEF"/>
    <w:rsid w:val="00153141"/>
    <w:rsid w:val="00153A55"/>
    <w:rsid w:val="00154242"/>
    <w:rsid w:val="0015458E"/>
    <w:rsid w:val="00155041"/>
    <w:rsid w:val="001551A4"/>
    <w:rsid w:val="001554DE"/>
    <w:rsid w:val="00155587"/>
    <w:rsid w:val="001559BB"/>
    <w:rsid w:val="00156651"/>
    <w:rsid w:val="001572C2"/>
    <w:rsid w:val="00157411"/>
    <w:rsid w:val="001578B4"/>
    <w:rsid w:val="0016006E"/>
    <w:rsid w:val="001631E0"/>
    <w:rsid w:val="001634F3"/>
    <w:rsid w:val="001637FE"/>
    <w:rsid w:val="001638AB"/>
    <w:rsid w:val="00163B8E"/>
    <w:rsid w:val="00163C81"/>
    <w:rsid w:val="00164A36"/>
    <w:rsid w:val="00164B89"/>
    <w:rsid w:val="00166685"/>
    <w:rsid w:val="001670F0"/>
    <w:rsid w:val="00167628"/>
    <w:rsid w:val="00167E19"/>
    <w:rsid w:val="00167FB5"/>
    <w:rsid w:val="00171CED"/>
    <w:rsid w:val="00172531"/>
    <w:rsid w:val="00172ECD"/>
    <w:rsid w:val="00173979"/>
    <w:rsid w:val="00173DCC"/>
    <w:rsid w:val="00173E8D"/>
    <w:rsid w:val="001745D1"/>
    <w:rsid w:val="00174782"/>
    <w:rsid w:val="00174AF2"/>
    <w:rsid w:val="00175144"/>
    <w:rsid w:val="001757EC"/>
    <w:rsid w:val="00175A40"/>
    <w:rsid w:val="00177456"/>
    <w:rsid w:val="001776C8"/>
    <w:rsid w:val="00180467"/>
    <w:rsid w:val="001806D0"/>
    <w:rsid w:val="00180AA7"/>
    <w:rsid w:val="00181637"/>
    <w:rsid w:val="0018224E"/>
    <w:rsid w:val="001827DA"/>
    <w:rsid w:val="001828A1"/>
    <w:rsid w:val="001829CE"/>
    <w:rsid w:val="00182C5B"/>
    <w:rsid w:val="00183E7D"/>
    <w:rsid w:val="00184309"/>
    <w:rsid w:val="00184493"/>
    <w:rsid w:val="00185156"/>
    <w:rsid w:val="00186199"/>
    <w:rsid w:val="001901B6"/>
    <w:rsid w:val="001902D0"/>
    <w:rsid w:val="001906B3"/>
    <w:rsid w:val="00191110"/>
    <w:rsid w:val="00191C66"/>
    <w:rsid w:val="00191FFE"/>
    <w:rsid w:val="00192008"/>
    <w:rsid w:val="00192137"/>
    <w:rsid w:val="001925C0"/>
    <w:rsid w:val="00192BFA"/>
    <w:rsid w:val="00192D28"/>
    <w:rsid w:val="001937DD"/>
    <w:rsid w:val="00193DAE"/>
    <w:rsid w:val="001941E8"/>
    <w:rsid w:val="00194986"/>
    <w:rsid w:val="00194EB4"/>
    <w:rsid w:val="00194ED9"/>
    <w:rsid w:val="0019500B"/>
    <w:rsid w:val="0019526A"/>
    <w:rsid w:val="00195715"/>
    <w:rsid w:val="00195AB4"/>
    <w:rsid w:val="00195C50"/>
    <w:rsid w:val="001962A1"/>
    <w:rsid w:val="001962FF"/>
    <w:rsid w:val="001967E5"/>
    <w:rsid w:val="00197163"/>
    <w:rsid w:val="001A07B1"/>
    <w:rsid w:val="001A0BAB"/>
    <w:rsid w:val="001A0E86"/>
    <w:rsid w:val="001A150F"/>
    <w:rsid w:val="001A1A39"/>
    <w:rsid w:val="001A2522"/>
    <w:rsid w:val="001A2672"/>
    <w:rsid w:val="001A2CF1"/>
    <w:rsid w:val="001A2F6B"/>
    <w:rsid w:val="001A41FE"/>
    <w:rsid w:val="001A4D0A"/>
    <w:rsid w:val="001A4E34"/>
    <w:rsid w:val="001A5157"/>
    <w:rsid w:val="001A55D5"/>
    <w:rsid w:val="001A6300"/>
    <w:rsid w:val="001A6DF2"/>
    <w:rsid w:val="001B036E"/>
    <w:rsid w:val="001B0E6E"/>
    <w:rsid w:val="001B1192"/>
    <w:rsid w:val="001B20A1"/>
    <w:rsid w:val="001B26FC"/>
    <w:rsid w:val="001B2FD3"/>
    <w:rsid w:val="001B3739"/>
    <w:rsid w:val="001B3760"/>
    <w:rsid w:val="001B3E50"/>
    <w:rsid w:val="001B4877"/>
    <w:rsid w:val="001B6047"/>
    <w:rsid w:val="001B63D6"/>
    <w:rsid w:val="001B655B"/>
    <w:rsid w:val="001B70F7"/>
    <w:rsid w:val="001C02EA"/>
    <w:rsid w:val="001C0A56"/>
    <w:rsid w:val="001C0F6B"/>
    <w:rsid w:val="001C175B"/>
    <w:rsid w:val="001C1F33"/>
    <w:rsid w:val="001C2CE1"/>
    <w:rsid w:val="001C3417"/>
    <w:rsid w:val="001C512C"/>
    <w:rsid w:val="001C5B90"/>
    <w:rsid w:val="001C5E85"/>
    <w:rsid w:val="001C5EDF"/>
    <w:rsid w:val="001C5EEB"/>
    <w:rsid w:val="001C64FC"/>
    <w:rsid w:val="001C662E"/>
    <w:rsid w:val="001C6BEE"/>
    <w:rsid w:val="001C791B"/>
    <w:rsid w:val="001D024D"/>
    <w:rsid w:val="001D047C"/>
    <w:rsid w:val="001D0510"/>
    <w:rsid w:val="001D0B08"/>
    <w:rsid w:val="001D1043"/>
    <w:rsid w:val="001D126A"/>
    <w:rsid w:val="001D1500"/>
    <w:rsid w:val="001D1A26"/>
    <w:rsid w:val="001D2560"/>
    <w:rsid w:val="001D262B"/>
    <w:rsid w:val="001D2753"/>
    <w:rsid w:val="001D2B3D"/>
    <w:rsid w:val="001D2EE8"/>
    <w:rsid w:val="001D3308"/>
    <w:rsid w:val="001D3937"/>
    <w:rsid w:val="001D3B58"/>
    <w:rsid w:val="001D3F39"/>
    <w:rsid w:val="001D4EA0"/>
    <w:rsid w:val="001D54F5"/>
    <w:rsid w:val="001D6362"/>
    <w:rsid w:val="001D6B39"/>
    <w:rsid w:val="001D79CF"/>
    <w:rsid w:val="001E025E"/>
    <w:rsid w:val="001E0674"/>
    <w:rsid w:val="001E0D2B"/>
    <w:rsid w:val="001E1FE9"/>
    <w:rsid w:val="001E228C"/>
    <w:rsid w:val="001E23D1"/>
    <w:rsid w:val="001E2663"/>
    <w:rsid w:val="001E2E51"/>
    <w:rsid w:val="001E337A"/>
    <w:rsid w:val="001E33A4"/>
    <w:rsid w:val="001E39A2"/>
    <w:rsid w:val="001E4DC5"/>
    <w:rsid w:val="001E55C8"/>
    <w:rsid w:val="001E5A9A"/>
    <w:rsid w:val="001E662F"/>
    <w:rsid w:val="001E6931"/>
    <w:rsid w:val="001E7329"/>
    <w:rsid w:val="001E7C5A"/>
    <w:rsid w:val="001F0105"/>
    <w:rsid w:val="001F05E5"/>
    <w:rsid w:val="001F07BA"/>
    <w:rsid w:val="001F0AE6"/>
    <w:rsid w:val="001F0BFC"/>
    <w:rsid w:val="001F0D98"/>
    <w:rsid w:val="001F1948"/>
    <w:rsid w:val="001F2188"/>
    <w:rsid w:val="001F23AE"/>
    <w:rsid w:val="001F23DC"/>
    <w:rsid w:val="001F296B"/>
    <w:rsid w:val="001F305E"/>
    <w:rsid w:val="001F3395"/>
    <w:rsid w:val="001F3D01"/>
    <w:rsid w:val="001F43EE"/>
    <w:rsid w:val="001F52BD"/>
    <w:rsid w:val="001F536C"/>
    <w:rsid w:val="001F5B59"/>
    <w:rsid w:val="001F5C6F"/>
    <w:rsid w:val="001F6A26"/>
    <w:rsid w:val="001F6CFC"/>
    <w:rsid w:val="001F6DBC"/>
    <w:rsid w:val="001F7DBF"/>
    <w:rsid w:val="002000C6"/>
    <w:rsid w:val="00200979"/>
    <w:rsid w:val="00201604"/>
    <w:rsid w:val="0020250E"/>
    <w:rsid w:val="002028DC"/>
    <w:rsid w:val="002029C7"/>
    <w:rsid w:val="00202C1F"/>
    <w:rsid w:val="0020347F"/>
    <w:rsid w:val="002037D9"/>
    <w:rsid w:val="00203CDF"/>
    <w:rsid w:val="00203EEA"/>
    <w:rsid w:val="002058AF"/>
    <w:rsid w:val="00206494"/>
    <w:rsid w:val="002067F9"/>
    <w:rsid w:val="00210F24"/>
    <w:rsid w:val="00211A0D"/>
    <w:rsid w:val="00211A30"/>
    <w:rsid w:val="00211B2B"/>
    <w:rsid w:val="00213F6B"/>
    <w:rsid w:val="002140A0"/>
    <w:rsid w:val="00215A69"/>
    <w:rsid w:val="00216E8C"/>
    <w:rsid w:val="00217F37"/>
    <w:rsid w:val="0022059F"/>
    <w:rsid w:val="00221985"/>
    <w:rsid w:val="00221A8E"/>
    <w:rsid w:val="00222345"/>
    <w:rsid w:val="00222A2D"/>
    <w:rsid w:val="00223108"/>
    <w:rsid w:val="002238CA"/>
    <w:rsid w:val="00223BFE"/>
    <w:rsid w:val="00223EBD"/>
    <w:rsid w:val="00224751"/>
    <w:rsid w:val="00224760"/>
    <w:rsid w:val="00224E83"/>
    <w:rsid w:val="002258FA"/>
    <w:rsid w:val="002272A5"/>
    <w:rsid w:val="0022772F"/>
    <w:rsid w:val="0023015A"/>
    <w:rsid w:val="002302C0"/>
    <w:rsid w:val="0023048E"/>
    <w:rsid w:val="00230B20"/>
    <w:rsid w:val="00231A9E"/>
    <w:rsid w:val="00231AC7"/>
    <w:rsid w:val="00232632"/>
    <w:rsid w:val="00232B97"/>
    <w:rsid w:val="00232BBD"/>
    <w:rsid w:val="00232EAC"/>
    <w:rsid w:val="00233680"/>
    <w:rsid w:val="00233AA5"/>
    <w:rsid w:val="00233B92"/>
    <w:rsid w:val="00233D62"/>
    <w:rsid w:val="0023424F"/>
    <w:rsid w:val="00234EA6"/>
    <w:rsid w:val="00234ECF"/>
    <w:rsid w:val="0023512F"/>
    <w:rsid w:val="00235539"/>
    <w:rsid w:val="00235C75"/>
    <w:rsid w:val="00236C07"/>
    <w:rsid w:val="00237994"/>
    <w:rsid w:val="00240037"/>
    <w:rsid w:val="0024035C"/>
    <w:rsid w:val="00241982"/>
    <w:rsid w:val="00241E4F"/>
    <w:rsid w:val="00242584"/>
    <w:rsid w:val="00243A27"/>
    <w:rsid w:val="002451AE"/>
    <w:rsid w:val="002474A8"/>
    <w:rsid w:val="00247692"/>
    <w:rsid w:val="0024775A"/>
    <w:rsid w:val="00247799"/>
    <w:rsid w:val="00247993"/>
    <w:rsid w:val="00247FBC"/>
    <w:rsid w:val="00250516"/>
    <w:rsid w:val="00250522"/>
    <w:rsid w:val="002505C1"/>
    <w:rsid w:val="00250888"/>
    <w:rsid w:val="00252071"/>
    <w:rsid w:val="00252225"/>
    <w:rsid w:val="00252715"/>
    <w:rsid w:val="00253440"/>
    <w:rsid w:val="00253AC7"/>
    <w:rsid w:val="00254B16"/>
    <w:rsid w:val="00254DBD"/>
    <w:rsid w:val="0025527F"/>
    <w:rsid w:val="00256230"/>
    <w:rsid w:val="00256979"/>
    <w:rsid w:val="0025796B"/>
    <w:rsid w:val="00260473"/>
    <w:rsid w:val="002611C3"/>
    <w:rsid w:val="002618E9"/>
    <w:rsid w:val="00262C0D"/>
    <w:rsid w:val="0026330E"/>
    <w:rsid w:val="002637D9"/>
    <w:rsid w:val="00263A72"/>
    <w:rsid w:val="00263D09"/>
    <w:rsid w:val="002641C8"/>
    <w:rsid w:val="00264F97"/>
    <w:rsid w:val="002652C4"/>
    <w:rsid w:val="002653CE"/>
    <w:rsid w:val="00266943"/>
    <w:rsid w:val="0026732D"/>
    <w:rsid w:val="00267EA0"/>
    <w:rsid w:val="00270719"/>
    <w:rsid w:val="00270B5F"/>
    <w:rsid w:val="0027224F"/>
    <w:rsid w:val="00273266"/>
    <w:rsid w:val="0027396C"/>
    <w:rsid w:val="00273C75"/>
    <w:rsid w:val="00273CDE"/>
    <w:rsid w:val="00273D72"/>
    <w:rsid w:val="002743B2"/>
    <w:rsid w:val="0027469C"/>
    <w:rsid w:val="00274AD8"/>
    <w:rsid w:val="00274DD0"/>
    <w:rsid w:val="002752CD"/>
    <w:rsid w:val="0027537B"/>
    <w:rsid w:val="00276117"/>
    <w:rsid w:val="00276507"/>
    <w:rsid w:val="00276B47"/>
    <w:rsid w:val="0027718D"/>
    <w:rsid w:val="002772CD"/>
    <w:rsid w:val="00277799"/>
    <w:rsid w:val="00277F6D"/>
    <w:rsid w:val="0028026C"/>
    <w:rsid w:val="00280769"/>
    <w:rsid w:val="00281860"/>
    <w:rsid w:val="00283131"/>
    <w:rsid w:val="002833C1"/>
    <w:rsid w:val="0028343B"/>
    <w:rsid w:val="0028568D"/>
    <w:rsid w:val="0028629D"/>
    <w:rsid w:val="00286F63"/>
    <w:rsid w:val="0028728D"/>
    <w:rsid w:val="0028750D"/>
    <w:rsid w:val="00287AB0"/>
    <w:rsid w:val="00287BA8"/>
    <w:rsid w:val="002906BD"/>
    <w:rsid w:val="00290C1A"/>
    <w:rsid w:val="00290D93"/>
    <w:rsid w:val="00291744"/>
    <w:rsid w:val="00291947"/>
    <w:rsid w:val="00291EDA"/>
    <w:rsid w:val="002920D4"/>
    <w:rsid w:val="00292BEF"/>
    <w:rsid w:val="0029356E"/>
    <w:rsid w:val="00293FA9"/>
    <w:rsid w:val="00294713"/>
    <w:rsid w:val="002949A6"/>
    <w:rsid w:val="00294D1B"/>
    <w:rsid w:val="00295815"/>
    <w:rsid w:val="00295DB9"/>
    <w:rsid w:val="00295EF0"/>
    <w:rsid w:val="00296D4F"/>
    <w:rsid w:val="00297169"/>
    <w:rsid w:val="002A04B6"/>
    <w:rsid w:val="002A1018"/>
    <w:rsid w:val="002A140D"/>
    <w:rsid w:val="002A1426"/>
    <w:rsid w:val="002A1767"/>
    <w:rsid w:val="002A1A04"/>
    <w:rsid w:val="002A1EC6"/>
    <w:rsid w:val="002A21ED"/>
    <w:rsid w:val="002A2CAA"/>
    <w:rsid w:val="002A30F0"/>
    <w:rsid w:val="002A3447"/>
    <w:rsid w:val="002A347D"/>
    <w:rsid w:val="002A37B5"/>
    <w:rsid w:val="002A41C1"/>
    <w:rsid w:val="002A43D9"/>
    <w:rsid w:val="002A46D1"/>
    <w:rsid w:val="002A4D9B"/>
    <w:rsid w:val="002A4E81"/>
    <w:rsid w:val="002A5D9C"/>
    <w:rsid w:val="002A5F6A"/>
    <w:rsid w:val="002A69FF"/>
    <w:rsid w:val="002A741C"/>
    <w:rsid w:val="002A753F"/>
    <w:rsid w:val="002A7C17"/>
    <w:rsid w:val="002A7F05"/>
    <w:rsid w:val="002B0504"/>
    <w:rsid w:val="002B0C4A"/>
    <w:rsid w:val="002B1F69"/>
    <w:rsid w:val="002B2152"/>
    <w:rsid w:val="002B2C70"/>
    <w:rsid w:val="002B2D65"/>
    <w:rsid w:val="002B3E44"/>
    <w:rsid w:val="002B3EF0"/>
    <w:rsid w:val="002B406A"/>
    <w:rsid w:val="002B4C41"/>
    <w:rsid w:val="002B56D9"/>
    <w:rsid w:val="002B5770"/>
    <w:rsid w:val="002B5DD7"/>
    <w:rsid w:val="002B5FF7"/>
    <w:rsid w:val="002B6369"/>
    <w:rsid w:val="002B650D"/>
    <w:rsid w:val="002B74C5"/>
    <w:rsid w:val="002B7D45"/>
    <w:rsid w:val="002B7E68"/>
    <w:rsid w:val="002C05C7"/>
    <w:rsid w:val="002C14C4"/>
    <w:rsid w:val="002C265E"/>
    <w:rsid w:val="002C37D7"/>
    <w:rsid w:val="002C4CE1"/>
    <w:rsid w:val="002C5BEF"/>
    <w:rsid w:val="002C6A5C"/>
    <w:rsid w:val="002C7074"/>
    <w:rsid w:val="002C7A03"/>
    <w:rsid w:val="002D029B"/>
    <w:rsid w:val="002D16CB"/>
    <w:rsid w:val="002D281C"/>
    <w:rsid w:val="002D2A3C"/>
    <w:rsid w:val="002D305E"/>
    <w:rsid w:val="002D339C"/>
    <w:rsid w:val="002D4B9A"/>
    <w:rsid w:val="002D4E67"/>
    <w:rsid w:val="002D4FBE"/>
    <w:rsid w:val="002D5A4D"/>
    <w:rsid w:val="002D686F"/>
    <w:rsid w:val="002D6A4E"/>
    <w:rsid w:val="002D754B"/>
    <w:rsid w:val="002E063E"/>
    <w:rsid w:val="002E0A8E"/>
    <w:rsid w:val="002E0F1D"/>
    <w:rsid w:val="002E13C4"/>
    <w:rsid w:val="002E1FAC"/>
    <w:rsid w:val="002E2152"/>
    <w:rsid w:val="002E22DC"/>
    <w:rsid w:val="002E282F"/>
    <w:rsid w:val="002E2CE4"/>
    <w:rsid w:val="002E2EE2"/>
    <w:rsid w:val="002E3582"/>
    <w:rsid w:val="002E36E3"/>
    <w:rsid w:val="002E3E0F"/>
    <w:rsid w:val="002E4FDB"/>
    <w:rsid w:val="002E55FB"/>
    <w:rsid w:val="002E58C5"/>
    <w:rsid w:val="002E5A81"/>
    <w:rsid w:val="002E5EAB"/>
    <w:rsid w:val="002E61DC"/>
    <w:rsid w:val="002E715D"/>
    <w:rsid w:val="002F0D72"/>
    <w:rsid w:val="002F1507"/>
    <w:rsid w:val="002F173F"/>
    <w:rsid w:val="002F17CD"/>
    <w:rsid w:val="002F28E1"/>
    <w:rsid w:val="002F34E8"/>
    <w:rsid w:val="002F37D4"/>
    <w:rsid w:val="002F3D08"/>
    <w:rsid w:val="002F4075"/>
    <w:rsid w:val="002F4A51"/>
    <w:rsid w:val="002F4A8B"/>
    <w:rsid w:val="002F555E"/>
    <w:rsid w:val="002F5A18"/>
    <w:rsid w:val="002F5B45"/>
    <w:rsid w:val="002F64E4"/>
    <w:rsid w:val="002F7556"/>
    <w:rsid w:val="002F75CE"/>
    <w:rsid w:val="002F78A0"/>
    <w:rsid w:val="0030033C"/>
    <w:rsid w:val="0030063E"/>
    <w:rsid w:val="00301389"/>
    <w:rsid w:val="003016DC"/>
    <w:rsid w:val="00301DE6"/>
    <w:rsid w:val="0030220E"/>
    <w:rsid w:val="00303638"/>
    <w:rsid w:val="0030394B"/>
    <w:rsid w:val="003044A2"/>
    <w:rsid w:val="0030469F"/>
    <w:rsid w:val="00305073"/>
    <w:rsid w:val="003062CA"/>
    <w:rsid w:val="00306720"/>
    <w:rsid w:val="003068D9"/>
    <w:rsid w:val="0030761E"/>
    <w:rsid w:val="00307F4B"/>
    <w:rsid w:val="00310D7E"/>
    <w:rsid w:val="0031147E"/>
    <w:rsid w:val="003119B6"/>
    <w:rsid w:val="00311E56"/>
    <w:rsid w:val="00312261"/>
    <w:rsid w:val="003124FE"/>
    <w:rsid w:val="0031263A"/>
    <w:rsid w:val="00312B43"/>
    <w:rsid w:val="00314567"/>
    <w:rsid w:val="00314635"/>
    <w:rsid w:val="00315625"/>
    <w:rsid w:val="00315684"/>
    <w:rsid w:val="003164E6"/>
    <w:rsid w:val="0031661C"/>
    <w:rsid w:val="00316A69"/>
    <w:rsid w:val="00316B54"/>
    <w:rsid w:val="00316EB7"/>
    <w:rsid w:val="003171AC"/>
    <w:rsid w:val="0031746C"/>
    <w:rsid w:val="003174D5"/>
    <w:rsid w:val="0031756D"/>
    <w:rsid w:val="003177D2"/>
    <w:rsid w:val="00320FFE"/>
    <w:rsid w:val="00321A4B"/>
    <w:rsid w:val="00321EDB"/>
    <w:rsid w:val="003220AD"/>
    <w:rsid w:val="003228F9"/>
    <w:rsid w:val="00322D79"/>
    <w:rsid w:val="003242AC"/>
    <w:rsid w:val="00325325"/>
    <w:rsid w:val="00325B7E"/>
    <w:rsid w:val="00325E85"/>
    <w:rsid w:val="00325F16"/>
    <w:rsid w:val="00326DCB"/>
    <w:rsid w:val="003271C5"/>
    <w:rsid w:val="0032765C"/>
    <w:rsid w:val="00331C99"/>
    <w:rsid w:val="00332158"/>
    <w:rsid w:val="00332202"/>
    <w:rsid w:val="00333203"/>
    <w:rsid w:val="003333AF"/>
    <w:rsid w:val="00333568"/>
    <w:rsid w:val="00334345"/>
    <w:rsid w:val="0033448F"/>
    <w:rsid w:val="003344EE"/>
    <w:rsid w:val="00334CF9"/>
    <w:rsid w:val="00335826"/>
    <w:rsid w:val="00336D22"/>
    <w:rsid w:val="0033730F"/>
    <w:rsid w:val="00337357"/>
    <w:rsid w:val="00337AD0"/>
    <w:rsid w:val="003403AF"/>
    <w:rsid w:val="003405C6"/>
    <w:rsid w:val="00340712"/>
    <w:rsid w:val="00340CDE"/>
    <w:rsid w:val="003412E5"/>
    <w:rsid w:val="003413C1"/>
    <w:rsid w:val="0034149B"/>
    <w:rsid w:val="00341662"/>
    <w:rsid w:val="00341BF3"/>
    <w:rsid w:val="00342727"/>
    <w:rsid w:val="00343364"/>
    <w:rsid w:val="0034364A"/>
    <w:rsid w:val="0034370C"/>
    <w:rsid w:val="00343AFD"/>
    <w:rsid w:val="00343BB9"/>
    <w:rsid w:val="00345714"/>
    <w:rsid w:val="00345BDB"/>
    <w:rsid w:val="003460A8"/>
    <w:rsid w:val="00346378"/>
    <w:rsid w:val="003465CB"/>
    <w:rsid w:val="00346ECF"/>
    <w:rsid w:val="00350871"/>
    <w:rsid w:val="00351DC0"/>
    <w:rsid w:val="00352230"/>
    <w:rsid w:val="0035294D"/>
    <w:rsid w:val="00352A15"/>
    <w:rsid w:val="00352C3D"/>
    <w:rsid w:val="003542B6"/>
    <w:rsid w:val="0035441D"/>
    <w:rsid w:val="0035460C"/>
    <w:rsid w:val="00354F46"/>
    <w:rsid w:val="0035514F"/>
    <w:rsid w:val="0035545B"/>
    <w:rsid w:val="003554E2"/>
    <w:rsid w:val="0035579B"/>
    <w:rsid w:val="00355A72"/>
    <w:rsid w:val="00355B1F"/>
    <w:rsid w:val="00355E82"/>
    <w:rsid w:val="00356852"/>
    <w:rsid w:val="00356865"/>
    <w:rsid w:val="003569F7"/>
    <w:rsid w:val="00356FE8"/>
    <w:rsid w:val="00357636"/>
    <w:rsid w:val="00357A6D"/>
    <w:rsid w:val="00357BF7"/>
    <w:rsid w:val="00357DC1"/>
    <w:rsid w:val="00361091"/>
    <w:rsid w:val="00362218"/>
    <w:rsid w:val="00362874"/>
    <w:rsid w:val="00362D77"/>
    <w:rsid w:val="00363817"/>
    <w:rsid w:val="003639EB"/>
    <w:rsid w:val="00363D53"/>
    <w:rsid w:val="0036415E"/>
    <w:rsid w:val="003642F2"/>
    <w:rsid w:val="00364C63"/>
    <w:rsid w:val="00364E7F"/>
    <w:rsid w:val="00365FA7"/>
    <w:rsid w:val="0036604E"/>
    <w:rsid w:val="003668A3"/>
    <w:rsid w:val="0036695F"/>
    <w:rsid w:val="00367970"/>
    <w:rsid w:val="00370AAE"/>
    <w:rsid w:val="0037105F"/>
    <w:rsid w:val="00371F48"/>
    <w:rsid w:val="00372A9D"/>
    <w:rsid w:val="00373D28"/>
    <w:rsid w:val="003740BD"/>
    <w:rsid w:val="003745DC"/>
    <w:rsid w:val="0037612C"/>
    <w:rsid w:val="00376817"/>
    <w:rsid w:val="00376C17"/>
    <w:rsid w:val="00377056"/>
    <w:rsid w:val="003776A5"/>
    <w:rsid w:val="003777A3"/>
    <w:rsid w:val="00377846"/>
    <w:rsid w:val="00380831"/>
    <w:rsid w:val="00381781"/>
    <w:rsid w:val="00381831"/>
    <w:rsid w:val="0038198B"/>
    <w:rsid w:val="00381BB1"/>
    <w:rsid w:val="00381ED5"/>
    <w:rsid w:val="00382202"/>
    <w:rsid w:val="00382419"/>
    <w:rsid w:val="00383567"/>
    <w:rsid w:val="00383932"/>
    <w:rsid w:val="0038455B"/>
    <w:rsid w:val="0038471C"/>
    <w:rsid w:val="00384898"/>
    <w:rsid w:val="0038605A"/>
    <w:rsid w:val="003860FD"/>
    <w:rsid w:val="0038644B"/>
    <w:rsid w:val="003865E3"/>
    <w:rsid w:val="00386946"/>
    <w:rsid w:val="003869C0"/>
    <w:rsid w:val="00386C28"/>
    <w:rsid w:val="00387838"/>
    <w:rsid w:val="00387A43"/>
    <w:rsid w:val="003903AA"/>
    <w:rsid w:val="00390572"/>
    <w:rsid w:val="0039080F"/>
    <w:rsid w:val="003911DF"/>
    <w:rsid w:val="00391A23"/>
    <w:rsid w:val="00391D60"/>
    <w:rsid w:val="00392E6B"/>
    <w:rsid w:val="00392F07"/>
    <w:rsid w:val="00392F65"/>
    <w:rsid w:val="003934D3"/>
    <w:rsid w:val="00393D93"/>
    <w:rsid w:val="0039426F"/>
    <w:rsid w:val="0039438F"/>
    <w:rsid w:val="00396D46"/>
    <w:rsid w:val="00397656"/>
    <w:rsid w:val="00397E35"/>
    <w:rsid w:val="00397FD1"/>
    <w:rsid w:val="003A0225"/>
    <w:rsid w:val="003A049C"/>
    <w:rsid w:val="003A055A"/>
    <w:rsid w:val="003A1698"/>
    <w:rsid w:val="003A310E"/>
    <w:rsid w:val="003A32DD"/>
    <w:rsid w:val="003A3AC3"/>
    <w:rsid w:val="003A3CDE"/>
    <w:rsid w:val="003A4530"/>
    <w:rsid w:val="003A4C23"/>
    <w:rsid w:val="003A5421"/>
    <w:rsid w:val="003A5D9F"/>
    <w:rsid w:val="003A5F16"/>
    <w:rsid w:val="003A6371"/>
    <w:rsid w:val="003A7327"/>
    <w:rsid w:val="003A7501"/>
    <w:rsid w:val="003A7DB9"/>
    <w:rsid w:val="003B04FE"/>
    <w:rsid w:val="003B1D61"/>
    <w:rsid w:val="003B1FCF"/>
    <w:rsid w:val="003B2447"/>
    <w:rsid w:val="003B31C4"/>
    <w:rsid w:val="003B3DC1"/>
    <w:rsid w:val="003B47E1"/>
    <w:rsid w:val="003B51C4"/>
    <w:rsid w:val="003B55EB"/>
    <w:rsid w:val="003B5609"/>
    <w:rsid w:val="003B71CF"/>
    <w:rsid w:val="003B7444"/>
    <w:rsid w:val="003B7A26"/>
    <w:rsid w:val="003B7D29"/>
    <w:rsid w:val="003C03E0"/>
    <w:rsid w:val="003C0881"/>
    <w:rsid w:val="003C15F8"/>
    <w:rsid w:val="003C19A2"/>
    <w:rsid w:val="003C263B"/>
    <w:rsid w:val="003C2696"/>
    <w:rsid w:val="003C27D6"/>
    <w:rsid w:val="003C2B94"/>
    <w:rsid w:val="003C47A0"/>
    <w:rsid w:val="003C494A"/>
    <w:rsid w:val="003C4976"/>
    <w:rsid w:val="003C5F13"/>
    <w:rsid w:val="003C62B6"/>
    <w:rsid w:val="003C7146"/>
    <w:rsid w:val="003C78A9"/>
    <w:rsid w:val="003D0244"/>
    <w:rsid w:val="003D09C1"/>
    <w:rsid w:val="003D10D2"/>
    <w:rsid w:val="003D116C"/>
    <w:rsid w:val="003D139B"/>
    <w:rsid w:val="003D1729"/>
    <w:rsid w:val="003D1F47"/>
    <w:rsid w:val="003D21AC"/>
    <w:rsid w:val="003D2283"/>
    <w:rsid w:val="003D2FEE"/>
    <w:rsid w:val="003D3313"/>
    <w:rsid w:val="003D37C4"/>
    <w:rsid w:val="003D3A4F"/>
    <w:rsid w:val="003D3DD9"/>
    <w:rsid w:val="003D5A0A"/>
    <w:rsid w:val="003D5F71"/>
    <w:rsid w:val="003D6183"/>
    <w:rsid w:val="003D63FB"/>
    <w:rsid w:val="003D7AAA"/>
    <w:rsid w:val="003E11B6"/>
    <w:rsid w:val="003E12DB"/>
    <w:rsid w:val="003E1ACC"/>
    <w:rsid w:val="003E2681"/>
    <w:rsid w:val="003E3C78"/>
    <w:rsid w:val="003E4583"/>
    <w:rsid w:val="003E5773"/>
    <w:rsid w:val="003E5F9A"/>
    <w:rsid w:val="003E6549"/>
    <w:rsid w:val="003E6FED"/>
    <w:rsid w:val="003E70EE"/>
    <w:rsid w:val="003F0AE3"/>
    <w:rsid w:val="003F14FD"/>
    <w:rsid w:val="003F1596"/>
    <w:rsid w:val="003F17AE"/>
    <w:rsid w:val="003F195C"/>
    <w:rsid w:val="003F1ED7"/>
    <w:rsid w:val="003F20FB"/>
    <w:rsid w:val="003F2134"/>
    <w:rsid w:val="003F2233"/>
    <w:rsid w:val="003F2A0F"/>
    <w:rsid w:val="003F2B15"/>
    <w:rsid w:val="003F3078"/>
    <w:rsid w:val="003F495D"/>
    <w:rsid w:val="003F5308"/>
    <w:rsid w:val="003F61E7"/>
    <w:rsid w:val="003F6A58"/>
    <w:rsid w:val="003F7152"/>
    <w:rsid w:val="003F743A"/>
    <w:rsid w:val="003F79AA"/>
    <w:rsid w:val="003F7ED1"/>
    <w:rsid w:val="003F7FF3"/>
    <w:rsid w:val="00400026"/>
    <w:rsid w:val="004012A0"/>
    <w:rsid w:val="00402B4A"/>
    <w:rsid w:val="00403154"/>
    <w:rsid w:val="00403225"/>
    <w:rsid w:val="0040369A"/>
    <w:rsid w:val="00404185"/>
    <w:rsid w:val="00404405"/>
    <w:rsid w:val="00405A3C"/>
    <w:rsid w:val="00406BE5"/>
    <w:rsid w:val="00406F1E"/>
    <w:rsid w:val="0040727B"/>
    <w:rsid w:val="00407991"/>
    <w:rsid w:val="00407BF1"/>
    <w:rsid w:val="00407FF5"/>
    <w:rsid w:val="00410B8A"/>
    <w:rsid w:val="00410D96"/>
    <w:rsid w:val="0041180B"/>
    <w:rsid w:val="00411E8A"/>
    <w:rsid w:val="004120A6"/>
    <w:rsid w:val="0041273C"/>
    <w:rsid w:val="00412EA9"/>
    <w:rsid w:val="004137A7"/>
    <w:rsid w:val="00413A83"/>
    <w:rsid w:val="00413B05"/>
    <w:rsid w:val="00413DB5"/>
    <w:rsid w:val="00414026"/>
    <w:rsid w:val="004140D4"/>
    <w:rsid w:val="004141CE"/>
    <w:rsid w:val="00414325"/>
    <w:rsid w:val="00414E8B"/>
    <w:rsid w:val="00415980"/>
    <w:rsid w:val="00415B85"/>
    <w:rsid w:val="00416251"/>
    <w:rsid w:val="00416514"/>
    <w:rsid w:val="00417DC5"/>
    <w:rsid w:val="00420119"/>
    <w:rsid w:val="00420350"/>
    <w:rsid w:val="004219E3"/>
    <w:rsid w:val="00421FED"/>
    <w:rsid w:val="004221A0"/>
    <w:rsid w:val="00422369"/>
    <w:rsid w:val="004225DF"/>
    <w:rsid w:val="00422BDD"/>
    <w:rsid w:val="00423051"/>
    <w:rsid w:val="00423202"/>
    <w:rsid w:val="00423589"/>
    <w:rsid w:val="00423DC0"/>
    <w:rsid w:val="00424727"/>
    <w:rsid w:val="00424C46"/>
    <w:rsid w:val="00424C5F"/>
    <w:rsid w:val="00424FEE"/>
    <w:rsid w:val="00425ABE"/>
    <w:rsid w:val="004262B1"/>
    <w:rsid w:val="00426877"/>
    <w:rsid w:val="004269FD"/>
    <w:rsid w:val="00426A3B"/>
    <w:rsid w:val="00427321"/>
    <w:rsid w:val="00427688"/>
    <w:rsid w:val="0042769C"/>
    <w:rsid w:val="00427B91"/>
    <w:rsid w:val="00430866"/>
    <w:rsid w:val="00430A2B"/>
    <w:rsid w:val="00430E27"/>
    <w:rsid w:val="00431A2A"/>
    <w:rsid w:val="0043272D"/>
    <w:rsid w:val="0043305D"/>
    <w:rsid w:val="0043307C"/>
    <w:rsid w:val="0043392E"/>
    <w:rsid w:val="00434E68"/>
    <w:rsid w:val="0043537C"/>
    <w:rsid w:val="004356AE"/>
    <w:rsid w:val="00435FCD"/>
    <w:rsid w:val="00436412"/>
    <w:rsid w:val="00436E21"/>
    <w:rsid w:val="00437586"/>
    <w:rsid w:val="00437707"/>
    <w:rsid w:val="0043777C"/>
    <w:rsid w:val="00437F8D"/>
    <w:rsid w:val="00440672"/>
    <w:rsid w:val="004408F2"/>
    <w:rsid w:val="0044283C"/>
    <w:rsid w:val="004431CC"/>
    <w:rsid w:val="00443BC2"/>
    <w:rsid w:val="004446A8"/>
    <w:rsid w:val="0044508C"/>
    <w:rsid w:val="00445ED3"/>
    <w:rsid w:val="0044606E"/>
    <w:rsid w:val="00446E4A"/>
    <w:rsid w:val="00446E55"/>
    <w:rsid w:val="00447EB4"/>
    <w:rsid w:val="0045134E"/>
    <w:rsid w:val="00451BCE"/>
    <w:rsid w:val="00451FB5"/>
    <w:rsid w:val="004528BD"/>
    <w:rsid w:val="00452CE6"/>
    <w:rsid w:val="00452DC4"/>
    <w:rsid w:val="00453272"/>
    <w:rsid w:val="00453933"/>
    <w:rsid w:val="0045467C"/>
    <w:rsid w:val="004547A8"/>
    <w:rsid w:val="00454B6B"/>
    <w:rsid w:val="00456541"/>
    <w:rsid w:val="00456ADD"/>
    <w:rsid w:val="00456EC2"/>
    <w:rsid w:val="0045737C"/>
    <w:rsid w:val="00460548"/>
    <w:rsid w:val="00461674"/>
    <w:rsid w:val="00461F49"/>
    <w:rsid w:val="00461FF2"/>
    <w:rsid w:val="00462063"/>
    <w:rsid w:val="00462507"/>
    <w:rsid w:val="0046556C"/>
    <w:rsid w:val="004668FD"/>
    <w:rsid w:val="00466AC1"/>
    <w:rsid w:val="00466C92"/>
    <w:rsid w:val="00467BBA"/>
    <w:rsid w:val="004707FC"/>
    <w:rsid w:val="004708EA"/>
    <w:rsid w:val="00471B46"/>
    <w:rsid w:val="00472069"/>
    <w:rsid w:val="00472451"/>
    <w:rsid w:val="00472DCC"/>
    <w:rsid w:val="00473A1C"/>
    <w:rsid w:val="00473D45"/>
    <w:rsid w:val="00473E44"/>
    <w:rsid w:val="00474102"/>
    <w:rsid w:val="00474CEE"/>
    <w:rsid w:val="00474F9A"/>
    <w:rsid w:val="00475546"/>
    <w:rsid w:val="004757A5"/>
    <w:rsid w:val="00475B24"/>
    <w:rsid w:val="00476166"/>
    <w:rsid w:val="00476B1A"/>
    <w:rsid w:val="00476E9F"/>
    <w:rsid w:val="00477DE2"/>
    <w:rsid w:val="00480356"/>
    <w:rsid w:val="00480D22"/>
    <w:rsid w:val="00481714"/>
    <w:rsid w:val="00482AC7"/>
    <w:rsid w:val="00483380"/>
    <w:rsid w:val="00483C90"/>
    <w:rsid w:val="00484828"/>
    <w:rsid w:val="00484833"/>
    <w:rsid w:val="004856D9"/>
    <w:rsid w:val="00485CC5"/>
    <w:rsid w:val="00485D25"/>
    <w:rsid w:val="00485F80"/>
    <w:rsid w:val="00486AAC"/>
    <w:rsid w:val="0048719B"/>
    <w:rsid w:val="00487397"/>
    <w:rsid w:val="00487A93"/>
    <w:rsid w:val="00487AFC"/>
    <w:rsid w:val="00487EBD"/>
    <w:rsid w:val="00487ED0"/>
    <w:rsid w:val="004907DA"/>
    <w:rsid w:val="00490ADF"/>
    <w:rsid w:val="00490E47"/>
    <w:rsid w:val="0049196B"/>
    <w:rsid w:val="00491A69"/>
    <w:rsid w:val="00491F0F"/>
    <w:rsid w:val="00491FDF"/>
    <w:rsid w:val="0049346C"/>
    <w:rsid w:val="00493B17"/>
    <w:rsid w:val="00493E7F"/>
    <w:rsid w:val="00494456"/>
    <w:rsid w:val="004950A1"/>
    <w:rsid w:val="00495970"/>
    <w:rsid w:val="004963C0"/>
    <w:rsid w:val="00496791"/>
    <w:rsid w:val="00496DF6"/>
    <w:rsid w:val="004A0263"/>
    <w:rsid w:val="004A027F"/>
    <w:rsid w:val="004A041C"/>
    <w:rsid w:val="004A04AF"/>
    <w:rsid w:val="004A0528"/>
    <w:rsid w:val="004A0C51"/>
    <w:rsid w:val="004A11E4"/>
    <w:rsid w:val="004A24A2"/>
    <w:rsid w:val="004A2743"/>
    <w:rsid w:val="004A3F74"/>
    <w:rsid w:val="004A3FC3"/>
    <w:rsid w:val="004A49CF"/>
    <w:rsid w:val="004A49EF"/>
    <w:rsid w:val="004A5A5B"/>
    <w:rsid w:val="004A63DC"/>
    <w:rsid w:val="004A6C24"/>
    <w:rsid w:val="004A70AD"/>
    <w:rsid w:val="004A70FA"/>
    <w:rsid w:val="004B01B9"/>
    <w:rsid w:val="004B0A97"/>
    <w:rsid w:val="004B0C15"/>
    <w:rsid w:val="004B1AB0"/>
    <w:rsid w:val="004B226A"/>
    <w:rsid w:val="004B22BB"/>
    <w:rsid w:val="004B2775"/>
    <w:rsid w:val="004B29A2"/>
    <w:rsid w:val="004B3912"/>
    <w:rsid w:val="004B4291"/>
    <w:rsid w:val="004B48C2"/>
    <w:rsid w:val="004B65E7"/>
    <w:rsid w:val="004B6F76"/>
    <w:rsid w:val="004B7983"/>
    <w:rsid w:val="004B7FD2"/>
    <w:rsid w:val="004C0195"/>
    <w:rsid w:val="004C0647"/>
    <w:rsid w:val="004C0EBC"/>
    <w:rsid w:val="004C27AD"/>
    <w:rsid w:val="004C29DA"/>
    <w:rsid w:val="004C415F"/>
    <w:rsid w:val="004C41AD"/>
    <w:rsid w:val="004C4E89"/>
    <w:rsid w:val="004C52BF"/>
    <w:rsid w:val="004C5485"/>
    <w:rsid w:val="004C637E"/>
    <w:rsid w:val="004C6A29"/>
    <w:rsid w:val="004C6ADE"/>
    <w:rsid w:val="004C7684"/>
    <w:rsid w:val="004C7743"/>
    <w:rsid w:val="004C77A2"/>
    <w:rsid w:val="004C7B8E"/>
    <w:rsid w:val="004C7E1C"/>
    <w:rsid w:val="004D06DE"/>
    <w:rsid w:val="004D0705"/>
    <w:rsid w:val="004D0991"/>
    <w:rsid w:val="004D0C5F"/>
    <w:rsid w:val="004D0CBD"/>
    <w:rsid w:val="004D0EBB"/>
    <w:rsid w:val="004D1338"/>
    <w:rsid w:val="004D15B9"/>
    <w:rsid w:val="004D19EB"/>
    <w:rsid w:val="004D1A9E"/>
    <w:rsid w:val="004D1BC7"/>
    <w:rsid w:val="004D1D14"/>
    <w:rsid w:val="004D299D"/>
    <w:rsid w:val="004D3561"/>
    <w:rsid w:val="004D43AF"/>
    <w:rsid w:val="004D4583"/>
    <w:rsid w:val="004D49CA"/>
    <w:rsid w:val="004D4DC8"/>
    <w:rsid w:val="004D50AC"/>
    <w:rsid w:val="004D523F"/>
    <w:rsid w:val="004D5585"/>
    <w:rsid w:val="004D59BE"/>
    <w:rsid w:val="004D71DF"/>
    <w:rsid w:val="004D730B"/>
    <w:rsid w:val="004D747C"/>
    <w:rsid w:val="004E0B4A"/>
    <w:rsid w:val="004E1C7D"/>
    <w:rsid w:val="004E1F96"/>
    <w:rsid w:val="004E1FA1"/>
    <w:rsid w:val="004E1FF9"/>
    <w:rsid w:val="004E2151"/>
    <w:rsid w:val="004E2321"/>
    <w:rsid w:val="004E2CF6"/>
    <w:rsid w:val="004E2EC7"/>
    <w:rsid w:val="004E45D0"/>
    <w:rsid w:val="004E4E06"/>
    <w:rsid w:val="004E634E"/>
    <w:rsid w:val="004E6377"/>
    <w:rsid w:val="004E63AE"/>
    <w:rsid w:val="004E64C3"/>
    <w:rsid w:val="004E67AA"/>
    <w:rsid w:val="004E6CA2"/>
    <w:rsid w:val="004E72D8"/>
    <w:rsid w:val="004E7939"/>
    <w:rsid w:val="004F0CB0"/>
    <w:rsid w:val="004F1114"/>
    <w:rsid w:val="004F111A"/>
    <w:rsid w:val="004F15C1"/>
    <w:rsid w:val="004F1BD2"/>
    <w:rsid w:val="004F1C07"/>
    <w:rsid w:val="004F2982"/>
    <w:rsid w:val="004F2B4F"/>
    <w:rsid w:val="004F32C5"/>
    <w:rsid w:val="004F3D00"/>
    <w:rsid w:val="004F53DF"/>
    <w:rsid w:val="004F5508"/>
    <w:rsid w:val="004F628A"/>
    <w:rsid w:val="004F6408"/>
    <w:rsid w:val="004F6670"/>
    <w:rsid w:val="004F6AB0"/>
    <w:rsid w:val="004F6B3D"/>
    <w:rsid w:val="004F76C1"/>
    <w:rsid w:val="004F7CC8"/>
    <w:rsid w:val="004F7F11"/>
    <w:rsid w:val="00500437"/>
    <w:rsid w:val="00500A52"/>
    <w:rsid w:val="00500E49"/>
    <w:rsid w:val="00500FC5"/>
    <w:rsid w:val="0050158C"/>
    <w:rsid w:val="0050169A"/>
    <w:rsid w:val="00501CB0"/>
    <w:rsid w:val="0050221B"/>
    <w:rsid w:val="005023F8"/>
    <w:rsid w:val="005027DD"/>
    <w:rsid w:val="0050302B"/>
    <w:rsid w:val="0050337D"/>
    <w:rsid w:val="00504F73"/>
    <w:rsid w:val="00504FCD"/>
    <w:rsid w:val="00504FE9"/>
    <w:rsid w:val="00505B37"/>
    <w:rsid w:val="00505D12"/>
    <w:rsid w:val="0050656B"/>
    <w:rsid w:val="00506FED"/>
    <w:rsid w:val="00506FEE"/>
    <w:rsid w:val="00507720"/>
    <w:rsid w:val="005109F1"/>
    <w:rsid w:val="00510A09"/>
    <w:rsid w:val="00510E76"/>
    <w:rsid w:val="00511B72"/>
    <w:rsid w:val="00512D6C"/>
    <w:rsid w:val="00512DCD"/>
    <w:rsid w:val="00513186"/>
    <w:rsid w:val="00513680"/>
    <w:rsid w:val="00513B3C"/>
    <w:rsid w:val="005146D5"/>
    <w:rsid w:val="00514D96"/>
    <w:rsid w:val="00515103"/>
    <w:rsid w:val="0051537F"/>
    <w:rsid w:val="0051541B"/>
    <w:rsid w:val="00515657"/>
    <w:rsid w:val="00515D40"/>
    <w:rsid w:val="005162CA"/>
    <w:rsid w:val="00516567"/>
    <w:rsid w:val="00516E4C"/>
    <w:rsid w:val="00516F6D"/>
    <w:rsid w:val="00517D5A"/>
    <w:rsid w:val="005200B6"/>
    <w:rsid w:val="00520208"/>
    <w:rsid w:val="005207B3"/>
    <w:rsid w:val="005207F9"/>
    <w:rsid w:val="00520DE3"/>
    <w:rsid w:val="00520FA8"/>
    <w:rsid w:val="00521405"/>
    <w:rsid w:val="0052196C"/>
    <w:rsid w:val="00522338"/>
    <w:rsid w:val="0052234C"/>
    <w:rsid w:val="005224C3"/>
    <w:rsid w:val="005226D2"/>
    <w:rsid w:val="00522965"/>
    <w:rsid w:val="00522ADE"/>
    <w:rsid w:val="00523A26"/>
    <w:rsid w:val="00523FF0"/>
    <w:rsid w:val="00524005"/>
    <w:rsid w:val="00524372"/>
    <w:rsid w:val="0052493C"/>
    <w:rsid w:val="0052547B"/>
    <w:rsid w:val="005265A5"/>
    <w:rsid w:val="00526D92"/>
    <w:rsid w:val="0052703D"/>
    <w:rsid w:val="00527720"/>
    <w:rsid w:val="00527981"/>
    <w:rsid w:val="00530122"/>
    <w:rsid w:val="00530757"/>
    <w:rsid w:val="005312DC"/>
    <w:rsid w:val="00531362"/>
    <w:rsid w:val="0053139F"/>
    <w:rsid w:val="005314C1"/>
    <w:rsid w:val="0053183B"/>
    <w:rsid w:val="0053210B"/>
    <w:rsid w:val="00532A1C"/>
    <w:rsid w:val="00532AC5"/>
    <w:rsid w:val="00533DBF"/>
    <w:rsid w:val="005340B8"/>
    <w:rsid w:val="00534CAB"/>
    <w:rsid w:val="00534D0E"/>
    <w:rsid w:val="0053518F"/>
    <w:rsid w:val="00535AF6"/>
    <w:rsid w:val="00535E4C"/>
    <w:rsid w:val="00536FA3"/>
    <w:rsid w:val="005376FC"/>
    <w:rsid w:val="005377C0"/>
    <w:rsid w:val="00540D02"/>
    <w:rsid w:val="00542A25"/>
    <w:rsid w:val="005439C3"/>
    <w:rsid w:val="00544374"/>
    <w:rsid w:val="00544553"/>
    <w:rsid w:val="0054549E"/>
    <w:rsid w:val="00545DF2"/>
    <w:rsid w:val="00545F04"/>
    <w:rsid w:val="00546CD2"/>
    <w:rsid w:val="005473DA"/>
    <w:rsid w:val="00547CC6"/>
    <w:rsid w:val="0055073E"/>
    <w:rsid w:val="0055080E"/>
    <w:rsid w:val="00550998"/>
    <w:rsid w:val="00551060"/>
    <w:rsid w:val="0055185C"/>
    <w:rsid w:val="00552D04"/>
    <w:rsid w:val="00552D23"/>
    <w:rsid w:val="00552E14"/>
    <w:rsid w:val="005533BC"/>
    <w:rsid w:val="00553524"/>
    <w:rsid w:val="005541B4"/>
    <w:rsid w:val="00554905"/>
    <w:rsid w:val="00554C2B"/>
    <w:rsid w:val="00554D2B"/>
    <w:rsid w:val="00555364"/>
    <w:rsid w:val="00555679"/>
    <w:rsid w:val="00555F11"/>
    <w:rsid w:val="0055637E"/>
    <w:rsid w:val="00557387"/>
    <w:rsid w:val="00557A21"/>
    <w:rsid w:val="00560096"/>
    <w:rsid w:val="0056013F"/>
    <w:rsid w:val="005609C3"/>
    <w:rsid w:val="00560D27"/>
    <w:rsid w:val="00560ED4"/>
    <w:rsid w:val="005615E3"/>
    <w:rsid w:val="00561B59"/>
    <w:rsid w:val="00561D92"/>
    <w:rsid w:val="00562618"/>
    <w:rsid w:val="005626CA"/>
    <w:rsid w:val="005627EE"/>
    <w:rsid w:val="005636C2"/>
    <w:rsid w:val="00564107"/>
    <w:rsid w:val="00564B98"/>
    <w:rsid w:val="00566637"/>
    <w:rsid w:val="00566A2C"/>
    <w:rsid w:val="00566B0E"/>
    <w:rsid w:val="0056728E"/>
    <w:rsid w:val="005672E3"/>
    <w:rsid w:val="005676DD"/>
    <w:rsid w:val="0056773C"/>
    <w:rsid w:val="005702CD"/>
    <w:rsid w:val="0057108B"/>
    <w:rsid w:val="0057133A"/>
    <w:rsid w:val="00572DBC"/>
    <w:rsid w:val="00572EFD"/>
    <w:rsid w:val="00573F08"/>
    <w:rsid w:val="00574291"/>
    <w:rsid w:val="00574320"/>
    <w:rsid w:val="00575060"/>
    <w:rsid w:val="00575C30"/>
    <w:rsid w:val="005777FD"/>
    <w:rsid w:val="00577C66"/>
    <w:rsid w:val="00577DBD"/>
    <w:rsid w:val="005804E9"/>
    <w:rsid w:val="00580BB5"/>
    <w:rsid w:val="00580C94"/>
    <w:rsid w:val="00580CE6"/>
    <w:rsid w:val="0058108D"/>
    <w:rsid w:val="0058165A"/>
    <w:rsid w:val="005816E6"/>
    <w:rsid w:val="005816F2"/>
    <w:rsid w:val="00581946"/>
    <w:rsid w:val="00581F86"/>
    <w:rsid w:val="00582528"/>
    <w:rsid w:val="005825E1"/>
    <w:rsid w:val="0058283B"/>
    <w:rsid w:val="00582848"/>
    <w:rsid w:val="0058293D"/>
    <w:rsid w:val="00582E1D"/>
    <w:rsid w:val="00582F77"/>
    <w:rsid w:val="00583946"/>
    <w:rsid w:val="00583FF3"/>
    <w:rsid w:val="00584AFF"/>
    <w:rsid w:val="0058622D"/>
    <w:rsid w:val="00586D05"/>
    <w:rsid w:val="0058729F"/>
    <w:rsid w:val="0058798F"/>
    <w:rsid w:val="0059135D"/>
    <w:rsid w:val="0059169F"/>
    <w:rsid w:val="005918CD"/>
    <w:rsid w:val="005923BF"/>
    <w:rsid w:val="0059248B"/>
    <w:rsid w:val="00592650"/>
    <w:rsid w:val="00593375"/>
    <w:rsid w:val="005935E4"/>
    <w:rsid w:val="00593CF4"/>
    <w:rsid w:val="005946CC"/>
    <w:rsid w:val="00594A60"/>
    <w:rsid w:val="00594EB3"/>
    <w:rsid w:val="005952A5"/>
    <w:rsid w:val="00595410"/>
    <w:rsid w:val="00595AF9"/>
    <w:rsid w:val="0059635E"/>
    <w:rsid w:val="0059779B"/>
    <w:rsid w:val="005A1073"/>
    <w:rsid w:val="005A11AA"/>
    <w:rsid w:val="005A1742"/>
    <w:rsid w:val="005A1E27"/>
    <w:rsid w:val="005A291A"/>
    <w:rsid w:val="005A2D39"/>
    <w:rsid w:val="005A3105"/>
    <w:rsid w:val="005A3AD4"/>
    <w:rsid w:val="005A4234"/>
    <w:rsid w:val="005A459C"/>
    <w:rsid w:val="005A543F"/>
    <w:rsid w:val="005A54AD"/>
    <w:rsid w:val="005A5ED7"/>
    <w:rsid w:val="005A60C0"/>
    <w:rsid w:val="005A6834"/>
    <w:rsid w:val="005A6D51"/>
    <w:rsid w:val="005A6E7E"/>
    <w:rsid w:val="005A6F78"/>
    <w:rsid w:val="005A74DC"/>
    <w:rsid w:val="005A7C07"/>
    <w:rsid w:val="005B031E"/>
    <w:rsid w:val="005B0324"/>
    <w:rsid w:val="005B0949"/>
    <w:rsid w:val="005B14F0"/>
    <w:rsid w:val="005B2806"/>
    <w:rsid w:val="005B2BAF"/>
    <w:rsid w:val="005B2D5A"/>
    <w:rsid w:val="005B2F50"/>
    <w:rsid w:val="005B31D1"/>
    <w:rsid w:val="005B3450"/>
    <w:rsid w:val="005B47D6"/>
    <w:rsid w:val="005B5BC2"/>
    <w:rsid w:val="005B5ED9"/>
    <w:rsid w:val="005B6424"/>
    <w:rsid w:val="005B6989"/>
    <w:rsid w:val="005B71A4"/>
    <w:rsid w:val="005B74F7"/>
    <w:rsid w:val="005C0BAE"/>
    <w:rsid w:val="005C12D2"/>
    <w:rsid w:val="005C13D3"/>
    <w:rsid w:val="005C1873"/>
    <w:rsid w:val="005C24B7"/>
    <w:rsid w:val="005C2795"/>
    <w:rsid w:val="005C2AD0"/>
    <w:rsid w:val="005C2B7F"/>
    <w:rsid w:val="005C3081"/>
    <w:rsid w:val="005C3548"/>
    <w:rsid w:val="005C4A67"/>
    <w:rsid w:val="005C63AC"/>
    <w:rsid w:val="005C6E6D"/>
    <w:rsid w:val="005C7318"/>
    <w:rsid w:val="005C7B1A"/>
    <w:rsid w:val="005D088E"/>
    <w:rsid w:val="005D0A82"/>
    <w:rsid w:val="005D1B5B"/>
    <w:rsid w:val="005D27C5"/>
    <w:rsid w:val="005D2B5A"/>
    <w:rsid w:val="005D2CCF"/>
    <w:rsid w:val="005D4D17"/>
    <w:rsid w:val="005D5BA2"/>
    <w:rsid w:val="005D5D60"/>
    <w:rsid w:val="005D5DD8"/>
    <w:rsid w:val="005D5F12"/>
    <w:rsid w:val="005D6FAC"/>
    <w:rsid w:val="005D7070"/>
    <w:rsid w:val="005D7952"/>
    <w:rsid w:val="005D7A35"/>
    <w:rsid w:val="005D7C2D"/>
    <w:rsid w:val="005D7CDE"/>
    <w:rsid w:val="005E0666"/>
    <w:rsid w:val="005E2DA7"/>
    <w:rsid w:val="005E42FA"/>
    <w:rsid w:val="005E4BD6"/>
    <w:rsid w:val="005E5531"/>
    <w:rsid w:val="005E5794"/>
    <w:rsid w:val="005E653A"/>
    <w:rsid w:val="005E665D"/>
    <w:rsid w:val="005E72EE"/>
    <w:rsid w:val="005E7511"/>
    <w:rsid w:val="005E7959"/>
    <w:rsid w:val="005F00D3"/>
    <w:rsid w:val="005F0C4E"/>
    <w:rsid w:val="005F0C64"/>
    <w:rsid w:val="005F0CB4"/>
    <w:rsid w:val="005F1F6A"/>
    <w:rsid w:val="005F2279"/>
    <w:rsid w:val="005F23F6"/>
    <w:rsid w:val="005F2842"/>
    <w:rsid w:val="005F2867"/>
    <w:rsid w:val="005F2B03"/>
    <w:rsid w:val="005F2C4C"/>
    <w:rsid w:val="005F38DA"/>
    <w:rsid w:val="005F39A7"/>
    <w:rsid w:val="005F3B86"/>
    <w:rsid w:val="005F4087"/>
    <w:rsid w:val="005F40D8"/>
    <w:rsid w:val="005F4825"/>
    <w:rsid w:val="005F4AB1"/>
    <w:rsid w:val="005F5232"/>
    <w:rsid w:val="005F5282"/>
    <w:rsid w:val="005F549F"/>
    <w:rsid w:val="005F6216"/>
    <w:rsid w:val="006000B5"/>
    <w:rsid w:val="006008B3"/>
    <w:rsid w:val="00601A3B"/>
    <w:rsid w:val="00601A40"/>
    <w:rsid w:val="00602205"/>
    <w:rsid w:val="00602908"/>
    <w:rsid w:val="00603F49"/>
    <w:rsid w:val="006045B9"/>
    <w:rsid w:val="006049BB"/>
    <w:rsid w:val="00605464"/>
    <w:rsid w:val="00606434"/>
    <w:rsid w:val="0060689C"/>
    <w:rsid w:val="006074D2"/>
    <w:rsid w:val="0061083B"/>
    <w:rsid w:val="00610ECF"/>
    <w:rsid w:val="00611143"/>
    <w:rsid w:val="0061140B"/>
    <w:rsid w:val="00611D00"/>
    <w:rsid w:val="0061231B"/>
    <w:rsid w:val="00612417"/>
    <w:rsid w:val="00612BC1"/>
    <w:rsid w:val="00612E44"/>
    <w:rsid w:val="006136C0"/>
    <w:rsid w:val="00613BBD"/>
    <w:rsid w:val="00613E32"/>
    <w:rsid w:val="0061436D"/>
    <w:rsid w:val="006156C0"/>
    <w:rsid w:val="00615D71"/>
    <w:rsid w:val="006175B2"/>
    <w:rsid w:val="00617878"/>
    <w:rsid w:val="00617CAB"/>
    <w:rsid w:val="006207FB"/>
    <w:rsid w:val="00620934"/>
    <w:rsid w:val="00620B5A"/>
    <w:rsid w:val="00620F70"/>
    <w:rsid w:val="00620FDD"/>
    <w:rsid w:val="00621747"/>
    <w:rsid w:val="006218E6"/>
    <w:rsid w:val="00622CA4"/>
    <w:rsid w:val="00622E58"/>
    <w:rsid w:val="00623189"/>
    <w:rsid w:val="006237C8"/>
    <w:rsid w:val="0062410B"/>
    <w:rsid w:val="0062430E"/>
    <w:rsid w:val="0062555F"/>
    <w:rsid w:val="0062569B"/>
    <w:rsid w:val="006259D8"/>
    <w:rsid w:val="00626159"/>
    <w:rsid w:val="00626C3C"/>
    <w:rsid w:val="00626F60"/>
    <w:rsid w:val="00627AB4"/>
    <w:rsid w:val="00627EE1"/>
    <w:rsid w:val="00630578"/>
    <w:rsid w:val="00630AA4"/>
    <w:rsid w:val="00630B39"/>
    <w:rsid w:val="00630D7A"/>
    <w:rsid w:val="00630F08"/>
    <w:rsid w:val="0063142E"/>
    <w:rsid w:val="00631BA8"/>
    <w:rsid w:val="006339DA"/>
    <w:rsid w:val="00633A70"/>
    <w:rsid w:val="00634841"/>
    <w:rsid w:val="00634920"/>
    <w:rsid w:val="00634A4D"/>
    <w:rsid w:val="006350F9"/>
    <w:rsid w:val="006352F0"/>
    <w:rsid w:val="00635D20"/>
    <w:rsid w:val="00636423"/>
    <w:rsid w:val="00636865"/>
    <w:rsid w:val="00636A4D"/>
    <w:rsid w:val="00637348"/>
    <w:rsid w:val="00637F0D"/>
    <w:rsid w:val="00640C4F"/>
    <w:rsid w:val="00641CF6"/>
    <w:rsid w:val="006421F3"/>
    <w:rsid w:val="0064226E"/>
    <w:rsid w:val="0064265A"/>
    <w:rsid w:val="00642702"/>
    <w:rsid w:val="006435E1"/>
    <w:rsid w:val="00643851"/>
    <w:rsid w:val="006440CE"/>
    <w:rsid w:val="006442F1"/>
    <w:rsid w:val="00644840"/>
    <w:rsid w:val="00644933"/>
    <w:rsid w:val="006449C8"/>
    <w:rsid w:val="0064591D"/>
    <w:rsid w:val="006467AF"/>
    <w:rsid w:val="00646E0B"/>
    <w:rsid w:val="00647099"/>
    <w:rsid w:val="00651792"/>
    <w:rsid w:val="0065276E"/>
    <w:rsid w:val="00652C52"/>
    <w:rsid w:val="00654643"/>
    <w:rsid w:val="0065493D"/>
    <w:rsid w:val="00654D26"/>
    <w:rsid w:val="00655569"/>
    <w:rsid w:val="00655A9F"/>
    <w:rsid w:val="006560C6"/>
    <w:rsid w:val="00656457"/>
    <w:rsid w:val="00656925"/>
    <w:rsid w:val="00656C13"/>
    <w:rsid w:val="00660296"/>
    <w:rsid w:val="006603F0"/>
    <w:rsid w:val="0066104F"/>
    <w:rsid w:val="00661295"/>
    <w:rsid w:val="00661455"/>
    <w:rsid w:val="006615A5"/>
    <w:rsid w:val="00661E60"/>
    <w:rsid w:val="00662595"/>
    <w:rsid w:val="00662761"/>
    <w:rsid w:val="0066285A"/>
    <w:rsid w:val="00662CF6"/>
    <w:rsid w:val="0066334E"/>
    <w:rsid w:val="00663399"/>
    <w:rsid w:val="00663D6E"/>
    <w:rsid w:val="006640FB"/>
    <w:rsid w:val="00665167"/>
    <w:rsid w:val="00665291"/>
    <w:rsid w:val="006657E8"/>
    <w:rsid w:val="00666228"/>
    <w:rsid w:val="00666405"/>
    <w:rsid w:val="00666CBC"/>
    <w:rsid w:val="00667AAD"/>
    <w:rsid w:val="00667E03"/>
    <w:rsid w:val="006704EE"/>
    <w:rsid w:val="006720CE"/>
    <w:rsid w:val="006721C2"/>
    <w:rsid w:val="006723FB"/>
    <w:rsid w:val="006726AE"/>
    <w:rsid w:val="00672C54"/>
    <w:rsid w:val="00672D3D"/>
    <w:rsid w:val="0067351B"/>
    <w:rsid w:val="0067352E"/>
    <w:rsid w:val="00674958"/>
    <w:rsid w:val="00674B5D"/>
    <w:rsid w:val="00674CD8"/>
    <w:rsid w:val="00674F77"/>
    <w:rsid w:val="006755C1"/>
    <w:rsid w:val="0067611A"/>
    <w:rsid w:val="00676ED8"/>
    <w:rsid w:val="006776B5"/>
    <w:rsid w:val="00677B69"/>
    <w:rsid w:val="00680231"/>
    <w:rsid w:val="006806FB"/>
    <w:rsid w:val="00680C8F"/>
    <w:rsid w:val="00681135"/>
    <w:rsid w:val="00681387"/>
    <w:rsid w:val="006814DE"/>
    <w:rsid w:val="00682054"/>
    <w:rsid w:val="00682E96"/>
    <w:rsid w:val="00683D89"/>
    <w:rsid w:val="0068470D"/>
    <w:rsid w:val="00684770"/>
    <w:rsid w:val="00684A13"/>
    <w:rsid w:val="00684CBC"/>
    <w:rsid w:val="00684D77"/>
    <w:rsid w:val="00684E7C"/>
    <w:rsid w:val="0068553D"/>
    <w:rsid w:val="00685990"/>
    <w:rsid w:val="00685D58"/>
    <w:rsid w:val="00686CCE"/>
    <w:rsid w:val="00686D1C"/>
    <w:rsid w:val="00686FD9"/>
    <w:rsid w:val="006874E5"/>
    <w:rsid w:val="006876B6"/>
    <w:rsid w:val="00692246"/>
    <w:rsid w:val="00692353"/>
    <w:rsid w:val="0069243E"/>
    <w:rsid w:val="006933A3"/>
    <w:rsid w:val="0069383D"/>
    <w:rsid w:val="0069491F"/>
    <w:rsid w:val="00694D03"/>
    <w:rsid w:val="00694DBC"/>
    <w:rsid w:val="00695185"/>
    <w:rsid w:val="0069540E"/>
    <w:rsid w:val="00696068"/>
    <w:rsid w:val="00696163"/>
    <w:rsid w:val="00696DCA"/>
    <w:rsid w:val="006979F6"/>
    <w:rsid w:val="00697EB5"/>
    <w:rsid w:val="00697ECB"/>
    <w:rsid w:val="00697F41"/>
    <w:rsid w:val="006A12FE"/>
    <w:rsid w:val="006A2D74"/>
    <w:rsid w:val="006A35AE"/>
    <w:rsid w:val="006A3982"/>
    <w:rsid w:val="006A43A2"/>
    <w:rsid w:val="006A4861"/>
    <w:rsid w:val="006A48FC"/>
    <w:rsid w:val="006A4A11"/>
    <w:rsid w:val="006A4B04"/>
    <w:rsid w:val="006A4C0B"/>
    <w:rsid w:val="006A4EF2"/>
    <w:rsid w:val="006A529A"/>
    <w:rsid w:val="006A52C2"/>
    <w:rsid w:val="006A5422"/>
    <w:rsid w:val="006A5A35"/>
    <w:rsid w:val="006A5EBE"/>
    <w:rsid w:val="006A679D"/>
    <w:rsid w:val="006A68B8"/>
    <w:rsid w:val="006A6DBD"/>
    <w:rsid w:val="006A7B3E"/>
    <w:rsid w:val="006A7B78"/>
    <w:rsid w:val="006B04CC"/>
    <w:rsid w:val="006B0B63"/>
    <w:rsid w:val="006B1123"/>
    <w:rsid w:val="006B1D9D"/>
    <w:rsid w:val="006B2258"/>
    <w:rsid w:val="006B32DD"/>
    <w:rsid w:val="006B3307"/>
    <w:rsid w:val="006B3ABF"/>
    <w:rsid w:val="006B3D0D"/>
    <w:rsid w:val="006B3D18"/>
    <w:rsid w:val="006B3D51"/>
    <w:rsid w:val="006B4873"/>
    <w:rsid w:val="006B4BE5"/>
    <w:rsid w:val="006B564A"/>
    <w:rsid w:val="006B56FF"/>
    <w:rsid w:val="006B5F64"/>
    <w:rsid w:val="006B61EE"/>
    <w:rsid w:val="006B7D99"/>
    <w:rsid w:val="006B7E5B"/>
    <w:rsid w:val="006C0540"/>
    <w:rsid w:val="006C056F"/>
    <w:rsid w:val="006C06D1"/>
    <w:rsid w:val="006C1FA9"/>
    <w:rsid w:val="006C21C2"/>
    <w:rsid w:val="006C26A6"/>
    <w:rsid w:val="006C2D2B"/>
    <w:rsid w:val="006C2E08"/>
    <w:rsid w:val="006C2EA8"/>
    <w:rsid w:val="006C30CB"/>
    <w:rsid w:val="006C43FE"/>
    <w:rsid w:val="006C4433"/>
    <w:rsid w:val="006C499D"/>
    <w:rsid w:val="006C5C2B"/>
    <w:rsid w:val="006C5FCC"/>
    <w:rsid w:val="006C6A43"/>
    <w:rsid w:val="006C72DC"/>
    <w:rsid w:val="006C739C"/>
    <w:rsid w:val="006C7679"/>
    <w:rsid w:val="006C7890"/>
    <w:rsid w:val="006D07A4"/>
    <w:rsid w:val="006D0850"/>
    <w:rsid w:val="006D12CA"/>
    <w:rsid w:val="006D2334"/>
    <w:rsid w:val="006D2DFB"/>
    <w:rsid w:val="006D2FB6"/>
    <w:rsid w:val="006D316D"/>
    <w:rsid w:val="006D367E"/>
    <w:rsid w:val="006D4BC6"/>
    <w:rsid w:val="006D4C2A"/>
    <w:rsid w:val="006D5289"/>
    <w:rsid w:val="006D5945"/>
    <w:rsid w:val="006D5C46"/>
    <w:rsid w:val="006D63D1"/>
    <w:rsid w:val="006D64A9"/>
    <w:rsid w:val="006D6A31"/>
    <w:rsid w:val="006D6E0B"/>
    <w:rsid w:val="006D737D"/>
    <w:rsid w:val="006D745A"/>
    <w:rsid w:val="006D7DC7"/>
    <w:rsid w:val="006E077E"/>
    <w:rsid w:val="006E0E8D"/>
    <w:rsid w:val="006E0EFE"/>
    <w:rsid w:val="006E0FB3"/>
    <w:rsid w:val="006E1679"/>
    <w:rsid w:val="006E19B8"/>
    <w:rsid w:val="006E1D57"/>
    <w:rsid w:val="006E20CF"/>
    <w:rsid w:val="006E3AE8"/>
    <w:rsid w:val="006E3FA1"/>
    <w:rsid w:val="006E4581"/>
    <w:rsid w:val="006E4E1C"/>
    <w:rsid w:val="006E4F06"/>
    <w:rsid w:val="006E5066"/>
    <w:rsid w:val="006E53BA"/>
    <w:rsid w:val="006E5C96"/>
    <w:rsid w:val="006F020D"/>
    <w:rsid w:val="006F0D07"/>
    <w:rsid w:val="006F2A93"/>
    <w:rsid w:val="006F2B75"/>
    <w:rsid w:val="006F347A"/>
    <w:rsid w:val="006F38C5"/>
    <w:rsid w:val="006F43CB"/>
    <w:rsid w:val="006F4623"/>
    <w:rsid w:val="006F4B70"/>
    <w:rsid w:val="006F5A39"/>
    <w:rsid w:val="006F63A8"/>
    <w:rsid w:val="006F67ED"/>
    <w:rsid w:val="006F7509"/>
    <w:rsid w:val="006F76F0"/>
    <w:rsid w:val="006F7C6A"/>
    <w:rsid w:val="006F7FF7"/>
    <w:rsid w:val="007008BA"/>
    <w:rsid w:val="00701661"/>
    <w:rsid w:val="00701782"/>
    <w:rsid w:val="00702477"/>
    <w:rsid w:val="00702640"/>
    <w:rsid w:val="0070268D"/>
    <w:rsid w:val="00704219"/>
    <w:rsid w:val="00704253"/>
    <w:rsid w:val="00704458"/>
    <w:rsid w:val="00705033"/>
    <w:rsid w:val="0070561E"/>
    <w:rsid w:val="007056FE"/>
    <w:rsid w:val="00705B23"/>
    <w:rsid w:val="00705CC9"/>
    <w:rsid w:val="00706147"/>
    <w:rsid w:val="0070706C"/>
    <w:rsid w:val="007078FE"/>
    <w:rsid w:val="00707F1B"/>
    <w:rsid w:val="00710189"/>
    <w:rsid w:val="007115CA"/>
    <w:rsid w:val="00711678"/>
    <w:rsid w:val="0071249E"/>
    <w:rsid w:val="00712581"/>
    <w:rsid w:val="007145EC"/>
    <w:rsid w:val="0071476B"/>
    <w:rsid w:val="007148F4"/>
    <w:rsid w:val="00714A9F"/>
    <w:rsid w:val="00715897"/>
    <w:rsid w:val="007164E5"/>
    <w:rsid w:val="0071736E"/>
    <w:rsid w:val="00717F9F"/>
    <w:rsid w:val="007209C1"/>
    <w:rsid w:val="00720E52"/>
    <w:rsid w:val="007218BA"/>
    <w:rsid w:val="007222CB"/>
    <w:rsid w:val="00723117"/>
    <w:rsid w:val="0072311B"/>
    <w:rsid w:val="0072328B"/>
    <w:rsid w:val="007233D1"/>
    <w:rsid w:val="0072371E"/>
    <w:rsid w:val="007244C5"/>
    <w:rsid w:val="007246C0"/>
    <w:rsid w:val="00725091"/>
    <w:rsid w:val="007252BB"/>
    <w:rsid w:val="00725A0E"/>
    <w:rsid w:val="00725EA0"/>
    <w:rsid w:val="00726051"/>
    <w:rsid w:val="007261DC"/>
    <w:rsid w:val="007263FE"/>
    <w:rsid w:val="00726640"/>
    <w:rsid w:val="007266A6"/>
    <w:rsid w:val="007266F3"/>
    <w:rsid w:val="007268A8"/>
    <w:rsid w:val="00726A9F"/>
    <w:rsid w:val="00726DA8"/>
    <w:rsid w:val="00727C3B"/>
    <w:rsid w:val="007300A0"/>
    <w:rsid w:val="007313EF"/>
    <w:rsid w:val="007315F6"/>
    <w:rsid w:val="00731EB7"/>
    <w:rsid w:val="00732CF7"/>
    <w:rsid w:val="00734154"/>
    <w:rsid w:val="007349FA"/>
    <w:rsid w:val="00734CB8"/>
    <w:rsid w:val="00734E98"/>
    <w:rsid w:val="007358BD"/>
    <w:rsid w:val="00737897"/>
    <w:rsid w:val="00737EBA"/>
    <w:rsid w:val="00740296"/>
    <w:rsid w:val="00740AB9"/>
    <w:rsid w:val="00741B47"/>
    <w:rsid w:val="00741DD1"/>
    <w:rsid w:val="0074204B"/>
    <w:rsid w:val="00742845"/>
    <w:rsid w:val="00743710"/>
    <w:rsid w:val="00743FD2"/>
    <w:rsid w:val="007442FB"/>
    <w:rsid w:val="00744736"/>
    <w:rsid w:val="0074488C"/>
    <w:rsid w:val="007448B7"/>
    <w:rsid w:val="00744966"/>
    <w:rsid w:val="007451C7"/>
    <w:rsid w:val="00746625"/>
    <w:rsid w:val="007471A6"/>
    <w:rsid w:val="00750B86"/>
    <w:rsid w:val="00751975"/>
    <w:rsid w:val="00751D1C"/>
    <w:rsid w:val="00752444"/>
    <w:rsid w:val="00753259"/>
    <w:rsid w:val="007536B2"/>
    <w:rsid w:val="007538C4"/>
    <w:rsid w:val="00754447"/>
    <w:rsid w:val="00754479"/>
    <w:rsid w:val="007549DF"/>
    <w:rsid w:val="00754BC6"/>
    <w:rsid w:val="007551D2"/>
    <w:rsid w:val="0075578E"/>
    <w:rsid w:val="0075581C"/>
    <w:rsid w:val="00755855"/>
    <w:rsid w:val="00755C90"/>
    <w:rsid w:val="00755E4C"/>
    <w:rsid w:val="00756D22"/>
    <w:rsid w:val="00757106"/>
    <w:rsid w:val="007571FD"/>
    <w:rsid w:val="007573FD"/>
    <w:rsid w:val="007579BE"/>
    <w:rsid w:val="00760433"/>
    <w:rsid w:val="0076083F"/>
    <w:rsid w:val="0076167D"/>
    <w:rsid w:val="00762C00"/>
    <w:rsid w:val="007630BF"/>
    <w:rsid w:val="00763129"/>
    <w:rsid w:val="007631E2"/>
    <w:rsid w:val="0076344D"/>
    <w:rsid w:val="00764B33"/>
    <w:rsid w:val="00764BAA"/>
    <w:rsid w:val="00764C25"/>
    <w:rsid w:val="00764C8B"/>
    <w:rsid w:val="007657BB"/>
    <w:rsid w:val="00766118"/>
    <w:rsid w:val="00766BB7"/>
    <w:rsid w:val="00767695"/>
    <w:rsid w:val="00767FB9"/>
    <w:rsid w:val="0077066F"/>
    <w:rsid w:val="007711BE"/>
    <w:rsid w:val="00771DAB"/>
    <w:rsid w:val="00772296"/>
    <w:rsid w:val="007743A6"/>
    <w:rsid w:val="00774656"/>
    <w:rsid w:val="007746C1"/>
    <w:rsid w:val="00774796"/>
    <w:rsid w:val="0077482F"/>
    <w:rsid w:val="00775519"/>
    <w:rsid w:val="00776649"/>
    <w:rsid w:val="00776E46"/>
    <w:rsid w:val="007778E2"/>
    <w:rsid w:val="00777E9B"/>
    <w:rsid w:val="00780617"/>
    <w:rsid w:val="007823C5"/>
    <w:rsid w:val="007829ED"/>
    <w:rsid w:val="00783A6B"/>
    <w:rsid w:val="00783C40"/>
    <w:rsid w:val="00783D44"/>
    <w:rsid w:val="00784728"/>
    <w:rsid w:val="00785173"/>
    <w:rsid w:val="0078530A"/>
    <w:rsid w:val="00786230"/>
    <w:rsid w:val="0078724D"/>
    <w:rsid w:val="00790166"/>
    <w:rsid w:val="007901A8"/>
    <w:rsid w:val="00790DC0"/>
    <w:rsid w:val="00791909"/>
    <w:rsid w:val="007924A6"/>
    <w:rsid w:val="00792C58"/>
    <w:rsid w:val="00793177"/>
    <w:rsid w:val="0079353C"/>
    <w:rsid w:val="00795326"/>
    <w:rsid w:val="00795779"/>
    <w:rsid w:val="007957BB"/>
    <w:rsid w:val="00795C9C"/>
    <w:rsid w:val="00796076"/>
    <w:rsid w:val="0079611A"/>
    <w:rsid w:val="00796248"/>
    <w:rsid w:val="00796492"/>
    <w:rsid w:val="00796DB5"/>
    <w:rsid w:val="00797481"/>
    <w:rsid w:val="00797DBC"/>
    <w:rsid w:val="007A04FB"/>
    <w:rsid w:val="007A0D29"/>
    <w:rsid w:val="007A1BAC"/>
    <w:rsid w:val="007A2662"/>
    <w:rsid w:val="007A27F2"/>
    <w:rsid w:val="007A49B6"/>
    <w:rsid w:val="007A4B9C"/>
    <w:rsid w:val="007A52B8"/>
    <w:rsid w:val="007A5DF8"/>
    <w:rsid w:val="007A6C15"/>
    <w:rsid w:val="007A78C9"/>
    <w:rsid w:val="007A7EBD"/>
    <w:rsid w:val="007B0771"/>
    <w:rsid w:val="007B07E4"/>
    <w:rsid w:val="007B0C44"/>
    <w:rsid w:val="007B0F7A"/>
    <w:rsid w:val="007B1BA2"/>
    <w:rsid w:val="007B24AA"/>
    <w:rsid w:val="007B39A6"/>
    <w:rsid w:val="007B418F"/>
    <w:rsid w:val="007B41B3"/>
    <w:rsid w:val="007B42BC"/>
    <w:rsid w:val="007B4C0D"/>
    <w:rsid w:val="007B58A5"/>
    <w:rsid w:val="007B5E05"/>
    <w:rsid w:val="007B6113"/>
    <w:rsid w:val="007B704A"/>
    <w:rsid w:val="007C0FB4"/>
    <w:rsid w:val="007C1406"/>
    <w:rsid w:val="007C1532"/>
    <w:rsid w:val="007C1EC6"/>
    <w:rsid w:val="007C29C0"/>
    <w:rsid w:val="007C4CA7"/>
    <w:rsid w:val="007C4EF3"/>
    <w:rsid w:val="007C5079"/>
    <w:rsid w:val="007C5A0A"/>
    <w:rsid w:val="007C625E"/>
    <w:rsid w:val="007C67B3"/>
    <w:rsid w:val="007C7074"/>
    <w:rsid w:val="007C78AB"/>
    <w:rsid w:val="007D0457"/>
    <w:rsid w:val="007D0E00"/>
    <w:rsid w:val="007D1337"/>
    <w:rsid w:val="007D1640"/>
    <w:rsid w:val="007D261B"/>
    <w:rsid w:val="007D2B4B"/>
    <w:rsid w:val="007D2FF5"/>
    <w:rsid w:val="007D3D6F"/>
    <w:rsid w:val="007D4149"/>
    <w:rsid w:val="007D447F"/>
    <w:rsid w:val="007D4A85"/>
    <w:rsid w:val="007D4BCB"/>
    <w:rsid w:val="007D5112"/>
    <w:rsid w:val="007D56BB"/>
    <w:rsid w:val="007D6AB2"/>
    <w:rsid w:val="007D7654"/>
    <w:rsid w:val="007D7E58"/>
    <w:rsid w:val="007E040B"/>
    <w:rsid w:val="007E0B1F"/>
    <w:rsid w:val="007E0C3B"/>
    <w:rsid w:val="007E16D8"/>
    <w:rsid w:val="007E1789"/>
    <w:rsid w:val="007E1FF2"/>
    <w:rsid w:val="007E3197"/>
    <w:rsid w:val="007E31A7"/>
    <w:rsid w:val="007E35D8"/>
    <w:rsid w:val="007E4E3F"/>
    <w:rsid w:val="007E5542"/>
    <w:rsid w:val="007E5872"/>
    <w:rsid w:val="007E5ABE"/>
    <w:rsid w:val="007E6C3E"/>
    <w:rsid w:val="007E733C"/>
    <w:rsid w:val="007F02EE"/>
    <w:rsid w:val="007F0C10"/>
    <w:rsid w:val="007F0EED"/>
    <w:rsid w:val="007F10B0"/>
    <w:rsid w:val="007F1262"/>
    <w:rsid w:val="007F17D7"/>
    <w:rsid w:val="007F18E0"/>
    <w:rsid w:val="007F1C15"/>
    <w:rsid w:val="007F2313"/>
    <w:rsid w:val="007F2712"/>
    <w:rsid w:val="007F3262"/>
    <w:rsid w:val="007F3AF7"/>
    <w:rsid w:val="007F45AE"/>
    <w:rsid w:val="007F4C80"/>
    <w:rsid w:val="007F4E87"/>
    <w:rsid w:val="007F5F27"/>
    <w:rsid w:val="007F6211"/>
    <w:rsid w:val="008019D2"/>
    <w:rsid w:val="008028CE"/>
    <w:rsid w:val="008044DF"/>
    <w:rsid w:val="008049DD"/>
    <w:rsid w:val="00804E3B"/>
    <w:rsid w:val="00804E8B"/>
    <w:rsid w:val="0080590B"/>
    <w:rsid w:val="0080598B"/>
    <w:rsid w:val="00805D1A"/>
    <w:rsid w:val="00805F69"/>
    <w:rsid w:val="00806563"/>
    <w:rsid w:val="0080659F"/>
    <w:rsid w:val="0080766D"/>
    <w:rsid w:val="008079BB"/>
    <w:rsid w:val="008111D3"/>
    <w:rsid w:val="008114AC"/>
    <w:rsid w:val="00811682"/>
    <w:rsid w:val="00811EE1"/>
    <w:rsid w:val="00812030"/>
    <w:rsid w:val="0081225D"/>
    <w:rsid w:val="008124B4"/>
    <w:rsid w:val="00812B00"/>
    <w:rsid w:val="00812FEF"/>
    <w:rsid w:val="00813876"/>
    <w:rsid w:val="00813929"/>
    <w:rsid w:val="00813FA4"/>
    <w:rsid w:val="0081417A"/>
    <w:rsid w:val="00814719"/>
    <w:rsid w:val="00814ED9"/>
    <w:rsid w:val="00814F99"/>
    <w:rsid w:val="00815E68"/>
    <w:rsid w:val="008166E9"/>
    <w:rsid w:val="00816797"/>
    <w:rsid w:val="00816B79"/>
    <w:rsid w:val="00817455"/>
    <w:rsid w:val="00820907"/>
    <w:rsid w:val="00820B37"/>
    <w:rsid w:val="00820B3E"/>
    <w:rsid w:val="00822415"/>
    <w:rsid w:val="0082293E"/>
    <w:rsid w:val="00822941"/>
    <w:rsid w:val="00822B8D"/>
    <w:rsid w:val="00822BC9"/>
    <w:rsid w:val="008233C0"/>
    <w:rsid w:val="008235A5"/>
    <w:rsid w:val="00823639"/>
    <w:rsid w:val="0082389C"/>
    <w:rsid w:val="00823A08"/>
    <w:rsid w:val="00823DAD"/>
    <w:rsid w:val="0082419A"/>
    <w:rsid w:val="00824287"/>
    <w:rsid w:val="00824667"/>
    <w:rsid w:val="00824A1F"/>
    <w:rsid w:val="00825102"/>
    <w:rsid w:val="0082591F"/>
    <w:rsid w:val="00825D57"/>
    <w:rsid w:val="00826948"/>
    <w:rsid w:val="00826ADC"/>
    <w:rsid w:val="00826F1A"/>
    <w:rsid w:val="00827111"/>
    <w:rsid w:val="008277CD"/>
    <w:rsid w:val="0083111B"/>
    <w:rsid w:val="00831213"/>
    <w:rsid w:val="00831741"/>
    <w:rsid w:val="00831BC3"/>
    <w:rsid w:val="008323EF"/>
    <w:rsid w:val="00832E54"/>
    <w:rsid w:val="00833535"/>
    <w:rsid w:val="00833867"/>
    <w:rsid w:val="00833945"/>
    <w:rsid w:val="008343FD"/>
    <w:rsid w:val="0083461B"/>
    <w:rsid w:val="00834D19"/>
    <w:rsid w:val="008357F9"/>
    <w:rsid w:val="00835915"/>
    <w:rsid w:val="00836312"/>
    <w:rsid w:val="00836784"/>
    <w:rsid w:val="00836FD3"/>
    <w:rsid w:val="00837541"/>
    <w:rsid w:val="00837991"/>
    <w:rsid w:val="00841207"/>
    <w:rsid w:val="00841EC7"/>
    <w:rsid w:val="00842518"/>
    <w:rsid w:val="00842BAE"/>
    <w:rsid w:val="00843224"/>
    <w:rsid w:val="008432F3"/>
    <w:rsid w:val="00843B81"/>
    <w:rsid w:val="00843FA9"/>
    <w:rsid w:val="00844C70"/>
    <w:rsid w:val="00845E1D"/>
    <w:rsid w:val="00845EF4"/>
    <w:rsid w:val="008469EA"/>
    <w:rsid w:val="00847B66"/>
    <w:rsid w:val="00847D74"/>
    <w:rsid w:val="00847E63"/>
    <w:rsid w:val="00850470"/>
    <w:rsid w:val="00850AC1"/>
    <w:rsid w:val="00852370"/>
    <w:rsid w:val="00852674"/>
    <w:rsid w:val="008526FD"/>
    <w:rsid w:val="00852796"/>
    <w:rsid w:val="00852B73"/>
    <w:rsid w:val="00853209"/>
    <w:rsid w:val="0085337F"/>
    <w:rsid w:val="008535E3"/>
    <w:rsid w:val="00853E29"/>
    <w:rsid w:val="008543A3"/>
    <w:rsid w:val="00854789"/>
    <w:rsid w:val="008547C6"/>
    <w:rsid w:val="00854AB8"/>
    <w:rsid w:val="00855130"/>
    <w:rsid w:val="008558B0"/>
    <w:rsid w:val="0085613A"/>
    <w:rsid w:val="0085638E"/>
    <w:rsid w:val="0085722D"/>
    <w:rsid w:val="00857577"/>
    <w:rsid w:val="00857851"/>
    <w:rsid w:val="00857AC9"/>
    <w:rsid w:val="008600B4"/>
    <w:rsid w:val="00860A7E"/>
    <w:rsid w:val="00860DFA"/>
    <w:rsid w:val="0086162C"/>
    <w:rsid w:val="00861A94"/>
    <w:rsid w:val="00861BED"/>
    <w:rsid w:val="00861C0B"/>
    <w:rsid w:val="008626E6"/>
    <w:rsid w:val="008634BE"/>
    <w:rsid w:val="008637A3"/>
    <w:rsid w:val="00864328"/>
    <w:rsid w:val="00864DDB"/>
    <w:rsid w:val="008667A4"/>
    <w:rsid w:val="00866A2F"/>
    <w:rsid w:val="00866A87"/>
    <w:rsid w:val="00866C21"/>
    <w:rsid w:val="00867AE3"/>
    <w:rsid w:val="00867FFC"/>
    <w:rsid w:val="00870164"/>
    <w:rsid w:val="0087184D"/>
    <w:rsid w:val="00871963"/>
    <w:rsid w:val="00872A2C"/>
    <w:rsid w:val="00872ABE"/>
    <w:rsid w:val="008732D5"/>
    <w:rsid w:val="00873444"/>
    <w:rsid w:val="00873AD7"/>
    <w:rsid w:val="008745DC"/>
    <w:rsid w:val="00875058"/>
    <w:rsid w:val="0087512B"/>
    <w:rsid w:val="00875780"/>
    <w:rsid w:val="008757B0"/>
    <w:rsid w:val="008762FB"/>
    <w:rsid w:val="008767CF"/>
    <w:rsid w:val="008773DE"/>
    <w:rsid w:val="008779CD"/>
    <w:rsid w:val="00877E65"/>
    <w:rsid w:val="0088031C"/>
    <w:rsid w:val="00880AD3"/>
    <w:rsid w:val="00880D69"/>
    <w:rsid w:val="0088179C"/>
    <w:rsid w:val="0088181C"/>
    <w:rsid w:val="00882DA1"/>
    <w:rsid w:val="00883716"/>
    <w:rsid w:val="00883806"/>
    <w:rsid w:val="00883905"/>
    <w:rsid w:val="00884121"/>
    <w:rsid w:val="00884368"/>
    <w:rsid w:val="008847E8"/>
    <w:rsid w:val="00885F00"/>
    <w:rsid w:val="00886540"/>
    <w:rsid w:val="0088709D"/>
    <w:rsid w:val="0088720F"/>
    <w:rsid w:val="008872E4"/>
    <w:rsid w:val="0088751B"/>
    <w:rsid w:val="00887DF1"/>
    <w:rsid w:val="00887FB8"/>
    <w:rsid w:val="0089005D"/>
    <w:rsid w:val="008901DD"/>
    <w:rsid w:val="008909A9"/>
    <w:rsid w:val="00890D47"/>
    <w:rsid w:val="00890EDE"/>
    <w:rsid w:val="008911C7"/>
    <w:rsid w:val="00891A29"/>
    <w:rsid w:val="00891B45"/>
    <w:rsid w:val="00894A43"/>
    <w:rsid w:val="0089520F"/>
    <w:rsid w:val="00895AE5"/>
    <w:rsid w:val="0089623E"/>
    <w:rsid w:val="00896478"/>
    <w:rsid w:val="00896A79"/>
    <w:rsid w:val="008973EB"/>
    <w:rsid w:val="00897B53"/>
    <w:rsid w:val="00897C1D"/>
    <w:rsid w:val="008A0261"/>
    <w:rsid w:val="008A0988"/>
    <w:rsid w:val="008A0E40"/>
    <w:rsid w:val="008A1741"/>
    <w:rsid w:val="008A3204"/>
    <w:rsid w:val="008A3446"/>
    <w:rsid w:val="008A3749"/>
    <w:rsid w:val="008A39FA"/>
    <w:rsid w:val="008A4A4C"/>
    <w:rsid w:val="008A5656"/>
    <w:rsid w:val="008A5773"/>
    <w:rsid w:val="008A5EAA"/>
    <w:rsid w:val="008A687F"/>
    <w:rsid w:val="008A74A8"/>
    <w:rsid w:val="008A7686"/>
    <w:rsid w:val="008A78C8"/>
    <w:rsid w:val="008A79D7"/>
    <w:rsid w:val="008A7EC2"/>
    <w:rsid w:val="008B006B"/>
    <w:rsid w:val="008B0246"/>
    <w:rsid w:val="008B0E2E"/>
    <w:rsid w:val="008B18B1"/>
    <w:rsid w:val="008B1AB0"/>
    <w:rsid w:val="008B2A72"/>
    <w:rsid w:val="008B2CAB"/>
    <w:rsid w:val="008B2CD0"/>
    <w:rsid w:val="008B2CFE"/>
    <w:rsid w:val="008B2E21"/>
    <w:rsid w:val="008B2F23"/>
    <w:rsid w:val="008B3C38"/>
    <w:rsid w:val="008B4E7A"/>
    <w:rsid w:val="008B508C"/>
    <w:rsid w:val="008B575A"/>
    <w:rsid w:val="008B5CBD"/>
    <w:rsid w:val="008B5CD8"/>
    <w:rsid w:val="008B5D98"/>
    <w:rsid w:val="008B6511"/>
    <w:rsid w:val="008B723D"/>
    <w:rsid w:val="008B7F9F"/>
    <w:rsid w:val="008C0818"/>
    <w:rsid w:val="008C0CB8"/>
    <w:rsid w:val="008C1496"/>
    <w:rsid w:val="008C1B76"/>
    <w:rsid w:val="008C2592"/>
    <w:rsid w:val="008C2AC6"/>
    <w:rsid w:val="008C3A34"/>
    <w:rsid w:val="008C501E"/>
    <w:rsid w:val="008C53E2"/>
    <w:rsid w:val="008C584C"/>
    <w:rsid w:val="008C5CEC"/>
    <w:rsid w:val="008C5DFC"/>
    <w:rsid w:val="008C6A35"/>
    <w:rsid w:val="008C6AD5"/>
    <w:rsid w:val="008C6C99"/>
    <w:rsid w:val="008C6CD3"/>
    <w:rsid w:val="008C7563"/>
    <w:rsid w:val="008C7699"/>
    <w:rsid w:val="008C7767"/>
    <w:rsid w:val="008C77CA"/>
    <w:rsid w:val="008C7A48"/>
    <w:rsid w:val="008D0322"/>
    <w:rsid w:val="008D0439"/>
    <w:rsid w:val="008D06DA"/>
    <w:rsid w:val="008D0ACA"/>
    <w:rsid w:val="008D18C9"/>
    <w:rsid w:val="008D1AD9"/>
    <w:rsid w:val="008D1B3B"/>
    <w:rsid w:val="008D1B6D"/>
    <w:rsid w:val="008D1C44"/>
    <w:rsid w:val="008D2795"/>
    <w:rsid w:val="008D29F0"/>
    <w:rsid w:val="008D2D38"/>
    <w:rsid w:val="008D4179"/>
    <w:rsid w:val="008D4DE4"/>
    <w:rsid w:val="008D55AE"/>
    <w:rsid w:val="008D6103"/>
    <w:rsid w:val="008D611C"/>
    <w:rsid w:val="008D61D5"/>
    <w:rsid w:val="008D69AB"/>
    <w:rsid w:val="008D6B64"/>
    <w:rsid w:val="008D6D1A"/>
    <w:rsid w:val="008D70AD"/>
    <w:rsid w:val="008E012D"/>
    <w:rsid w:val="008E080C"/>
    <w:rsid w:val="008E09CD"/>
    <w:rsid w:val="008E11E8"/>
    <w:rsid w:val="008E198A"/>
    <w:rsid w:val="008E24A1"/>
    <w:rsid w:val="008E265C"/>
    <w:rsid w:val="008E3C61"/>
    <w:rsid w:val="008E4195"/>
    <w:rsid w:val="008E42A5"/>
    <w:rsid w:val="008E4794"/>
    <w:rsid w:val="008E4EC1"/>
    <w:rsid w:val="008E50B9"/>
    <w:rsid w:val="008E5490"/>
    <w:rsid w:val="008E5510"/>
    <w:rsid w:val="008E5670"/>
    <w:rsid w:val="008E618E"/>
    <w:rsid w:val="008E64D4"/>
    <w:rsid w:val="008E6B83"/>
    <w:rsid w:val="008E71BF"/>
    <w:rsid w:val="008E7ACD"/>
    <w:rsid w:val="008F000C"/>
    <w:rsid w:val="008F0028"/>
    <w:rsid w:val="008F0FF7"/>
    <w:rsid w:val="008F2390"/>
    <w:rsid w:val="008F2508"/>
    <w:rsid w:val="008F2DB5"/>
    <w:rsid w:val="008F34F8"/>
    <w:rsid w:val="008F4348"/>
    <w:rsid w:val="008F43E9"/>
    <w:rsid w:val="008F4E6D"/>
    <w:rsid w:val="008F5594"/>
    <w:rsid w:val="008F5AB2"/>
    <w:rsid w:val="008F5F08"/>
    <w:rsid w:val="008F6027"/>
    <w:rsid w:val="008F6C16"/>
    <w:rsid w:val="008F6CD5"/>
    <w:rsid w:val="008F75CE"/>
    <w:rsid w:val="008F7B0B"/>
    <w:rsid w:val="00900746"/>
    <w:rsid w:val="00900F5D"/>
    <w:rsid w:val="00901071"/>
    <w:rsid w:val="009013D8"/>
    <w:rsid w:val="00901674"/>
    <w:rsid w:val="00901EDA"/>
    <w:rsid w:val="009022BB"/>
    <w:rsid w:val="0090304A"/>
    <w:rsid w:val="00903124"/>
    <w:rsid w:val="00903C3E"/>
    <w:rsid w:val="00904185"/>
    <w:rsid w:val="00904286"/>
    <w:rsid w:val="009049F9"/>
    <w:rsid w:val="0090556E"/>
    <w:rsid w:val="009062F2"/>
    <w:rsid w:val="009065C2"/>
    <w:rsid w:val="00906720"/>
    <w:rsid w:val="0090673F"/>
    <w:rsid w:val="00906F87"/>
    <w:rsid w:val="00907A7D"/>
    <w:rsid w:val="00907B21"/>
    <w:rsid w:val="00907E17"/>
    <w:rsid w:val="00907E73"/>
    <w:rsid w:val="00910198"/>
    <w:rsid w:val="00911040"/>
    <w:rsid w:val="0091114F"/>
    <w:rsid w:val="009113A0"/>
    <w:rsid w:val="0091176F"/>
    <w:rsid w:val="0091237A"/>
    <w:rsid w:val="00912F04"/>
    <w:rsid w:val="00912F57"/>
    <w:rsid w:val="00913C92"/>
    <w:rsid w:val="009140DC"/>
    <w:rsid w:val="00914289"/>
    <w:rsid w:val="00914CEB"/>
    <w:rsid w:val="00914E59"/>
    <w:rsid w:val="00915481"/>
    <w:rsid w:val="009156CC"/>
    <w:rsid w:val="0091588F"/>
    <w:rsid w:val="00915A71"/>
    <w:rsid w:val="00915ABA"/>
    <w:rsid w:val="00915D99"/>
    <w:rsid w:val="00915DAF"/>
    <w:rsid w:val="00917712"/>
    <w:rsid w:val="009205C7"/>
    <w:rsid w:val="00920DFD"/>
    <w:rsid w:val="00921016"/>
    <w:rsid w:val="00921153"/>
    <w:rsid w:val="009217D8"/>
    <w:rsid w:val="00921B97"/>
    <w:rsid w:val="00921F34"/>
    <w:rsid w:val="009226CC"/>
    <w:rsid w:val="009226DB"/>
    <w:rsid w:val="00922D58"/>
    <w:rsid w:val="009236B5"/>
    <w:rsid w:val="009236FF"/>
    <w:rsid w:val="00923A61"/>
    <w:rsid w:val="00924285"/>
    <w:rsid w:val="009256AF"/>
    <w:rsid w:val="0092649D"/>
    <w:rsid w:val="00926834"/>
    <w:rsid w:val="009270F3"/>
    <w:rsid w:val="00927C4B"/>
    <w:rsid w:val="00930E67"/>
    <w:rsid w:val="009311A2"/>
    <w:rsid w:val="009312B8"/>
    <w:rsid w:val="00931944"/>
    <w:rsid w:val="00932449"/>
    <w:rsid w:val="00933025"/>
    <w:rsid w:val="00933255"/>
    <w:rsid w:val="0093449E"/>
    <w:rsid w:val="00934862"/>
    <w:rsid w:val="009348B6"/>
    <w:rsid w:val="00934C3B"/>
    <w:rsid w:val="0093529B"/>
    <w:rsid w:val="00935551"/>
    <w:rsid w:val="00935E61"/>
    <w:rsid w:val="0093600C"/>
    <w:rsid w:val="00936A1C"/>
    <w:rsid w:val="00936D0A"/>
    <w:rsid w:val="00936DAF"/>
    <w:rsid w:val="00936DB4"/>
    <w:rsid w:val="0093765E"/>
    <w:rsid w:val="00937944"/>
    <w:rsid w:val="00937CBA"/>
    <w:rsid w:val="0094018E"/>
    <w:rsid w:val="00940390"/>
    <w:rsid w:val="0094044D"/>
    <w:rsid w:val="0094069C"/>
    <w:rsid w:val="009408A1"/>
    <w:rsid w:val="00941398"/>
    <w:rsid w:val="009413FB"/>
    <w:rsid w:val="009418C9"/>
    <w:rsid w:val="009423F4"/>
    <w:rsid w:val="00942BED"/>
    <w:rsid w:val="00942C43"/>
    <w:rsid w:val="009430FD"/>
    <w:rsid w:val="009434BB"/>
    <w:rsid w:val="00943920"/>
    <w:rsid w:val="00943EAA"/>
    <w:rsid w:val="009446CD"/>
    <w:rsid w:val="00944D64"/>
    <w:rsid w:val="00944DD3"/>
    <w:rsid w:val="00945D2E"/>
    <w:rsid w:val="009466E1"/>
    <w:rsid w:val="009476EB"/>
    <w:rsid w:val="009503B3"/>
    <w:rsid w:val="0095071C"/>
    <w:rsid w:val="009507B5"/>
    <w:rsid w:val="00950970"/>
    <w:rsid w:val="00950CCB"/>
    <w:rsid w:val="00951264"/>
    <w:rsid w:val="009518CF"/>
    <w:rsid w:val="00951A2B"/>
    <w:rsid w:val="0095268F"/>
    <w:rsid w:val="009534FB"/>
    <w:rsid w:val="009535FE"/>
    <w:rsid w:val="00953F02"/>
    <w:rsid w:val="009545A6"/>
    <w:rsid w:val="00954781"/>
    <w:rsid w:val="00954AC9"/>
    <w:rsid w:val="00954EAC"/>
    <w:rsid w:val="00955115"/>
    <w:rsid w:val="0095585C"/>
    <w:rsid w:val="009558A1"/>
    <w:rsid w:val="00956197"/>
    <w:rsid w:val="009562E8"/>
    <w:rsid w:val="009562F6"/>
    <w:rsid w:val="0095642A"/>
    <w:rsid w:val="00956B87"/>
    <w:rsid w:val="0095718B"/>
    <w:rsid w:val="00957B56"/>
    <w:rsid w:val="0096096A"/>
    <w:rsid w:val="00960AC2"/>
    <w:rsid w:val="00960B39"/>
    <w:rsid w:val="00961101"/>
    <w:rsid w:val="009611F8"/>
    <w:rsid w:val="009619D1"/>
    <w:rsid w:val="00961DE0"/>
    <w:rsid w:val="00962B2A"/>
    <w:rsid w:val="00962F72"/>
    <w:rsid w:val="009636A8"/>
    <w:rsid w:val="00965573"/>
    <w:rsid w:val="00965F11"/>
    <w:rsid w:val="009674B3"/>
    <w:rsid w:val="0097037F"/>
    <w:rsid w:val="009706FE"/>
    <w:rsid w:val="00970985"/>
    <w:rsid w:val="009713BE"/>
    <w:rsid w:val="0097199B"/>
    <w:rsid w:val="00971D83"/>
    <w:rsid w:val="009727B1"/>
    <w:rsid w:val="009729F2"/>
    <w:rsid w:val="00974319"/>
    <w:rsid w:val="009745C0"/>
    <w:rsid w:val="009756B0"/>
    <w:rsid w:val="00975917"/>
    <w:rsid w:val="00975A39"/>
    <w:rsid w:val="0097642C"/>
    <w:rsid w:val="00976493"/>
    <w:rsid w:val="00976BAE"/>
    <w:rsid w:val="00976BC6"/>
    <w:rsid w:val="00977017"/>
    <w:rsid w:val="00977CA9"/>
    <w:rsid w:val="00977D61"/>
    <w:rsid w:val="00977EDB"/>
    <w:rsid w:val="00980B0C"/>
    <w:rsid w:val="0098264F"/>
    <w:rsid w:val="00982CAB"/>
    <w:rsid w:val="00982D60"/>
    <w:rsid w:val="009838F0"/>
    <w:rsid w:val="009844F4"/>
    <w:rsid w:val="009849C9"/>
    <w:rsid w:val="00984F09"/>
    <w:rsid w:val="009851BB"/>
    <w:rsid w:val="009857ED"/>
    <w:rsid w:val="009858B9"/>
    <w:rsid w:val="00985AEE"/>
    <w:rsid w:val="00985D1A"/>
    <w:rsid w:val="0098644F"/>
    <w:rsid w:val="009868FA"/>
    <w:rsid w:val="0098693F"/>
    <w:rsid w:val="00986D28"/>
    <w:rsid w:val="00986D3F"/>
    <w:rsid w:val="0098712F"/>
    <w:rsid w:val="0098720B"/>
    <w:rsid w:val="009878A8"/>
    <w:rsid w:val="00990224"/>
    <w:rsid w:val="00990A5B"/>
    <w:rsid w:val="009911DE"/>
    <w:rsid w:val="00991240"/>
    <w:rsid w:val="00991E71"/>
    <w:rsid w:val="00991EFF"/>
    <w:rsid w:val="00992031"/>
    <w:rsid w:val="009925CB"/>
    <w:rsid w:val="00993542"/>
    <w:rsid w:val="00993F7A"/>
    <w:rsid w:val="00993FB3"/>
    <w:rsid w:val="009940F9"/>
    <w:rsid w:val="0099459C"/>
    <w:rsid w:val="00995176"/>
    <w:rsid w:val="00995DFE"/>
    <w:rsid w:val="009960AC"/>
    <w:rsid w:val="009961D8"/>
    <w:rsid w:val="00996777"/>
    <w:rsid w:val="0099683B"/>
    <w:rsid w:val="00996B9A"/>
    <w:rsid w:val="00996CF2"/>
    <w:rsid w:val="0099766F"/>
    <w:rsid w:val="00997AA3"/>
    <w:rsid w:val="009A079C"/>
    <w:rsid w:val="009A0911"/>
    <w:rsid w:val="009A09C5"/>
    <w:rsid w:val="009A0D52"/>
    <w:rsid w:val="009A13F2"/>
    <w:rsid w:val="009A153D"/>
    <w:rsid w:val="009A2153"/>
    <w:rsid w:val="009A2A95"/>
    <w:rsid w:val="009A3A0A"/>
    <w:rsid w:val="009A3DC9"/>
    <w:rsid w:val="009A49E5"/>
    <w:rsid w:val="009A49F2"/>
    <w:rsid w:val="009A5478"/>
    <w:rsid w:val="009A5720"/>
    <w:rsid w:val="009A57E5"/>
    <w:rsid w:val="009A5A2F"/>
    <w:rsid w:val="009A5F3F"/>
    <w:rsid w:val="009A6391"/>
    <w:rsid w:val="009A6CD2"/>
    <w:rsid w:val="009B06B4"/>
    <w:rsid w:val="009B0822"/>
    <w:rsid w:val="009B0D82"/>
    <w:rsid w:val="009B15F9"/>
    <w:rsid w:val="009B46D4"/>
    <w:rsid w:val="009B4F4E"/>
    <w:rsid w:val="009B68E5"/>
    <w:rsid w:val="009B6946"/>
    <w:rsid w:val="009B6A0F"/>
    <w:rsid w:val="009B6E02"/>
    <w:rsid w:val="009B7185"/>
    <w:rsid w:val="009B738E"/>
    <w:rsid w:val="009C2BF6"/>
    <w:rsid w:val="009C2EF0"/>
    <w:rsid w:val="009C30EC"/>
    <w:rsid w:val="009C3939"/>
    <w:rsid w:val="009C5580"/>
    <w:rsid w:val="009C55FA"/>
    <w:rsid w:val="009C6036"/>
    <w:rsid w:val="009C6608"/>
    <w:rsid w:val="009C69D3"/>
    <w:rsid w:val="009C70EA"/>
    <w:rsid w:val="009D0694"/>
    <w:rsid w:val="009D0881"/>
    <w:rsid w:val="009D1CA7"/>
    <w:rsid w:val="009D1E16"/>
    <w:rsid w:val="009D1EE1"/>
    <w:rsid w:val="009D1FAE"/>
    <w:rsid w:val="009D3167"/>
    <w:rsid w:val="009D323C"/>
    <w:rsid w:val="009D3303"/>
    <w:rsid w:val="009D3AC3"/>
    <w:rsid w:val="009D4426"/>
    <w:rsid w:val="009D4DAF"/>
    <w:rsid w:val="009D5E9A"/>
    <w:rsid w:val="009D6B67"/>
    <w:rsid w:val="009D6B71"/>
    <w:rsid w:val="009D755E"/>
    <w:rsid w:val="009D788C"/>
    <w:rsid w:val="009D7F4E"/>
    <w:rsid w:val="009E0C16"/>
    <w:rsid w:val="009E0C50"/>
    <w:rsid w:val="009E0D45"/>
    <w:rsid w:val="009E1496"/>
    <w:rsid w:val="009E1E94"/>
    <w:rsid w:val="009E1FA6"/>
    <w:rsid w:val="009E245C"/>
    <w:rsid w:val="009E2567"/>
    <w:rsid w:val="009E258F"/>
    <w:rsid w:val="009E26E9"/>
    <w:rsid w:val="009E28BF"/>
    <w:rsid w:val="009E2D8E"/>
    <w:rsid w:val="009E2E9E"/>
    <w:rsid w:val="009E338A"/>
    <w:rsid w:val="009E34B5"/>
    <w:rsid w:val="009E353A"/>
    <w:rsid w:val="009E4033"/>
    <w:rsid w:val="009E42CE"/>
    <w:rsid w:val="009E4487"/>
    <w:rsid w:val="009E46B2"/>
    <w:rsid w:val="009E5B2E"/>
    <w:rsid w:val="009E5D8A"/>
    <w:rsid w:val="009E5DB5"/>
    <w:rsid w:val="009E6BE7"/>
    <w:rsid w:val="009E7284"/>
    <w:rsid w:val="009E73B4"/>
    <w:rsid w:val="009F14E6"/>
    <w:rsid w:val="009F24E5"/>
    <w:rsid w:val="009F31D5"/>
    <w:rsid w:val="009F3FA6"/>
    <w:rsid w:val="009F4173"/>
    <w:rsid w:val="009F4734"/>
    <w:rsid w:val="009F6E70"/>
    <w:rsid w:val="009F79F2"/>
    <w:rsid w:val="009F7AAB"/>
    <w:rsid w:val="009F7E22"/>
    <w:rsid w:val="00A00333"/>
    <w:rsid w:val="00A00611"/>
    <w:rsid w:val="00A006A6"/>
    <w:rsid w:val="00A00972"/>
    <w:rsid w:val="00A01244"/>
    <w:rsid w:val="00A0140D"/>
    <w:rsid w:val="00A01630"/>
    <w:rsid w:val="00A01643"/>
    <w:rsid w:val="00A0164E"/>
    <w:rsid w:val="00A01986"/>
    <w:rsid w:val="00A02184"/>
    <w:rsid w:val="00A029C4"/>
    <w:rsid w:val="00A0381F"/>
    <w:rsid w:val="00A03A11"/>
    <w:rsid w:val="00A03B97"/>
    <w:rsid w:val="00A03BF0"/>
    <w:rsid w:val="00A03DE0"/>
    <w:rsid w:val="00A0494C"/>
    <w:rsid w:val="00A0512C"/>
    <w:rsid w:val="00A062E4"/>
    <w:rsid w:val="00A06DCA"/>
    <w:rsid w:val="00A07648"/>
    <w:rsid w:val="00A07ACD"/>
    <w:rsid w:val="00A07C76"/>
    <w:rsid w:val="00A07D6E"/>
    <w:rsid w:val="00A1067F"/>
    <w:rsid w:val="00A10719"/>
    <w:rsid w:val="00A10E38"/>
    <w:rsid w:val="00A11553"/>
    <w:rsid w:val="00A11FC7"/>
    <w:rsid w:val="00A12AE3"/>
    <w:rsid w:val="00A13011"/>
    <w:rsid w:val="00A1307B"/>
    <w:rsid w:val="00A1328B"/>
    <w:rsid w:val="00A13539"/>
    <w:rsid w:val="00A136A5"/>
    <w:rsid w:val="00A13746"/>
    <w:rsid w:val="00A13A0F"/>
    <w:rsid w:val="00A13F53"/>
    <w:rsid w:val="00A14734"/>
    <w:rsid w:val="00A1498B"/>
    <w:rsid w:val="00A14F75"/>
    <w:rsid w:val="00A14FB5"/>
    <w:rsid w:val="00A152BC"/>
    <w:rsid w:val="00A15592"/>
    <w:rsid w:val="00A15BCE"/>
    <w:rsid w:val="00A15D4F"/>
    <w:rsid w:val="00A15E43"/>
    <w:rsid w:val="00A16F9A"/>
    <w:rsid w:val="00A179AF"/>
    <w:rsid w:val="00A17C51"/>
    <w:rsid w:val="00A17F86"/>
    <w:rsid w:val="00A17FE2"/>
    <w:rsid w:val="00A21039"/>
    <w:rsid w:val="00A21260"/>
    <w:rsid w:val="00A21864"/>
    <w:rsid w:val="00A2187A"/>
    <w:rsid w:val="00A21AF9"/>
    <w:rsid w:val="00A223D0"/>
    <w:rsid w:val="00A22720"/>
    <w:rsid w:val="00A229FC"/>
    <w:rsid w:val="00A22A44"/>
    <w:rsid w:val="00A2302E"/>
    <w:rsid w:val="00A2325A"/>
    <w:rsid w:val="00A23C67"/>
    <w:rsid w:val="00A23E04"/>
    <w:rsid w:val="00A23F9A"/>
    <w:rsid w:val="00A24158"/>
    <w:rsid w:val="00A2424E"/>
    <w:rsid w:val="00A24EE4"/>
    <w:rsid w:val="00A25399"/>
    <w:rsid w:val="00A25FC4"/>
    <w:rsid w:val="00A264AE"/>
    <w:rsid w:val="00A26724"/>
    <w:rsid w:val="00A26E52"/>
    <w:rsid w:val="00A26EB5"/>
    <w:rsid w:val="00A270A4"/>
    <w:rsid w:val="00A276F1"/>
    <w:rsid w:val="00A27AE9"/>
    <w:rsid w:val="00A27CF9"/>
    <w:rsid w:val="00A3083E"/>
    <w:rsid w:val="00A30BBA"/>
    <w:rsid w:val="00A30C62"/>
    <w:rsid w:val="00A30D63"/>
    <w:rsid w:val="00A30D70"/>
    <w:rsid w:val="00A316E6"/>
    <w:rsid w:val="00A3181C"/>
    <w:rsid w:val="00A31981"/>
    <w:rsid w:val="00A31D64"/>
    <w:rsid w:val="00A3251B"/>
    <w:rsid w:val="00A32F10"/>
    <w:rsid w:val="00A32FD1"/>
    <w:rsid w:val="00A331F7"/>
    <w:rsid w:val="00A349C0"/>
    <w:rsid w:val="00A34AEA"/>
    <w:rsid w:val="00A34FA1"/>
    <w:rsid w:val="00A355C0"/>
    <w:rsid w:val="00A36972"/>
    <w:rsid w:val="00A36E57"/>
    <w:rsid w:val="00A37082"/>
    <w:rsid w:val="00A3709B"/>
    <w:rsid w:val="00A378E4"/>
    <w:rsid w:val="00A3798A"/>
    <w:rsid w:val="00A37A83"/>
    <w:rsid w:val="00A37C83"/>
    <w:rsid w:val="00A40ADD"/>
    <w:rsid w:val="00A411F6"/>
    <w:rsid w:val="00A41626"/>
    <w:rsid w:val="00A418DE"/>
    <w:rsid w:val="00A419C7"/>
    <w:rsid w:val="00A41F8D"/>
    <w:rsid w:val="00A42194"/>
    <w:rsid w:val="00A4348F"/>
    <w:rsid w:val="00A43B55"/>
    <w:rsid w:val="00A44084"/>
    <w:rsid w:val="00A4448B"/>
    <w:rsid w:val="00A445E3"/>
    <w:rsid w:val="00A44B97"/>
    <w:rsid w:val="00A4518B"/>
    <w:rsid w:val="00A45561"/>
    <w:rsid w:val="00A45CDF"/>
    <w:rsid w:val="00A45F5B"/>
    <w:rsid w:val="00A45F75"/>
    <w:rsid w:val="00A467FF"/>
    <w:rsid w:val="00A469C8"/>
    <w:rsid w:val="00A5058D"/>
    <w:rsid w:val="00A505AD"/>
    <w:rsid w:val="00A50610"/>
    <w:rsid w:val="00A50691"/>
    <w:rsid w:val="00A50C1B"/>
    <w:rsid w:val="00A51126"/>
    <w:rsid w:val="00A51852"/>
    <w:rsid w:val="00A52167"/>
    <w:rsid w:val="00A522E4"/>
    <w:rsid w:val="00A526A0"/>
    <w:rsid w:val="00A52974"/>
    <w:rsid w:val="00A529CD"/>
    <w:rsid w:val="00A52F69"/>
    <w:rsid w:val="00A53ED5"/>
    <w:rsid w:val="00A55052"/>
    <w:rsid w:val="00A551F5"/>
    <w:rsid w:val="00A55445"/>
    <w:rsid w:val="00A55E56"/>
    <w:rsid w:val="00A5605A"/>
    <w:rsid w:val="00A561E9"/>
    <w:rsid w:val="00A5642B"/>
    <w:rsid w:val="00A575A5"/>
    <w:rsid w:val="00A57661"/>
    <w:rsid w:val="00A576C0"/>
    <w:rsid w:val="00A57837"/>
    <w:rsid w:val="00A6044C"/>
    <w:rsid w:val="00A60C79"/>
    <w:rsid w:val="00A61618"/>
    <w:rsid w:val="00A621B3"/>
    <w:rsid w:val="00A62205"/>
    <w:rsid w:val="00A624ED"/>
    <w:rsid w:val="00A62B8E"/>
    <w:rsid w:val="00A64E09"/>
    <w:rsid w:val="00A65359"/>
    <w:rsid w:val="00A65B29"/>
    <w:rsid w:val="00A67E42"/>
    <w:rsid w:val="00A67EE3"/>
    <w:rsid w:val="00A7004A"/>
    <w:rsid w:val="00A70941"/>
    <w:rsid w:val="00A7137D"/>
    <w:rsid w:val="00A71638"/>
    <w:rsid w:val="00A7175E"/>
    <w:rsid w:val="00A71B3B"/>
    <w:rsid w:val="00A72172"/>
    <w:rsid w:val="00A722DE"/>
    <w:rsid w:val="00A72ED4"/>
    <w:rsid w:val="00A72F55"/>
    <w:rsid w:val="00A74245"/>
    <w:rsid w:val="00A746B5"/>
    <w:rsid w:val="00A748E6"/>
    <w:rsid w:val="00A74F79"/>
    <w:rsid w:val="00A759B0"/>
    <w:rsid w:val="00A75B09"/>
    <w:rsid w:val="00A761C6"/>
    <w:rsid w:val="00A762CF"/>
    <w:rsid w:val="00A76B94"/>
    <w:rsid w:val="00A76CA4"/>
    <w:rsid w:val="00A7726F"/>
    <w:rsid w:val="00A776A8"/>
    <w:rsid w:val="00A7772F"/>
    <w:rsid w:val="00A80234"/>
    <w:rsid w:val="00A80863"/>
    <w:rsid w:val="00A80D08"/>
    <w:rsid w:val="00A80F47"/>
    <w:rsid w:val="00A810B0"/>
    <w:rsid w:val="00A812FD"/>
    <w:rsid w:val="00A81B60"/>
    <w:rsid w:val="00A81E31"/>
    <w:rsid w:val="00A8296A"/>
    <w:rsid w:val="00A82F06"/>
    <w:rsid w:val="00A83A77"/>
    <w:rsid w:val="00A83C22"/>
    <w:rsid w:val="00A84147"/>
    <w:rsid w:val="00A84368"/>
    <w:rsid w:val="00A8455C"/>
    <w:rsid w:val="00A84A80"/>
    <w:rsid w:val="00A84D00"/>
    <w:rsid w:val="00A86414"/>
    <w:rsid w:val="00A86B6D"/>
    <w:rsid w:val="00A86D1B"/>
    <w:rsid w:val="00A91857"/>
    <w:rsid w:val="00A91C96"/>
    <w:rsid w:val="00A91EAB"/>
    <w:rsid w:val="00A9221A"/>
    <w:rsid w:val="00A9281B"/>
    <w:rsid w:val="00A92A3A"/>
    <w:rsid w:val="00A92AFD"/>
    <w:rsid w:val="00A92AFF"/>
    <w:rsid w:val="00A930A2"/>
    <w:rsid w:val="00A938E1"/>
    <w:rsid w:val="00A93912"/>
    <w:rsid w:val="00A94894"/>
    <w:rsid w:val="00A95029"/>
    <w:rsid w:val="00A9528A"/>
    <w:rsid w:val="00A95292"/>
    <w:rsid w:val="00A953A6"/>
    <w:rsid w:val="00A953AB"/>
    <w:rsid w:val="00A955A6"/>
    <w:rsid w:val="00A96259"/>
    <w:rsid w:val="00A962AD"/>
    <w:rsid w:val="00A96409"/>
    <w:rsid w:val="00A96663"/>
    <w:rsid w:val="00A968DF"/>
    <w:rsid w:val="00A977E4"/>
    <w:rsid w:val="00AA0258"/>
    <w:rsid w:val="00AA1490"/>
    <w:rsid w:val="00AA1AD3"/>
    <w:rsid w:val="00AA29A6"/>
    <w:rsid w:val="00AA3321"/>
    <w:rsid w:val="00AA363E"/>
    <w:rsid w:val="00AA3AB7"/>
    <w:rsid w:val="00AA4AE2"/>
    <w:rsid w:val="00AA4C62"/>
    <w:rsid w:val="00AA52A5"/>
    <w:rsid w:val="00AA53F0"/>
    <w:rsid w:val="00AA5769"/>
    <w:rsid w:val="00AA5ADF"/>
    <w:rsid w:val="00AA5E81"/>
    <w:rsid w:val="00AA63B8"/>
    <w:rsid w:val="00AA72E6"/>
    <w:rsid w:val="00AA74D0"/>
    <w:rsid w:val="00AB0082"/>
    <w:rsid w:val="00AB1386"/>
    <w:rsid w:val="00AB183F"/>
    <w:rsid w:val="00AB1944"/>
    <w:rsid w:val="00AB30DD"/>
    <w:rsid w:val="00AB30E8"/>
    <w:rsid w:val="00AB39C9"/>
    <w:rsid w:val="00AB3B78"/>
    <w:rsid w:val="00AB3FAB"/>
    <w:rsid w:val="00AB4082"/>
    <w:rsid w:val="00AB4581"/>
    <w:rsid w:val="00AB4EEF"/>
    <w:rsid w:val="00AB5FF1"/>
    <w:rsid w:val="00AB6194"/>
    <w:rsid w:val="00AB6621"/>
    <w:rsid w:val="00AB68A7"/>
    <w:rsid w:val="00AB6A7B"/>
    <w:rsid w:val="00AB6E57"/>
    <w:rsid w:val="00AB7374"/>
    <w:rsid w:val="00AB772B"/>
    <w:rsid w:val="00AB7C30"/>
    <w:rsid w:val="00AC05C4"/>
    <w:rsid w:val="00AC06B7"/>
    <w:rsid w:val="00AC132D"/>
    <w:rsid w:val="00AC1728"/>
    <w:rsid w:val="00AC1877"/>
    <w:rsid w:val="00AC20DC"/>
    <w:rsid w:val="00AC29F0"/>
    <w:rsid w:val="00AC2DA9"/>
    <w:rsid w:val="00AC3243"/>
    <w:rsid w:val="00AC5077"/>
    <w:rsid w:val="00AC581B"/>
    <w:rsid w:val="00AC600F"/>
    <w:rsid w:val="00AC6158"/>
    <w:rsid w:val="00AC62DA"/>
    <w:rsid w:val="00AC640E"/>
    <w:rsid w:val="00AC7291"/>
    <w:rsid w:val="00AD0363"/>
    <w:rsid w:val="00AD05CB"/>
    <w:rsid w:val="00AD0A34"/>
    <w:rsid w:val="00AD159A"/>
    <w:rsid w:val="00AD17FB"/>
    <w:rsid w:val="00AD1F6B"/>
    <w:rsid w:val="00AD25EB"/>
    <w:rsid w:val="00AD26F9"/>
    <w:rsid w:val="00AD3580"/>
    <w:rsid w:val="00AD3AB0"/>
    <w:rsid w:val="00AD529A"/>
    <w:rsid w:val="00AD52A7"/>
    <w:rsid w:val="00AD5F40"/>
    <w:rsid w:val="00AD605B"/>
    <w:rsid w:val="00AD6715"/>
    <w:rsid w:val="00AD6745"/>
    <w:rsid w:val="00AD72ED"/>
    <w:rsid w:val="00AD7313"/>
    <w:rsid w:val="00AD7BC0"/>
    <w:rsid w:val="00AD7CC5"/>
    <w:rsid w:val="00AD7EF5"/>
    <w:rsid w:val="00AE00B1"/>
    <w:rsid w:val="00AE0BAA"/>
    <w:rsid w:val="00AE0FD2"/>
    <w:rsid w:val="00AE205D"/>
    <w:rsid w:val="00AE2AF9"/>
    <w:rsid w:val="00AE2E3A"/>
    <w:rsid w:val="00AE2EE1"/>
    <w:rsid w:val="00AE3202"/>
    <w:rsid w:val="00AE339E"/>
    <w:rsid w:val="00AE34D5"/>
    <w:rsid w:val="00AE39A1"/>
    <w:rsid w:val="00AE3C87"/>
    <w:rsid w:val="00AE3F6F"/>
    <w:rsid w:val="00AE43E5"/>
    <w:rsid w:val="00AE4786"/>
    <w:rsid w:val="00AE4A1B"/>
    <w:rsid w:val="00AE4CDA"/>
    <w:rsid w:val="00AE4D5F"/>
    <w:rsid w:val="00AE4D82"/>
    <w:rsid w:val="00AE5756"/>
    <w:rsid w:val="00AE5D29"/>
    <w:rsid w:val="00AE5F78"/>
    <w:rsid w:val="00AE633F"/>
    <w:rsid w:val="00AE684F"/>
    <w:rsid w:val="00AE70B8"/>
    <w:rsid w:val="00AE7309"/>
    <w:rsid w:val="00AE73E5"/>
    <w:rsid w:val="00AE754E"/>
    <w:rsid w:val="00AE7C2E"/>
    <w:rsid w:val="00AE7D36"/>
    <w:rsid w:val="00AF0048"/>
    <w:rsid w:val="00AF013D"/>
    <w:rsid w:val="00AF0230"/>
    <w:rsid w:val="00AF0268"/>
    <w:rsid w:val="00AF05A0"/>
    <w:rsid w:val="00AF07A7"/>
    <w:rsid w:val="00AF0C07"/>
    <w:rsid w:val="00AF0F26"/>
    <w:rsid w:val="00AF13AA"/>
    <w:rsid w:val="00AF28A1"/>
    <w:rsid w:val="00AF434D"/>
    <w:rsid w:val="00AF4481"/>
    <w:rsid w:val="00AF51C3"/>
    <w:rsid w:val="00AF54FF"/>
    <w:rsid w:val="00AF55FC"/>
    <w:rsid w:val="00AF59BD"/>
    <w:rsid w:val="00AF6B45"/>
    <w:rsid w:val="00AF7553"/>
    <w:rsid w:val="00AF75EC"/>
    <w:rsid w:val="00AF771D"/>
    <w:rsid w:val="00AF797E"/>
    <w:rsid w:val="00AF7D82"/>
    <w:rsid w:val="00AF7E61"/>
    <w:rsid w:val="00AF7F9C"/>
    <w:rsid w:val="00B0015D"/>
    <w:rsid w:val="00B005C3"/>
    <w:rsid w:val="00B00E36"/>
    <w:rsid w:val="00B01289"/>
    <w:rsid w:val="00B020A4"/>
    <w:rsid w:val="00B0247C"/>
    <w:rsid w:val="00B0276A"/>
    <w:rsid w:val="00B02819"/>
    <w:rsid w:val="00B0345A"/>
    <w:rsid w:val="00B03881"/>
    <w:rsid w:val="00B039BC"/>
    <w:rsid w:val="00B03CF8"/>
    <w:rsid w:val="00B03ED8"/>
    <w:rsid w:val="00B05A90"/>
    <w:rsid w:val="00B060E5"/>
    <w:rsid w:val="00B06A8E"/>
    <w:rsid w:val="00B06C5F"/>
    <w:rsid w:val="00B078AF"/>
    <w:rsid w:val="00B07AF1"/>
    <w:rsid w:val="00B07E07"/>
    <w:rsid w:val="00B10C17"/>
    <w:rsid w:val="00B10F47"/>
    <w:rsid w:val="00B11307"/>
    <w:rsid w:val="00B11ABD"/>
    <w:rsid w:val="00B11CD2"/>
    <w:rsid w:val="00B11E21"/>
    <w:rsid w:val="00B12352"/>
    <w:rsid w:val="00B12487"/>
    <w:rsid w:val="00B12B0B"/>
    <w:rsid w:val="00B12B92"/>
    <w:rsid w:val="00B14817"/>
    <w:rsid w:val="00B14851"/>
    <w:rsid w:val="00B14CCF"/>
    <w:rsid w:val="00B155CD"/>
    <w:rsid w:val="00B15900"/>
    <w:rsid w:val="00B15E40"/>
    <w:rsid w:val="00B17D65"/>
    <w:rsid w:val="00B216C7"/>
    <w:rsid w:val="00B21929"/>
    <w:rsid w:val="00B21FBA"/>
    <w:rsid w:val="00B2276E"/>
    <w:rsid w:val="00B23A8D"/>
    <w:rsid w:val="00B23EA0"/>
    <w:rsid w:val="00B24295"/>
    <w:rsid w:val="00B24B9E"/>
    <w:rsid w:val="00B251E8"/>
    <w:rsid w:val="00B25478"/>
    <w:rsid w:val="00B26CAF"/>
    <w:rsid w:val="00B26EDD"/>
    <w:rsid w:val="00B2718B"/>
    <w:rsid w:val="00B2774C"/>
    <w:rsid w:val="00B279E5"/>
    <w:rsid w:val="00B27CFD"/>
    <w:rsid w:val="00B30926"/>
    <w:rsid w:val="00B3138A"/>
    <w:rsid w:val="00B315D8"/>
    <w:rsid w:val="00B32A25"/>
    <w:rsid w:val="00B32B57"/>
    <w:rsid w:val="00B341BE"/>
    <w:rsid w:val="00B34403"/>
    <w:rsid w:val="00B34B8B"/>
    <w:rsid w:val="00B34FD8"/>
    <w:rsid w:val="00B352CF"/>
    <w:rsid w:val="00B35970"/>
    <w:rsid w:val="00B37277"/>
    <w:rsid w:val="00B3783C"/>
    <w:rsid w:val="00B37873"/>
    <w:rsid w:val="00B401A9"/>
    <w:rsid w:val="00B40615"/>
    <w:rsid w:val="00B4161E"/>
    <w:rsid w:val="00B4183B"/>
    <w:rsid w:val="00B42AA6"/>
    <w:rsid w:val="00B42AF6"/>
    <w:rsid w:val="00B42E1D"/>
    <w:rsid w:val="00B42FA3"/>
    <w:rsid w:val="00B430A7"/>
    <w:rsid w:val="00B43C50"/>
    <w:rsid w:val="00B43DD4"/>
    <w:rsid w:val="00B4401F"/>
    <w:rsid w:val="00B44203"/>
    <w:rsid w:val="00B45A2F"/>
    <w:rsid w:val="00B45BF8"/>
    <w:rsid w:val="00B45FA3"/>
    <w:rsid w:val="00B46396"/>
    <w:rsid w:val="00B463CC"/>
    <w:rsid w:val="00B46CF3"/>
    <w:rsid w:val="00B46E61"/>
    <w:rsid w:val="00B46F11"/>
    <w:rsid w:val="00B4740B"/>
    <w:rsid w:val="00B47FC1"/>
    <w:rsid w:val="00B50502"/>
    <w:rsid w:val="00B505D2"/>
    <w:rsid w:val="00B50C5A"/>
    <w:rsid w:val="00B50E5A"/>
    <w:rsid w:val="00B50F4D"/>
    <w:rsid w:val="00B51651"/>
    <w:rsid w:val="00B51F85"/>
    <w:rsid w:val="00B523D1"/>
    <w:rsid w:val="00B52BCB"/>
    <w:rsid w:val="00B52DE5"/>
    <w:rsid w:val="00B52DF8"/>
    <w:rsid w:val="00B530EB"/>
    <w:rsid w:val="00B5335C"/>
    <w:rsid w:val="00B538C9"/>
    <w:rsid w:val="00B53B9F"/>
    <w:rsid w:val="00B53CD9"/>
    <w:rsid w:val="00B55382"/>
    <w:rsid w:val="00B5568F"/>
    <w:rsid w:val="00B556AF"/>
    <w:rsid w:val="00B55ABF"/>
    <w:rsid w:val="00B55B03"/>
    <w:rsid w:val="00B562E5"/>
    <w:rsid w:val="00B576AF"/>
    <w:rsid w:val="00B57A64"/>
    <w:rsid w:val="00B57BB2"/>
    <w:rsid w:val="00B57DD3"/>
    <w:rsid w:val="00B604EB"/>
    <w:rsid w:val="00B60A7A"/>
    <w:rsid w:val="00B61763"/>
    <w:rsid w:val="00B618EB"/>
    <w:rsid w:val="00B6253F"/>
    <w:rsid w:val="00B62703"/>
    <w:rsid w:val="00B62B42"/>
    <w:rsid w:val="00B62ED1"/>
    <w:rsid w:val="00B630F3"/>
    <w:rsid w:val="00B63437"/>
    <w:rsid w:val="00B63BDC"/>
    <w:rsid w:val="00B6439E"/>
    <w:rsid w:val="00B649D0"/>
    <w:rsid w:val="00B64A3D"/>
    <w:rsid w:val="00B64CFA"/>
    <w:rsid w:val="00B6524A"/>
    <w:rsid w:val="00B6603C"/>
    <w:rsid w:val="00B67F08"/>
    <w:rsid w:val="00B67F11"/>
    <w:rsid w:val="00B702CE"/>
    <w:rsid w:val="00B707F9"/>
    <w:rsid w:val="00B7082B"/>
    <w:rsid w:val="00B71909"/>
    <w:rsid w:val="00B72060"/>
    <w:rsid w:val="00B73301"/>
    <w:rsid w:val="00B7384D"/>
    <w:rsid w:val="00B7393F"/>
    <w:rsid w:val="00B73C86"/>
    <w:rsid w:val="00B740F1"/>
    <w:rsid w:val="00B74276"/>
    <w:rsid w:val="00B74450"/>
    <w:rsid w:val="00B746D7"/>
    <w:rsid w:val="00B75EC2"/>
    <w:rsid w:val="00B75FD6"/>
    <w:rsid w:val="00B764AD"/>
    <w:rsid w:val="00B764F0"/>
    <w:rsid w:val="00B765FF"/>
    <w:rsid w:val="00B76C1E"/>
    <w:rsid w:val="00B77F07"/>
    <w:rsid w:val="00B806EA"/>
    <w:rsid w:val="00B8186F"/>
    <w:rsid w:val="00B81894"/>
    <w:rsid w:val="00B81DD2"/>
    <w:rsid w:val="00B8283A"/>
    <w:rsid w:val="00B82B45"/>
    <w:rsid w:val="00B83313"/>
    <w:rsid w:val="00B83363"/>
    <w:rsid w:val="00B83399"/>
    <w:rsid w:val="00B83DAD"/>
    <w:rsid w:val="00B841E8"/>
    <w:rsid w:val="00B84CC4"/>
    <w:rsid w:val="00B8615E"/>
    <w:rsid w:val="00B86208"/>
    <w:rsid w:val="00B86374"/>
    <w:rsid w:val="00B86B84"/>
    <w:rsid w:val="00B8791F"/>
    <w:rsid w:val="00B9096A"/>
    <w:rsid w:val="00B9181B"/>
    <w:rsid w:val="00B93DE3"/>
    <w:rsid w:val="00B93EDC"/>
    <w:rsid w:val="00B956B1"/>
    <w:rsid w:val="00B95B9F"/>
    <w:rsid w:val="00B968D0"/>
    <w:rsid w:val="00B96995"/>
    <w:rsid w:val="00B973B1"/>
    <w:rsid w:val="00BA0741"/>
    <w:rsid w:val="00BA1385"/>
    <w:rsid w:val="00BA17C6"/>
    <w:rsid w:val="00BA2261"/>
    <w:rsid w:val="00BA2AB9"/>
    <w:rsid w:val="00BA2C26"/>
    <w:rsid w:val="00BA2C37"/>
    <w:rsid w:val="00BA32AA"/>
    <w:rsid w:val="00BA40F4"/>
    <w:rsid w:val="00BA48B4"/>
    <w:rsid w:val="00BA4A33"/>
    <w:rsid w:val="00BA5515"/>
    <w:rsid w:val="00BA5599"/>
    <w:rsid w:val="00BA5AE7"/>
    <w:rsid w:val="00BA6394"/>
    <w:rsid w:val="00BA6744"/>
    <w:rsid w:val="00BA7BE1"/>
    <w:rsid w:val="00BB053C"/>
    <w:rsid w:val="00BB0F1F"/>
    <w:rsid w:val="00BB2ABF"/>
    <w:rsid w:val="00BB2D73"/>
    <w:rsid w:val="00BB36BD"/>
    <w:rsid w:val="00BB3A05"/>
    <w:rsid w:val="00BB41A8"/>
    <w:rsid w:val="00BB5833"/>
    <w:rsid w:val="00BB5BEB"/>
    <w:rsid w:val="00BB5CB9"/>
    <w:rsid w:val="00BB675D"/>
    <w:rsid w:val="00BB685E"/>
    <w:rsid w:val="00BB6E45"/>
    <w:rsid w:val="00BB760F"/>
    <w:rsid w:val="00BB7737"/>
    <w:rsid w:val="00BB7935"/>
    <w:rsid w:val="00BC002E"/>
    <w:rsid w:val="00BC049D"/>
    <w:rsid w:val="00BC14DC"/>
    <w:rsid w:val="00BC168C"/>
    <w:rsid w:val="00BC2AE8"/>
    <w:rsid w:val="00BC2DA7"/>
    <w:rsid w:val="00BC3490"/>
    <w:rsid w:val="00BC3BB9"/>
    <w:rsid w:val="00BC3C5D"/>
    <w:rsid w:val="00BC47C4"/>
    <w:rsid w:val="00BC4A3C"/>
    <w:rsid w:val="00BC4D8C"/>
    <w:rsid w:val="00BC61CB"/>
    <w:rsid w:val="00BC69D4"/>
    <w:rsid w:val="00BC6B5C"/>
    <w:rsid w:val="00BC6B70"/>
    <w:rsid w:val="00BC70FF"/>
    <w:rsid w:val="00BC711E"/>
    <w:rsid w:val="00BC7804"/>
    <w:rsid w:val="00BC7A62"/>
    <w:rsid w:val="00BC7A8D"/>
    <w:rsid w:val="00BC7CB0"/>
    <w:rsid w:val="00BD0187"/>
    <w:rsid w:val="00BD04CA"/>
    <w:rsid w:val="00BD0CDC"/>
    <w:rsid w:val="00BD14A9"/>
    <w:rsid w:val="00BD14D8"/>
    <w:rsid w:val="00BD1CA2"/>
    <w:rsid w:val="00BD23C7"/>
    <w:rsid w:val="00BD2AE9"/>
    <w:rsid w:val="00BD2B6B"/>
    <w:rsid w:val="00BD2CEC"/>
    <w:rsid w:val="00BD477F"/>
    <w:rsid w:val="00BD6246"/>
    <w:rsid w:val="00BD62AF"/>
    <w:rsid w:val="00BD6D84"/>
    <w:rsid w:val="00BD6FC4"/>
    <w:rsid w:val="00BE0452"/>
    <w:rsid w:val="00BE0CF9"/>
    <w:rsid w:val="00BE1327"/>
    <w:rsid w:val="00BE133C"/>
    <w:rsid w:val="00BE19D2"/>
    <w:rsid w:val="00BE2207"/>
    <w:rsid w:val="00BE2ABD"/>
    <w:rsid w:val="00BE2C44"/>
    <w:rsid w:val="00BE3234"/>
    <w:rsid w:val="00BE34CE"/>
    <w:rsid w:val="00BE3D8A"/>
    <w:rsid w:val="00BE40FB"/>
    <w:rsid w:val="00BE427E"/>
    <w:rsid w:val="00BE4C0B"/>
    <w:rsid w:val="00BE4E8B"/>
    <w:rsid w:val="00BE5525"/>
    <w:rsid w:val="00BE5CE7"/>
    <w:rsid w:val="00BE64C9"/>
    <w:rsid w:val="00BE7198"/>
    <w:rsid w:val="00BE736D"/>
    <w:rsid w:val="00BE76ED"/>
    <w:rsid w:val="00BE7E9B"/>
    <w:rsid w:val="00BF0127"/>
    <w:rsid w:val="00BF016B"/>
    <w:rsid w:val="00BF0555"/>
    <w:rsid w:val="00BF0D77"/>
    <w:rsid w:val="00BF1763"/>
    <w:rsid w:val="00BF185F"/>
    <w:rsid w:val="00BF2693"/>
    <w:rsid w:val="00BF26D3"/>
    <w:rsid w:val="00BF2F09"/>
    <w:rsid w:val="00BF3067"/>
    <w:rsid w:val="00BF3327"/>
    <w:rsid w:val="00BF3A52"/>
    <w:rsid w:val="00BF44A1"/>
    <w:rsid w:val="00BF4758"/>
    <w:rsid w:val="00BF4EEB"/>
    <w:rsid w:val="00BF56B0"/>
    <w:rsid w:val="00BF583A"/>
    <w:rsid w:val="00BF5BE9"/>
    <w:rsid w:val="00BF6414"/>
    <w:rsid w:val="00BF7249"/>
    <w:rsid w:val="00BF73A1"/>
    <w:rsid w:val="00BF7408"/>
    <w:rsid w:val="00BF779C"/>
    <w:rsid w:val="00BF7A49"/>
    <w:rsid w:val="00BF7FD5"/>
    <w:rsid w:val="00C00535"/>
    <w:rsid w:val="00C00E68"/>
    <w:rsid w:val="00C00EF5"/>
    <w:rsid w:val="00C03255"/>
    <w:rsid w:val="00C03538"/>
    <w:rsid w:val="00C03ED4"/>
    <w:rsid w:val="00C048AD"/>
    <w:rsid w:val="00C04DE4"/>
    <w:rsid w:val="00C04FB6"/>
    <w:rsid w:val="00C05D80"/>
    <w:rsid w:val="00C05F19"/>
    <w:rsid w:val="00C05FD8"/>
    <w:rsid w:val="00C06BCD"/>
    <w:rsid w:val="00C06CAF"/>
    <w:rsid w:val="00C07067"/>
    <w:rsid w:val="00C07971"/>
    <w:rsid w:val="00C07B26"/>
    <w:rsid w:val="00C10516"/>
    <w:rsid w:val="00C10697"/>
    <w:rsid w:val="00C10EF6"/>
    <w:rsid w:val="00C111EA"/>
    <w:rsid w:val="00C1121C"/>
    <w:rsid w:val="00C1189E"/>
    <w:rsid w:val="00C12291"/>
    <w:rsid w:val="00C12D26"/>
    <w:rsid w:val="00C12E05"/>
    <w:rsid w:val="00C134EF"/>
    <w:rsid w:val="00C14806"/>
    <w:rsid w:val="00C14F34"/>
    <w:rsid w:val="00C15026"/>
    <w:rsid w:val="00C15046"/>
    <w:rsid w:val="00C15148"/>
    <w:rsid w:val="00C15EA5"/>
    <w:rsid w:val="00C17926"/>
    <w:rsid w:val="00C20651"/>
    <w:rsid w:val="00C20A68"/>
    <w:rsid w:val="00C20A7E"/>
    <w:rsid w:val="00C20ECE"/>
    <w:rsid w:val="00C21089"/>
    <w:rsid w:val="00C210A2"/>
    <w:rsid w:val="00C22474"/>
    <w:rsid w:val="00C224E6"/>
    <w:rsid w:val="00C24C45"/>
    <w:rsid w:val="00C24EE4"/>
    <w:rsid w:val="00C254F3"/>
    <w:rsid w:val="00C25A83"/>
    <w:rsid w:val="00C27461"/>
    <w:rsid w:val="00C27CF5"/>
    <w:rsid w:val="00C27D43"/>
    <w:rsid w:val="00C27E34"/>
    <w:rsid w:val="00C30DF6"/>
    <w:rsid w:val="00C311B5"/>
    <w:rsid w:val="00C3197A"/>
    <w:rsid w:val="00C31992"/>
    <w:rsid w:val="00C323A8"/>
    <w:rsid w:val="00C32468"/>
    <w:rsid w:val="00C330A8"/>
    <w:rsid w:val="00C3393C"/>
    <w:rsid w:val="00C33B45"/>
    <w:rsid w:val="00C33CD7"/>
    <w:rsid w:val="00C33EA5"/>
    <w:rsid w:val="00C34034"/>
    <w:rsid w:val="00C34109"/>
    <w:rsid w:val="00C3486F"/>
    <w:rsid w:val="00C351ED"/>
    <w:rsid w:val="00C3533A"/>
    <w:rsid w:val="00C3545A"/>
    <w:rsid w:val="00C357BE"/>
    <w:rsid w:val="00C3580E"/>
    <w:rsid w:val="00C36470"/>
    <w:rsid w:val="00C372FB"/>
    <w:rsid w:val="00C375FF"/>
    <w:rsid w:val="00C37A2C"/>
    <w:rsid w:val="00C37DC6"/>
    <w:rsid w:val="00C40779"/>
    <w:rsid w:val="00C4091E"/>
    <w:rsid w:val="00C409B3"/>
    <w:rsid w:val="00C40A7C"/>
    <w:rsid w:val="00C42AE3"/>
    <w:rsid w:val="00C42E40"/>
    <w:rsid w:val="00C44BA3"/>
    <w:rsid w:val="00C45110"/>
    <w:rsid w:val="00C45673"/>
    <w:rsid w:val="00C45C2D"/>
    <w:rsid w:val="00C4719A"/>
    <w:rsid w:val="00C47671"/>
    <w:rsid w:val="00C477B0"/>
    <w:rsid w:val="00C477CB"/>
    <w:rsid w:val="00C47FE1"/>
    <w:rsid w:val="00C503F0"/>
    <w:rsid w:val="00C5116C"/>
    <w:rsid w:val="00C5141E"/>
    <w:rsid w:val="00C51AC3"/>
    <w:rsid w:val="00C5312C"/>
    <w:rsid w:val="00C532DB"/>
    <w:rsid w:val="00C54005"/>
    <w:rsid w:val="00C54442"/>
    <w:rsid w:val="00C54CA6"/>
    <w:rsid w:val="00C55605"/>
    <w:rsid w:val="00C55D4B"/>
    <w:rsid w:val="00C5659F"/>
    <w:rsid w:val="00C56E24"/>
    <w:rsid w:val="00C56F04"/>
    <w:rsid w:val="00C57299"/>
    <w:rsid w:val="00C5746D"/>
    <w:rsid w:val="00C5747E"/>
    <w:rsid w:val="00C577CF"/>
    <w:rsid w:val="00C57C56"/>
    <w:rsid w:val="00C60734"/>
    <w:rsid w:val="00C6099B"/>
    <w:rsid w:val="00C61089"/>
    <w:rsid w:val="00C61171"/>
    <w:rsid w:val="00C61231"/>
    <w:rsid w:val="00C61509"/>
    <w:rsid w:val="00C61587"/>
    <w:rsid w:val="00C61709"/>
    <w:rsid w:val="00C618C7"/>
    <w:rsid w:val="00C62227"/>
    <w:rsid w:val="00C62269"/>
    <w:rsid w:val="00C62BDB"/>
    <w:rsid w:val="00C62D8E"/>
    <w:rsid w:val="00C62F6C"/>
    <w:rsid w:val="00C62F6E"/>
    <w:rsid w:val="00C63024"/>
    <w:rsid w:val="00C63DF6"/>
    <w:rsid w:val="00C652E8"/>
    <w:rsid w:val="00C65376"/>
    <w:rsid w:val="00C65C47"/>
    <w:rsid w:val="00C65EEE"/>
    <w:rsid w:val="00C661BF"/>
    <w:rsid w:val="00C662B6"/>
    <w:rsid w:val="00C67A9D"/>
    <w:rsid w:val="00C7032F"/>
    <w:rsid w:val="00C70B63"/>
    <w:rsid w:val="00C717AC"/>
    <w:rsid w:val="00C7256A"/>
    <w:rsid w:val="00C7325C"/>
    <w:rsid w:val="00C73D5F"/>
    <w:rsid w:val="00C740E9"/>
    <w:rsid w:val="00C74856"/>
    <w:rsid w:val="00C7491B"/>
    <w:rsid w:val="00C74AAF"/>
    <w:rsid w:val="00C753E3"/>
    <w:rsid w:val="00C75457"/>
    <w:rsid w:val="00C756D3"/>
    <w:rsid w:val="00C76D9A"/>
    <w:rsid w:val="00C77A23"/>
    <w:rsid w:val="00C80563"/>
    <w:rsid w:val="00C809A4"/>
    <w:rsid w:val="00C80BE6"/>
    <w:rsid w:val="00C81641"/>
    <w:rsid w:val="00C81799"/>
    <w:rsid w:val="00C822E8"/>
    <w:rsid w:val="00C826B4"/>
    <w:rsid w:val="00C82782"/>
    <w:rsid w:val="00C8281D"/>
    <w:rsid w:val="00C82B8C"/>
    <w:rsid w:val="00C82D2F"/>
    <w:rsid w:val="00C83EB4"/>
    <w:rsid w:val="00C8400F"/>
    <w:rsid w:val="00C8456E"/>
    <w:rsid w:val="00C847E9"/>
    <w:rsid w:val="00C84F31"/>
    <w:rsid w:val="00C84F78"/>
    <w:rsid w:val="00C85DE0"/>
    <w:rsid w:val="00C861FB"/>
    <w:rsid w:val="00C86373"/>
    <w:rsid w:val="00C86941"/>
    <w:rsid w:val="00C86983"/>
    <w:rsid w:val="00C903D6"/>
    <w:rsid w:val="00C914A9"/>
    <w:rsid w:val="00C91CA9"/>
    <w:rsid w:val="00C91E25"/>
    <w:rsid w:val="00C9261C"/>
    <w:rsid w:val="00C9278B"/>
    <w:rsid w:val="00C93515"/>
    <w:rsid w:val="00C93AC9"/>
    <w:rsid w:val="00C93E6E"/>
    <w:rsid w:val="00C94465"/>
    <w:rsid w:val="00C94D26"/>
    <w:rsid w:val="00C95101"/>
    <w:rsid w:val="00C95791"/>
    <w:rsid w:val="00C958AE"/>
    <w:rsid w:val="00C95EC0"/>
    <w:rsid w:val="00C96944"/>
    <w:rsid w:val="00C9702A"/>
    <w:rsid w:val="00C974D7"/>
    <w:rsid w:val="00C9787B"/>
    <w:rsid w:val="00C97913"/>
    <w:rsid w:val="00C97A16"/>
    <w:rsid w:val="00C97BC5"/>
    <w:rsid w:val="00C97E1F"/>
    <w:rsid w:val="00CA01F4"/>
    <w:rsid w:val="00CA04F9"/>
    <w:rsid w:val="00CA06B2"/>
    <w:rsid w:val="00CA0978"/>
    <w:rsid w:val="00CA0D80"/>
    <w:rsid w:val="00CA163D"/>
    <w:rsid w:val="00CA1739"/>
    <w:rsid w:val="00CA230E"/>
    <w:rsid w:val="00CA239E"/>
    <w:rsid w:val="00CA24ED"/>
    <w:rsid w:val="00CA2702"/>
    <w:rsid w:val="00CA41B2"/>
    <w:rsid w:val="00CA4A1C"/>
    <w:rsid w:val="00CA4D7D"/>
    <w:rsid w:val="00CA5108"/>
    <w:rsid w:val="00CA5777"/>
    <w:rsid w:val="00CA5A06"/>
    <w:rsid w:val="00CA5DD6"/>
    <w:rsid w:val="00CA6603"/>
    <w:rsid w:val="00CA74FC"/>
    <w:rsid w:val="00CA753D"/>
    <w:rsid w:val="00CA7F6E"/>
    <w:rsid w:val="00CB0C41"/>
    <w:rsid w:val="00CB1636"/>
    <w:rsid w:val="00CB18FC"/>
    <w:rsid w:val="00CB1DE4"/>
    <w:rsid w:val="00CB2538"/>
    <w:rsid w:val="00CB28EF"/>
    <w:rsid w:val="00CB2B1A"/>
    <w:rsid w:val="00CB3024"/>
    <w:rsid w:val="00CB322B"/>
    <w:rsid w:val="00CB3994"/>
    <w:rsid w:val="00CB4D72"/>
    <w:rsid w:val="00CB582A"/>
    <w:rsid w:val="00CB5992"/>
    <w:rsid w:val="00CB6E9E"/>
    <w:rsid w:val="00CB75F0"/>
    <w:rsid w:val="00CB7AB7"/>
    <w:rsid w:val="00CC0435"/>
    <w:rsid w:val="00CC092F"/>
    <w:rsid w:val="00CC1286"/>
    <w:rsid w:val="00CC1676"/>
    <w:rsid w:val="00CC2166"/>
    <w:rsid w:val="00CC2355"/>
    <w:rsid w:val="00CC274F"/>
    <w:rsid w:val="00CC2A37"/>
    <w:rsid w:val="00CC2B90"/>
    <w:rsid w:val="00CC2E7B"/>
    <w:rsid w:val="00CC35DA"/>
    <w:rsid w:val="00CC3A4E"/>
    <w:rsid w:val="00CC4075"/>
    <w:rsid w:val="00CC43EC"/>
    <w:rsid w:val="00CC4664"/>
    <w:rsid w:val="00CC504B"/>
    <w:rsid w:val="00CC5D49"/>
    <w:rsid w:val="00CC5E8D"/>
    <w:rsid w:val="00CC652A"/>
    <w:rsid w:val="00CC737A"/>
    <w:rsid w:val="00CC7553"/>
    <w:rsid w:val="00CC76BD"/>
    <w:rsid w:val="00CC7D69"/>
    <w:rsid w:val="00CC7EDC"/>
    <w:rsid w:val="00CD11D8"/>
    <w:rsid w:val="00CD1781"/>
    <w:rsid w:val="00CD1E11"/>
    <w:rsid w:val="00CD1E7F"/>
    <w:rsid w:val="00CD270B"/>
    <w:rsid w:val="00CD3530"/>
    <w:rsid w:val="00CD4058"/>
    <w:rsid w:val="00CD414F"/>
    <w:rsid w:val="00CD41A0"/>
    <w:rsid w:val="00CD42BB"/>
    <w:rsid w:val="00CD45EE"/>
    <w:rsid w:val="00CD4D17"/>
    <w:rsid w:val="00CD4F56"/>
    <w:rsid w:val="00CD5448"/>
    <w:rsid w:val="00CD6E17"/>
    <w:rsid w:val="00CD7523"/>
    <w:rsid w:val="00CD7B2A"/>
    <w:rsid w:val="00CE0C80"/>
    <w:rsid w:val="00CE1E5C"/>
    <w:rsid w:val="00CE2AC0"/>
    <w:rsid w:val="00CE368B"/>
    <w:rsid w:val="00CE3CA6"/>
    <w:rsid w:val="00CE4293"/>
    <w:rsid w:val="00CE438A"/>
    <w:rsid w:val="00CE4C59"/>
    <w:rsid w:val="00CE5149"/>
    <w:rsid w:val="00CE5A27"/>
    <w:rsid w:val="00CE6FB5"/>
    <w:rsid w:val="00CE733D"/>
    <w:rsid w:val="00CE760A"/>
    <w:rsid w:val="00CE7AFB"/>
    <w:rsid w:val="00CE7FB4"/>
    <w:rsid w:val="00CE7FC7"/>
    <w:rsid w:val="00CF0223"/>
    <w:rsid w:val="00CF1ACE"/>
    <w:rsid w:val="00CF2096"/>
    <w:rsid w:val="00CF2A1E"/>
    <w:rsid w:val="00CF3847"/>
    <w:rsid w:val="00CF3B8E"/>
    <w:rsid w:val="00CF4B40"/>
    <w:rsid w:val="00CF5649"/>
    <w:rsid w:val="00CF5AF5"/>
    <w:rsid w:val="00CF5B21"/>
    <w:rsid w:val="00CF6440"/>
    <w:rsid w:val="00CF6483"/>
    <w:rsid w:val="00CF6BA4"/>
    <w:rsid w:val="00CF7696"/>
    <w:rsid w:val="00CF7ECA"/>
    <w:rsid w:val="00D02208"/>
    <w:rsid w:val="00D0262A"/>
    <w:rsid w:val="00D049A9"/>
    <w:rsid w:val="00D04F63"/>
    <w:rsid w:val="00D0610E"/>
    <w:rsid w:val="00D06A45"/>
    <w:rsid w:val="00D06E65"/>
    <w:rsid w:val="00D0704B"/>
    <w:rsid w:val="00D0745A"/>
    <w:rsid w:val="00D07912"/>
    <w:rsid w:val="00D10B0C"/>
    <w:rsid w:val="00D10C71"/>
    <w:rsid w:val="00D1105A"/>
    <w:rsid w:val="00D1189D"/>
    <w:rsid w:val="00D121A3"/>
    <w:rsid w:val="00D1227B"/>
    <w:rsid w:val="00D1337C"/>
    <w:rsid w:val="00D133BC"/>
    <w:rsid w:val="00D1368A"/>
    <w:rsid w:val="00D13986"/>
    <w:rsid w:val="00D13E13"/>
    <w:rsid w:val="00D1468C"/>
    <w:rsid w:val="00D14808"/>
    <w:rsid w:val="00D14869"/>
    <w:rsid w:val="00D1493D"/>
    <w:rsid w:val="00D14B08"/>
    <w:rsid w:val="00D15490"/>
    <w:rsid w:val="00D15619"/>
    <w:rsid w:val="00D15785"/>
    <w:rsid w:val="00D16328"/>
    <w:rsid w:val="00D166D8"/>
    <w:rsid w:val="00D176B0"/>
    <w:rsid w:val="00D17BBC"/>
    <w:rsid w:val="00D17C18"/>
    <w:rsid w:val="00D17DEF"/>
    <w:rsid w:val="00D200BB"/>
    <w:rsid w:val="00D2057C"/>
    <w:rsid w:val="00D20BCA"/>
    <w:rsid w:val="00D210A0"/>
    <w:rsid w:val="00D2220C"/>
    <w:rsid w:val="00D222B1"/>
    <w:rsid w:val="00D2247F"/>
    <w:rsid w:val="00D2256B"/>
    <w:rsid w:val="00D22DA4"/>
    <w:rsid w:val="00D22F4D"/>
    <w:rsid w:val="00D23925"/>
    <w:rsid w:val="00D2443D"/>
    <w:rsid w:val="00D25011"/>
    <w:rsid w:val="00D268BD"/>
    <w:rsid w:val="00D26D59"/>
    <w:rsid w:val="00D27404"/>
    <w:rsid w:val="00D27504"/>
    <w:rsid w:val="00D27864"/>
    <w:rsid w:val="00D278D5"/>
    <w:rsid w:val="00D27D39"/>
    <w:rsid w:val="00D30114"/>
    <w:rsid w:val="00D3065B"/>
    <w:rsid w:val="00D3092F"/>
    <w:rsid w:val="00D3219A"/>
    <w:rsid w:val="00D322C1"/>
    <w:rsid w:val="00D3240F"/>
    <w:rsid w:val="00D3328E"/>
    <w:rsid w:val="00D3345D"/>
    <w:rsid w:val="00D33A7B"/>
    <w:rsid w:val="00D33EAE"/>
    <w:rsid w:val="00D34012"/>
    <w:rsid w:val="00D343BA"/>
    <w:rsid w:val="00D3547A"/>
    <w:rsid w:val="00D355A8"/>
    <w:rsid w:val="00D35A85"/>
    <w:rsid w:val="00D369FA"/>
    <w:rsid w:val="00D36BDB"/>
    <w:rsid w:val="00D37B01"/>
    <w:rsid w:val="00D37B6D"/>
    <w:rsid w:val="00D4045F"/>
    <w:rsid w:val="00D4056C"/>
    <w:rsid w:val="00D4075A"/>
    <w:rsid w:val="00D40E22"/>
    <w:rsid w:val="00D41030"/>
    <w:rsid w:val="00D4148E"/>
    <w:rsid w:val="00D41578"/>
    <w:rsid w:val="00D4162D"/>
    <w:rsid w:val="00D41636"/>
    <w:rsid w:val="00D41ABA"/>
    <w:rsid w:val="00D41BEB"/>
    <w:rsid w:val="00D421B4"/>
    <w:rsid w:val="00D42EBF"/>
    <w:rsid w:val="00D42F9D"/>
    <w:rsid w:val="00D43BD2"/>
    <w:rsid w:val="00D4439B"/>
    <w:rsid w:val="00D44637"/>
    <w:rsid w:val="00D449A0"/>
    <w:rsid w:val="00D4540B"/>
    <w:rsid w:val="00D46254"/>
    <w:rsid w:val="00D462AF"/>
    <w:rsid w:val="00D46885"/>
    <w:rsid w:val="00D46E29"/>
    <w:rsid w:val="00D473C2"/>
    <w:rsid w:val="00D47BF1"/>
    <w:rsid w:val="00D504FF"/>
    <w:rsid w:val="00D50651"/>
    <w:rsid w:val="00D50850"/>
    <w:rsid w:val="00D509DF"/>
    <w:rsid w:val="00D512B9"/>
    <w:rsid w:val="00D51AD0"/>
    <w:rsid w:val="00D51BA0"/>
    <w:rsid w:val="00D52B4A"/>
    <w:rsid w:val="00D52DA6"/>
    <w:rsid w:val="00D54A90"/>
    <w:rsid w:val="00D55805"/>
    <w:rsid w:val="00D55A6E"/>
    <w:rsid w:val="00D55E50"/>
    <w:rsid w:val="00D561AA"/>
    <w:rsid w:val="00D56C27"/>
    <w:rsid w:val="00D57479"/>
    <w:rsid w:val="00D57A7E"/>
    <w:rsid w:val="00D57D42"/>
    <w:rsid w:val="00D608EB"/>
    <w:rsid w:val="00D60F9C"/>
    <w:rsid w:val="00D61243"/>
    <w:rsid w:val="00D614F5"/>
    <w:rsid w:val="00D61C67"/>
    <w:rsid w:val="00D6342C"/>
    <w:rsid w:val="00D63B04"/>
    <w:rsid w:val="00D6436F"/>
    <w:rsid w:val="00D65510"/>
    <w:rsid w:val="00D65D81"/>
    <w:rsid w:val="00D65FF8"/>
    <w:rsid w:val="00D671C6"/>
    <w:rsid w:val="00D67FBA"/>
    <w:rsid w:val="00D7007A"/>
    <w:rsid w:val="00D700C7"/>
    <w:rsid w:val="00D71057"/>
    <w:rsid w:val="00D71280"/>
    <w:rsid w:val="00D71702"/>
    <w:rsid w:val="00D719B5"/>
    <w:rsid w:val="00D72CD6"/>
    <w:rsid w:val="00D732D4"/>
    <w:rsid w:val="00D73728"/>
    <w:rsid w:val="00D73B04"/>
    <w:rsid w:val="00D75DCD"/>
    <w:rsid w:val="00D762DF"/>
    <w:rsid w:val="00D763F6"/>
    <w:rsid w:val="00D76FC9"/>
    <w:rsid w:val="00D777B8"/>
    <w:rsid w:val="00D777F8"/>
    <w:rsid w:val="00D77998"/>
    <w:rsid w:val="00D80BD9"/>
    <w:rsid w:val="00D81143"/>
    <w:rsid w:val="00D828DD"/>
    <w:rsid w:val="00D8297E"/>
    <w:rsid w:val="00D830EF"/>
    <w:rsid w:val="00D84040"/>
    <w:rsid w:val="00D84558"/>
    <w:rsid w:val="00D84801"/>
    <w:rsid w:val="00D84C12"/>
    <w:rsid w:val="00D85293"/>
    <w:rsid w:val="00D8631D"/>
    <w:rsid w:val="00D86697"/>
    <w:rsid w:val="00D86A02"/>
    <w:rsid w:val="00D86A93"/>
    <w:rsid w:val="00D86E32"/>
    <w:rsid w:val="00D87998"/>
    <w:rsid w:val="00D87E37"/>
    <w:rsid w:val="00D914BB"/>
    <w:rsid w:val="00D91914"/>
    <w:rsid w:val="00D9224A"/>
    <w:rsid w:val="00D92360"/>
    <w:rsid w:val="00D926B7"/>
    <w:rsid w:val="00D92728"/>
    <w:rsid w:val="00D92AA6"/>
    <w:rsid w:val="00D92E2D"/>
    <w:rsid w:val="00D93170"/>
    <w:rsid w:val="00D93679"/>
    <w:rsid w:val="00D93B3F"/>
    <w:rsid w:val="00D953E6"/>
    <w:rsid w:val="00D95D53"/>
    <w:rsid w:val="00D9687E"/>
    <w:rsid w:val="00D97944"/>
    <w:rsid w:val="00D97BFB"/>
    <w:rsid w:val="00DA1263"/>
    <w:rsid w:val="00DA147B"/>
    <w:rsid w:val="00DA14B4"/>
    <w:rsid w:val="00DA16D7"/>
    <w:rsid w:val="00DA1E90"/>
    <w:rsid w:val="00DA37BB"/>
    <w:rsid w:val="00DA466B"/>
    <w:rsid w:val="00DA4E53"/>
    <w:rsid w:val="00DA53EC"/>
    <w:rsid w:val="00DA5B18"/>
    <w:rsid w:val="00DA6A42"/>
    <w:rsid w:val="00DA720D"/>
    <w:rsid w:val="00DA7C19"/>
    <w:rsid w:val="00DB027E"/>
    <w:rsid w:val="00DB04CF"/>
    <w:rsid w:val="00DB1369"/>
    <w:rsid w:val="00DB1770"/>
    <w:rsid w:val="00DB1E36"/>
    <w:rsid w:val="00DB2136"/>
    <w:rsid w:val="00DB2239"/>
    <w:rsid w:val="00DB2472"/>
    <w:rsid w:val="00DB251F"/>
    <w:rsid w:val="00DB27C1"/>
    <w:rsid w:val="00DB2952"/>
    <w:rsid w:val="00DB2B46"/>
    <w:rsid w:val="00DB4212"/>
    <w:rsid w:val="00DB49CB"/>
    <w:rsid w:val="00DB5DFD"/>
    <w:rsid w:val="00DB6708"/>
    <w:rsid w:val="00DB6856"/>
    <w:rsid w:val="00DB7220"/>
    <w:rsid w:val="00DB73BD"/>
    <w:rsid w:val="00DB78A2"/>
    <w:rsid w:val="00DC03DD"/>
    <w:rsid w:val="00DC171B"/>
    <w:rsid w:val="00DC1955"/>
    <w:rsid w:val="00DC2291"/>
    <w:rsid w:val="00DC247C"/>
    <w:rsid w:val="00DC2654"/>
    <w:rsid w:val="00DC286A"/>
    <w:rsid w:val="00DC2C45"/>
    <w:rsid w:val="00DC3535"/>
    <w:rsid w:val="00DC36F2"/>
    <w:rsid w:val="00DC3773"/>
    <w:rsid w:val="00DC3D49"/>
    <w:rsid w:val="00DC48C6"/>
    <w:rsid w:val="00DC583C"/>
    <w:rsid w:val="00DC6ED2"/>
    <w:rsid w:val="00DC7030"/>
    <w:rsid w:val="00DD0612"/>
    <w:rsid w:val="00DD1124"/>
    <w:rsid w:val="00DD1240"/>
    <w:rsid w:val="00DD21B0"/>
    <w:rsid w:val="00DD2A4D"/>
    <w:rsid w:val="00DD3420"/>
    <w:rsid w:val="00DD396A"/>
    <w:rsid w:val="00DD3D08"/>
    <w:rsid w:val="00DD48C4"/>
    <w:rsid w:val="00DD5022"/>
    <w:rsid w:val="00DD52EE"/>
    <w:rsid w:val="00DD7239"/>
    <w:rsid w:val="00DD7307"/>
    <w:rsid w:val="00DD7715"/>
    <w:rsid w:val="00DE0378"/>
    <w:rsid w:val="00DE0AC8"/>
    <w:rsid w:val="00DE1A77"/>
    <w:rsid w:val="00DE1CC4"/>
    <w:rsid w:val="00DE21D4"/>
    <w:rsid w:val="00DE27C2"/>
    <w:rsid w:val="00DE2FAF"/>
    <w:rsid w:val="00DE30FA"/>
    <w:rsid w:val="00DE33BF"/>
    <w:rsid w:val="00DE37E9"/>
    <w:rsid w:val="00DE5344"/>
    <w:rsid w:val="00DE6BE9"/>
    <w:rsid w:val="00DE70DB"/>
    <w:rsid w:val="00DE71C0"/>
    <w:rsid w:val="00DF029E"/>
    <w:rsid w:val="00DF0736"/>
    <w:rsid w:val="00DF117B"/>
    <w:rsid w:val="00DF15C2"/>
    <w:rsid w:val="00DF16CA"/>
    <w:rsid w:val="00DF1A74"/>
    <w:rsid w:val="00DF1C67"/>
    <w:rsid w:val="00DF2DE5"/>
    <w:rsid w:val="00DF2F59"/>
    <w:rsid w:val="00DF3610"/>
    <w:rsid w:val="00DF3613"/>
    <w:rsid w:val="00DF39BE"/>
    <w:rsid w:val="00DF3F8B"/>
    <w:rsid w:val="00DF451B"/>
    <w:rsid w:val="00DF473C"/>
    <w:rsid w:val="00DF4763"/>
    <w:rsid w:val="00DF4BD3"/>
    <w:rsid w:val="00DF4C7D"/>
    <w:rsid w:val="00DF512D"/>
    <w:rsid w:val="00DF68DB"/>
    <w:rsid w:val="00DF69E0"/>
    <w:rsid w:val="00DF6E1F"/>
    <w:rsid w:val="00DF6FD4"/>
    <w:rsid w:val="00DF7851"/>
    <w:rsid w:val="00E0055D"/>
    <w:rsid w:val="00E0151A"/>
    <w:rsid w:val="00E018BE"/>
    <w:rsid w:val="00E01961"/>
    <w:rsid w:val="00E0250D"/>
    <w:rsid w:val="00E02640"/>
    <w:rsid w:val="00E027FE"/>
    <w:rsid w:val="00E0280C"/>
    <w:rsid w:val="00E02FAD"/>
    <w:rsid w:val="00E031FE"/>
    <w:rsid w:val="00E032B8"/>
    <w:rsid w:val="00E032D6"/>
    <w:rsid w:val="00E03C8B"/>
    <w:rsid w:val="00E040F8"/>
    <w:rsid w:val="00E0475B"/>
    <w:rsid w:val="00E05164"/>
    <w:rsid w:val="00E0525F"/>
    <w:rsid w:val="00E0591E"/>
    <w:rsid w:val="00E05BD3"/>
    <w:rsid w:val="00E05C26"/>
    <w:rsid w:val="00E06F8D"/>
    <w:rsid w:val="00E07266"/>
    <w:rsid w:val="00E07EBD"/>
    <w:rsid w:val="00E100C9"/>
    <w:rsid w:val="00E11F0B"/>
    <w:rsid w:val="00E122FA"/>
    <w:rsid w:val="00E12E6A"/>
    <w:rsid w:val="00E13138"/>
    <w:rsid w:val="00E1347E"/>
    <w:rsid w:val="00E138D4"/>
    <w:rsid w:val="00E14F8F"/>
    <w:rsid w:val="00E1501D"/>
    <w:rsid w:val="00E15844"/>
    <w:rsid w:val="00E16280"/>
    <w:rsid w:val="00E1703A"/>
    <w:rsid w:val="00E1730A"/>
    <w:rsid w:val="00E17930"/>
    <w:rsid w:val="00E17A82"/>
    <w:rsid w:val="00E17F13"/>
    <w:rsid w:val="00E2072F"/>
    <w:rsid w:val="00E20995"/>
    <w:rsid w:val="00E21174"/>
    <w:rsid w:val="00E215B2"/>
    <w:rsid w:val="00E21811"/>
    <w:rsid w:val="00E21EFD"/>
    <w:rsid w:val="00E226B7"/>
    <w:rsid w:val="00E22AC2"/>
    <w:rsid w:val="00E23C35"/>
    <w:rsid w:val="00E24F7D"/>
    <w:rsid w:val="00E25F5C"/>
    <w:rsid w:val="00E268DA"/>
    <w:rsid w:val="00E27471"/>
    <w:rsid w:val="00E27572"/>
    <w:rsid w:val="00E276DC"/>
    <w:rsid w:val="00E27A27"/>
    <w:rsid w:val="00E30771"/>
    <w:rsid w:val="00E30A86"/>
    <w:rsid w:val="00E30DDE"/>
    <w:rsid w:val="00E31E92"/>
    <w:rsid w:val="00E32D6B"/>
    <w:rsid w:val="00E33277"/>
    <w:rsid w:val="00E332C3"/>
    <w:rsid w:val="00E33566"/>
    <w:rsid w:val="00E342C2"/>
    <w:rsid w:val="00E3430D"/>
    <w:rsid w:val="00E3495B"/>
    <w:rsid w:val="00E34D15"/>
    <w:rsid w:val="00E34DCE"/>
    <w:rsid w:val="00E34E01"/>
    <w:rsid w:val="00E35162"/>
    <w:rsid w:val="00E35444"/>
    <w:rsid w:val="00E36384"/>
    <w:rsid w:val="00E364CD"/>
    <w:rsid w:val="00E3762E"/>
    <w:rsid w:val="00E4016E"/>
    <w:rsid w:val="00E40361"/>
    <w:rsid w:val="00E4108B"/>
    <w:rsid w:val="00E41904"/>
    <w:rsid w:val="00E43215"/>
    <w:rsid w:val="00E436EA"/>
    <w:rsid w:val="00E437D4"/>
    <w:rsid w:val="00E44B47"/>
    <w:rsid w:val="00E450D3"/>
    <w:rsid w:val="00E45813"/>
    <w:rsid w:val="00E46ABC"/>
    <w:rsid w:val="00E46B3D"/>
    <w:rsid w:val="00E47052"/>
    <w:rsid w:val="00E471C6"/>
    <w:rsid w:val="00E4787F"/>
    <w:rsid w:val="00E47908"/>
    <w:rsid w:val="00E50686"/>
    <w:rsid w:val="00E50860"/>
    <w:rsid w:val="00E50A6E"/>
    <w:rsid w:val="00E50AE1"/>
    <w:rsid w:val="00E511B7"/>
    <w:rsid w:val="00E512DE"/>
    <w:rsid w:val="00E52D47"/>
    <w:rsid w:val="00E53F58"/>
    <w:rsid w:val="00E541EB"/>
    <w:rsid w:val="00E551F5"/>
    <w:rsid w:val="00E563D1"/>
    <w:rsid w:val="00E56889"/>
    <w:rsid w:val="00E56EE6"/>
    <w:rsid w:val="00E57E93"/>
    <w:rsid w:val="00E61048"/>
    <w:rsid w:val="00E616E4"/>
    <w:rsid w:val="00E618D3"/>
    <w:rsid w:val="00E6190B"/>
    <w:rsid w:val="00E622DA"/>
    <w:rsid w:val="00E6342C"/>
    <w:rsid w:val="00E635D1"/>
    <w:rsid w:val="00E636F2"/>
    <w:rsid w:val="00E63D68"/>
    <w:rsid w:val="00E645C5"/>
    <w:rsid w:val="00E648C3"/>
    <w:rsid w:val="00E649E2"/>
    <w:rsid w:val="00E64B27"/>
    <w:rsid w:val="00E65267"/>
    <w:rsid w:val="00E65716"/>
    <w:rsid w:val="00E6578F"/>
    <w:rsid w:val="00E65E78"/>
    <w:rsid w:val="00E65FC1"/>
    <w:rsid w:val="00E6687F"/>
    <w:rsid w:val="00E6710D"/>
    <w:rsid w:val="00E6731D"/>
    <w:rsid w:val="00E67E3A"/>
    <w:rsid w:val="00E704D2"/>
    <w:rsid w:val="00E7119E"/>
    <w:rsid w:val="00E71259"/>
    <w:rsid w:val="00E719F6"/>
    <w:rsid w:val="00E720BD"/>
    <w:rsid w:val="00E72826"/>
    <w:rsid w:val="00E730DA"/>
    <w:rsid w:val="00E73DE2"/>
    <w:rsid w:val="00E73EBA"/>
    <w:rsid w:val="00E74C2B"/>
    <w:rsid w:val="00E74E08"/>
    <w:rsid w:val="00E74EE5"/>
    <w:rsid w:val="00E75293"/>
    <w:rsid w:val="00E75419"/>
    <w:rsid w:val="00E755F4"/>
    <w:rsid w:val="00E75828"/>
    <w:rsid w:val="00E76965"/>
    <w:rsid w:val="00E77AFF"/>
    <w:rsid w:val="00E80929"/>
    <w:rsid w:val="00E81BA7"/>
    <w:rsid w:val="00E82DD8"/>
    <w:rsid w:val="00E832F7"/>
    <w:rsid w:val="00E838F2"/>
    <w:rsid w:val="00E839A8"/>
    <w:rsid w:val="00E83D3C"/>
    <w:rsid w:val="00E84785"/>
    <w:rsid w:val="00E84BFD"/>
    <w:rsid w:val="00E850E3"/>
    <w:rsid w:val="00E85635"/>
    <w:rsid w:val="00E85675"/>
    <w:rsid w:val="00E859B2"/>
    <w:rsid w:val="00E859C7"/>
    <w:rsid w:val="00E85C27"/>
    <w:rsid w:val="00E85CAF"/>
    <w:rsid w:val="00E85D9D"/>
    <w:rsid w:val="00E86167"/>
    <w:rsid w:val="00E8624D"/>
    <w:rsid w:val="00E8639D"/>
    <w:rsid w:val="00E86748"/>
    <w:rsid w:val="00E86D9A"/>
    <w:rsid w:val="00E87931"/>
    <w:rsid w:val="00E87FB2"/>
    <w:rsid w:val="00E901E3"/>
    <w:rsid w:val="00E90559"/>
    <w:rsid w:val="00E9069E"/>
    <w:rsid w:val="00E9088C"/>
    <w:rsid w:val="00E90C14"/>
    <w:rsid w:val="00E91313"/>
    <w:rsid w:val="00E915C5"/>
    <w:rsid w:val="00E91C06"/>
    <w:rsid w:val="00E921E0"/>
    <w:rsid w:val="00E92260"/>
    <w:rsid w:val="00E92779"/>
    <w:rsid w:val="00E92859"/>
    <w:rsid w:val="00E929BD"/>
    <w:rsid w:val="00E929F3"/>
    <w:rsid w:val="00E92AA1"/>
    <w:rsid w:val="00E939E4"/>
    <w:rsid w:val="00E93DF5"/>
    <w:rsid w:val="00E94517"/>
    <w:rsid w:val="00E95A6F"/>
    <w:rsid w:val="00E960DF"/>
    <w:rsid w:val="00E967C6"/>
    <w:rsid w:val="00E96F9A"/>
    <w:rsid w:val="00E97470"/>
    <w:rsid w:val="00E97CCF"/>
    <w:rsid w:val="00EA13F8"/>
    <w:rsid w:val="00EA18C1"/>
    <w:rsid w:val="00EA1A74"/>
    <w:rsid w:val="00EA1BBE"/>
    <w:rsid w:val="00EA25F7"/>
    <w:rsid w:val="00EA2E50"/>
    <w:rsid w:val="00EA39C5"/>
    <w:rsid w:val="00EA3CB9"/>
    <w:rsid w:val="00EA4520"/>
    <w:rsid w:val="00EA4DF6"/>
    <w:rsid w:val="00EA58D3"/>
    <w:rsid w:val="00EA5ADE"/>
    <w:rsid w:val="00EA5CE1"/>
    <w:rsid w:val="00EA65D9"/>
    <w:rsid w:val="00EA67AC"/>
    <w:rsid w:val="00EA680F"/>
    <w:rsid w:val="00EA6951"/>
    <w:rsid w:val="00EA713A"/>
    <w:rsid w:val="00EA7331"/>
    <w:rsid w:val="00EA77F6"/>
    <w:rsid w:val="00EA7A79"/>
    <w:rsid w:val="00EA7FD7"/>
    <w:rsid w:val="00EB0239"/>
    <w:rsid w:val="00EB0AD8"/>
    <w:rsid w:val="00EB0CEA"/>
    <w:rsid w:val="00EB113D"/>
    <w:rsid w:val="00EB1A01"/>
    <w:rsid w:val="00EB26CB"/>
    <w:rsid w:val="00EB2818"/>
    <w:rsid w:val="00EB293A"/>
    <w:rsid w:val="00EB33F1"/>
    <w:rsid w:val="00EB43E2"/>
    <w:rsid w:val="00EB486C"/>
    <w:rsid w:val="00EB50F2"/>
    <w:rsid w:val="00EB76B2"/>
    <w:rsid w:val="00EC1C28"/>
    <w:rsid w:val="00EC20AA"/>
    <w:rsid w:val="00EC20D0"/>
    <w:rsid w:val="00EC2467"/>
    <w:rsid w:val="00EC28BD"/>
    <w:rsid w:val="00EC2B9C"/>
    <w:rsid w:val="00EC2BF0"/>
    <w:rsid w:val="00EC2FB4"/>
    <w:rsid w:val="00EC3A3E"/>
    <w:rsid w:val="00EC444F"/>
    <w:rsid w:val="00EC4693"/>
    <w:rsid w:val="00EC4A6A"/>
    <w:rsid w:val="00EC4D6C"/>
    <w:rsid w:val="00EC5704"/>
    <w:rsid w:val="00EC57E1"/>
    <w:rsid w:val="00EC59FE"/>
    <w:rsid w:val="00EC5CE7"/>
    <w:rsid w:val="00EC653D"/>
    <w:rsid w:val="00EC747D"/>
    <w:rsid w:val="00EC77BD"/>
    <w:rsid w:val="00EC79F5"/>
    <w:rsid w:val="00ED03E5"/>
    <w:rsid w:val="00ED0595"/>
    <w:rsid w:val="00ED1A53"/>
    <w:rsid w:val="00ED1CC2"/>
    <w:rsid w:val="00ED2275"/>
    <w:rsid w:val="00ED23BC"/>
    <w:rsid w:val="00ED2E84"/>
    <w:rsid w:val="00ED2F2F"/>
    <w:rsid w:val="00ED338A"/>
    <w:rsid w:val="00ED3E40"/>
    <w:rsid w:val="00ED4636"/>
    <w:rsid w:val="00ED522F"/>
    <w:rsid w:val="00ED5321"/>
    <w:rsid w:val="00ED5DBA"/>
    <w:rsid w:val="00ED74D9"/>
    <w:rsid w:val="00ED769D"/>
    <w:rsid w:val="00EE20FB"/>
    <w:rsid w:val="00EE2102"/>
    <w:rsid w:val="00EE2A7C"/>
    <w:rsid w:val="00EE30B1"/>
    <w:rsid w:val="00EE3727"/>
    <w:rsid w:val="00EE3E25"/>
    <w:rsid w:val="00EE3FA4"/>
    <w:rsid w:val="00EE4553"/>
    <w:rsid w:val="00EE5222"/>
    <w:rsid w:val="00EE5289"/>
    <w:rsid w:val="00EE57C6"/>
    <w:rsid w:val="00EE6510"/>
    <w:rsid w:val="00EE6AE6"/>
    <w:rsid w:val="00EE6B52"/>
    <w:rsid w:val="00EE6E9E"/>
    <w:rsid w:val="00EE7620"/>
    <w:rsid w:val="00EE773F"/>
    <w:rsid w:val="00EE77CA"/>
    <w:rsid w:val="00EE7A96"/>
    <w:rsid w:val="00EF0064"/>
    <w:rsid w:val="00EF05E2"/>
    <w:rsid w:val="00EF17A8"/>
    <w:rsid w:val="00EF252D"/>
    <w:rsid w:val="00EF285A"/>
    <w:rsid w:val="00EF29E4"/>
    <w:rsid w:val="00EF302E"/>
    <w:rsid w:val="00EF304F"/>
    <w:rsid w:val="00EF3CD9"/>
    <w:rsid w:val="00EF47E4"/>
    <w:rsid w:val="00EF4C62"/>
    <w:rsid w:val="00EF54F3"/>
    <w:rsid w:val="00EF6564"/>
    <w:rsid w:val="00EF6DE6"/>
    <w:rsid w:val="00EF7613"/>
    <w:rsid w:val="00F00454"/>
    <w:rsid w:val="00F008B7"/>
    <w:rsid w:val="00F00DD1"/>
    <w:rsid w:val="00F01697"/>
    <w:rsid w:val="00F01C2B"/>
    <w:rsid w:val="00F0315D"/>
    <w:rsid w:val="00F03BE5"/>
    <w:rsid w:val="00F03C0C"/>
    <w:rsid w:val="00F04120"/>
    <w:rsid w:val="00F05A3A"/>
    <w:rsid w:val="00F05D4D"/>
    <w:rsid w:val="00F06881"/>
    <w:rsid w:val="00F07EC0"/>
    <w:rsid w:val="00F104B8"/>
    <w:rsid w:val="00F11BE9"/>
    <w:rsid w:val="00F129EA"/>
    <w:rsid w:val="00F12EDA"/>
    <w:rsid w:val="00F12FD8"/>
    <w:rsid w:val="00F1304D"/>
    <w:rsid w:val="00F1378E"/>
    <w:rsid w:val="00F13B21"/>
    <w:rsid w:val="00F13EBF"/>
    <w:rsid w:val="00F14AE6"/>
    <w:rsid w:val="00F14AEA"/>
    <w:rsid w:val="00F15985"/>
    <w:rsid w:val="00F159D9"/>
    <w:rsid w:val="00F15AB3"/>
    <w:rsid w:val="00F15B94"/>
    <w:rsid w:val="00F1680A"/>
    <w:rsid w:val="00F16853"/>
    <w:rsid w:val="00F16F69"/>
    <w:rsid w:val="00F176EB"/>
    <w:rsid w:val="00F20822"/>
    <w:rsid w:val="00F20B80"/>
    <w:rsid w:val="00F21A60"/>
    <w:rsid w:val="00F22129"/>
    <w:rsid w:val="00F22BE8"/>
    <w:rsid w:val="00F22D6F"/>
    <w:rsid w:val="00F231F5"/>
    <w:rsid w:val="00F233A5"/>
    <w:rsid w:val="00F2423F"/>
    <w:rsid w:val="00F2577F"/>
    <w:rsid w:val="00F26CF2"/>
    <w:rsid w:val="00F2701C"/>
    <w:rsid w:val="00F27417"/>
    <w:rsid w:val="00F27CD2"/>
    <w:rsid w:val="00F3137B"/>
    <w:rsid w:val="00F31AEC"/>
    <w:rsid w:val="00F32D34"/>
    <w:rsid w:val="00F32EFA"/>
    <w:rsid w:val="00F32F84"/>
    <w:rsid w:val="00F33626"/>
    <w:rsid w:val="00F33DA5"/>
    <w:rsid w:val="00F34AD6"/>
    <w:rsid w:val="00F35149"/>
    <w:rsid w:val="00F365F5"/>
    <w:rsid w:val="00F36E5B"/>
    <w:rsid w:val="00F37161"/>
    <w:rsid w:val="00F37501"/>
    <w:rsid w:val="00F37D4F"/>
    <w:rsid w:val="00F40F65"/>
    <w:rsid w:val="00F41357"/>
    <w:rsid w:val="00F4146D"/>
    <w:rsid w:val="00F41D88"/>
    <w:rsid w:val="00F423BB"/>
    <w:rsid w:val="00F42D6A"/>
    <w:rsid w:val="00F434D0"/>
    <w:rsid w:val="00F437F2"/>
    <w:rsid w:val="00F43D73"/>
    <w:rsid w:val="00F43DE7"/>
    <w:rsid w:val="00F4480A"/>
    <w:rsid w:val="00F44959"/>
    <w:rsid w:val="00F44B92"/>
    <w:rsid w:val="00F450CD"/>
    <w:rsid w:val="00F45AAB"/>
    <w:rsid w:val="00F4649A"/>
    <w:rsid w:val="00F4655F"/>
    <w:rsid w:val="00F466D3"/>
    <w:rsid w:val="00F46BA6"/>
    <w:rsid w:val="00F46C1F"/>
    <w:rsid w:val="00F4749A"/>
    <w:rsid w:val="00F47D1C"/>
    <w:rsid w:val="00F47E56"/>
    <w:rsid w:val="00F47EB6"/>
    <w:rsid w:val="00F5262F"/>
    <w:rsid w:val="00F538D7"/>
    <w:rsid w:val="00F53E71"/>
    <w:rsid w:val="00F547DA"/>
    <w:rsid w:val="00F549CC"/>
    <w:rsid w:val="00F563CF"/>
    <w:rsid w:val="00F56E27"/>
    <w:rsid w:val="00F57DB7"/>
    <w:rsid w:val="00F60307"/>
    <w:rsid w:val="00F60A16"/>
    <w:rsid w:val="00F60E1E"/>
    <w:rsid w:val="00F6124E"/>
    <w:rsid w:val="00F61489"/>
    <w:rsid w:val="00F61727"/>
    <w:rsid w:val="00F619CD"/>
    <w:rsid w:val="00F63430"/>
    <w:rsid w:val="00F637A2"/>
    <w:rsid w:val="00F63F45"/>
    <w:rsid w:val="00F6401C"/>
    <w:rsid w:val="00F64557"/>
    <w:rsid w:val="00F64574"/>
    <w:rsid w:val="00F645D8"/>
    <w:rsid w:val="00F64939"/>
    <w:rsid w:val="00F64AA4"/>
    <w:rsid w:val="00F651E8"/>
    <w:rsid w:val="00F653C8"/>
    <w:rsid w:val="00F65816"/>
    <w:rsid w:val="00F658FE"/>
    <w:rsid w:val="00F65DB9"/>
    <w:rsid w:val="00F66B03"/>
    <w:rsid w:val="00F66CAA"/>
    <w:rsid w:val="00F674D2"/>
    <w:rsid w:val="00F676CC"/>
    <w:rsid w:val="00F70250"/>
    <w:rsid w:val="00F70514"/>
    <w:rsid w:val="00F70F33"/>
    <w:rsid w:val="00F70FBB"/>
    <w:rsid w:val="00F71410"/>
    <w:rsid w:val="00F71AE5"/>
    <w:rsid w:val="00F721FA"/>
    <w:rsid w:val="00F72AF4"/>
    <w:rsid w:val="00F7303F"/>
    <w:rsid w:val="00F73B1F"/>
    <w:rsid w:val="00F74471"/>
    <w:rsid w:val="00F75694"/>
    <w:rsid w:val="00F758F8"/>
    <w:rsid w:val="00F75C4C"/>
    <w:rsid w:val="00F76EBC"/>
    <w:rsid w:val="00F774A3"/>
    <w:rsid w:val="00F777F4"/>
    <w:rsid w:val="00F81424"/>
    <w:rsid w:val="00F82297"/>
    <w:rsid w:val="00F8273B"/>
    <w:rsid w:val="00F838A3"/>
    <w:rsid w:val="00F84256"/>
    <w:rsid w:val="00F844CA"/>
    <w:rsid w:val="00F856E3"/>
    <w:rsid w:val="00F85B45"/>
    <w:rsid w:val="00F86469"/>
    <w:rsid w:val="00F86F77"/>
    <w:rsid w:val="00F876A2"/>
    <w:rsid w:val="00F9137B"/>
    <w:rsid w:val="00F91E4A"/>
    <w:rsid w:val="00F926AE"/>
    <w:rsid w:val="00F930DC"/>
    <w:rsid w:val="00F931C2"/>
    <w:rsid w:val="00F93360"/>
    <w:rsid w:val="00F956D7"/>
    <w:rsid w:val="00F95796"/>
    <w:rsid w:val="00F95BB8"/>
    <w:rsid w:val="00F96978"/>
    <w:rsid w:val="00F9703F"/>
    <w:rsid w:val="00F974EA"/>
    <w:rsid w:val="00F977B2"/>
    <w:rsid w:val="00F977F6"/>
    <w:rsid w:val="00F97B09"/>
    <w:rsid w:val="00F97B7A"/>
    <w:rsid w:val="00FA0156"/>
    <w:rsid w:val="00FA0BB8"/>
    <w:rsid w:val="00FA0BEB"/>
    <w:rsid w:val="00FA0C66"/>
    <w:rsid w:val="00FA0D13"/>
    <w:rsid w:val="00FA0E19"/>
    <w:rsid w:val="00FA0E3D"/>
    <w:rsid w:val="00FA226F"/>
    <w:rsid w:val="00FA4E0E"/>
    <w:rsid w:val="00FA53E8"/>
    <w:rsid w:val="00FA5905"/>
    <w:rsid w:val="00FA5BE8"/>
    <w:rsid w:val="00FA71BD"/>
    <w:rsid w:val="00FA7D39"/>
    <w:rsid w:val="00FB054F"/>
    <w:rsid w:val="00FB0D59"/>
    <w:rsid w:val="00FB0F46"/>
    <w:rsid w:val="00FB17AA"/>
    <w:rsid w:val="00FB19F9"/>
    <w:rsid w:val="00FB2712"/>
    <w:rsid w:val="00FB2D6D"/>
    <w:rsid w:val="00FB33FA"/>
    <w:rsid w:val="00FB374D"/>
    <w:rsid w:val="00FB4BA1"/>
    <w:rsid w:val="00FB4D90"/>
    <w:rsid w:val="00FB4DED"/>
    <w:rsid w:val="00FB5051"/>
    <w:rsid w:val="00FB5363"/>
    <w:rsid w:val="00FB5A47"/>
    <w:rsid w:val="00FB6E07"/>
    <w:rsid w:val="00FB7370"/>
    <w:rsid w:val="00FB76CB"/>
    <w:rsid w:val="00FB7F36"/>
    <w:rsid w:val="00FC0145"/>
    <w:rsid w:val="00FC067F"/>
    <w:rsid w:val="00FC0A77"/>
    <w:rsid w:val="00FC1C85"/>
    <w:rsid w:val="00FC1D1F"/>
    <w:rsid w:val="00FC1D4F"/>
    <w:rsid w:val="00FC369B"/>
    <w:rsid w:val="00FC3818"/>
    <w:rsid w:val="00FC395C"/>
    <w:rsid w:val="00FC3E2A"/>
    <w:rsid w:val="00FC4025"/>
    <w:rsid w:val="00FC46B7"/>
    <w:rsid w:val="00FC4F23"/>
    <w:rsid w:val="00FC5829"/>
    <w:rsid w:val="00FC5BA5"/>
    <w:rsid w:val="00FC5BCF"/>
    <w:rsid w:val="00FC5E81"/>
    <w:rsid w:val="00FC67A9"/>
    <w:rsid w:val="00FC6A0D"/>
    <w:rsid w:val="00FC747F"/>
    <w:rsid w:val="00FC7AC1"/>
    <w:rsid w:val="00FC7DDB"/>
    <w:rsid w:val="00FD06DF"/>
    <w:rsid w:val="00FD0999"/>
    <w:rsid w:val="00FD0F82"/>
    <w:rsid w:val="00FD1612"/>
    <w:rsid w:val="00FD28B2"/>
    <w:rsid w:val="00FD28F3"/>
    <w:rsid w:val="00FD2DFC"/>
    <w:rsid w:val="00FD2E57"/>
    <w:rsid w:val="00FD2FCA"/>
    <w:rsid w:val="00FD349F"/>
    <w:rsid w:val="00FD3F60"/>
    <w:rsid w:val="00FD46C6"/>
    <w:rsid w:val="00FD47C1"/>
    <w:rsid w:val="00FD4AC7"/>
    <w:rsid w:val="00FD5503"/>
    <w:rsid w:val="00FD68CA"/>
    <w:rsid w:val="00FD6D3D"/>
    <w:rsid w:val="00FD7356"/>
    <w:rsid w:val="00FD776E"/>
    <w:rsid w:val="00FD79E0"/>
    <w:rsid w:val="00FD7C14"/>
    <w:rsid w:val="00FE1E7E"/>
    <w:rsid w:val="00FE3412"/>
    <w:rsid w:val="00FE5245"/>
    <w:rsid w:val="00FE54D1"/>
    <w:rsid w:val="00FE58D6"/>
    <w:rsid w:val="00FE645F"/>
    <w:rsid w:val="00FE6631"/>
    <w:rsid w:val="00FE66BA"/>
    <w:rsid w:val="00FE71D1"/>
    <w:rsid w:val="00FE7CBB"/>
    <w:rsid w:val="00FE7EF8"/>
    <w:rsid w:val="00FE7F40"/>
    <w:rsid w:val="00FF0367"/>
    <w:rsid w:val="00FF17B2"/>
    <w:rsid w:val="00FF19CF"/>
    <w:rsid w:val="00FF1FE4"/>
    <w:rsid w:val="00FF2782"/>
    <w:rsid w:val="00FF2AED"/>
    <w:rsid w:val="00FF2D1D"/>
    <w:rsid w:val="00FF4CAB"/>
    <w:rsid w:val="00FF7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D0"/>
    <w:pPr>
      <w:widowControl w:val="0"/>
      <w:spacing w:line="590" w:lineRule="exact"/>
      <w:ind w:firstLineChars="200" w:firstLine="200"/>
      <w:jc w:val="both"/>
    </w:pPr>
    <w:rPr>
      <w:rFonts w:ascii="Times New Roman" w:eastAsia="方正仿宋_GBK" w:hAnsi="Times New Roman"/>
      <w:sz w:val="32"/>
    </w:rPr>
  </w:style>
  <w:style w:type="paragraph" w:styleId="1">
    <w:name w:val="heading 1"/>
    <w:aliases w:val="1级标题"/>
    <w:basedOn w:val="a"/>
    <w:next w:val="a"/>
    <w:link w:val="1Char"/>
    <w:qFormat/>
    <w:rsid w:val="00FF0367"/>
    <w:pPr>
      <w:keepNext/>
      <w:outlineLvl w:val="0"/>
    </w:pPr>
    <w:rPr>
      <w:rFonts w:eastAsia="方正黑体_GBK"/>
      <w:kern w:val="44"/>
    </w:rPr>
  </w:style>
  <w:style w:type="paragraph" w:styleId="3">
    <w:name w:val="heading 3"/>
    <w:basedOn w:val="a"/>
    <w:next w:val="a"/>
    <w:link w:val="3Char"/>
    <w:uiPriority w:val="9"/>
    <w:unhideWhenUsed/>
    <w:qFormat/>
    <w:rsid w:val="00CB0C41"/>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367"/>
    <w:rPr>
      <w:sz w:val="18"/>
      <w:szCs w:val="18"/>
    </w:rPr>
  </w:style>
  <w:style w:type="paragraph" w:styleId="a4">
    <w:name w:val="footer"/>
    <w:basedOn w:val="a"/>
    <w:link w:val="Char0"/>
    <w:uiPriority w:val="99"/>
    <w:unhideWhenUsed/>
    <w:rsid w:val="00FF0367"/>
    <w:pPr>
      <w:tabs>
        <w:tab w:val="center" w:pos="4153"/>
        <w:tab w:val="right" w:pos="8306"/>
      </w:tabs>
      <w:snapToGrid w:val="0"/>
      <w:jc w:val="left"/>
    </w:pPr>
    <w:rPr>
      <w:sz w:val="18"/>
      <w:szCs w:val="18"/>
    </w:rPr>
  </w:style>
  <w:style w:type="character" w:customStyle="1" w:styleId="Char0">
    <w:name w:val="页脚 Char"/>
    <w:basedOn w:val="a0"/>
    <w:link w:val="a4"/>
    <w:uiPriority w:val="99"/>
    <w:rsid w:val="00FF0367"/>
    <w:rPr>
      <w:sz w:val="18"/>
      <w:szCs w:val="18"/>
    </w:rPr>
  </w:style>
  <w:style w:type="character" w:customStyle="1" w:styleId="1Char">
    <w:name w:val="标题 1 Char"/>
    <w:aliases w:val="1级标题 Char"/>
    <w:basedOn w:val="a0"/>
    <w:link w:val="1"/>
    <w:rsid w:val="00FF0367"/>
    <w:rPr>
      <w:rFonts w:eastAsia="方正黑体_GBK"/>
      <w:kern w:val="44"/>
    </w:rPr>
  </w:style>
  <w:style w:type="paragraph" w:styleId="a5">
    <w:name w:val="Title"/>
    <w:basedOn w:val="a"/>
    <w:next w:val="a"/>
    <w:link w:val="Char1"/>
    <w:uiPriority w:val="10"/>
    <w:qFormat/>
    <w:rsid w:val="00A30D70"/>
    <w:pPr>
      <w:ind w:firstLineChars="0" w:firstLine="0"/>
      <w:jc w:val="center"/>
    </w:pPr>
    <w:rPr>
      <w:rFonts w:eastAsia="方正小标宋_GBK" w:cstheme="majorBidi"/>
      <w:bCs/>
      <w:sz w:val="44"/>
      <w:szCs w:val="32"/>
    </w:rPr>
  </w:style>
  <w:style w:type="character" w:customStyle="1" w:styleId="Char1">
    <w:name w:val="标题 Char"/>
    <w:basedOn w:val="a0"/>
    <w:link w:val="a5"/>
    <w:uiPriority w:val="10"/>
    <w:rsid w:val="00A30D70"/>
    <w:rPr>
      <w:rFonts w:ascii="Times New Roman" w:eastAsia="方正小标宋_GBK" w:hAnsi="Times New Roman" w:cstheme="majorBidi"/>
      <w:bCs/>
      <w:sz w:val="44"/>
      <w:szCs w:val="32"/>
    </w:rPr>
  </w:style>
  <w:style w:type="paragraph" w:styleId="a6">
    <w:name w:val="List Paragraph"/>
    <w:basedOn w:val="a"/>
    <w:uiPriority w:val="34"/>
    <w:qFormat/>
    <w:rsid w:val="00FA0156"/>
    <w:pPr>
      <w:ind w:firstLine="420"/>
    </w:pPr>
  </w:style>
  <w:style w:type="paragraph" w:styleId="a7">
    <w:name w:val="Subtitle"/>
    <w:aliases w:val="法律章节"/>
    <w:basedOn w:val="a"/>
    <w:next w:val="a"/>
    <w:link w:val="Char2"/>
    <w:uiPriority w:val="11"/>
    <w:qFormat/>
    <w:rsid w:val="00FD2DFC"/>
    <w:pPr>
      <w:spacing w:beforeLines="50" w:before="50" w:afterLines="50" w:after="50" w:line="590" w:lineRule="atLeast"/>
      <w:ind w:firstLineChars="0" w:firstLine="0"/>
      <w:jc w:val="center"/>
      <w:outlineLvl w:val="0"/>
    </w:pPr>
    <w:rPr>
      <w:rFonts w:eastAsia="方正黑体_GBK"/>
      <w:bCs/>
      <w:kern w:val="28"/>
      <w:szCs w:val="32"/>
    </w:rPr>
  </w:style>
  <w:style w:type="character" w:customStyle="1" w:styleId="Char2">
    <w:name w:val="副标题 Char"/>
    <w:aliases w:val="法律章节 Char"/>
    <w:basedOn w:val="a0"/>
    <w:link w:val="a7"/>
    <w:uiPriority w:val="11"/>
    <w:rsid w:val="00FD2DFC"/>
    <w:rPr>
      <w:rFonts w:ascii="Times New Roman" w:eastAsia="方正黑体_GBK" w:hAnsi="Times New Roman"/>
      <w:bCs/>
      <w:kern w:val="28"/>
      <w:sz w:val="32"/>
      <w:szCs w:val="32"/>
    </w:rPr>
  </w:style>
  <w:style w:type="character" w:styleId="a8">
    <w:name w:val="Emphasis"/>
    <w:basedOn w:val="a0"/>
    <w:uiPriority w:val="20"/>
    <w:qFormat/>
    <w:rsid w:val="00F33DA5"/>
    <w:rPr>
      <w:i/>
      <w:iCs/>
    </w:rPr>
  </w:style>
  <w:style w:type="paragraph" w:customStyle="1" w:styleId="2">
    <w:name w:val="2正文"/>
    <w:basedOn w:val="a"/>
    <w:link w:val="20"/>
    <w:qFormat/>
    <w:rsid w:val="0004233E"/>
    <w:pPr>
      <w:autoSpaceDE w:val="0"/>
      <w:autoSpaceDN w:val="0"/>
      <w:snapToGrid w:val="0"/>
      <w:ind w:firstLine="640"/>
    </w:pPr>
    <w:rPr>
      <w:rFonts w:cs="Times New Roman"/>
      <w:snapToGrid w:val="0"/>
      <w:kern w:val="0"/>
      <w:szCs w:val="32"/>
    </w:rPr>
  </w:style>
  <w:style w:type="character" w:customStyle="1" w:styleId="20">
    <w:name w:val="2正文 字符"/>
    <w:basedOn w:val="a0"/>
    <w:link w:val="2"/>
    <w:rsid w:val="0004233E"/>
    <w:rPr>
      <w:rFonts w:ascii="Times New Roman" w:eastAsia="方正仿宋_GBK" w:hAnsi="Times New Roman" w:cs="Times New Roman"/>
      <w:snapToGrid w:val="0"/>
      <w:kern w:val="0"/>
      <w:sz w:val="32"/>
      <w:szCs w:val="32"/>
    </w:rPr>
  </w:style>
  <w:style w:type="paragraph" w:styleId="a9">
    <w:name w:val="Revision"/>
    <w:hidden/>
    <w:uiPriority w:val="99"/>
    <w:semiHidden/>
    <w:rsid w:val="00EC20AA"/>
    <w:rPr>
      <w:rFonts w:ascii="Times New Roman" w:eastAsia="方正仿宋_GBK" w:hAnsi="Times New Roman"/>
      <w:sz w:val="32"/>
    </w:rPr>
  </w:style>
  <w:style w:type="character" w:styleId="aa">
    <w:name w:val="annotation reference"/>
    <w:basedOn w:val="a0"/>
    <w:uiPriority w:val="99"/>
    <w:semiHidden/>
    <w:unhideWhenUsed/>
    <w:rsid w:val="006E53BA"/>
    <w:rPr>
      <w:sz w:val="21"/>
      <w:szCs w:val="21"/>
    </w:rPr>
  </w:style>
  <w:style w:type="paragraph" w:styleId="ab">
    <w:name w:val="annotation text"/>
    <w:basedOn w:val="a"/>
    <w:link w:val="Char3"/>
    <w:uiPriority w:val="99"/>
    <w:unhideWhenUsed/>
    <w:rsid w:val="006E53BA"/>
    <w:pPr>
      <w:jc w:val="left"/>
    </w:pPr>
  </w:style>
  <w:style w:type="character" w:customStyle="1" w:styleId="Char3">
    <w:name w:val="批注文字 Char"/>
    <w:basedOn w:val="a0"/>
    <w:link w:val="ab"/>
    <w:uiPriority w:val="99"/>
    <w:rsid w:val="006E53BA"/>
    <w:rPr>
      <w:rFonts w:ascii="Times New Roman" w:eastAsia="方正仿宋_GBK" w:hAnsi="Times New Roman"/>
      <w:sz w:val="32"/>
    </w:rPr>
  </w:style>
  <w:style w:type="paragraph" w:styleId="ac">
    <w:name w:val="annotation subject"/>
    <w:basedOn w:val="ab"/>
    <w:next w:val="ab"/>
    <w:link w:val="Char4"/>
    <w:uiPriority w:val="99"/>
    <w:semiHidden/>
    <w:unhideWhenUsed/>
    <w:rsid w:val="006E53BA"/>
    <w:rPr>
      <w:b/>
      <w:bCs/>
    </w:rPr>
  </w:style>
  <w:style w:type="character" w:customStyle="1" w:styleId="Char4">
    <w:name w:val="批注主题 Char"/>
    <w:basedOn w:val="Char3"/>
    <w:link w:val="ac"/>
    <w:uiPriority w:val="99"/>
    <w:semiHidden/>
    <w:rsid w:val="006E53BA"/>
    <w:rPr>
      <w:rFonts w:ascii="Times New Roman" w:eastAsia="方正仿宋_GBK" w:hAnsi="Times New Roman"/>
      <w:b/>
      <w:bCs/>
      <w:sz w:val="32"/>
    </w:rPr>
  </w:style>
  <w:style w:type="paragraph" w:customStyle="1" w:styleId="ad">
    <w:name w:val="法律正文"/>
    <w:basedOn w:val="ae"/>
    <w:link w:val="af"/>
    <w:qFormat/>
    <w:rsid w:val="00B34B8B"/>
    <w:rPr>
      <w:kern w:val="0"/>
      <w:sz w:val="32"/>
      <w:szCs w:val="32"/>
    </w:rPr>
  </w:style>
  <w:style w:type="character" w:customStyle="1" w:styleId="af">
    <w:name w:val="法律正文 字符"/>
    <w:basedOn w:val="a0"/>
    <w:link w:val="ad"/>
    <w:rsid w:val="00B34B8B"/>
    <w:rPr>
      <w:rFonts w:ascii="Times New Roman" w:eastAsia="方正仿宋_GBK" w:hAnsi="Times New Roman" w:cs="Times New Roman"/>
      <w:kern w:val="0"/>
      <w:sz w:val="32"/>
      <w:szCs w:val="32"/>
    </w:rPr>
  </w:style>
  <w:style w:type="paragraph" w:styleId="ae">
    <w:name w:val="Normal (Web)"/>
    <w:basedOn w:val="a"/>
    <w:link w:val="Char5"/>
    <w:unhideWhenUsed/>
    <w:qFormat/>
    <w:rsid w:val="00B34B8B"/>
    <w:rPr>
      <w:rFonts w:cs="Times New Roman"/>
      <w:sz w:val="24"/>
      <w:szCs w:val="24"/>
    </w:rPr>
  </w:style>
  <w:style w:type="character" w:customStyle="1" w:styleId="Char5">
    <w:name w:val="普通(网站) Char"/>
    <w:basedOn w:val="a0"/>
    <w:link w:val="ae"/>
    <w:rsid w:val="00AB39C9"/>
    <w:rPr>
      <w:rFonts w:ascii="Times New Roman" w:eastAsia="方正仿宋_GBK" w:hAnsi="Times New Roman" w:cs="Times New Roman"/>
      <w:sz w:val="24"/>
      <w:szCs w:val="24"/>
    </w:rPr>
  </w:style>
  <w:style w:type="paragraph" w:customStyle="1" w:styleId="21">
    <w:name w:val="规划2级标题"/>
    <w:basedOn w:val="a"/>
    <w:next w:val="a"/>
    <w:link w:val="22"/>
    <w:qFormat/>
    <w:rsid w:val="00997AA3"/>
    <w:pPr>
      <w:ind w:firstLine="640"/>
    </w:pPr>
    <w:rPr>
      <w:rFonts w:eastAsia="方正楷体_GBK" w:cs="Times New Roman"/>
      <w:kern w:val="0"/>
      <w:szCs w:val="32"/>
    </w:rPr>
  </w:style>
  <w:style w:type="character" w:customStyle="1" w:styleId="22">
    <w:name w:val="规划2级标题 字符"/>
    <w:basedOn w:val="a0"/>
    <w:link w:val="21"/>
    <w:rsid w:val="00997AA3"/>
    <w:rPr>
      <w:rFonts w:ascii="Times New Roman" w:eastAsia="方正楷体_GBK" w:hAnsi="Times New Roman" w:cs="Times New Roman"/>
      <w:kern w:val="0"/>
      <w:sz w:val="32"/>
      <w:szCs w:val="32"/>
    </w:rPr>
  </w:style>
  <w:style w:type="character" w:customStyle="1" w:styleId="3Char">
    <w:name w:val="标题 3 Char"/>
    <w:basedOn w:val="a0"/>
    <w:link w:val="3"/>
    <w:uiPriority w:val="9"/>
    <w:rsid w:val="00CB0C41"/>
    <w:rPr>
      <w:rFonts w:ascii="Times New Roman" w:eastAsia="方正仿宋_GBK" w:hAnsi="Times New Roman"/>
      <w:b/>
      <w:bCs/>
      <w:sz w:val="32"/>
      <w:szCs w:val="32"/>
    </w:rPr>
  </w:style>
  <w:style w:type="character" w:styleId="af0">
    <w:name w:val="Hyperlink"/>
    <w:basedOn w:val="a0"/>
    <w:uiPriority w:val="99"/>
    <w:unhideWhenUsed/>
    <w:rsid w:val="00CB0C41"/>
    <w:rPr>
      <w:color w:val="0563C1" w:themeColor="hyperlink"/>
      <w:u w:val="single"/>
    </w:rPr>
  </w:style>
  <w:style w:type="character" w:customStyle="1" w:styleId="UnresolvedMention">
    <w:name w:val="Unresolved Mention"/>
    <w:basedOn w:val="a0"/>
    <w:uiPriority w:val="99"/>
    <w:semiHidden/>
    <w:unhideWhenUsed/>
    <w:rsid w:val="00CB0C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D0"/>
    <w:pPr>
      <w:widowControl w:val="0"/>
      <w:spacing w:line="590" w:lineRule="exact"/>
      <w:ind w:firstLineChars="200" w:firstLine="200"/>
      <w:jc w:val="both"/>
    </w:pPr>
    <w:rPr>
      <w:rFonts w:ascii="Times New Roman" w:eastAsia="方正仿宋_GBK" w:hAnsi="Times New Roman"/>
      <w:sz w:val="32"/>
    </w:rPr>
  </w:style>
  <w:style w:type="paragraph" w:styleId="1">
    <w:name w:val="heading 1"/>
    <w:aliases w:val="1级标题"/>
    <w:basedOn w:val="a"/>
    <w:next w:val="a"/>
    <w:link w:val="1Char"/>
    <w:qFormat/>
    <w:rsid w:val="00FF0367"/>
    <w:pPr>
      <w:keepNext/>
      <w:outlineLvl w:val="0"/>
    </w:pPr>
    <w:rPr>
      <w:rFonts w:eastAsia="方正黑体_GBK"/>
      <w:kern w:val="44"/>
    </w:rPr>
  </w:style>
  <w:style w:type="paragraph" w:styleId="3">
    <w:name w:val="heading 3"/>
    <w:basedOn w:val="a"/>
    <w:next w:val="a"/>
    <w:link w:val="3Char"/>
    <w:uiPriority w:val="9"/>
    <w:unhideWhenUsed/>
    <w:qFormat/>
    <w:rsid w:val="00CB0C41"/>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367"/>
    <w:rPr>
      <w:sz w:val="18"/>
      <w:szCs w:val="18"/>
    </w:rPr>
  </w:style>
  <w:style w:type="paragraph" w:styleId="a4">
    <w:name w:val="footer"/>
    <w:basedOn w:val="a"/>
    <w:link w:val="Char0"/>
    <w:uiPriority w:val="99"/>
    <w:unhideWhenUsed/>
    <w:rsid w:val="00FF0367"/>
    <w:pPr>
      <w:tabs>
        <w:tab w:val="center" w:pos="4153"/>
        <w:tab w:val="right" w:pos="8306"/>
      </w:tabs>
      <w:snapToGrid w:val="0"/>
      <w:jc w:val="left"/>
    </w:pPr>
    <w:rPr>
      <w:sz w:val="18"/>
      <w:szCs w:val="18"/>
    </w:rPr>
  </w:style>
  <w:style w:type="character" w:customStyle="1" w:styleId="Char0">
    <w:name w:val="页脚 Char"/>
    <w:basedOn w:val="a0"/>
    <w:link w:val="a4"/>
    <w:uiPriority w:val="99"/>
    <w:rsid w:val="00FF0367"/>
    <w:rPr>
      <w:sz w:val="18"/>
      <w:szCs w:val="18"/>
    </w:rPr>
  </w:style>
  <w:style w:type="character" w:customStyle="1" w:styleId="1Char">
    <w:name w:val="标题 1 Char"/>
    <w:aliases w:val="1级标题 Char"/>
    <w:basedOn w:val="a0"/>
    <w:link w:val="1"/>
    <w:rsid w:val="00FF0367"/>
    <w:rPr>
      <w:rFonts w:eastAsia="方正黑体_GBK"/>
      <w:kern w:val="44"/>
    </w:rPr>
  </w:style>
  <w:style w:type="paragraph" w:styleId="a5">
    <w:name w:val="Title"/>
    <w:basedOn w:val="a"/>
    <w:next w:val="a"/>
    <w:link w:val="Char1"/>
    <w:uiPriority w:val="10"/>
    <w:qFormat/>
    <w:rsid w:val="00A30D70"/>
    <w:pPr>
      <w:ind w:firstLineChars="0" w:firstLine="0"/>
      <w:jc w:val="center"/>
    </w:pPr>
    <w:rPr>
      <w:rFonts w:eastAsia="方正小标宋_GBK" w:cstheme="majorBidi"/>
      <w:bCs/>
      <w:sz w:val="44"/>
      <w:szCs w:val="32"/>
    </w:rPr>
  </w:style>
  <w:style w:type="character" w:customStyle="1" w:styleId="Char1">
    <w:name w:val="标题 Char"/>
    <w:basedOn w:val="a0"/>
    <w:link w:val="a5"/>
    <w:uiPriority w:val="10"/>
    <w:rsid w:val="00A30D70"/>
    <w:rPr>
      <w:rFonts w:ascii="Times New Roman" w:eastAsia="方正小标宋_GBK" w:hAnsi="Times New Roman" w:cstheme="majorBidi"/>
      <w:bCs/>
      <w:sz w:val="44"/>
      <w:szCs w:val="32"/>
    </w:rPr>
  </w:style>
  <w:style w:type="paragraph" w:styleId="a6">
    <w:name w:val="List Paragraph"/>
    <w:basedOn w:val="a"/>
    <w:uiPriority w:val="34"/>
    <w:qFormat/>
    <w:rsid w:val="00FA0156"/>
    <w:pPr>
      <w:ind w:firstLine="420"/>
    </w:pPr>
  </w:style>
  <w:style w:type="paragraph" w:styleId="a7">
    <w:name w:val="Subtitle"/>
    <w:aliases w:val="法律章节"/>
    <w:basedOn w:val="a"/>
    <w:next w:val="a"/>
    <w:link w:val="Char2"/>
    <w:uiPriority w:val="11"/>
    <w:qFormat/>
    <w:rsid w:val="00FD2DFC"/>
    <w:pPr>
      <w:spacing w:beforeLines="50" w:before="50" w:afterLines="50" w:after="50" w:line="590" w:lineRule="atLeast"/>
      <w:ind w:firstLineChars="0" w:firstLine="0"/>
      <w:jc w:val="center"/>
      <w:outlineLvl w:val="0"/>
    </w:pPr>
    <w:rPr>
      <w:rFonts w:eastAsia="方正黑体_GBK"/>
      <w:bCs/>
      <w:kern w:val="28"/>
      <w:szCs w:val="32"/>
    </w:rPr>
  </w:style>
  <w:style w:type="character" w:customStyle="1" w:styleId="Char2">
    <w:name w:val="副标题 Char"/>
    <w:aliases w:val="法律章节 Char"/>
    <w:basedOn w:val="a0"/>
    <w:link w:val="a7"/>
    <w:uiPriority w:val="11"/>
    <w:rsid w:val="00FD2DFC"/>
    <w:rPr>
      <w:rFonts w:ascii="Times New Roman" w:eastAsia="方正黑体_GBK" w:hAnsi="Times New Roman"/>
      <w:bCs/>
      <w:kern w:val="28"/>
      <w:sz w:val="32"/>
      <w:szCs w:val="32"/>
    </w:rPr>
  </w:style>
  <w:style w:type="character" w:styleId="a8">
    <w:name w:val="Emphasis"/>
    <w:basedOn w:val="a0"/>
    <w:uiPriority w:val="20"/>
    <w:qFormat/>
    <w:rsid w:val="00F33DA5"/>
    <w:rPr>
      <w:i/>
      <w:iCs/>
    </w:rPr>
  </w:style>
  <w:style w:type="paragraph" w:customStyle="1" w:styleId="2">
    <w:name w:val="2正文"/>
    <w:basedOn w:val="a"/>
    <w:link w:val="20"/>
    <w:qFormat/>
    <w:rsid w:val="0004233E"/>
    <w:pPr>
      <w:autoSpaceDE w:val="0"/>
      <w:autoSpaceDN w:val="0"/>
      <w:snapToGrid w:val="0"/>
      <w:ind w:firstLine="640"/>
    </w:pPr>
    <w:rPr>
      <w:rFonts w:cs="Times New Roman"/>
      <w:snapToGrid w:val="0"/>
      <w:kern w:val="0"/>
      <w:szCs w:val="32"/>
    </w:rPr>
  </w:style>
  <w:style w:type="character" w:customStyle="1" w:styleId="20">
    <w:name w:val="2正文 字符"/>
    <w:basedOn w:val="a0"/>
    <w:link w:val="2"/>
    <w:rsid w:val="0004233E"/>
    <w:rPr>
      <w:rFonts w:ascii="Times New Roman" w:eastAsia="方正仿宋_GBK" w:hAnsi="Times New Roman" w:cs="Times New Roman"/>
      <w:snapToGrid w:val="0"/>
      <w:kern w:val="0"/>
      <w:sz w:val="32"/>
      <w:szCs w:val="32"/>
    </w:rPr>
  </w:style>
  <w:style w:type="paragraph" w:styleId="a9">
    <w:name w:val="Revision"/>
    <w:hidden/>
    <w:uiPriority w:val="99"/>
    <w:semiHidden/>
    <w:rsid w:val="00EC20AA"/>
    <w:rPr>
      <w:rFonts w:ascii="Times New Roman" w:eastAsia="方正仿宋_GBK" w:hAnsi="Times New Roman"/>
      <w:sz w:val="32"/>
    </w:rPr>
  </w:style>
  <w:style w:type="character" w:styleId="aa">
    <w:name w:val="annotation reference"/>
    <w:basedOn w:val="a0"/>
    <w:uiPriority w:val="99"/>
    <w:semiHidden/>
    <w:unhideWhenUsed/>
    <w:rsid w:val="006E53BA"/>
    <w:rPr>
      <w:sz w:val="21"/>
      <w:szCs w:val="21"/>
    </w:rPr>
  </w:style>
  <w:style w:type="paragraph" w:styleId="ab">
    <w:name w:val="annotation text"/>
    <w:basedOn w:val="a"/>
    <w:link w:val="Char3"/>
    <w:uiPriority w:val="99"/>
    <w:unhideWhenUsed/>
    <w:rsid w:val="006E53BA"/>
    <w:pPr>
      <w:jc w:val="left"/>
    </w:pPr>
  </w:style>
  <w:style w:type="character" w:customStyle="1" w:styleId="Char3">
    <w:name w:val="批注文字 Char"/>
    <w:basedOn w:val="a0"/>
    <w:link w:val="ab"/>
    <w:uiPriority w:val="99"/>
    <w:rsid w:val="006E53BA"/>
    <w:rPr>
      <w:rFonts w:ascii="Times New Roman" w:eastAsia="方正仿宋_GBK" w:hAnsi="Times New Roman"/>
      <w:sz w:val="32"/>
    </w:rPr>
  </w:style>
  <w:style w:type="paragraph" w:styleId="ac">
    <w:name w:val="annotation subject"/>
    <w:basedOn w:val="ab"/>
    <w:next w:val="ab"/>
    <w:link w:val="Char4"/>
    <w:uiPriority w:val="99"/>
    <w:semiHidden/>
    <w:unhideWhenUsed/>
    <w:rsid w:val="006E53BA"/>
    <w:rPr>
      <w:b/>
      <w:bCs/>
    </w:rPr>
  </w:style>
  <w:style w:type="character" w:customStyle="1" w:styleId="Char4">
    <w:name w:val="批注主题 Char"/>
    <w:basedOn w:val="Char3"/>
    <w:link w:val="ac"/>
    <w:uiPriority w:val="99"/>
    <w:semiHidden/>
    <w:rsid w:val="006E53BA"/>
    <w:rPr>
      <w:rFonts w:ascii="Times New Roman" w:eastAsia="方正仿宋_GBK" w:hAnsi="Times New Roman"/>
      <w:b/>
      <w:bCs/>
      <w:sz w:val="32"/>
    </w:rPr>
  </w:style>
  <w:style w:type="paragraph" w:customStyle="1" w:styleId="ad">
    <w:name w:val="法律正文"/>
    <w:basedOn w:val="ae"/>
    <w:link w:val="af"/>
    <w:qFormat/>
    <w:rsid w:val="00B34B8B"/>
    <w:rPr>
      <w:kern w:val="0"/>
      <w:sz w:val="32"/>
      <w:szCs w:val="32"/>
    </w:rPr>
  </w:style>
  <w:style w:type="character" w:customStyle="1" w:styleId="af">
    <w:name w:val="法律正文 字符"/>
    <w:basedOn w:val="a0"/>
    <w:link w:val="ad"/>
    <w:rsid w:val="00B34B8B"/>
    <w:rPr>
      <w:rFonts w:ascii="Times New Roman" w:eastAsia="方正仿宋_GBK" w:hAnsi="Times New Roman" w:cs="Times New Roman"/>
      <w:kern w:val="0"/>
      <w:sz w:val="32"/>
      <w:szCs w:val="32"/>
    </w:rPr>
  </w:style>
  <w:style w:type="paragraph" w:styleId="ae">
    <w:name w:val="Normal (Web)"/>
    <w:basedOn w:val="a"/>
    <w:link w:val="Char5"/>
    <w:unhideWhenUsed/>
    <w:qFormat/>
    <w:rsid w:val="00B34B8B"/>
    <w:rPr>
      <w:rFonts w:cs="Times New Roman"/>
      <w:sz w:val="24"/>
      <w:szCs w:val="24"/>
    </w:rPr>
  </w:style>
  <w:style w:type="character" w:customStyle="1" w:styleId="Char5">
    <w:name w:val="普通(网站) Char"/>
    <w:basedOn w:val="a0"/>
    <w:link w:val="ae"/>
    <w:rsid w:val="00AB39C9"/>
    <w:rPr>
      <w:rFonts w:ascii="Times New Roman" w:eastAsia="方正仿宋_GBK" w:hAnsi="Times New Roman" w:cs="Times New Roman"/>
      <w:sz w:val="24"/>
      <w:szCs w:val="24"/>
    </w:rPr>
  </w:style>
  <w:style w:type="paragraph" w:customStyle="1" w:styleId="21">
    <w:name w:val="规划2级标题"/>
    <w:basedOn w:val="a"/>
    <w:next w:val="a"/>
    <w:link w:val="22"/>
    <w:qFormat/>
    <w:rsid w:val="00997AA3"/>
    <w:pPr>
      <w:ind w:firstLine="640"/>
    </w:pPr>
    <w:rPr>
      <w:rFonts w:eastAsia="方正楷体_GBK" w:cs="Times New Roman"/>
      <w:kern w:val="0"/>
      <w:szCs w:val="32"/>
    </w:rPr>
  </w:style>
  <w:style w:type="character" w:customStyle="1" w:styleId="22">
    <w:name w:val="规划2级标题 字符"/>
    <w:basedOn w:val="a0"/>
    <w:link w:val="21"/>
    <w:rsid w:val="00997AA3"/>
    <w:rPr>
      <w:rFonts w:ascii="Times New Roman" w:eastAsia="方正楷体_GBK" w:hAnsi="Times New Roman" w:cs="Times New Roman"/>
      <w:kern w:val="0"/>
      <w:sz w:val="32"/>
      <w:szCs w:val="32"/>
    </w:rPr>
  </w:style>
  <w:style w:type="character" w:customStyle="1" w:styleId="3Char">
    <w:name w:val="标题 3 Char"/>
    <w:basedOn w:val="a0"/>
    <w:link w:val="3"/>
    <w:uiPriority w:val="9"/>
    <w:rsid w:val="00CB0C41"/>
    <w:rPr>
      <w:rFonts w:ascii="Times New Roman" w:eastAsia="方正仿宋_GBK" w:hAnsi="Times New Roman"/>
      <w:b/>
      <w:bCs/>
      <w:sz w:val="32"/>
      <w:szCs w:val="32"/>
    </w:rPr>
  </w:style>
  <w:style w:type="character" w:styleId="af0">
    <w:name w:val="Hyperlink"/>
    <w:basedOn w:val="a0"/>
    <w:uiPriority w:val="99"/>
    <w:unhideWhenUsed/>
    <w:rsid w:val="00CB0C41"/>
    <w:rPr>
      <w:color w:val="0563C1" w:themeColor="hyperlink"/>
      <w:u w:val="single"/>
    </w:rPr>
  </w:style>
  <w:style w:type="character" w:customStyle="1" w:styleId="UnresolvedMention">
    <w:name w:val="Unresolved Mention"/>
    <w:basedOn w:val="a0"/>
    <w:uiPriority w:val="99"/>
    <w:semiHidden/>
    <w:unhideWhenUsed/>
    <w:rsid w:val="00CB0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29192">
      <w:bodyDiv w:val="1"/>
      <w:marLeft w:val="0"/>
      <w:marRight w:val="0"/>
      <w:marTop w:val="0"/>
      <w:marBottom w:val="0"/>
      <w:divBdr>
        <w:top w:val="none" w:sz="0" w:space="0" w:color="auto"/>
        <w:left w:val="none" w:sz="0" w:space="0" w:color="auto"/>
        <w:bottom w:val="none" w:sz="0" w:space="0" w:color="auto"/>
        <w:right w:val="none" w:sz="0" w:space="0" w:color="auto"/>
      </w:divBdr>
    </w:div>
    <w:div w:id="17240211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880A7-5E30-42DB-A90C-3D6FBA13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1411</Words>
  <Characters>8046</Characters>
  <Application>Microsoft Office Word</Application>
  <DocSecurity>0</DocSecurity>
  <Lines>67</Lines>
  <Paragraphs>18</Paragraphs>
  <ScaleCrop>false</ScaleCrop>
  <Company>china</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 海莹</dc:creator>
  <cp:lastModifiedBy>Administrator</cp:lastModifiedBy>
  <cp:revision>2</cp:revision>
  <cp:lastPrinted>2023-01-10T03:27:00Z</cp:lastPrinted>
  <dcterms:created xsi:type="dcterms:W3CDTF">2023-04-07T06:37:00Z</dcterms:created>
  <dcterms:modified xsi:type="dcterms:W3CDTF">2023-04-07T06:37:00Z</dcterms:modified>
</cp:coreProperties>
</file>