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C9" w:rsidRPr="003146C9" w:rsidRDefault="003146C9" w:rsidP="003146C9">
      <w:pPr>
        <w:rPr>
          <w:rFonts w:ascii="宋体" w:eastAsia="宋体" w:hAnsi="宋体" w:cs="Times New Roman"/>
          <w:sz w:val="32"/>
          <w:szCs w:val="32"/>
        </w:rPr>
      </w:pPr>
      <w:r w:rsidRPr="003146C9">
        <w:rPr>
          <w:rFonts w:ascii="宋体" w:eastAsia="宋体" w:hAnsi="宋体" w:cs="Times New Roman" w:hint="eastAsia"/>
          <w:sz w:val="32"/>
          <w:szCs w:val="32"/>
        </w:rPr>
        <w:t>附件</w:t>
      </w:r>
      <w:r w:rsidRPr="003146C9">
        <w:rPr>
          <w:rFonts w:ascii="宋体" w:eastAsia="宋体" w:hAnsi="宋体" w:cs="Times New Roman"/>
          <w:sz w:val="32"/>
          <w:szCs w:val="32"/>
        </w:rPr>
        <w:t>5</w:t>
      </w:r>
      <w:r w:rsidRPr="003146C9">
        <w:rPr>
          <w:rFonts w:ascii="宋体" w:eastAsia="宋体" w:hAnsi="宋体" w:cs="Times New Roman" w:hint="eastAsia"/>
          <w:sz w:val="32"/>
          <w:szCs w:val="32"/>
        </w:rPr>
        <w:t>：</w:t>
      </w:r>
    </w:p>
    <w:p w:rsidR="003146C9" w:rsidRPr="003146C9" w:rsidRDefault="003146C9" w:rsidP="003146C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146C9">
        <w:rPr>
          <w:rFonts w:ascii="宋体" w:eastAsia="宋体" w:hAnsi="宋体" w:cs="Times New Roman" w:hint="eastAsia"/>
          <w:b/>
          <w:sz w:val="36"/>
          <w:szCs w:val="36"/>
        </w:rPr>
        <w:t>苏州“科贷通”创新集群贷5号</w:t>
      </w:r>
    </w:p>
    <w:p w:rsidR="003146C9" w:rsidRPr="003146C9" w:rsidRDefault="003146C9" w:rsidP="003146C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146C9">
        <w:rPr>
          <w:rFonts w:ascii="宋体" w:eastAsia="宋体" w:hAnsi="宋体" w:cs="Times New Roman" w:hint="eastAsia"/>
          <w:b/>
          <w:sz w:val="36"/>
          <w:szCs w:val="36"/>
        </w:rPr>
        <w:t>吴江区高性能纤维产业榜单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7034"/>
      </w:tblGrid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江苏澳盛复合材料科技有限公司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吴江市兰天织造有限公司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吴江奥林特工艺品有限公司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吴江市新申织造有限公司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苏州捷力新能源材料有限公司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苏州京正新材料科技有限公司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苏州市青田企业发展有限公司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苏州扬</w:t>
            </w:r>
            <w:r w:rsidRPr="003146C9">
              <w:rPr>
                <w:rFonts w:ascii="宋体" w:eastAsia="宋体" w:hAnsi="宋体" w:cs="宋体" w:hint="eastAsia"/>
                <w:bCs/>
                <w:sz w:val="24"/>
                <w:szCs w:val="24"/>
                <w:shd w:val="clear" w:color="auto" w:fill="FFFFFF"/>
              </w:rPr>
              <w:t>昇</w:t>
            </w:r>
            <w:r w:rsidRPr="003146C9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shd w:val="clear" w:color="auto" w:fill="FFFFFF"/>
              </w:rPr>
              <w:t>纺织科技有限公司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苏州市奥贝新材料科技有限公司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吴江市汉塔纺织整理有限公司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苏州市兴丰强纺织科技有限公司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海泰纺织（苏州）有限公司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吴江市海成纺织有限公司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德沐新材料科技（苏州）有限公司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苏州棠华纳米科技有限公司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基迈克材料科技（苏州）有限公司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苏州太湖电工新材料股份有限公司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苏州巨峰电气绝缘系统股份有限公司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苏州佳智彩光电科技有限公司</w:t>
            </w:r>
          </w:p>
        </w:tc>
      </w:tr>
      <w:tr w:rsidR="003146C9" w:rsidRPr="003146C9" w:rsidTr="009463EB">
        <w:trPr>
          <w:trHeight w:val="510"/>
        </w:trPr>
        <w:tc>
          <w:tcPr>
            <w:tcW w:w="873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127" w:type="pct"/>
            <w:vAlign w:val="center"/>
          </w:tcPr>
          <w:p w:rsidR="003146C9" w:rsidRPr="003146C9" w:rsidRDefault="003146C9" w:rsidP="00314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3146C9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苏州清研微视电子科技有限公司</w:t>
            </w:r>
          </w:p>
        </w:tc>
      </w:tr>
    </w:tbl>
    <w:p w:rsidR="00FE6E2D" w:rsidRPr="003146C9" w:rsidRDefault="00FE6E2D">
      <w:pPr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sectPr w:rsidR="00FE6E2D" w:rsidRPr="0031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E1" w:rsidRDefault="00A032E1" w:rsidP="003146C9">
      <w:r>
        <w:separator/>
      </w:r>
    </w:p>
  </w:endnote>
  <w:endnote w:type="continuationSeparator" w:id="0">
    <w:p w:rsidR="00A032E1" w:rsidRDefault="00A032E1" w:rsidP="0031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E1" w:rsidRDefault="00A032E1" w:rsidP="003146C9">
      <w:r>
        <w:separator/>
      </w:r>
    </w:p>
  </w:footnote>
  <w:footnote w:type="continuationSeparator" w:id="0">
    <w:p w:rsidR="00A032E1" w:rsidRDefault="00A032E1" w:rsidP="0031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F1"/>
    <w:rsid w:val="003146C9"/>
    <w:rsid w:val="00990EF1"/>
    <w:rsid w:val="00A032E1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6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2023-04-04T06:36:00Z</dcterms:created>
  <dcterms:modified xsi:type="dcterms:W3CDTF">2023-04-04T06:36:00Z</dcterms:modified>
</cp:coreProperties>
</file>