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FBD0F" w14:textId="77777777" w:rsidR="006B69A5" w:rsidRPr="001D4D37" w:rsidRDefault="00315762">
      <w:pPr>
        <w:adjustRightInd w:val="0"/>
        <w:snapToGrid w:val="0"/>
        <w:rPr>
          <w:rFonts w:ascii="Times New Roman" w:eastAsia="黑体" w:hAnsi="Times New Roman" w:cs="Times New Roman"/>
          <w:sz w:val="32"/>
          <w:szCs w:val="32"/>
        </w:rPr>
      </w:pPr>
      <w:bookmarkStart w:id="0" w:name="_GoBack"/>
      <w:bookmarkEnd w:id="0"/>
      <w:r w:rsidRPr="001D4D37">
        <w:rPr>
          <w:rFonts w:ascii="Times New Roman" w:eastAsia="黑体" w:hAnsi="Times New Roman" w:cs="Times New Roman"/>
          <w:sz w:val="32"/>
          <w:szCs w:val="32"/>
        </w:rPr>
        <w:t>附件</w:t>
      </w:r>
      <w:r w:rsidRPr="001D4D37">
        <w:rPr>
          <w:rFonts w:ascii="Times New Roman" w:eastAsia="黑体" w:hAnsi="Times New Roman" w:cs="Times New Roman"/>
          <w:sz w:val="32"/>
          <w:szCs w:val="32"/>
        </w:rPr>
        <w:t>1</w:t>
      </w:r>
    </w:p>
    <w:p w14:paraId="4E24BD91" w14:textId="77777777" w:rsidR="006B69A5" w:rsidRPr="001D4D37" w:rsidRDefault="006B69A5">
      <w:pPr>
        <w:adjustRightInd w:val="0"/>
        <w:snapToGrid w:val="0"/>
        <w:rPr>
          <w:rFonts w:ascii="Times New Roman" w:eastAsia="方正小标宋_GBK" w:hAnsi="Times New Roman" w:cs="Times New Roman"/>
          <w:szCs w:val="21"/>
        </w:rPr>
      </w:pPr>
    </w:p>
    <w:p w14:paraId="72894AB3" w14:textId="77777777" w:rsidR="006B69A5" w:rsidRPr="001D4D37" w:rsidRDefault="00315762">
      <w:pPr>
        <w:adjustRightInd w:val="0"/>
        <w:snapToGrid w:val="0"/>
        <w:jc w:val="center"/>
        <w:rPr>
          <w:rFonts w:ascii="Times New Roman" w:eastAsia="方正小标宋_GBK" w:hAnsi="Times New Roman" w:cs="Times New Roman"/>
          <w:sz w:val="44"/>
          <w:szCs w:val="44"/>
        </w:rPr>
      </w:pPr>
      <w:r w:rsidRPr="001D4D37">
        <w:rPr>
          <w:rFonts w:ascii="Times New Roman" w:eastAsia="方正小标宋_GBK" w:hAnsi="Times New Roman" w:cs="Times New Roman"/>
          <w:sz w:val="44"/>
          <w:szCs w:val="44"/>
        </w:rPr>
        <w:t>泰州市市场监管系统推进全市大健康产业高质量发展工作任务清单</w:t>
      </w:r>
    </w:p>
    <w:p w14:paraId="1803ABDE" w14:textId="77777777" w:rsidR="006B69A5" w:rsidRPr="001D4D37" w:rsidRDefault="006B69A5">
      <w:pPr>
        <w:adjustRightInd w:val="0"/>
        <w:snapToGrid w:val="0"/>
        <w:rPr>
          <w:rFonts w:ascii="Times New Roman" w:hAnsi="Times New Roman" w:cs="Times New Roman"/>
          <w:bCs/>
          <w:kern w:val="0"/>
          <w:sz w:val="32"/>
          <w:szCs w:val="32"/>
        </w:rPr>
      </w:pP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33"/>
        <w:gridCol w:w="2115"/>
        <w:gridCol w:w="6329"/>
        <w:gridCol w:w="2268"/>
        <w:gridCol w:w="2195"/>
      </w:tblGrid>
      <w:tr w:rsidR="006B69A5" w:rsidRPr="001D4D37" w14:paraId="07308305" w14:textId="77777777">
        <w:trPr>
          <w:cantSplit/>
          <w:trHeight w:val="397"/>
          <w:tblHeader/>
          <w:jc w:val="center"/>
        </w:trPr>
        <w:tc>
          <w:tcPr>
            <w:tcW w:w="228" w:type="pct"/>
            <w:vAlign w:val="center"/>
          </w:tcPr>
          <w:p w14:paraId="5FE51A6B"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序号</w:t>
            </w:r>
          </w:p>
        </w:tc>
        <w:tc>
          <w:tcPr>
            <w:tcW w:w="385" w:type="pct"/>
            <w:vAlign w:val="center"/>
          </w:tcPr>
          <w:p w14:paraId="7333729B"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类别</w:t>
            </w:r>
          </w:p>
        </w:tc>
        <w:tc>
          <w:tcPr>
            <w:tcW w:w="719" w:type="pct"/>
            <w:vAlign w:val="center"/>
          </w:tcPr>
          <w:p w14:paraId="17C08831"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措施</w:t>
            </w:r>
          </w:p>
        </w:tc>
        <w:tc>
          <w:tcPr>
            <w:tcW w:w="2151" w:type="pct"/>
            <w:vAlign w:val="center"/>
          </w:tcPr>
          <w:p w14:paraId="50357839"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具体内容</w:t>
            </w:r>
          </w:p>
        </w:tc>
        <w:tc>
          <w:tcPr>
            <w:tcW w:w="771" w:type="pct"/>
            <w:vAlign w:val="center"/>
          </w:tcPr>
          <w:p w14:paraId="2E51F3EE"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责任处室</w:t>
            </w:r>
          </w:p>
          <w:p w14:paraId="1907C768"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（单位）</w:t>
            </w:r>
          </w:p>
        </w:tc>
        <w:tc>
          <w:tcPr>
            <w:tcW w:w="746" w:type="pct"/>
            <w:vAlign w:val="center"/>
          </w:tcPr>
          <w:p w14:paraId="5A79A15E"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完成时限</w:t>
            </w:r>
          </w:p>
        </w:tc>
      </w:tr>
      <w:tr w:rsidR="006B69A5" w:rsidRPr="001D4D37" w14:paraId="3E846E45" w14:textId="77777777">
        <w:trPr>
          <w:cantSplit/>
          <w:trHeight w:val="1338"/>
          <w:jc w:val="center"/>
        </w:trPr>
        <w:tc>
          <w:tcPr>
            <w:tcW w:w="228" w:type="pct"/>
            <w:vMerge w:val="restart"/>
            <w:vAlign w:val="center"/>
          </w:tcPr>
          <w:p w14:paraId="6B1F118F"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1</w:t>
            </w:r>
          </w:p>
        </w:tc>
        <w:tc>
          <w:tcPr>
            <w:tcW w:w="385" w:type="pct"/>
            <w:vMerge w:val="restart"/>
            <w:vAlign w:val="center"/>
          </w:tcPr>
          <w:p w14:paraId="21F18460"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优化行政</w:t>
            </w:r>
          </w:p>
          <w:p w14:paraId="4970203B"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审批环境</w:t>
            </w:r>
          </w:p>
        </w:tc>
        <w:tc>
          <w:tcPr>
            <w:tcW w:w="719" w:type="pct"/>
            <w:vAlign w:val="center"/>
          </w:tcPr>
          <w:p w14:paraId="6D914A9A"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1</w:t>
            </w:r>
            <w:r w:rsidRPr="001D4D37">
              <w:rPr>
                <w:rFonts w:ascii="Times New Roman" w:eastAsia="宋体" w:hAnsi="Times New Roman" w:cs="Times New Roman"/>
                <w:bCs/>
                <w:kern w:val="0"/>
                <w:sz w:val="18"/>
                <w:szCs w:val="18"/>
              </w:rPr>
              <w:t>）上</w:t>
            </w:r>
            <w:proofErr w:type="gramStart"/>
            <w:r w:rsidRPr="001D4D37">
              <w:rPr>
                <w:rFonts w:ascii="Times New Roman" w:eastAsia="宋体" w:hAnsi="Times New Roman" w:cs="Times New Roman"/>
                <w:bCs/>
                <w:kern w:val="0"/>
                <w:sz w:val="18"/>
                <w:szCs w:val="18"/>
              </w:rPr>
              <w:t>争行政</w:t>
            </w:r>
            <w:proofErr w:type="gramEnd"/>
            <w:r w:rsidRPr="001D4D37">
              <w:rPr>
                <w:rFonts w:ascii="Times New Roman" w:eastAsia="宋体" w:hAnsi="Times New Roman" w:cs="Times New Roman"/>
                <w:bCs/>
                <w:kern w:val="0"/>
                <w:sz w:val="18"/>
                <w:szCs w:val="18"/>
              </w:rPr>
              <w:t>审批权限</w:t>
            </w:r>
          </w:p>
        </w:tc>
        <w:tc>
          <w:tcPr>
            <w:tcW w:w="2151" w:type="pct"/>
            <w:vAlign w:val="center"/>
          </w:tcPr>
          <w:p w14:paraId="79E7E79C"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加强与国家药监局药品审评检查、医疗器械技术审评</w:t>
            </w:r>
            <w:proofErr w:type="gramStart"/>
            <w:r w:rsidRPr="001D4D37">
              <w:rPr>
                <w:rFonts w:ascii="Times New Roman" w:eastAsia="宋体" w:hAnsi="Times New Roman" w:cs="Times New Roman"/>
                <w:bCs/>
                <w:kern w:val="0"/>
                <w:sz w:val="18"/>
                <w:szCs w:val="18"/>
              </w:rPr>
              <w:t>检查长</w:t>
            </w:r>
            <w:proofErr w:type="gramEnd"/>
            <w:r w:rsidRPr="001D4D37">
              <w:rPr>
                <w:rFonts w:ascii="Times New Roman" w:eastAsia="宋体" w:hAnsi="Times New Roman" w:cs="Times New Roman"/>
                <w:bCs/>
                <w:kern w:val="0"/>
                <w:sz w:val="18"/>
                <w:szCs w:val="18"/>
              </w:rPr>
              <w:t>三角分中心联系，上争省药监局二、三类医疗器械生产等审评核查事项及早依法赋权，为医药企业开辟优先的审评通道；</w:t>
            </w:r>
            <w:proofErr w:type="gramStart"/>
            <w:r w:rsidRPr="001D4D37">
              <w:rPr>
                <w:rFonts w:ascii="Times New Roman" w:eastAsia="宋体" w:hAnsi="Times New Roman" w:cs="Times New Roman"/>
                <w:bCs/>
                <w:kern w:val="0"/>
                <w:sz w:val="18"/>
                <w:szCs w:val="18"/>
              </w:rPr>
              <w:t>上争省市场</w:t>
            </w:r>
            <w:proofErr w:type="gramEnd"/>
            <w:r w:rsidRPr="001D4D37">
              <w:rPr>
                <w:rFonts w:ascii="Times New Roman" w:eastAsia="宋体" w:hAnsi="Times New Roman" w:cs="Times New Roman"/>
                <w:bCs/>
                <w:kern w:val="0"/>
                <w:sz w:val="18"/>
                <w:szCs w:val="18"/>
              </w:rPr>
              <w:t>监管局下放或委托保健食品、特殊医学配方食品生产许可事项，提升泰州保健食品产业准入速率，推动食品园区产业做大做强。</w:t>
            </w:r>
          </w:p>
        </w:tc>
        <w:tc>
          <w:tcPr>
            <w:tcW w:w="771" w:type="pct"/>
            <w:vAlign w:val="center"/>
          </w:tcPr>
          <w:p w14:paraId="50AD3AA4"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药品和医疗器械</w:t>
            </w:r>
          </w:p>
          <w:p w14:paraId="20AF7FDE"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安全监督管理处</w:t>
            </w:r>
          </w:p>
          <w:p w14:paraId="07C93CC5"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行政许可处</w:t>
            </w:r>
          </w:p>
        </w:tc>
        <w:tc>
          <w:tcPr>
            <w:tcW w:w="746" w:type="pct"/>
            <w:vAlign w:val="center"/>
          </w:tcPr>
          <w:p w14:paraId="4E2D123B"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上争二、三类审评核查事项赋权：长期</w:t>
            </w:r>
          </w:p>
          <w:p w14:paraId="322131E8"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上争下放或委托许可事项：</w:t>
            </w:r>
            <w:r w:rsidRPr="001D4D37">
              <w:rPr>
                <w:rFonts w:ascii="Times New Roman" w:eastAsia="宋体" w:hAnsi="Times New Roman" w:cs="Times New Roman"/>
                <w:bCs/>
                <w:kern w:val="0"/>
                <w:sz w:val="18"/>
                <w:szCs w:val="18"/>
              </w:rPr>
              <w:t>2024</w:t>
            </w:r>
            <w:r w:rsidRPr="001D4D37">
              <w:rPr>
                <w:rFonts w:ascii="Times New Roman" w:eastAsia="宋体" w:hAnsi="Times New Roman" w:cs="Times New Roman"/>
                <w:bCs/>
                <w:kern w:val="0"/>
                <w:sz w:val="18"/>
                <w:szCs w:val="18"/>
              </w:rPr>
              <w:t>年</w:t>
            </w:r>
            <w:r w:rsidRPr="001D4D37">
              <w:rPr>
                <w:rFonts w:ascii="Times New Roman" w:eastAsia="宋体" w:hAnsi="Times New Roman" w:cs="Times New Roman"/>
                <w:bCs/>
                <w:kern w:val="0"/>
                <w:sz w:val="18"/>
                <w:szCs w:val="18"/>
              </w:rPr>
              <w:t>12</w:t>
            </w:r>
            <w:r w:rsidRPr="001D4D37">
              <w:rPr>
                <w:rFonts w:ascii="Times New Roman" w:eastAsia="宋体" w:hAnsi="Times New Roman" w:cs="Times New Roman"/>
                <w:bCs/>
                <w:kern w:val="0"/>
                <w:sz w:val="18"/>
                <w:szCs w:val="18"/>
              </w:rPr>
              <w:t>月</w:t>
            </w:r>
          </w:p>
        </w:tc>
      </w:tr>
      <w:tr w:rsidR="006B69A5" w:rsidRPr="001D4D37" w14:paraId="401F4169" w14:textId="77777777">
        <w:trPr>
          <w:cantSplit/>
          <w:trHeight w:val="794"/>
          <w:jc w:val="center"/>
        </w:trPr>
        <w:tc>
          <w:tcPr>
            <w:tcW w:w="228" w:type="pct"/>
            <w:vMerge/>
            <w:vAlign w:val="center"/>
          </w:tcPr>
          <w:p w14:paraId="79871080"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4D90EA9F"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4B85B3CC"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2</w:t>
            </w:r>
            <w:r w:rsidRPr="001D4D37">
              <w:rPr>
                <w:rFonts w:ascii="Times New Roman" w:eastAsia="宋体" w:hAnsi="Times New Roman" w:cs="Times New Roman"/>
                <w:bCs/>
                <w:kern w:val="0"/>
                <w:sz w:val="18"/>
                <w:szCs w:val="18"/>
              </w:rPr>
              <w:t>）扩充</w:t>
            </w:r>
            <w:proofErr w:type="gramStart"/>
            <w:r w:rsidRPr="001D4D37">
              <w:rPr>
                <w:rFonts w:ascii="Times New Roman" w:eastAsia="宋体" w:hAnsi="Times New Roman" w:cs="Times New Roman"/>
                <w:bCs/>
                <w:kern w:val="0"/>
                <w:sz w:val="18"/>
                <w:szCs w:val="18"/>
              </w:rPr>
              <w:t>审评审批</w:t>
            </w:r>
            <w:proofErr w:type="gramEnd"/>
            <w:r w:rsidRPr="001D4D37">
              <w:rPr>
                <w:rFonts w:ascii="Times New Roman" w:eastAsia="宋体" w:hAnsi="Times New Roman" w:cs="Times New Roman"/>
                <w:bCs/>
                <w:kern w:val="0"/>
                <w:sz w:val="18"/>
                <w:szCs w:val="18"/>
              </w:rPr>
              <w:t>资源</w:t>
            </w:r>
          </w:p>
        </w:tc>
        <w:tc>
          <w:tcPr>
            <w:tcW w:w="2151" w:type="pct"/>
            <w:vAlign w:val="center"/>
          </w:tcPr>
          <w:p w14:paraId="634F7160"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上争省药监局、省食品药品监督检验研究院为中国医药城企业提供零距离的检验检测服务；</w:t>
            </w:r>
            <w:proofErr w:type="gramStart"/>
            <w:r w:rsidRPr="001D4D37">
              <w:rPr>
                <w:rFonts w:ascii="Times New Roman" w:eastAsia="宋体" w:hAnsi="Times New Roman" w:cs="Times New Roman"/>
                <w:bCs/>
                <w:kern w:val="0"/>
                <w:sz w:val="18"/>
                <w:szCs w:val="18"/>
              </w:rPr>
              <w:t>力争省</w:t>
            </w:r>
            <w:proofErr w:type="gramEnd"/>
            <w:r w:rsidRPr="001D4D37">
              <w:rPr>
                <w:rFonts w:ascii="Times New Roman" w:eastAsia="宋体" w:hAnsi="Times New Roman" w:cs="Times New Roman"/>
                <w:bCs/>
                <w:kern w:val="0"/>
                <w:sz w:val="18"/>
                <w:szCs w:val="18"/>
              </w:rPr>
              <w:t>市场监管局下放或委托大健康产业相关行业检验检测机构资质认定的许可，对检验检测机构的增扩项事项提供最便捷的服务。</w:t>
            </w:r>
          </w:p>
        </w:tc>
        <w:tc>
          <w:tcPr>
            <w:tcW w:w="771" w:type="pct"/>
            <w:vAlign w:val="center"/>
          </w:tcPr>
          <w:p w14:paraId="79BD48A9"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行政许可处</w:t>
            </w:r>
          </w:p>
          <w:p w14:paraId="6D9984F6"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市药品检验院</w:t>
            </w:r>
          </w:p>
        </w:tc>
        <w:tc>
          <w:tcPr>
            <w:tcW w:w="746" w:type="pct"/>
            <w:vAlign w:val="center"/>
          </w:tcPr>
          <w:p w14:paraId="358EBE17"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下放许可：</w:t>
            </w:r>
            <w:r w:rsidRPr="001D4D37">
              <w:rPr>
                <w:rFonts w:ascii="Times New Roman" w:eastAsia="宋体" w:hAnsi="Times New Roman" w:cs="Times New Roman"/>
                <w:bCs/>
                <w:kern w:val="0"/>
                <w:sz w:val="18"/>
                <w:szCs w:val="18"/>
              </w:rPr>
              <w:t>2024</w:t>
            </w:r>
            <w:r w:rsidRPr="001D4D37">
              <w:rPr>
                <w:rFonts w:ascii="Times New Roman" w:eastAsia="宋体" w:hAnsi="Times New Roman" w:cs="Times New Roman"/>
                <w:bCs/>
                <w:kern w:val="0"/>
                <w:sz w:val="18"/>
                <w:szCs w:val="18"/>
              </w:rPr>
              <w:t>年</w:t>
            </w:r>
            <w:r w:rsidRPr="001D4D37">
              <w:rPr>
                <w:rFonts w:ascii="Times New Roman" w:eastAsia="宋体" w:hAnsi="Times New Roman" w:cs="Times New Roman"/>
                <w:bCs/>
                <w:kern w:val="0"/>
                <w:sz w:val="18"/>
                <w:szCs w:val="18"/>
              </w:rPr>
              <w:t>12</w:t>
            </w:r>
            <w:r w:rsidRPr="001D4D37">
              <w:rPr>
                <w:rFonts w:ascii="Times New Roman" w:eastAsia="宋体" w:hAnsi="Times New Roman" w:cs="Times New Roman"/>
                <w:bCs/>
                <w:kern w:val="0"/>
                <w:sz w:val="18"/>
                <w:szCs w:val="18"/>
              </w:rPr>
              <w:t>月</w:t>
            </w:r>
          </w:p>
        </w:tc>
      </w:tr>
      <w:tr w:rsidR="006B69A5" w:rsidRPr="001D4D37" w14:paraId="34280ACF" w14:textId="77777777">
        <w:trPr>
          <w:cantSplit/>
          <w:trHeight w:val="794"/>
          <w:jc w:val="center"/>
        </w:trPr>
        <w:tc>
          <w:tcPr>
            <w:tcW w:w="228" w:type="pct"/>
            <w:vMerge/>
            <w:vAlign w:val="center"/>
          </w:tcPr>
          <w:p w14:paraId="0A1D36CF"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1DCC58A0"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4370B928"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3</w:t>
            </w:r>
            <w:r w:rsidRPr="001D4D37">
              <w:rPr>
                <w:rFonts w:ascii="Times New Roman" w:eastAsia="宋体" w:hAnsi="Times New Roman" w:cs="Times New Roman"/>
                <w:bCs/>
                <w:kern w:val="0"/>
                <w:sz w:val="18"/>
                <w:szCs w:val="18"/>
              </w:rPr>
              <w:t>）创新行政审批方式</w:t>
            </w:r>
          </w:p>
        </w:tc>
        <w:tc>
          <w:tcPr>
            <w:tcW w:w="2151" w:type="pct"/>
            <w:vAlign w:val="center"/>
          </w:tcPr>
          <w:p w14:paraId="567C14DD"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积极探索包括大健康产业在内的所有企业登记注册新模式，优化行政许可网上办、掌上办、预约办、寄递办、</w:t>
            </w:r>
            <w:proofErr w:type="gramStart"/>
            <w:r w:rsidRPr="001D4D37">
              <w:rPr>
                <w:rFonts w:ascii="Times New Roman" w:eastAsia="宋体" w:hAnsi="Times New Roman" w:cs="Times New Roman"/>
                <w:bCs/>
                <w:kern w:val="0"/>
                <w:sz w:val="18"/>
                <w:szCs w:val="18"/>
              </w:rPr>
              <w:t>政银合作</w:t>
            </w:r>
            <w:proofErr w:type="gramEnd"/>
            <w:r w:rsidRPr="001D4D37">
              <w:rPr>
                <w:rFonts w:ascii="Times New Roman" w:eastAsia="宋体" w:hAnsi="Times New Roman" w:cs="Times New Roman"/>
                <w:bCs/>
                <w:kern w:val="0"/>
                <w:sz w:val="18"/>
                <w:szCs w:val="18"/>
              </w:rPr>
              <w:t>办等事项，实现政务服务</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就近办、多点办</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，深化政务服务一体化新格局。</w:t>
            </w:r>
          </w:p>
        </w:tc>
        <w:tc>
          <w:tcPr>
            <w:tcW w:w="771" w:type="pct"/>
            <w:vAlign w:val="center"/>
          </w:tcPr>
          <w:p w14:paraId="71393A40"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行政许可处</w:t>
            </w:r>
          </w:p>
        </w:tc>
        <w:tc>
          <w:tcPr>
            <w:tcW w:w="746" w:type="pct"/>
            <w:vAlign w:val="center"/>
          </w:tcPr>
          <w:p w14:paraId="3B7C8C88"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14AF4CA8" w14:textId="77777777">
        <w:trPr>
          <w:cantSplit/>
          <w:trHeight w:val="794"/>
          <w:jc w:val="center"/>
        </w:trPr>
        <w:tc>
          <w:tcPr>
            <w:tcW w:w="228" w:type="pct"/>
            <w:vMerge/>
            <w:vAlign w:val="center"/>
          </w:tcPr>
          <w:p w14:paraId="7F337306"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73D0A67C"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268FE640"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4</w:t>
            </w:r>
            <w:r w:rsidRPr="001D4D37">
              <w:rPr>
                <w:rFonts w:ascii="Times New Roman" w:eastAsia="宋体" w:hAnsi="Times New Roman" w:cs="Times New Roman"/>
                <w:bCs/>
                <w:kern w:val="0"/>
                <w:sz w:val="18"/>
                <w:szCs w:val="18"/>
              </w:rPr>
              <w:t>）提高行政审批效率</w:t>
            </w:r>
          </w:p>
        </w:tc>
        <w:tc>
          <w:tcPr>
            <w:tcW w:w="2151" w:type="pct"/>
            <w:vAlign w:val="center"/>
          </w:tcPr>
          <w:p w14:paraId="7980DAD2"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加强与市行政</w:t>
            </w:r>
            <w:proofErr w:type="gramStart"/>
            <w:r w:rsidRPr="001D4D37">
              <w:rPr>
                <w:rFonts w:ascii="Times New Roman" w:eastAsia="宋体" w:hAnsi="Times New Roman" w:cs="Times New Roman"/>
                <w:bCs/>
                <w:kern w:val="0"/>
                <w:sz w:val="18"/>
                <w:szCs w:val="18"/>
              </w:rPr>
              <w:t>审批局对接</w:t>
            </w:r>
            <w:proofErr w:type="gramEnd"/>
            <w:r w:rsidRPr="001D4D37">
              <w:rPr>
                <w:rFonts w:ascii="Times New Roman" w:eastAsia="宋体" w:hAnsi="Times New Roman" w:cs="Times New Roman"/>
                <w:bCs/>
                <w:kern w:val="0"/>
                <w:sz w:val="18"/>
                <w:szCs w:val="18"/>
              </w:rPr>
              <w:t>和协调，压缩审批时间。对市场监管领域涉及大健康产业的外资企业登记、内资企业食品、药品、化妆品和医疗器械（下称</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三品一械</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）广告审批、特药购用等行政许可事项审批时间压缩至法定时间</w:t>
            </w:r>
            <w:r w:rsidRPr="001D4D37">
              <w:rPr>
                <w:rFonts w:ascii="Times New Roman" w:eastAsia="宋体" w:hAnsi="Times New Roman" w:cs="Times New Roman"/>
                <w:bCs/>
                <w:kern w:val="0"/>
                <w:sz w:val="18"/>
                <w:szCs w:val="18"/>
              </w:rPr>
              <w:t>50%</w:t>
            </w:r>
            <w:r w:rsidRPr="001D4D37">
              <w:rPr>
                <w:rFonts w:ascii="Times New Roman" w:eastAsia="宋体" w:hAnsi="Times New Roman" w:cs="Times New Roman"/>
                <w:bCs/>
                <w:kern w:val="0"/>
                <w:sz w:val="18"/>
                <w:szCs w:val="18"/>
              </w:rPr>
              <w:t>。对市场监管局负责的一类医疗器械的备案，专人负责当场办结。</w:t>
            </w:r>
          </w:p>
        </w:tc>
        <w:tc>
          <w:tcPr>
            <w:tcW w:w="771" w:type="pct"/>
            <w:vAlign w:val="center"/>
          </w:tcPr>
          <w:p w14:paraId="5F57A59F"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行政许可处</w:t>
            </w:r>
          </w:p>
        </w:tc>
        <w:tc>
          <w:tcPr>
            <w:tcW w:w="746" w:type="pct"/>
            <w:vAlign w:val="center"/>
          </w:tcPr>
          <w:p w14:paraId="40799E00"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2248AC1A" w14:textId="77777777">
        <w:trPr>
          <w:cantSplit/>
          <w:trHeight w:val="794"/>
          <w:jc w:val="center"/>
        </w:trPr>
        <w:tc>
          <w:tcPr>
            <w:tcW w:w="228" w:type="pct"/>
            <w:vMerge/>
            <w:vAlign w:val="center"/>
          </w:tcPr>
          <w:p w14:paraId="241C76AA"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730122FC"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0DA8057A"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5</w:t>
            </w:r>
            <w:r w:rsidRPr="001D4D37">
              <w:rPr>
                <w:rFonts w:ascii="Times New Roman" w:eastAsia="宋体" w:hAnsi="Times New Roman" w:cs="Times New Roman"/>
                <w:bCs/>
                <w:kern w:val="0"/>
                <w:sz w:val="18"/>
                <w:szCs w:val="18"/>
              </w:rPr>
              <w:t>）实施</w:t>
            </w:r>
            <w:proofErr w:type="gramStart"/>
            <w:r w:rsidRPr="001D4D37">
              <w:rPr>
                <w:rFonts w:ascii="Times New Roman" w:eastAsia="宋体" w:hAnsi="Times New Roman" w:cs="Times New Roman"/>
                <w:bCs/>
                <w:kern w:val="0"/>
                <w:sz w:val="18"/>
                <w:szCs w:val="18"/>
              </w:rPr>
              <w:t>审批容缺受理</w:t>
            </w:r>
            <w:proofErr w:type="gramEnd"/>
          </w:p>
        </w:tc>
        <w:tc>
          <w:tcPr>
            <w:tcW w:w="2151" w:type="pct"/>
            <w:vAlign w:val="center"/>
          </w:tcPr>
          <w:p w14:paraId="01E6CA67"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对</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三品一械</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的广告审批、一类医疗器械的备案等办理过程中基本审批条件具备、主要申请材料齐全且符合法定形式，但缺少非关键性材料或材料存在瑕疵的，实行先行受理、申请人</w:t>
            </w:r>
            <w:proofErr w:type="gramStart"/>
            <w:r w:rsidRPr="001D4D37">
              <w:rPr>
                <w:rFonts w:ascii="Times New Roman" w:eastAsia="宋体" w:hAnsi="Times New Roman" w:cs="Times New Roman"/>
                <w:bCs/>
                <w:kern w:val="0"/>
                <w:sz w:val="18"/>
                <w:szCs w:val="18"/>
              </w:rPr>
              <w:t>作出</w:t>
            </w:r>
            <w:proofErr w:type="gramEnd"/>
            <w:r w:rsidRPr="001D4D37">
              <w:rPr>
                <w:rFonts w:ascii="Times New Roman" w:eastAsia="宋体" w:hAnsi="Times New Roman" w:cs="Times New Roman"/>
                <w:bCs/>
                <w:kern w:val="0"/>
                <w:sz w:val="18"/>
                <w:szCs w:val="18"/>
              </w:rPr>
              <w:t>承诺并限期补正</w:t>
            </w:r>
            <w:proofErr w:type="gramStart"/>
            <w:r w:rsidRPr="001D4D37">
              <w:rPr>
                <w:rFonts w:ascii="Times New Roman" w:eastAsia="宋体" w:hAnsi="Times New Roman" w:cs="Times New Roman"/>
                <w:bCs/>
                <w:kern w:val="0"/>
                <w:sz w:val="18"/>
                <w:szCs w:val="18"/>
              </w:rPr>
              <w:t>的容缺受理</w:t>
            </w:r>
            <w:proofErr w:type="gramEnd"/>
            <w:r w:rsidRPr="001D4D37">
              <w:rPr>
                <w:rFonts w:ascii="Times New Roman" w:eastAsia="宋体" w:hAnsi="Times New Roman" w:cs="Times New Roman"/>
                <w:bCs/>
                <w:kern w:val="0"/>
                <w:sz w:val="18"/>
                <w:szCs w:val="18"/>
              </w:rPr>
              <w:t>新举措。</w:t>
            </w:r>
          </w:p>
        </w:tc>
        <w:tc>
          <w:tcPr>
            <w:tcW w:w="771" w:type="pct"/>
            <w:vAlign w:val="center"/>
          </w:tcPr>
          <w:p w14:paraId="0DEF83EC"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行政许可处</w:t>
            </w:r>
          </w:p>
        </w:tc>
        <w:tc>
          <w:tcPr>
            <w:tcW w:w="746" w:type="pct"/>
            <w:vAlign w:val="center"/>
          </w:tcPr>
          <w:p w14:paraId="38A4B88C"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43CA3A9E" w14:textId="77777777">
        <w:trPr>
          <w:cantSplit/>
          <w:trHeight w:val="794"/>
          <w:jc w:val="center"/>
        </w:trPr>
        <w:tc>
          <w:tcPr>
            <w:tcW w:w="228" w:type="pct"/>
            <w:vMerge/>
            <w:vAlign w:val="center"/>
          </w:tcPr>
          <w:p w14:paraId="58FF21BC"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4EBDFD4A"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69AAF179"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6</w:t>
            </w:r>
            <w:r w:rsidRPr="001D4D37">
              <w:rPr>
                <w:rFonts w:ascii="Times New Roman" w:eastAsia="宋体" w:hAnsi="Times New Roman" w:cs="Times New Roman"/>
                <w:bCs/>
                <w:kern w:val="0"/>
                <w:sz w:val="18"/>
                <w:szCs w:val="18"/>
              </w:rPr>
              <w:t>）集中办公</w:t>
            </w:r>
            <w:proofErr w:type="gramStart"/>
            <w:r w:rsidRPr="001D4D37">
              <w:rPr>
                <w:rFonts w:ascii="Times New Roman" w:eastAsia="宋体" w:hAnsi="Times New Roman" w:cs="Times New Roman"/>
                <w:bCs/>
                <w:kern w:val="0"/>
                <w:sz w:val="18"/>
                <w:szCs w:val="18"/>
              </w:rPr>
              <w:t>联动审批</w:t>
            </w:r>
            <w:proofErr w:type="gramEnd"/>
          </w:p>
        </w:tc>
        <w:tc>
          <w:tcPr>
            <w:tcW w:w="2151" w:type="pct"/>
            <w:vAlign w:val="center"/>
          </w:tcPr>
          <w:p w14:paraId="5DFE96E2"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探索建成全省首家药监综合体新模式，推动市市场监管涉及药</w:t>
            </w:r>
            <w:proofErr w:type="gramStart"/>
            <w:r w:rsidRPr="001D4D37">
              <w:rPr>
                <w:rFonts w:ascii="Times New Roman" w:eastAsia="宋体" w:hAnsi="Times New Roman" w:cs="Times New Roman"/>
                <w:bCs/>
                <w:kern w:val="0"/>
                <w:sz w:val="18"/>
                <w:szCs w:val="18"/>
              </w:rPr>
              <w:t>监相关</w:t>
            </w:r>
            <w:proofErr w:type="gramEnd"/>
            <w:r w:rsidRPr="001D4D37">
              <w:rPr>
                <w:rFonts w:ascii="Times New Roman" w:eastAsia="宋体" w:hAnsi="Times New Roman" w:cs="Times New Roman"/>
                <w:bCs/>
                <w:kern w:val="0"/>
                <w:sz w:val="18"/>
                <w:szCs w:val="18"/>
              </w:rPr>
              <w:t>职能部门与省药监局泰州分局、省药监局审评核查泰州分中心集中办公、物理融合，实施编码分类分级监管，再造流程、集中审评、上下联动、聚力发展。</w:t>
            </w:r>
          </w:p>
        </w:tc>
        <w:tc>
          <w:tcPr>
            <w:tcW w:w="771" w:type="pct"/>
            <w:vAlign w:val="center"/>
          </w:tcPr>
          <w:p w14:paraId="0AEF3379"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药品和医疗器械</w:t>
            </w:r>
          </w:p>
          <w:p w14:paraId="1596547E"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安全监督管理处</w:t>
            </w:r>
          </w:p>
        </w:tc>
        <w:tc>
          <w:tcPr>
            <w:tcW w:w="746" w:type="pct"/>
            <w:vAlign w:val="center"/>
          </w:tcPr>
          <w:p w14:paraId="43342DB4"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2023</w:t>
            </w:r>
            <w:r w:rsidRPr="001D4D37">
              <w:rPr>
                <w:rFonts w:ascii="Times New Roman" w:eastAsia="宋体" w:hAnsi="Times New Roman" w:cs="Times New Roman"/>
                <w:bCs/>
                <w:kern w:val="0"/>
                <w:sz w:val="18"/>
                <w:szCs w:val="18"/>
              </w:rPr>
              <w:t>年</w:t>
            </w:r>
            <w:r w:rsidRPr="001D4D37">
              <w:rPr>
                <w:rFonts w:ascii="Times New Roman" w:eastAsia="宋体" w:hAnsi="Times New Roman" w:cs="Times New Roman"/>
                <w:bCs/>
                <w:kern w:val="0"/>
                <w:sz w:val="18"/>
                <w:szCs w:val="18"/>
              </w:rPr>
              <w:t>12</w:t>
            </w:r>
            <w:r w:rsidRPr="001D4D37">
              <w:rPr>
                <w:rFonts w:ascii="Times New Roman" w:eastAsia="宋体" w:hAnsi="Times New Roman" w:cs="Times New Roman"/>
                <w:bCs/>
                <w:kern w:val="0"/>
                <w:sz w:val="18"/>
                <w:szCs w:val="18"/>
              </w:rPr>
              <w:t>月</w:t>
            </w:r>
          </w:p>
        </w:tc>
      </w:tr>
      <w:tr w:rsidR="006B69A5" w:rsidRPr="001D4D37" w14:paraId="619A5B0F" w14:textId="77777777">
        <w:trPr>
          <w:cantSplit/>
          <w:trHeight w:val="397"/>
          <w:jc w:val="center"/>
        </w:trPr>
        <w:tc>
          <w:tcPr>
            <w:tcW w:w="228" w:type="pct"/>
            <w:vMerge w:val="restart"/>
            <w:vAlign w:val="center"/>
          </w:tcPr>
          <w:p w14:paraId="40378C46"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lastRenderedPageBreak/>
              <w:t>2</w:t>
            </w:r>
          </w:p>
        </w:tc>
        <w:tc>
          <w:tcPr>
            <w:tcW w:w="385" w:type="pct"/>
            <w:vMerge w:val="restart"/>
            <w:vAlign w:val="center"/>
          </w:tcPr>
          <w:p w14:paraId="2E0D4135"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强化精准</w:t>
            </w:r>
          </w:p>
          <w:p w14:paraId="4D8B57AF"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专业服务</w:t>
            </w:r>
          </w:p>
        </w:tc>
        <w:tc>
          <w:tcPr>
            <w:tcW w:w="719" w:type="pct"/>
            <w:vAlign w:val="center"/>
          </w:tcPr>
          <w:p w14:paraId="75AFAEB6"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7</w:t>
            </w:r>
            <w:r w:rsidRPr="001D4D37">
              <w:rPr>
                <w:rFonts w:ascii="Times New Roman" w:eastAsia="宋体" w:hAnsi="Times New Roman" w:cs="Times New Roman"/>
                <w:bCs/>
                <w:kern w:val="0"/>
                <w:sz w:val="18"/>
                <w:szCs w:val="18"/>
              </w:rPr>
              <w:t>）发挥标准引领优势。</w:t>
            </w:r>
          </w:p>
        </w:tc>
        <w:tc>
          <w:tcPr>
            <w:tcW w:w="2151" w:type="pct"/>
            <w:vAlign w:val="center"/>
          </w:tcPr>
          <w:p w14:paraId="6FCE69A9"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以标准数字化、服务数字化为方向，建立大健康产业为引领的</w:t>
            </w:r>
            <w:r w:rsidRPr="001D4D37">
              <w:rPr>
                <w:rFonts w:ascii="Times New Roman" w:eastAsia="宋体" w:hAnsi="Times New Roman" w:cs="Times New Roman"/>
                <w:bCs/>
                <w:kern w:val="0"/>
                <w:sz w:val="18"/>
                <w:szCs w:val="18"/>
              </w:rPr>
              <w:t>“1+4”</w:t>
            </w:r>
            <w:r w:rsidRPr="001D4D37">
              <w:rPr>
                <w:rFonts w:ascii="Times New Roman" w:eastAsia="宋体" w:hAnsi="Times New Roman" w:cs="Times New Roman"/>
                <w:bCs/>
                <w:kern w:val="0"/>
                <w:sz w:val="18"/>
                <w:szCs w:val="18"/>
              </w:rPr>
              <w:t>产业体系标准</w:t>
            </w:r>
            <w:proofErr w:type="gramStart"/>
            <w:r w:rsidRPr="001D4D37">
              <w:rPr>
                <w:rFonts w:ascii="Times New Roman" w:eastAsia="宋体" w:hAnsi="Times New Roman" w:cs="Times New Roman"/>
                <w:bCs/>
                <w:kern w:val="0"/>
                <w:sz w:val="18"/>
                <w:szCs w:val="18"/>
              </w:rPr>
              <w:t>云享站</w:t>
            </w:r>
            <w:proofErr w:type="gramEnd"/>
            <w:r w:rsidRPr="001D4D37">
              <w:rPr>
                <w:rFonts w:ascii="Times New Roman" w:eastAsia="宋体" w:hAnsi="Times New Roman" w:cs="Times New Roman"/>
                <w:bCs/>
                <w:kern w:val="0"/>
                <w:sz w:val="18"/>
                <w:szCs w:val="18"/>
              </w:rPr>
              <w:t>，解决企业普遍反映的产业上下游标准查询、统计、查新、应用困难等实际问题；指导企业参与</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三品一械</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等领域国际、国家团体、行业标准的制（修）订活动，争创省级以上标准化试点、标准创新贡献奖以及标准化良好行为</w:t>
            </w:r>
            <w:r w:rsidRPr="001D4D37">
              <w:rPr>
                <w:rFonts w:ascii="Times New Roman" w:eastAsia="宋体" w:hAnsi="Times New Roman" w:cs="Times New Roman"/>
                <w:bCs/>
                <w:kern w:val="0"/>
                <w:sz w:val="18"/>
                <w:szCs w:val="18"/>
              </w:rPr>
              <w:t>5A</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4A</w:t>
            </w:r>
            <w:r w:rsidRPr="001D4D37">
              <w:rPr>
                <w:rFonts w:ascii="Times New Roman" w:eastAsia="宋体" w:hAnsi="Times New Roman" w:cs="Times New Roman"/>
                <w:bCs/>
                <w:kern w:val="0"/>
                <w:sz w:val="18"/>
                <w:szCs w:val="18"/>
              </w:rPr>
              <w:t>级企业</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推进专利标准融合创新，加大</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三品一械</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等领域专利标准融合培育力度。</w:t>
            </w:r>
          </w:p>
        </w:tc>
        <w:tc>
          <w:tcPr>
            <w:tcW w:w="771" w:type="pct"/>
            <w:vAlign w:val="center"/>
          </w:tcPr>
          <w:p w14:paraId="5CB867D0"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标准化处</w:t>
            </w:r>
          </w:p>
          <w:p w14:paraId="2973744D"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市标准化院</w:t>
            </w:r>
          </w:p>
        </w:tc>
        <w:tc>
          <w:tcPr>
            <w:tcW w:w="746" w:type="pct"/>
            <w:vAlign w:val="center"/>
          </w:tcPr>
          <w:p w14:paraId="4D416A5D"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562F9EEE" w14:textId="77777777">
        <w:trPr>
          <w:cantSplit/>
          <w:trHeight w:val="796"/>
          <w:jc w:val="center"/>
        </w:trPr>
        <w:tc>
          <w:tcPr>
            <w:tcW w:w="228" w:type="pct"/>
            <w:vMerge/>
            <w:vAlign w:val="center"/>
          </w:tcPr>
          <w:p w14:paraId="79A43027"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2AD842FA"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458E3F92"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8</w:t>
            </w:r>
            <w:r w:rsidRPr="001D4D37">
              <w:rPr>
                <w:rFonts w:ascii="Times New Roman" w:eastAsia="宋体" w:hAnsi="Times New Roman" w:cs="Times New Roman"/>
                <w:bCs/>
                <w:kern w:val="0"/>
                <w:sz w:val="18"/>
                <w:szCs w:val="18"/>
              </w:rPr>
              <w:t>）夯实质量发展基础</w:t>
            </w:r>
          </w:p>
        </w:tc>
        <w:tc>
          <w:tcPr>
            <w:tcW w:w="2151" w:type="pct"/>
            <w:vAlign w:val="center"/>
          </w:tcPr>
          <w:p w14:paraId="7D299A34"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健全首席质量官制度，交流、推广先进质量管理方法，引导支持企业开展</w:t>
            </w:r>
            <w:r w:rsidRPr="001D4D37">
              <w:rPr>
                <w:rFonts w:ascii="Times New Roman" w:eastAsia="宋体" w:hAnsi="Times New Roman" w:cs="Times New Roman"/>
                <w:bCs/>
                <w:kern w:val="0"/>
                <w:sz w:val="18"/>
                <w:szCs w:val="18"/>
              </w:rPr>
              <w:t>QC</w:t>
            </w:r>
            <w:r w:rsidRPr="001D4D37">
              <w:rPr>
                <w:rFonts w:ascii="Times New Roman" w:eastAsia="宋体" w:hAnsi="Times New Roman" w:cs="Times New Roman"/>
                <w:bCs/>
                <w:kern w:val="0"/>
                <w:sz w:val="18"/>
                <w:szCs w:val="18"/>
              </w:rPr>
              <w:t>小组、质量改进等群众性质量活动，发布质量攻关成果信息，夯实大健康产业高质量发展的基础工作。</w:t>
            </w:r>
          </w:p>
        </w:tc>
        <w:tc>
          <w:tcPr>
            <w:tcW w:w="771" w:type="pct"/>
            <w:vAlign w:val="center"/>
          </w:tcPr>
          <w:p w14:paraId="400DB8BF"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质量发展处</w:t>
            </w:r>
          </w:p>
        </w:tc>
        <w:tc>
          <w:tcPr>
            <w:tcW w:w="746" w:type="pct"/>
            <w:vAlign w:val="center"/>
          </w:tcPr>
          <w:p w14:paraId="69755AF7"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4980FE23" w14:textId="77777777">
        <w:trPr>
          <w:cantSplit/>
          <w:trHeight w:val="835"/>
          <w:jc w:val="center"/>
        </w:trPr>
        <w:tc>
          <w:tcPr>
            <w:tcW w:w="228" w:type="pct"/>
            <w:vMerge/>
            <w:vAlign w:val="center"/>
          </w:tcPr>
          <w:p w14:paraId="7BF0EB32"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647BDC17"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7EB7532A"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9</w:t>
            </w:r>
            <w:r w:rsidRPr="001D4D37">
              <w:rPr>
                <w:rFonts w:ascii="Times New Roman" w:eastAsia="宋体" w:hAnsi="Times New Roman" w:cs="Times New Roman"/>
                <w:bCs/>
                <w:kern w:val="0"/>
                <w:sz w:val="18"/>
                <w:szCs w:val="18"/>
              </w:rPr>
              <w:t>）培育高端质量品牌</w:t>
            </w:r>
          </w:p>
        </w:tc>
        <w:tc>
          <w:tcPr>
            <w:tcW w:w="2151" w:type="pct"/>
            <w:vAlign w:val="center"/>
          </w:tcPr>
          <w:p w14:paraId="59FE7947"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扎实开展质量提升行动，推动大健康产业龙头企业、行业标杆争创国家驰名商标和省级以上政府质量奖；支持</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专精特新</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小巨人企业争创市、区政府质量奖，引导企业争创更多</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江苏精品</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泰州品质</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w:t>
            </w:r>
          </w:p>
        </w:tc>
        <w:tc>
          <w:tcPr>
            <w:tcW w:w="771" w:type="pct"/>
            <w:vAlign w:val="center"/>
          </w:tcPr>
          <w:p w14:paraId="127F7EEC"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质量发展处</w:t>
            </w:r>
          </w:p>
        </w:tc>
        <w:tc>
          <w:tcPr>
            <w:tcW w:w="746" w:type="pct"/>
            <w:vAlign w:val="center"/>
          </w:tcPr>
          <w:p w14:paraId="4034ED50"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50D18F2E" w14:textId="77777777">
        <w:trPr>
          <w:cantSplit/>
          <w:trHeight w:val="1779"/>
          <w:jc w:val="center"/>
        </w:trPr>
        <w:tc>
          <w:tcPr>
            <w:tcW w:w="228" w:type="pct"/>
            <w:vMerge/>
            <w:vAlign w:val="center"/>
          </w:tcPr>
          <w:p w14:paraId="74A26A04"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15CA0B79"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0326E9B7"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10</w:t>
            </w:r>
            <w:r w:rsidRPr="001D4D37">
              <w:rPr>
                <w:rFonts w:ascii="Times New Roman" w:eastAsia="宋体" w:hAnsi="Times New Roman" w:cs="Times New Roman"/>
                <w:bCs/>
                <w:kern w:val="0"/>
                <w:sz w:val="18"/>
                <w:szCs w:val="18"/>
              </w:rPr>
              <w:t>）共享公共检测资源</w:t>
            </w:r>
          </w:p>
        </w:tc>
        <w:tc>
          <w:tcPr>
            <w:tcW w:w="2151" w:type="pct"/>
            <w:vAlign w:val="center"/>
          </w:tcPr>
          <w:p w14:paraId="06E0D345"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集聚各级技术能力强、公正诚信度高的检验检测和测量机构组建</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泰检易</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检验检测和测量服务实体联盟；尽早打通与中国合格评定国家认可中心</w:t>
            </w:r>
            <w:r w:rsidRPr="001D4D37">
              <w:rPr>
                <w:rFonts w:ascii="Times New Roman" w:eastAsia="宋体" w:hAnsi="Times New Roman" w:cs="Times New Roman"/>
                <w:bCs/>
                <w:kern w:val="0"/>
                <w:sz w:val="18"/>
                <w:szCs w:val="18"/>
              </w:rPr>
              <w:t>CNAS</w:t>
            </w:r>
            <w:r w:rsidRPr="001D4D37">
              <w:rPr>
                <w:rFonts w:ascii="Times New Roman" w:eastAsia="宋体" w:hAnsi="Times New Roman" w:cs="Times New Roman"/>
                <w:bCs/>
                <w:kern w:val="0"/>
                <w:sz w:val="18"/>
                <w:szCs w:val="18"/>
              </w:rPr>
              <w:t>认可和与中国检验检疫科学研究院高端检验畅通对接的双绿色通道，解决大健康产业检验检测技术瓶颈问题；建成医疗器械唯一编码（</w:t>
            </w:r>
            <w:r w:rsidRPr="001D4D37">
              <w:rPr>
                <w:rFonts w:ascii="Times New Roman" w:eastAsia="宋体" w:hAnsi="Times New Roman" w:cs="Times New Roman"/>
                <w:bCs/>
                <w:kern w:val="0"/>
                <w:sz w:val="18"/>
                <w:szCs w:val="18"/>
              </w:rPr>
              <w:t>UDI</w:t>
            </w:r>
            <w:r w:rsidRPr="001D4D37">
              <w:rPr>
                <w:rFonts w:ascii="Times New Roman" w:eastAsia="宋体" w:hAnsi="Times New Roman" w:cs="Times New Roman"/>
                <w:bCs/>
                <w:kern w:val="0"/>
                <w:sz w:val="18"/>
                <w:szCs w:val="18"/>
              </w:rPr>
              <w:t>）</w:t>
            </w:r>
            <w:proofErr w:type="gramStart"/>
            <w:r w:rsidRPr="001D4D37">
              <w:rPr>
                <w:rFonts w:ascii="Times New Roman" w:eastAsia="宋体" w:hAnsi="Times New Roman" w:cs="Times New Roman"/>
                <w:bCs/>
                <w:kern w:val="0"/>
                <w:sz w:val="18"/>
                <w:szCs w:val="18"/>
              </w:rPr>
              <w:t>二维码检验</w:t>
            </w:r>
            <w:proofErr w:type="gramEnd"/>
            <w:r w:rsidRPr="001D4D37">
              <w:rPr>
                <w:rFonts w:ascii="Times New Roman" w:eastAsia="宋体" w:hAnsi="Times New Roman" w:cs="Times New Roman"/>
                <w:bCs/>
                <w:kern w:val="0"/>
                <w:sz w:val="18"/>
                <w:szCs w:val="18"/>
              </w:rPr>
              <w:t>站，提高</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家门口</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零距离</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全项目检验检测能力。</w:t>
            </w:r>
          </w:p>
        </w:tc>
        <w:tc>
          <w:tcPr>
            <w:tcW w:w="771" w:type="pct"/>
            <w:vAlign w:val="center"/>
          </w:tcPr>
          <w:p w14:paraId="7A15C3F9"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认可与检验检测</w:t>
            </w:r>
          </w:p>
          <w:p w14:paraId="300C2A59"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监督管理处</w:t>
            </w:r>
            <w:r w:rsidRPr="001D4D37">
              <w:rPr>
                <w:rFonts w:ascii="Times New Roman" w:eastAsia="宋体" w:hAnsi="Times New Roman" w:cs="Times New Roman"/>
                <w:bCs/>
                <w:kern w:val="0"/>
                <w:sz w:val="18"/>
                <w:szCs w:val="18"/>
              </w:rPr>
              <w:br/>
            </w:r>
            <w:r w:rsidRPr="001D4D37">
              <w:rPr>
                <w:rFonts w:ascii="Times New Roman" w:eastAsia="宋体" w:hAnsi="Times New Roman" w:cs="Times New Roman"/>
                <w:bCs/>
                <w:kern w:val="0"/>
                <w:sz w:val="18"/>
                <w:szCs w:val="18"/>
              </w:rPr>
              <w:t>市产品质量监督</w:t>
            </w:r>
          </w:p>
          <w:p w14:paraId="5DC16F79"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检验院</w:t>
            </w:r>
          </w:p>
          <w:p w14:paraId="60DE584F"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市计量测试院</w:t>
            </w:r>
          </w:p>
          <w:p w14:paraId="4CEEC95B"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市食品检验院</w:t>
            </w:r>
          </w:p>
          <w:p w14:paraId="7FAF8F28"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市药品检验院</w:t>
            </w:r>
          </w:p>
        </w:tc>
        <w:tc>
          <w:tcPr>
            <w:tcW w:w="746" w:type="pct"/>
            <w:vAlign w:val="center"/>
          </w:tcPr>
          <w:p w14:paraId="0D13EF57"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095B5F21" w14:textId="77777777">
        <w:trPr>
          <w:cantSplit/>
          <w:trHeight w:val="1266"/>
          <w:jc w:val="center"/>
        </w:trPr>
        <w:tc>
          <w:tcPr>
            <w:tcW w:w="228" w:type="pct"/>
            <w:vMerge/>
            <w:vAlign w:val="center"/>
          </w:tcPr>
          <w:p w14:paraId="126EC8DB"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3F1C37AD"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3890B194"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11</w:t>
            </w:r>
            <w:r w:rsidRPr="001D4D37">
              <w:rPr>
                <w:rFonts w:ascii="Times New Roman" w:eastAsia="宋体" w:hAnsi="Times New Roman" w:cs="Times New Roman"/>
                <w:bCs/>
                <w:kern w:val="0"/>
                <w:sz w:val="18"/>
                <w:szCs w:val="18"/>
              </w:rPr>
              <w:t>）激励知识产权创造</w:t>
            </w:r>
          </w:p>
        </w:tc>
        <w:tc>
          <w:tcPr>
            <w:tcW w:w="2151" w:type="pct"/>
            <w:vAlign w:val="center"/>
          </w:tcPr>
          <w:p w14:paraId="21F94A6B"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开展产业专利导航，引导产业发展方向，提升产业创新能力；支持大健康产业龙头骨干企业与高校院所、知识产权服务机构联合组建高价值专利培育示范中心，加快培育一批支撑和引领大健康产业发展的高价值专利；推动建设医药产业知识产权联盟，促进产业上下游企业和科研机构、技术转移机构、知识产权服务机构等联合开展知识产权创造、收储、运用和保护。</w:t>
            </w:r>
          </w:p>
        </w:tc>
        <w:tc>
          <w:tcPr>
            <w:tcW w:w="771" w:type="pct"/>
            <w:vAlign w:val="center"/>
          </w:tcPr>
          <w:p w14:paraId="73A8A191"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知识产权促进处</w:t>
            </w:r>
          </w:p>
        </w:tc>
        <w:tc>
          <w:tcPr>
            <w:tcW w:w="746" w:type="pct"/>
            <w:vAlign w:val="center"/>
          </w:tcPr>
          <w:p w14:paraId="274B2872"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7C5ED363" w14:textId="77777777">
        <w:trPr>
          <w:cantSplit/>
          <w:trHeight w:val="397"/>
          <w:jc w:val="center"/>
        </w:trPr>
        <w:tc>
          <w:tcPr>
            <w:tcW w:w="228" w:type="pct"/>
            <w:vMerge/>
            <w:vAlign w:val="center"/>
          </w:tcPr>
          <w:p w14:paraId="115D33EE"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3F9DFB1E"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2AB77695"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12</w:t>
            </w:r>
            <w:r w:rsidRPr="001D4D37">
              <w:rPr>
                <w:rFonts w:ascii="Times New Roman" w:eastAsia="宋体" w:hAnsi="Times New Roman" w:cs="Times New Roman"/>
                <w:bCs/>
                <w:kern w:val="0"/>
                <w:sz w:val="18"/>
                <w:szCs w:val="18"/>
              </w:rPr>
              <w:t>）注重知识产权保护</w:t>
            </w:r>
          </w:p>
        </w:tc>
        <w:tc>
          <w:tcPr>
            <w:tcW w:w="2151" w:type="pct"/>
            <w:vAlign w:val="center"/>
          </w:tcPr>
          <w:p w14:paraId="5B4CECF2"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充分发挥国家级泰州市知识产权保护中心作用，重点面向医药企业畅通知识产权快速审查、快速确权、快速维权</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绿色通道</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争创国家知识产权强市建设试点城市，落实国家知识产权局和省人民政府合作共建协议，创造条件申报国家级区域知识产权运营中心；建成商业秘密保护示范基地（示范点），保护企业的核心技术和生产经营信息。</w:t>
            </w:r>
          </w:p>
        </w:tc>
        <w:tc>
          <w:tcPr>
            <w:tcW w:w="771" w:type="pct"/>
            <w:vAlign w:val="center"/>
          </w:tcPr>
          <w:p w14:paraId="312AF04F"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反垄断与反不正当竞争处</w:t>
            </w:r>
          </w:p>
          <w:p w14:paraId="5751CBDB"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知识产权服务处知识产权保护中心</w:t>
            </w:r>
          </w:p>
        </w:tc>
        <w:tc>
          <w:tcPr>
            <w:tcW w:w="746" w:type="pct"/>
            <w:vAlign w:val="center"/>
          </w:tcPr>
          <w:p w14:paraId="7806837F"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试点城市：</w:t>
            </w:r>
            <w:r w:rsidRPr="001D4D37">
              <w:rPr>
                <w:rFonts w:ascii="Times New Roman" w:eastAsia="宋体" w:hAnsi="Times New Roman" w:cs="Times New Roman"/>
                <w:bCs/>
                <w:kern w:val="0"/>
                <w:sz w:val="18"/>
                <w:szCs w:val="18"/>
              </w:rPr>
              <w:t>2024</w:t>
            </w:r>
            <w:r w:rsidRPr="001D4D37">
              <w:rPr>
                <w:rFonts w:ascii="Times New Roman" w:eastAsia="宋体" w:hAnsi="Times New Roman" w:cs="Times New Roman"/>
                <w:bCs/>
                <w:kern w:val="0"/>
                <w:sz w:val="18"/>
                <w:szCs w:val="18"/>
              </w:rPr>
              <w:t>年</w:t>
            </w:r>
            <w:r w:rsidRPr="001D4D37">
              <w:rPr>
                <w:rFonts w:ascii="Times New Roman" w:eastAsia="宋体" w:hAnsi="Times New Roman" w:cs="Times New Roman"/>
                <w:bCs/>
                <w:kern w:val="0"/>
                <w:sz w:val="18"/>
                <w:szCs w:val="18"/>
              </w:rPr>
              <w:t>12</w:t>
            </w:r>
            <w:r w:rsidRPr="001D4D37">
              <w:rPr>
                <w:rFonts w:ascii="Times New Roman" w:eastAsia="宋体" w:hAnsi="Times New Roman" w:cs="Times New Roman"/>
                <w:bCs/>
                <w:kern w:val="0"/>
                <w:sz w:val="18"/>
                <w:szCs w:val="18"/>
              </w:rPr>
              <w:t>月</w:t>
            </w:r>
          </w:p>
          <w:p w14:paraId="2CEF9167"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共建协议：</w:t>
            </w:r>
            <w:r w:rsidRPr="001D4D37">
              <w:rPr>
                <w:rFonts w:ascii="Times New Roman" w:eastAsia="宋体" w:hAnsi="Times New Roman" w:cs="Times New Roman"/>
                <w:bCs/>
                <w:kern w:val="0"/>
                <w:sz w:val="18"/>
                <w:szCs w:val="18"/>
              </w:rPr>
              <w:t>2023</w:t>
            </w:r>
            <w:r w:rsidRPr="001D4D37">
              <w:rPr>
                <w:rFonts w:ascii="Times New Roman" w:eastAsia="宋体" w:hAnsi="Times New Roman" w:cs="Times New Roman"/>
                <w:bCs/>
                <w:kern w:val="0"/>
                <w:sz w:val="18"/>
                <w:szCs w:val="18"/>
              </w:rPr>
              <w:t>年</w:t>
            </w:r>
            <w:r w:rsidRPr="001D4D37">
              <w:rPr>
                <w:rFonts w:ascii="Times New Roman" w:eastAsia="宋体" w:hAnsi="Times New Roman" w:cs="Times New Roman"/>
                <w:bCs/>
                <w:kern w:val="0"/>
                <w:sz w:val="18"/>
                <w:szCs w:val="18"/>
              </w:rPr>
              <w:t>10</w:t>
            </w:r>
            <w:r w:rsidRPr="001D4D37">
              <w:rPr>
                <w:rFonts w:ascii="Times New Roman" w:eastAsia="宋体" w:hAnsi="Times New Roman" w:cs="Times New Roman"/>
                <w:bCs/>
                <w:kern w:val="0"/>
                <w:sz w:val="18"/>
                <w:szCs w:val="18"/>
              </w:rPr>
              <w:t>月</w:t>
            </w:r>
          </w:p>
          <w:p w14:paraId="7DA9F667"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示范基地：</w:t>
            </w:r>
            <w:r w:rsidRPr="001D4D37">
              <w:rPr>
                <w:rFonts w:ascii="Times New Roman" w:eastAsia="宋体" w:hAnsi="Times New Roman" w:cs="Times New Roman"/>
                <w:bCs/>
                <w:kern w:val="0"/>
                <w:sz w:val="18"/>
                <w:szCs w:val="18"/>
              </w:rPr>
              <w:t>2023</w:t>
            </w:r>
            <w:r w:rsidRPr="001D4D37">
              <w:rPr>
                <w:rFonts w:ascii="Times New Roman" w:eastAsia="宋体" w:hAnsi="Times New Roman" w:cs="Times New Roman"/>
                <w:bCs/>
                <w:kern w:val="0"/>
                <w:sz w:val="18"/>
                <w:szCs w:val="18"/>
              </w:rPr>
              <w:t>年</w:t>
            </w:r>
            <w:r w:rsidRPr="001D4D37">
              <w:rPr>
                <w:rFonts w:ascii="Times New Roman" w:eastAsia="宋体" w:hAnsi="Times New Roman" w:cs="Times New Roman"/>
                <w:bCs/>
                <w:kern w:val="0"/>
                <w:sz w:val="18"/>
                <w:szCs w:val="18"/>
              </w:rPr>
              <w:t>12</w:t>
            </w:r>
            <w:r w:rsidRPr="001D4D37">
              <w:rPr>
                <w:rFonts w:ascii="Times New Roman" w:eastAsia="宋体" w:hAnsi="Times New Roman" w:cs="Times New Roman"/>
                <w:bCs/>
                <w:kern w:val="0"/>
                <w:sz w:val="18"/>
                <w:szCs w:val="18"/>
              </w:rPr>
              <w:t>月</w:t>
            </w:r>
          </w:p>
        </w:tc>
      </w:tr>
      <w:tr w:rsidR="006B69A5" w:rsidRPr="001D4D37" w14:paraId="3AC610A9" w14:textId="77777777">
        <w:trPr>
          <w:cantSplit/>
          <w:trHeight w:val="397"/>
          <w:jc w:val="center"/>
        </w:trPr>
        <w:tc>
          <w:tcPr>
            <w:tcW w:w="228" w:type="pct"/>
            <w:vMerge w:val="restart"/>
            <w:vAlign w:val="center"/>
          </w:tcPr>
          <w:p w14:paraId="5CE07479"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lastRenderedPageBreak/>
              <w:t>2</w:t>
            </w:r>
          </w:p>
        </w:tc>
        <w:tc>
          <w:tcPr>
            <w:tcW w:w="385" w:type="pct"/>
            <w:vMerge w:val="restart"/>
            <w:vAlign w:val="center"/>
          </w:tcPr>
          <w:p w14:paraId="29E13B5F"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强化精准</w:t>
            </w:r>
          </w:p>
          <w:p w14:paraId="40AF7731"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专业服务</w:t>
            </w:r>
          </w:p>
        </w:tc>
        <w:tc>
          <w:tcPr>
            <w:tcW w:w="719" w:type="pct"/>
            <w:vAlign w:val="center"/>
          </w:tcPr>
          <w:p w14:paraId="267C57D0"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13</w:t>
            </w:r>
            <w:r w:rsidRPr="001D4D37">
              <w:rPr>
                <w:rFonts w:ascii="Times New Roman" w:eastAsia="宋体" w:hAnsi="Times New Roman" w:cs="Times New Roman"/>
                <w:bCs/>
                <w:kern w:val="0"/>
                <w:sz w:val="18"/>
                <w:szCs w:val="18"/>
              </w:rPr>
              <w:t>）建立专门质量驿站</w:t>
            </w:r>
          </w:p>
        </w:tc>
        <w:tc>
          <w:tcPr>
            <w:tcW w:w="2151" w:type="pct"/>
            <w:vAlign w:val="center"/>
          </w:tcPr>
          <w:p w14:paraId="0B418535"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各地市场监管部门在园区内设立</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质量驿站</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，建立市场监管与</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三品一械</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专业园区</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面对面</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服务活动机制，做好园区内相关企业在产品注册、体系建立、专业培训、厂房建设等方面精准服务；对各市（区）产业园区内</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三品一械</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大健康产业范围内</w:t>
            </w:r>
            <w:proofErr w:type="gramStart"/>
            <w:r w:rsidRPr="001D4D37">
              <w:rPr>
                <w:rFonts w:ascii="Times New Roman" w:eastAsia="宋体" w:hAnsi="Times New Roman" w:cs="Times New Roman"/>
                <w:bCs/>
                <w:kern w:val="0"/>
                <w:sz w:val="18"/>
                <w:szCs w:val="18"/>
              </w:rPr>
              <w:t>规</w:t>
            </w:r>
            <w:proofErr w:type="gramEnd"/>
            <w:r w:rsidRPr="001D4D37">
              <w:rPr>
                <w:rFonts w:ascii="Times New Roman" w:eastAsia="宋体" w:hAnsi="Times New Roman" w:cs="Times New Roman"/>
                <w:bCs/>
                <w:kern w:val="0"/>
                <w:sz w:val="18"/>
                <w:szCs w:val="18"/>
              </w:rPr>
              <w:t>上企业或主营业务收入前</w:t>
            </w:r>
            <w:r w:rsidRPr="001D4D37">
              <w:rPr>
                <w:rFonts w:ascii="Times New Roman" w:eastAsia="宋体" w:hAnsi="Times New Roman" w:cs="Times New Roman"/>
                <w:bCs/>
                <w:kern w:val="0"/>
                <w:sz w:val="18"/>
                <w:szCs w:val="18"/>
              </w:rPr>
              <w:t>10</w:t>
            </w:r>
            <w:r w:rsidRPr="001D4D37">
              <w:rPr>
                <w:rFonts w:ascii="Times New Roman" w:eastAsia="宋体" w:hAnsi="Times New Roman" w:cs="Times New Roman"/>
                <w:bCs/>
                <w:kern w:val="0"/>
                <w:sz w:val="18"/>
                <w:szCs w:val="18"/>
              </w:rPr>
              <w:t>位的企业建卡立档，做到服务清单化，清单网格化，实施</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一对一</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全过程、可追溯的服务，促进重点企业、重点品种质量提升。</w:t>
            </w:r>
          </w:p>
        </w:tc>
        <w:tc>
          <w:tcPr>
            <w:tcW w:w="771" w:type="pct"/>
            <w:vAlign w:val="center"/>
          </w:tcPr>
          <w:p w14:paraId="6B9FF008"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产业促进处</w:t>
            </w:r>
          </w:p>
          <w:p w14:paraId="71C8626E"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各市（区）市场监管局</w:t>
            </w:r>
          </w:p>
        </w:tc>
        <w:tc>
          <w:tcPr>
            <w:tcW w:w="746" w:type="pct"/>
            <w:vAlign w:val="center"/>
          </w:tcPr>
          <w:p w14:paraId="2F751C29"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19CDE304" w14:textId="77777777">
        <w:trPr>
          <w:cantSplit/>
          <w:trHeight w:val="397"/>
          <w:jc w:val="center"/>
        </w:trPr>
        <w:tc>
          <w:tcPr>
            <w:tcW w:w="228" w:type="pct"/>
            <w:vMerge/>
            <w:vAlign w:val="center"/>
          </w:tcPr>
          <w:p w14:paraId="5B79ECF9"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6F84F488"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5AA5EAB5"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14</w:t>
            </w:r>
            <w:r w:rsidRPr="001D4D37">
              <w:rPr>
                <w:rFonts w:ascii="Times New Roman" w:eastAsia="宋体" w:hAnsi="Times New Roman" w:cs="Times New Roman"/>
                <w:bCs/>
                <w:kern w:val="0"/>
                <w:sz w:val="18"/>
                <w:szCs w:val="18"/>
              </w:rPr>
              <w:t>）完善职能服务手段</w:t>
            </w:r>
          </w:p>
        </w:tc>
        <w:tc>
          <w:tcPr>
            <w:tcW w:w="2151" w:type="pct"/>
            <w:vAlign w:val="center"/>
          </w:tcPr>
          <w:p w14:paraId="2A2A11C6"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坚持问题导向和用户思维，深化</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你点我办、你评我改</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活动服务机制，回应企业诉求，擦亮</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泰好办</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服务品牌，通过</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回应、服务，再回应、再服务</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，不断优化市场监管</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服务产品</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供给。</w:t>
            </w:r>
          </w:p>
        </w:tc>
        <w:tc>
          <w:tcPr>
            <w:tcW w:w="771" w:type="pct"/>
            <w:vAlign w:val="center"/>
          </w:tcPr>
          <w:p w14:paraId="2AF8A19D"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人教处及各处室</w:t>
            </w:r>
          </w:p>
          <w:p w14:paraId="1F5CBEDB"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（事业单位）</w:t>
            </w:r>
          </w:p>
        </w:tc>
        <w:tc>
          <w:tcPr>
            <w:tcW w:w="746" w:type="pct"/>
            <w:vAlign w:val="center"/>
          </w:tcPr>
          <w:p w14:paraId="4412A196"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755EFE3B" w14:textId="77777777">
        <w:trPr>
          <w:cantSplit/>
          <w:trHeight w:val="397"/>
          <w:jc w:val="center"/>
        </w:trPr>
        <w:tc>
          <w:tcPr>
            <w:tcW w:w="228" w:type="pct"/>
            <w:vMerge/>
            <w:vAlign w:val="center"/>
          </w:tcPr>
          <w:p w14:paraId="0A8ADD09"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0C4E47D0"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3225AA1D"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15</w:t>
            </w:r>
            <w:r w:rsidRPr="001D4D37">
              <w:rPr>
                <w:rFonts w:ascii="Times New Roman" w:eastAsia="宋体" w:hAnsi="Times New Roman" w:cs="Times New Roman"/>
                <w:bCs/>
                <w:kern w:val="0"/>
                <w:sz w:val="18"/>
                <w:szCs w:val="18"/>
              </w:rPr>
              <w:t>）宣传涉</w:t>
            </w:r>
            <w:proofErr w:type="gramStart"/>
            <w:r w:rsidRPr="001D4D37">
              <w:rPr>
                <w:rFonts w:ascii="Times New Roman" w:eastAsia="宋体" w:hAnsi="Times New Roman" w:cs="Times New Roman"/>
                <w:bCs/>
                <w:kern w:val="0"/>
                <w:sz w:val="18"/>
                <w:szCs w:val="18"/>
              </w:rPr>
              <w:t>企相关</w:t>
            </w:r>
            <w:proofErr w:type="gramEnd"/>
            <w:r w:rsidRPr="001D4D37">
              <w:rPr>
                <w:rFonts w:ascii="Times New Roman" w:eastAsia="宋体" w:hAnsi="Times New Roman" w:cs="Times New Roman"/>
                <w:bCs/>
                <w:kern w:val="0"/>
                <w:sz w:val="18"/>
                <w:szCs w:val="18"/>
              </w:rPr>
              <w:t>政策</w:t>
            </w:r>
          </w:p>
        </w:tc>
        <w:tc>
          <w:tcPr>
            <w:tcW w:w="2151" w:type="pct"/>
            <w:vAlign w:val="center"/>
          </w:tcPr>
          <w:p w14:paraId="69FBF32C"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收集</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三品一械</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领域涉及包括市场监管在内的所有产业政策并积极宣传，引导食品和医药企业向园区集中，为大健康产业功能要素同城做好全产业链的配套，努力解决政策红利与企业信息不对等的问题。</w:t>
            </w:r>
          </w:p>
        </w:tc>
        <w:tc>
          <w:tcPr>
            <w:tcW w:w="771" w:type="pct"/>
            <w:vAlign w:val="center"/>
          </w:tcPr>
          <w:p w14:paraId="01ACDA9F"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产业促进处及各处室</w:t>
            </w:r>
          </w:p>
        </w:tc>
        <w:tc>
          <w:tcPr>
            <w:tcW w:w="746" w:type="pct"/>
            <w:vAlign w:val="center"/>
          </w:tcPr>
          <w:p w14:paraId="5F4BADFF"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75096B7D" w14:textId="77777777">
        <w:trPr>
          <w:cantSplit/>
          <w:trHeight w:val="397"/>
          <w:jc w:val="center"/>
        </w:trPr>
        <w:tc>
          <w:tcPr>
            <w:tcW w:w="228" w:type="pct"/>
            <w:vMerge/>
            <w:vAlign w:val="center"/>
          </w:tcPr>
          <w:p w14:paraId="584C122C"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7961FBD2"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3F069F53"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16</w:t>
            </w:r>
            <w:r w:rsidRPr="001D4D37">
              <w:rPr>
                <w:rFonts w:ascii="Times New Roman" w:eastAsia="宋体" w:hAnsi="Times New Roman" w:cs="Times New Roman"/>
                <w:bCs/>
                <w:kern w:val="0"/>
                <w:sz w:val="18"/>
                <w:szCs w:val="18"/>
              </w:rPr>
              <w:t>）构建食品安全通道</w:t>
            </w:r>
          </w:p>
        </w:tc>
        <w:tc>
          <w:tcPr>
            <w:tcW w:w="2151" w:type="pct"/>
            <w:vAlign w:val="center"/>
          </w:tcPr>
          <w:p w14:paraId="7C1B0CB0"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强化顶层设计，支持构建特征鲜明全链融合、绿色安全、具有区域竞争力的食品产业生态圈，出台促进食品生产企业高质量发展意见，引导企业向产业功能区集中，形成一批相互配套、功能互补、联系紧密的企业集群。</w:t>
            </w:r>
          </w:p>
        </w:tc>
        <w:tc>
          <w:tcPr>
            <w:tcW w:w="771" w:type="pct"/>
            <w:vAlign w:val="center"/>
          </w:tcPr>
          <w:p w14:paraId="34C2BE77"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食品生产安全监督管理处</w:t>
            </w:r>
          </w:p>
        </w:tc>
        <w:tc>
          <w:tcPr>
            <w:tcW w:w="746" w:type="pct"/>
            <w:vAlign w:val="center"/>
          </w:tcPr>
          <w:p w14:paraId="2E119EE4"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27DA14D7" w14:textId="77777777">
        <w:trPr>
          <w:cantSplit/>
          <w:trHeight w:val="397"/>
          <w:jc w:val="center"/>
        </w:trPr>
        <w:tc>
          <w:tcPr>
            <w:tcW w:w="228" w:type="pct"/>
            <w:vMerge/>
            <w:vAlign w:val="center"/>
          </w:tcPr>
          <w:p w14:paraId="056D9260"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57951902"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0DED3B0B"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17</w:t>
            </w:r>
            <w:r w:rsidRPr="001D4D37">
              <w:rPr>
                <w:rFonts w:ascii="Times New Roman" w:eastAsia="宋体" w:hAnsi="Times New Roman" w:cs="Times New Roman"/>
                <w:bCs/>
                <w:kern w:val="0"/>
                <w:sz w:val="18"/>
                <w:szCs w:val="18"/>
              </w:rPr>
              <w:t>）推进重点项目落户</w:t>
            </w:r>
          </w:p>
        </w:tc>
        <w:tc>
          <w:tcPr>
            <w:tcW w:w="2151" w:type="pct"/>
            <w:vAlign w:val="center"/>
          </w:tcPr>
          <w:p w14:paraId="60FEDC40"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加快推进药品进口口岸建设进程，优化通关流程，降低企业成本，提升药品进口口岸长三角地区长江以北的影响力；力争国家级特殊食品检查员实训基地落户医药高新区；建成全省首家医药健康产业计量测试中心，为大健康产业提供更多计量技术支撑。</w:t>
            </w:r>
          </w:p>
        </w:tc>
        <w:tc>
          <w:tcPr>
            <w:tcW w:w="771" w:type="pct"/>
            <w:vAlign w:val="center"/>
          </w:tcPr>
          <w:p w14:paraId="2C54797D"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特殊食品和化妆品安全监督管理处</w:t>
            </w:r>
          </w:p>
          <w:p w14:paraId="3FC57C03"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药品进口备案管理处</w:t>
            </w:r>
          </w:p>
          <w:p w14:paraId="1633637F"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市计量测试院</w:t>
            </w:r>
          </w:p>
        </w:tc>
        <w:tc>
          <w:tcPr>
            <w:tcW w:w="746" w:type="pct"/>
            <w:vAlign w:val="center"/>
          </w:tcPr>
          <w:p w14:paraId="4C7CC1E6"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口岸建成：</w:t>
            </w:r>
            <w:r w:rsidRPr="001D4D37">
              <w:rPr>
                <w:rFonts w:ascii="Times New Roman" w:eastAsia="宋体" w:hAnsi="Times New Roman" w:cs="Times New Roman"/>
                <w:bCs/>
                <w:kern w:val="0"/>
                <w:sz w:val="18"/>
                <w:szCs w:val="18"/>
              </w:rPr>
              <w:t>2023</w:t>
            </w:r>
            <w:r w:rsidRPr="001D4D37">
              <w:rPr>
                <w:rFonts w:ascii="Times New Roman" w:eastAsia="宋体" w:hAnsi="Times New Roman" w:cs="Times New Roman"/>
                <w:bCs/>
                <w:kern w:val="0"/>
                <w:sz w:val="18"/>
                <w:szCs w:val="18"/>
              </w:rPr>
              <w:t>年</w:t>
            </w:r>
            <w:r w:rsidRPr="001D4D37">
              <w:rPr>
                <w:rFonts w:ascii="Times New Roman" w:eastAsia="宋体" w:hAnsi="Times New Roman" w:cs="Times New Roman"/>
                <w:bCs/>
                <w:kern w:val="0"/>
                <w:sz w:val="18"/>
                <w:szCs w:val="18"/>
              </w:rPr>
              <w:t>12</w:t>
            </w:r>
            <w:r w:rsidRPr="001D4D37">
              <w:rPr>
                <w:rFonts w:ascii="Times New Roman" w:eastAsia="宋体" w:hAnsi="Times New Roman" w:cs="Times New Roman"/>
                <w:bCs/>
                <w:kern w:val="0"/>
                <w:sz w:val="18"/>
                <w:szCs w:val="18"/>
              </w:rPr>
              <w:t>月</w:t>
            </w:r>
          </w:p>
          <w:p w14:paraId="69276853"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省医药健康计量中心：</w:t>
            </w:r>
            <w:r w:rsidRPr="001D4D37">
              <w:rPr>
                <w:rFonts w:ascii="Times New Roman" w:eastAsia="宋体" w:hAnsi="Times New Roman" w:cs="Times New Roman"/>
                <w:bCs/>
                <w:kern w:val="0"/>
                <w:sz w:val="18"/>
                <w:szCs w:val="18"/>
              </w:rPr>
              <w:t>2023</w:t>
            </w:r>
            <w:r w:rsidRPr="001D4D37">
              <w:rPr>
                <w:rFonts w:ascii="Times New Roman" w:eastAsia="宋体" w:hAnsi="Times New Roman" w:cs="Times New Roman"/>
                <w:bCs/>
                <w:kern w:val="0"/>
                <w:sz w:val="18"/>
                <w:szCs w:val="18"/>
              </w:rPr>
              <w:t>年</w:t>
            </w:r>
            <w:r w:rsidRPr="001D4D37">
              <w:rPr>
                <w:rFonts w:ascii="Times New Roman" w:eastAsia="宋体" w:hAnsi="Times New Roman" w:cs="Times New Roman"/>
                <w:bCs/>
                <w:kern w:val="0"/>
                <w:sz w:val="18"/>
                <w:szCs w:val="18"/>
              </w:rPr>
              <w:t>12</w:t>
            </w:r>
            <w:r w:rsidRPr="001D4D37">
              <w:rPr>
                <w:rFonts w:ascii="Times New Roman" w:eastAsia="宋体" w:hAnsi="Times New Roman" w:cs="Times New Roman"/>
                <w:bCs/>
                <w:kern w:val="0"/>
                <w:sz w:val="18"/>
                <w:szCs w:val="18"/>
              </w:rPr>
              <w:t>月</w:t>
            </w:r>
          </w:p>
        </w:tc>
      </w:tr>
      <w:tr w:rsidR="006B69A5" w:rsidRPr="001D4D37" w14:paraId="42586B8F" w14:textId="77777777">
        <w:trPr>
          <w:cantSplit/>
          <w:trHeight w:val="397"/>
          <w:jc w:val="center"/>
        </w:trPr>
        <w:tc>
          <w:tcPr>
            <w:tcW w:w="228" w:type="pct"/>
            <w:vMerge/>
            <w:vAlign w:val="center"/>
          </w:tcPr>
          <w:p w14:paraId="745E4A07"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604AEB26"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352BED58"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18</w:t>
            </w:r>
            <w:r w:rsidRPr="001D4D37">
              <w:rPr>
                <w:rFonts w:ascii="Times New Roman" w:eastAsia="宋体" w:hAnsi="Times New Roman" w:cs="Times New Roman"/>
                <w:bCs/>
                <w:kern w:val="0"/>
                <w:sz w:val="18"/>
                <w:szCs w:val="18"/>
              </w:rPr>
              <w:t>）打造监管服务平台</w:t>
            </w:r>
          </w:p>
        </w:tc>
        <w:tc>
          <w:tcPr>
            <w:tcW w:w="2151" w:type="pct"/>
            <w:vAlign w:val="center"/>
          </w:tcPr>
          <w:p w14:paraId="713D08F4"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加快建立</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泰有品</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大健康产业服务平台，</w:t>
            </w:r>
            <w:proofErr w:type="gramStart"/>
            <w:r w:rsidRPr="001D4D37">
              <w:rPr>
                <w:rFonts w:ascii="Times New Roman" w:eastAsia="宋体" w:hAnsi="Times New Roman" w:cs="Times New Roman"/>
                <w:bCs/>
                <w:kern w:val="0"/>
                <w:sz w:val="18"/>
                <w:szCs w:val="18"/>
              </w:rPr>
              <w:t>打造集线上</w:t>
            </w:r>
            <w:proofErr w:type="gramEnd"/>
            <w:r w:rsidRPr="001D4D37">
              <w:rPr>
                <w:rFonts w:ascii="Times New Roman" w:eastAsia="宋体" w:hAnsi="Times New Roman" w:cs="Times New Roman"/>
                <w:bCs/>
                <w:kern w:val="0"/>
                <w:sz w:val="18"/>
                <w:szCs w:val="18"/>
              </w:rPr>
              <w:t>交易、行政监管、政策检索、检验检测、专利技术服务等为一体的综合监管服务数字平台。</w:t>
            </w:r>
          </w:p>
        </w:tc>
        <w:tc>
          <w:tcPr>
            <w:tcW w:w="771" w:type="pct"/>
            <w:vAlign w:val="center"/>
          </w:tcPr>
          <w:p w14:paraId="4D8D7D7D"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产业促进处及相关处室、事业单位，各市（区）市场监管局</w:t>
            </w:r>
          </w:p>
        </w:tc>
        <w:tc>
          <w:tcPr>
            <w:tcW w:w="746" w:type="pct"/>
            <w:vAlign w:val="center"/>
          </w:tcPr>
          <w:p w14:paraId="48140032"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2023</w:t>
            </w:r>
            <w:r w:rsidRPr="001D4D37">
              <w:rPr>
                <w:rFonts w:ascii="Times New Roman" w:eastAsia="宋体" w:hAnsi="Times New Roman" w:cs="Times New Roman"/>
                <w:bCs/>
                <w:kern w:val="0"/>
                <w:sz w:val="18"/>
                <w:szCs w:val="18"/>
              </w:rPr>
              <w:t>年</w:t>
            </w:r>
            <w:r w:rsidRPr="001D4D37">
              <w:rPr>
                <w:rFonts w:ascii="Times New Roman" w:eastAsia="宋体" w:hAnsi="Times New Roman" w:cs="Times New Roman"/>
                <w:bCs/>
                <w:kern w:val="0"/>
                <w:sz w:val="18"/>
                <w:szCs w:val="18"/>
              </w:rPr>
              <w:t>12</w:t>
            </w:r>
            <w:r w:rsidRPr="001D4D37">
              <w:rPr>
                <w:rFonts w:ascii="Times New Roman" w:eastAsia="宋体" w:hAnsi="Times New Roman" w:cs="Times New Roman"/>
                <w:bCs/>
                <w:kern w:val="0"/>
                <w:sz w:val="18"/>
                <w:szCs w:val="18"/>
              </w:rPr>
              <w:t>月</w:t>
            </w:r>
          </w:p>
        </w:tc>
      </w:tr>
      <w:tr w:rsidR="006B69A5" w:rsidRPr="001D4D37" w14:paraId="3ED3016B" w14:textId="77777777">
        <w:trPr>
          <w:cantSplit/>
          <w:trHeight w:val="397"/>
          <w:jc w:val="center"/>
        </w:trPr>
        <w:tc>
          <w:tcPr>
            <w:tcW w:w="228" w:type="pct"/>
            <w:vMerge/>
            <w:vAlign w:val="center"/>
          </w:tcPr>
          <w:p w14:paraId="55232E48"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41B3581F"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1848808B"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19</w:t>
            </w:r>
            <w:r w:rsidRPr="001D4D37">
              <w:rPr>
                <w:rFonts w:ascii="Times New Roman" w:eastAsia="宋体" w:hAnsi="Times New Roman" w:cs="Times New Roman"/>
                <w:bCs/>
                <w:kern w:val="0"/>
                <w:sz w:val="18"/>
                <w:szCs w:val="18"/>
              </w:rPr>
              <w:t>）支持产业高端论坛</w:t>
            </w:r>
          </w:p>
        </w:tc>
        <w:tc>
          <w:tcPr>
            <w:tcW w:w="2151" w:type="pct"/>
            <w:vAlign w:val="center"/>
          </w:tcPr>
          <w:p w14:paraId="307821D3"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支持特色园区召开</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三品一械</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等大健康产业发展论坛、峰会等，会同园区管委会大力宣传</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三品一械</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产业发展政策，引导大</w:t>
            </w:r>
            <w:proofErr w:type="gramStart"/>
            <w:r w:rsidRPr="001D4D37">
              <w:rPr>
                <w:rFonts w:ascii="Times New Roman" w:eastAsia="宋体" w:hAnsi="Times New Roman" w:cs="Times New Roman"/>
                <w:bCs/>
                <w:kern w:val="0"/>
                <w:sz w:val="18"/>
                <w:szCs w:val="18"/>
              </w:rPr>
              <w:t>健康企业</w:t>
            </w:r>
            <w:proofErr w:type="gramEnd"/>
            <w:r w:rsidRPr="001D4D37">
              <w:rPr>
                <w:rFonts w:ascii="Times New Roman" w:eastAsia="宋体" w:hAnsi="Times New Roman" w:cs="Times New Roman"/>
                <w:bCs/>
                <w:kern w:val="0"/>
                <w:sz w:val="18"/>
                <w:szCs w:val="18"/>
              </w:rPr>
              <w:t>与国际国内名家、大</w:t>
            </w:r>
            <w:proofErr w:type="gramStart"/>
            <w:r w:rsidRPr="001D4D37">
              <w:rPr>
                <w:rFonts w:ascii="Times New Roman" w:eastAsia="宋体" w:hAnsi="Times New Roman" w:cs="Times New Roman"/>
                <w:bCs/>
                <w:kern w:val="0"/>
                <w:sz w:val="18"/>
                <w:szCs w:val="18"/>
              </w:rPr>
              <w:t>咖</w:t>
            </w:r>
            <w:proofErr w:type="gramEnd"/>
            <w:r w:rsidRPr="001D4D37">
              <w:rPr>
                <w:rFonts w:ascii="Times New Roman" w:eastAsia="宋体" w:hAnsi="Times New Roman" w:cs="Times New Roman"/>
                <w:bCs/>
                <w:kern w:val="0"/>
                <w:sz w:val="18"/>
                <w:szCs w:val="18"/>
              </w:rPr>
              <w:t>对接，促进成果转化。</w:t>
            </w:r>
          </w:p>
        </w:tc>
        <w:tc>
          <w:tcPr>
            <w:tcW w:w="771" w:type="pct"/>
            <w:vAlign w:val="center"/>
          </w:tcPr>
          <w:p w14:paraId="0BB66084"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产业促进处及相关处室、事业单位，各市（区）市场监管局</w:t>
            </w:r>
          </w:p>
        </w:tc>
        <w:tc>
          <w:tcPr>
            <w:tcW w:w="746" w:type="pct"/>
            <w:vAlign w:val="center"/>
          </w:tcPr>
          <w:p w14:paraId="6EA158A7"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378F9E3D" w14:textId="77777777">
        <w:trPr>
          <w:cantSplit/>
          <w:trHeight w:val="397"/>
          <w:jc w:val="center"/>
        </w:trPr>
        <w:tc>
          <w:tcPr>
            <w:tcW w:w="228" w:type="pct"/>
            <w:vMerge/>
            <w:vAlign w:val="center"/>
          </w:tcPr>
          <w:p w14:paraId="3FEA3E5D"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18673D1F"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4BA07EBD"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20</w:t>
            </w:r>
            <w:r w:rsidRPr="001D4D37">
              <w:rPr>
                <w:rFonts w:ascii="Times New Roman" w:eastAsia="宋体" w:hAnsi="Times New Roman" w:cs="Times New Roman"/>
                <w:bCs/>
                <w:kern w:val="0"/>
                <w:sz w:val="18"/>
                <w:szCs w:val="18"/>
              </w:rPr>
              <w:t>）突出重点错位发展</w:t>
            </w:r>
          </w:p>
        </w:tc>
        <w:tc>
          <w:tcPr>
            <w:tcW w:w="2151" w:type="pct"/>
            <w:vAlign w:val="center"/>
          </w:tcPr>
          <w:p w14:paraId="672B0681"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支持泰兴市和医药高新区（高港区）医药化工产业集聚发展，形成医药产业一体化全方位发展格局；支持中国（黄桥）生物发酵与未来食品城的建设，打造具有行业话语权的品牌价值体系；支持兴化市经济开发区加强与昆山经济技术开发区互动，打造中国健康食品产业名城；支持姜堰区聚焦中医药、绿色食品、生态旅游、</w:t>
            </w:r>
            <w:proofErr w:type="gramStart"/>
            <w:r w:rsidRPr="001D4D37">
              <w:rPr>
                <w:rFonts w:ascii="Times New Roman" w:eastAsia="宋体" w:hAnsi="Times New Roman" w:cs="Times New Roman"/>
                <w:bCs/>
                <w:kern w:val="0"/>
                <w:sz w:val="18"/>
                <w:szCs w:val="18"/>
              </w:rPr>
              <w:t>医养服务</w:t>
            </w:r>
            <w:proofErr w:type="gramEnd"/>
            <w:r w:rsidRPr="001D4D37">
              <w:rPr>
                <w:rFonts w:ascii="Times New Roman" w:eastAsia="宋体" w:hAnsi="Times New Roman" w:cs="Times New Roman"/>
                <w:bCs/>
                <w:kern w:val="0"/>
                <w:sz w:val="18"/>
                <w:szCs w:val="18"/>
              </w:rPr>
              <w:t>等重点领域，形成独具特色的</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医药食游</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四大健康标准体系。</w:t>
            </w:r>
          </w:p>
        </w:tc>
        <w:tc>
          <w:tcPr>
            <w:tcW w:w="771" w:type="pct"/>
            <w:vAlign w:val="center"/>
          </w:tcPr>
          <w:p w14:paraId="78A567A4"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产业促进处及相关处室、事业单位，各市（区）市场监管局</w:t>
            </w:r>
          </w:p>
        </w:tc>
        <w:tc>
          <w:tcPr>
            <w:tcW w:w="746" w:type="pct"/>
            <w:vAlign w:val="center"/>
          </w:tcPr>
          <w:p w14:paraId="7C85E42D"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2CAD9C7C" w14:textId="77777777">
        <w:trPr>
          <w:cantSplit/>
          <w:trHeight w:val="932"/>
          <w:jc w:val="center"/>
        </w:trPr>
        <w:tc>
          <w:tcPr>
            <w:tcW w:w="228" w:type="pct"/>
            <w:vMerge w:val="restart"/>
            <w:vAlign w:val="center"/>
          </w:tcPr>
          <w:p w14:paraId="1BB668CC"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lastRenderedPageBreak/>
              <w:t>3</w:t>
            </w:r>
          </w:p>
        </w:tc>
        <w:tc>
          <w:tcPr>
            <w:tcW w:w="385" w:type="pct"/>
            <w:vMerge w:val="restart"/>
            <w:vAlign w:val="center"/>
          </w:tcPr>
          <w:p w14:paraId="3FDF1D65"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助推创新</w:t>
            </w:r>
          </w:p>
          <w:p w14:paraId="6D7789E0" w14:textId="77777777" w:rsidR="006B69A5" w:rsidRPr="001D4D37" w:rsidRDefault="00315762">
            <w:pPr>
              <w:adjustRightInd w:val="0"/>
              <w:snapToGrid w:val="0"/>
              <w:jc w:val="center"/>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驱动发展</w:t>
            </w:r>
          </w:p>
        </w:tc>
        <w:tc>
          <w:tcPr>
            <w:tcW w:w="719" w:type="pct"/>
            <w:vAlign w:val="center"/>
          </w:tcPr>
          <w:p w14:paraId="1DF13C94"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21</w:t>
            </w:r>
            <w:r w:rsidRPr="001D4D37">
              <w:rPr>
                <w:rFonts w:ascii="Times New Roman" w:eastAsia="宋体" w:hAnsi="Times New Roman" w:cs="Times New Roman"/>
                <w:bCs/>
                <w:kern w:val="0"/>
                <w:sz w:val="18"/>
                <w:szCs w:val="18"/>
              </w:rPr>
              <w:t>）拓展进口创新渠道</w:t>
            </w:r>
          </w:p>
        </w:tc>
        <w:tc>
          <w:tcPr>
            <w:tcW w:w="2151" w:type="pct"/>
            <w:vAlign w:val="center"/>
          </w:tcPr>
          <w:p w14:paraId="4AADCA50"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在药品进口</w:t>
            </w:r>
            <w:proofErr w:type="gramStart"/>
            <w:r w:rsidRPr="001D4D37">
              <w:rPr>
                <w:rFonts w:ascii="Times New Roman" w:eastAsia="宋体" w:hAnsi="Times New Roman" w:cs="Times New Roman"/>
                <w:bCs/>
                <w:kern w:val="0"/>
                <w:sz w:val="18"/>
                <w:szCs w:val="18"/>
              </w:rPr>
              <w:t>口岸获</w:t>
            </w:r>
            <w:proofErr w:type="gramEnd"/>
            <w:r w:rsidRPr="001D4D37">
              <w:rPr>
                <w:rFonts w:ascii="Times New Roman" w:eastAsia="宋体" w:hAnsi="Times New Roman" w:cs="Times New Roman"/>
                <w:bCs/>
                <w:kern w:val="0"/>
                <w:sz w:val="18"/>
                <w:szCs w:val="18"/>
              </w:rPr>
              <w:t>批后，探索建立生物医药企业研发用物品进口</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试点白名单</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制度，有效解决全市生物医药企业研发用物品进口难的问题，助推医药企业研发创新。</w:t>
            </w:r>
          </w:p>
        </w:tc>
        <w:tc>
          <w:tcPr>
            <w:tcW w:w="771" w:type="pct"/>
            <w:vAlign w:val="center"/>
          </w:tcPr>
          <w:p w14:paraId="08374305"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药品进口备案管理处</w:t>
            </w:r>
          </w:p>
        </w:tc>
        <w:tc>
          <w:tcPr>
            <w:tcW w:w="746" w:type="pct"/>
            <w:vAlign w:val="center"/>
          </w:tcPr>
          <w:p w14:paraId="4B12D621"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2024</w:t>
            </w:r>
            <w:r w:rsidRPr="001D4D37">
              <w:rPr>
                <w:rFonts w:ascii="Times New Roman" w:eastAsia="宋体" w:hAnsi="Times New Roman" w:cs="Times New Roman"/>
                <w:bCs/>
                <w:kern w:val="0"/>
                <w:sz w:val="18"/>
                <w:szCs w:val="18"/>
              </w:rPr>
              <w:t>年</w:t>
            </w:r>
            <w:r w:rsidRPr="001D4D37">
              <w:rPr>
                <w:rFonts w:ascii="Times New Roman" w:eastAsia="宋体" w:hAnsi="Times New Roman" w:cs="Times New Roman"/>
                <w:bCs/>
                <w:kern w:val="0"/>
                <w:sz w:val="18"/>
                <w:szCs w:val="18"/>
              </w:rPr>
              <w:t>12</w:t>
            </w:r>
            <w:r w:rsidRPr="001D4D37">
              <w:rPr>
                <w:rFonts w:ascii="Times New Roman" w:eastAsia="宋体" w:hAnsi="Times New Roman" w:cs="Times New Roman"/>
                <w:bCs/>
                <w:kern w:val="0"/>
                <w:sz w:val="18"/>
                <w:szCs w:val="18"/>
              </w:rPr>
              <w:t>月</w:t>
            </w:r>
          </w:p>
        </w:tc>
      </w:tr>
      <w:tr w:rsidR="006B69A5" w:rsidRPr="001D4D37" w14:paraId="71F419A5" w14:textId="77777777">
        <w:trPr>
          <w:cantSplit/>
          <w:trHeight w:val="1353"/>
          <w:jc w:val="center"/>
        </w:trPr>
        <w:tc>
          <w:tcPr>
            <w:tcW w:w="228" w:type="pct"/>
            <w:vMerge/>
            <w:vAlign w:val="center"/>
          </w:tcPr>
          <w:p w14:paraId="1B591B7D"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4480471A"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08348F3C"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22</w:t>
            </w:r>
            <w:r w:rsidRPr="001D4D37">
              <w:rPr>
                <w:rFonts w:ascii="Times New Roman" w:eastAsia="宋体" w:hAnsi="Times New Roman" w:cs="Times New Roman"/>
                <w:bCs/>
                <w:kern w:val="0"/>
                <w:sz w:val="18"/>
                <w:szCs w:val="18"/>
              </w:rPr>
              <w:t>）强化中药品质创新</w:t>
            </w:r>
          </w:p>
        </w:tc>
        <w:tc>
          <w:tcPr>
            <w:tcW w:w="2151" w:type="pct"/>
            <w:vAlign w:val="center"/>
          </w:tcPr>
          <w:p w14:paraId="63679BA7"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协同中国科学院大连化学物理研究所泰州研究院推进与省市医疗机构院内中药制剂深度合作，推动向中药新药转化；配合做好基层中医药服务能力提升工程计划，优化完善医疗机构中药制剂使用的政策措施，推进中药不良反应监测工作；会同农业农村、卫健委等部门推进中药材规范化生产，提高中药材质量。</w:t>
            </w:r>
          </w:p>
        </w:tc>
        <w:tc>
          <w:tcPr>
            <w:tcW w:w="771" w:type="pct"/>
            <w:vAlign w:val="center"/>
          </w:tcPr>
          <w:p w14:paraId="18CB51FA"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产业促进处</w:t>
            </w:r>
          </w:p>
        </w:tc>
        <w:tc>
          <w:tcPr>
            <w:tcW w:w="746" w:type="pct"/>
            <w:vAlign w:val="center"/>
          </w:tcPr>
          <w:p w14:paraId="4B14A468"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68D98BBB" w14:textId="77777777">
        <w:trPr>
          <w:cantSplit/>
          <w:trHeight w:val="846"/>
          <w:jc w:val="center"/>
        </w:trPr>
        <w:tc>
          <w:tcPr>
            <w:tcW w:w="228" w:type="pct"/>
            <w:vMerge/>
            <w:vAlign w:val="center"/>
          </w:tcPr>
          <w:p w14:paraId="3C88D66A"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68966391"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6C76A151"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23</w:t>
            </w:r>
            <w:r w:rsidRPr="001D4D37">
              <w:rPr>
                <w:rFonts w:ascii="Times New Roman" w:eastAsia="宋体" w:hAnsi="Times New Roman" w:cs="Times New Roman"/>
                <w:bCs/>
                <w:kern w:val="0"/>
                <w:sz w:val="18"/>
                <w:szCs w:val="18"/>
              </w:rPr>
              <w:t>）深化政产学研合作</w:t>
            </w:r>
          </w:p>
        </w:tc>
        <w:tc>
          <w:tcPr>
            <w:tcW w:w="2151" w:type="pct"/>
            <w:vAlign w:val="center"/>
          </w:tcPr>
          <w:p w14:paraId="1E1792FE"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与江苏省产业研究院等大院大所合作，协同支持企业开展创新药品、医疗器械及化妆品研发，以及仿制药质量和疗效一致性评价研究、新药新增适应症研究。</w:t>
            </w:r>
          </w:p>
        </w:tc>
        <w:tc>
          <w:tcPr>
            <w:tcW w:w="771" w:type="pct"/>
            <w:vAlign w:val="center"/>
          </w:tcPr>
          <w:p w14:paraId="096EE9C7"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产业促进处</w:t>
            </w:r>
          </w:p>
        </w:tc>
        <w:tc>
          <w:tcPr>
            <w:tcW w:w="746" w:type="pct"/>
            <w:vAlign w:val="center"/>
          </w:tcPr>
          <w:p w14:paraId="7F0B200D"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6615F41F" w14:textId="77777777">
        <w:trPr>
          <w:cantSplit/>
          <w:trHeight w:val="882"/>
          <w:jc w:val="center"/>
        </w:trPr>
        <w:tc>
          <w:tcPr>
            <w:tcW w:w="228" w:type="pct"/>
            <w:vMerge/>
            <w:vAlign w:val="center"/>
          </w:tcPr>
          <w:p w14:paraId="7CD26C42"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2F900C53"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443598CE"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24</w:t>
            </w:r>
            <w:r w:rsidRPr="001D4D37">
              <w:rPr>
                <w:rFonts w:ascii="Times New Roman" w:eastAsia="宋体" w:hAnsi="Times New Roman" w:cs="Times New Roman"/>
                <w:bCs/>
                <w:kern w:val="0"/>
                <w:sz w:val="18"/>
                <w:szCs w:val="18"/>
              </w:rPr>
              <w:t>）创新模式</w:t>
            </w:r>
            <w:proofErr w:type="gramStart"/>
            <w:r w:rsidRPr="001D4D37">
              <w:rPr>
                <w:rFonts w:ascii="Times New Roman" w:eastAsia="宋体" w:hAnsi="Times New Roman" w:cs="Times New Roman"/>
                <w:bCs/>
                <w:kern w:val="0"/>
                <w:sz w:val="18"/>
                <w:szCs w:val="18"/>
              </w:rPr>
              <w:t>强链补链</w:t>
            </w:r>
            <w:proofErr w:type="gramEnd"/>
          </w:p>
        </w:tc>
        <w:tc>
          <w:tcPr>
            <w:tcW w:w="2151" w:type="pct"/>
            <w:vAlign w:val="center"/>
          </w:tcPr>
          <w:p w14:paraId="5733E9B5"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以临床需求为导向，支持发展医药合同生产组织（</w:t>
            </w:r>
            <w:r w:rsidRPr="001D4D37">
              <w:rPr>
                <w:rFonts w:ascii="Times New Roman" w:eastAsia="宋体" w:hAnsi="Times New Roman" w:cs="Times New Roman"/>
                <w:bCs/>
                <w:kern w:val="0"/>
                <w:sz w:val="18"/>
                <w:szCs w:val="18"/>
              </w:rPr>
              <w:t>CMO</w:t>
            </w:r>
            <w:r w:rsidRPr="001D4D37">
              <w:rPr>
                <w:rFonts w:ascii="Times New Roman" w:eastAsia="宋体" w:hAnsi="Times New Roman" w:cs="Times New Roman"/>
                <w:bCs/>
                <w:kern w:val="0"/>
                <w:sz w:val="18"/>
                <w:szCs w:val="18"/>
              </w:rPr>
              <w:t>）、合同研发生产组织（</w:t>
            </w:r>
            <w:r w:rsidRPr="001D4D37">
              <w:rPr>
                <w:rFonts w:ascii="Times New Roman" w:eastAsia="宋体" w:hAnsi="Times New Roman" w:cs="Times New Roman"/>
                <w:bCs/>
                <w:kern w:val="0"/>
                <w:sz w:val="18"/>
                <w:szCs w:val="18"/>
              </w:rPr>
              <w:t>CDMO</w:t>
            </w:r>
            <w:r w:rsidRPr="001D4D37">
              <w:rPr>
                <w:rFonts w:ascii="Times New Roman" w:eastAsia="宋体" w:hAnsi="Times New Roman" w:cs="Times New Roman"/>
                <w:bCs/>
                <w:kern w:val="0"/>
                <w:sz w:val="18"/>
                <w:szCs w:val="18"/>
              </w:rPr>
              <w:t>）等新业态发展，为药品上市许可持有人提供政策支持和精准指导</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拓展医药产业发展新模式，</w:t>
            </w:r>
            <w:proofErr w:type="gramStart"/>
            <w:r w:rsidRPr="001D4D37">
              <w:rPr>
                <w:rFonts w:ascii="Times New Roman" w:eastAsia="宋体" w:hAnsi="Times New Roman" w:cs="Times New Roman"/>
                <w:bCs/>
                <w:kern w:val="0"/>
                <w:sz w:val="18"/>
                <w:szCs w:val="18"/>
              </w:rPr>
              <w:t>助力全市</w:t>
            </w:r>
            <w:proofErr w:type="gramEnd"/>
            <w:r w:rsidRPr="001D4D37">
              <w:rPr>
                <w:rFonts w:ascii="Times New Roman" w:eastAsia="宋体" w:hAnsi="Times New Roman" w:cs="Times New Roman"/>
                <w:bCs/>
                <w:kern w:val="0"/>
                <w:sz w:val="18"/>
                <w:szCs w:val="18"/>
              </w:rPr>
              <w:t>生物医药产业</w:t>
            </w:r>
            <w:proofErr w:type="gramStart"/>
            <w:r w:rsidRPr="001D4D37">
              <w:rPr>
                <w:rFonts w:ascii="Times New Roman" w:eastAsia="宋体" w:hAnsi="Times New Roman" w:cs="Times New Roman"/>
                <w:bCs/>
                <w:kern w:val="0"/>
                <w:sz w:val="18"/>
                <w:szCs w:val="18"/>
              </w:rPr>
              <w:t>强链补链</w:t>
            </w:r>
            <w:proofErr w:type="gramEnd"/>
            <w:r w:rsidRPr="001D4D37">
              <w:rPr>
                <w:rFonts w:ascii="Times New Roman" w:eastAsia="宋体" w:hAnsi="Times New Roman" w:cs="Times New Roman"/>
                <w:bCs/>
                <w:kern w:val="0"/>
                <w:sz w:val="18"/>
                <w:szCs w:val="18"/>
              </w:rPr>
              <w:t>。</w:t>
            </w:r>
          </w:p>
        </w:tc>
        <w:tc>
          <w:tcPr>
            <w:tcW w:w="771" w:type="pct"/>
            <w:vAlign w:val="center"/>
          </w:tcPr>
          <w:p w14:paraId="7D999A8B"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产业促进处</w:t>
            </w:r>
          </w:p>
        </w:tc>
        <w:tc>
          <w:tcPr>
            <w:tcW w:w="746" w:type="pct"/>
            <w:vAlign w:val="center"/>
          </w:tcPr>
          <w:p w14:paraId="08CAC5E1"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4C630ACB" w14:textId="77777777">
        <w:trPr>
          <w:cantSplit/>
          <w:trHeight w:val="1148"/>
          <w:jc w:val="center"/>
        </w:trPr>
        <w:tc>
          <w:tcPr>
            <w:tcW w:w="228" w:type="pct"/>
            <w:vMerge/>
            <w:vAlign w:val="center"/>
          </w:tcPr>
          <w:p w14:paraId="7343299E"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72A082DD"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12C94ADB"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25</w:t>
            </w:r>
            <w:r w:rsidRPr="001D4D37">
              <w:rPr>
                <w:rFonts w:ascii="Times New Roman" w:eastAsia="宋体" w:hAnsi="Times New Roman" w:cs="Times New Roman"/>
                <w:bCs/>
                <w:kern w:val="0"/>
                <w:sz w:val="18"/>
                <w:szCs w:val="18"/>
              </w:rPr>
              <w:t>）支持企业科技创新</w:t>
            </w:r>
          </w:p>
        </w:tc>
        <w:tc>
          <w:tcPr>
            <w:tcW w:w="2151" w:type="pct"/>
            <w:vAlign w:val="center"/>
          </w:tcPr>
          <w:p w14:paraId="4F495CB2"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协同研发主体申报药品、医疗器械重大创新项目，支持开展关键核心技术、共性技术等研发以及新技术新材料新产品广泛示范应用；推进医疗机构临床试验</w:t>
            </w:r>
            <w:r w:rsidRPr="001D4D37">
              <w:rPr>
                <w:rFonts w:ascii="Times New Roman" w:eastAsia="宋体" w:hAnsi="Times New Roman" w:cs="Times New Roman"/>
                <w:bCs/>
                <w:kern w:val="0"/>
                <w:sz w:val="18"/>
                <w:szCs w:val="18"/>
              </w:rPr>
              <w:t>GCP</w:t>
            </w:r>
            <w:r w:rsidRPr="001D4D37">
              <w:rPr>
                <w:rFonts w:ascii="Times New Roman" w:eastAsia="宋体" w:hAnsi="Times New Roman" w:cs="Times New Roman"/>
                <w:bCs/>
                <w:kern w:val="0"/>
                <w:sz w:val="18"/>
                <w:szCs w:val="18"/>
              </w:rPr>
              <w:t>能力建设，会同市卫健委出台资助奖励政策，鼓励医疗机构承接新药、创新医疗器械研发临床试验，促进本土医药企业和医疗机构共同发展。</w:t>
            </w:r>
          </w:p>
        </w:tc>
        <w:tc>
          <w:tcPr>
            <w:tcW w:w="771" w:type="pct"/>
            <w:vAlign w:val="center"/>
          </w:tcPr>
          <w:p w14:paraId="4C75E7CA"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产业促进处</w:t>
            </w:r>
          </w:p>
        </w:tc>
        <w:tc>
          <w:tcPr>
            <w:tcW w:w="746" w:type="pct"/>
            <w:vAlign w:val="center"/>
          </w:tcPr>
          <w:p w14:paraId="624A0307"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r w:rsidR="006B69A5" w:rsidRPr="001D4D37" w14:paraId="0C827963" w14:textId="77777777">
        <w:trPr>
          <w:cantSplit/>
          <w:trHeight w:val="397"/>
          <w:jc w:val="center"/>
        </w:trPr>
        <w:tc>
          <w:tcPr>
            <w:tcW w:w="228" w:type="pct"/>
            <w:vMerge/>
            <w:vAlign w:val="center"/>
          </w:tcPr>
          <w:p w14:paraId="0EA1F321"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385" w:type="pct"/>
            <w:vMerge/>
            <w:vAlign w:val="center"/>
          </w:tcPr>
          <w:p w14:paraId="75F8E33F" w14:textId="77777777" w:rsidR="006B69A5" w:rsidRPr="001D4D37" w:rsidRDefault="006B69A5">
            <w:pPr>
              <w:adjustRightInd w:val="0"/>
              <w:snapToGrid w:val="0"/>
              <w:jc w:val="center"/>
              <w:rPr>
                <w:rFonts w:ascii="Times New Roman" w:eastAsia="宋体" w:hAnsi="Times New Roman" w:cs="Times New Roman"/>
                <w:bCs/>
                <w:kern w:val="0"/>
                <w:sz w:val="18"/>
                <w:szCs w:val="18"/>
              </w:rPr>
            </w:pPr>
          </w:p>
        </w:tc>
        <w:tc>
          <w:tcPr>
            <w:tcW w:w="719" w:type="pct"/>
            <w:vAlign w:val="center"/>
          </w:tcPr>
          <w:p w14:paraId="6832D2CF"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26</w:t>
            </w:r>
            <w:r w:rsidRPr="001D4D37">
              <w:rPr>
                <w:rFonts w:ascii="Times New Roman" w:eastAsia="宋体" w:hAnsi="Times New Roman" w:cs="Times New Roman"/>
                <w:bCs/>
                <w:kern w:val="0"/>
                <w:sz w:val="18"/>
                <w:szCs w:val="18"/>
              </w:rPr>
              <w:t>）支持产业协同创新</w:t>
            </w:r>
          </w:p>
        </w:tc>
        <w:tc>
          <w:tcPr>
            <w:tcW w:w="2151" w:type="pct"/>
            <w:vAlign w:val="center"/>
          </w:tcPr>
          <w:p w14:paraId="00CE30D6"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会同市</w:t>
            </w:r>
            <w:proofErr w:type="gramStart"/>
            <w:r w:rsidRPr="001D4D37">
              <w:rPr>
                <w:rFonts w:ascii="Times New Roman" w:eastAsia="宋体" w:hAnsi="Times New Roman" w:cs="Times New Roman"/>
                <w:bCs/>
                <w:kern w:val="0"/>
                <w:sz w:val="18"/>
                <w:szCs w:val="18"/>
              </w:rPr>
              <w:t>医</w:t>
            </w:r>
            <w:proofErr w:type="gramEnd"/>
            <w:r w:rsidRPr="001D4D37">
              <w:rPr>
                <w:rFonts w:ascii="Times New Roman" w:eastAsia="宋体" w:hAnsi="Times New Roman" w:cs="Times New Roman"/>
                <w:bCs/>
                <w:kern w:val="0"/>
                <w:sz w:val="18"/>
                <w:szCs w:val="18"/>
              </w:rPr>
              <w:t>保局共同服务好医疗器械企业产品、新获证特医</w:t>
            </w:r>
            <w:proofErr w:type="gramStart"/>
            <w:r w:rsidRPr="001D4D37">
              <w:rPr>
                <w:rFonts w:ascii="Times New Roman" w:eastAsia="宋体" w:hAnsi="Times New Roman" w:cs="Times New Roman"/>
                <w:bCs/>
                <w:kern w:val="0"/>
                <w:sz w:val="18"/>
                <w:szCs w:val="18"/>
              </w:rPr>
              <w:t>配食品</w:t>
            </w:r>
            <w:proofErr w:type="gramEnd"/>
            <w:r w:rsidRPr="001D4D37">
              <w:rPr>
                <w:rFonts w:ascii="Times New Roman" w:eastAsia="宋体" w:hAnsi="Times New Roman" w:cs="Times New Roman"/>
                <w:bCs/>
                <w:kern w:val="0"/>
                <w:sz w:val="18"/>
                <w:szCs w:val="18"/>
              </w:rPr>
              <w:t>上市事项；面向国家重大战略部署、对</w:t>
            </w:r>
            <w:proofErr w:type="gramStart"/>
            <w:r w:rsidRPr="001D4D37">
              <w:rPr>
                <w:rFonts w:ascii="Times New Roman" w:eastAsia="宋体" w:hAnsi="Times New Roman" w:cs="Times New Roman"/>
                <w:bCs/>
                <w:kern w:val="0"/>
                <w:sz w:val="18"/>
                <w:szCs w:val="18"/>
              </w:rPr>
              <w:t>标国际</w:t>
            </w:r>
            <w:proofErr w:type="gramEnd"/>
            <w:r w:rsidRPr="001D4D37">
              <w:rPr>
                <w:rFonts w:ascii="Times New Roman" w:eastAsia="宋体" w:hAnsi="Times New Roman" w:cs="Times New Roman"/>
                <w:bCs/>
                <w:kern w:val="0"/>
                <w:sz w:val="18"/>
                <w:szCs w:val="18"/>
              </w:rPr>
              <w:t>前沿技术方向、紧贴精准医学发展重大需求，运用市场监管政策服务包，加强与</w:t>
            </w:r>
            <w:proofErr w:type="gramStart"/>
            <w:r w:rsidRPr="001D4D37">
              <w:rPr>
                <w:rFonts w:ascii="Times New Roman" w:eastAsia="宋体" w:hAnsi="Times New Roman" w:cs="Times New Roman"/>
                <w:bCs/>
                <w:kern w:val="0"/>
                <w:sz w:val="18"/>
                <w:szCs w:val="18"/>
              </w:rPr>
              <w:t>市发改委</w:t>
            </w:r>
            <w:proofErr w:type="gramEnd"/>
            <w:r w:rsidRPr="001D4D37">
              <w:rPr>
                <w:rFonts w:ascii="Times New Roman" w:eastAsia="宋体" w:hAnsi="Times New Roman" w:cs="Times New Roman"/>
                <w:bCs/>
                <w:kern w:val="0"/>
                <w:sz w:val="18"/>
                <w:szCs w:val="18"/>
              </w:rPr>
              <w:t>、工信局、卫健委、</w:t>
            </w:r>
            <w:proofErr w:type="gramStart"/>
            <w:r w:rsidRPr="001D4D37">
              <w:rPr>
                <w:rFonts w:ascii="Times New Roman" w:eastAsia="宋体" w:hAnsi="Times New Roman" w:cs="Times New Roman"/>
                <w:bCs/>
                <w:kern w:val="0"/>
                <w:sz w:val="18"/>
                <w:szCs w:val="18"/>
              </w:rPr>
              <w:t>医</w:t>
            </w:r>
            <w:proofErr w:type="gramEnd"/>
            <w:r w:rsidRPr="001D4D37">
              <w:rPr>
                <w:rFonts w:ascii="Times New Roman" w:eastAsia="宋体" w:hAnsi="Times New Roman" w:cs="Times New Roman"/>
                <w:bCs/>
                <w:kern w:val="0"/>
                <w:sz w:val="18"/>
                <w:szCs w:val="18"/>
              </w:rPr>
              <w:t>保局、商务局、民政局、</w:t>
            </w:r>
            <w:proofErr w:type="gramStart"/>
            <w:r w:rsidRPr="001D4D37">
              <w:rPr>
                <w:rFonts w:ascii="Times New Roman" w:eastAsia="宋体" w:hAnsi="Times New Roman" w:cs="Times New Roman"/>
                <w:bCs/>
                <w:kern w:val="0"/>
                <w:sz w:val="18"/>
                <w:szCs w:val="18"/>
              </w:rPr>
              <w:t>人社局</w:t>
            </w:r>
            <w:proofErr w:type="gramEnd"/>
            <w:r w:rsidRPr="001D4D37">
              <w:rPr>
                <w:rFonts w:ascii="Times New Roman" w:eastAsia="宋体" w:hAnsi="Times New Roman" w:cs="Times New Roman"/>
                <w:bCs/>
                <w:kern w:val="0"/>
                <w:sz w:val="18"/>
                <w:szCs w:val="18"/>
              </w:rPr>
              <w:t>、文化旅游局等部门联合</w:t>
            </w:r>
            <w:r w:rsidRPr="001D4D37">
              <w:rPr>
                <w:rFonts w:ascii="Times New Roman" w:eastAsia="宋体" w:hAnsi="Times New Roman" w:cs="Times New Roman"/>
                <w:bCs/>
                <w:kern w:val="0"/>
                <w:sz w:val="18"/>
                <w:szCs w:val="18"/>
              </w:rPr>
              <w:t>,</w:t>
            </w:r>
            <w:r w:rsidRPr="001D4D37">
              <w:rPr>
                <w:rFonts w:ascii="Times New Roman" w:eastAsia="宋体" w:hAnsi="Times New Roman" w:cs="Times New Roman"/>
                <w:bCs/>
                <w:kern w:val="0"/>
                <w:sz w:val="18"/>
                <w:szCs w:val="18"/>
              </w:rPr>
              <w:t>构建大健康产业高质量发展的融合体系，打造最具特色产业的泰州名片。</w:t>
            </w:r>
          </w:p>
        </w:tc>
        <w:tc>
          <w:tcPr>
            <w:tcW w:w="771" w:type="pct"/>
            <w:vAlign w:val="center"/>
          </w:tcPr>
          <w:p w14:paraId="013428DC"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产业促进处及相关处室、事业单位，各市（区）市场监管局</w:t>
            </w:r>
          </w:p>
        </w:tc>
        <w:tc>
          <w:tcPr>
            <w:tcW w:w="746" w:type="pct"/>
            <w:vAlign w:val="center"/>
          </w:tcPr>
          <w:p w14:paraId="49102C5B" w14:textId="77777777" w:rsidR="006B69A5" w:rsidRPr="001D4D37" w:rsidRDefault="00315762">
            <w:pPr>
              <w:adjustRightInd w:val="0"/>
              <w:snapToGrid w:val="0"/>
              <w:rPr>
                <w:rFonts w:ascii="Times New Roman" w:eastAsia="宋体" w:hAnsi="Times New Roman" w:cs="Times New Roman"/>
                <w:bCs/>
                <w:kern w:val="0"/>
                <w:sz w:val="18"/>
                <w:szCs w:val="18"/>
              </w:rPr>
            </w:pPr>
            <w:r w:rsidRPr="001D4D37">
              <w:rPr>
                <w:rFonts w:ascii="Times New Roman" w:eastAsia="宋体" w:hAnsi="Times New Roman" w:cs="Times New Roman"/>
                <w:bCs/>
                <w:kern w:val="0"/>
                <w:sz w:val="18"/>
                <w:szCs w:val="18"/>
              </w:rPr>
              <w:t>长期</w:t>
            </w:r>
          </w:p>
        </w:tc>
      </w:tr>
    </w:tbl>
    <w:p w14:paraId="0477796D" w14:textId="77777777" w:rsidR="006B69A5" w:rsidRPr="001D4D37" w:rsidRDefault="006B69A5">
      <w:pPr>
        <w:adjustRightInd w:val="0"/>
        <w:snapToGrid w:val="0"/>
        <w:rPr>
          <w:rFonts w:ascii="Times New Roman" w:eastAsia="方正小标宋_GBK" w:hAnsi="Times New Roman" w:cs="Times New Roman"/>
          <w:b/>
          <w:bCs/>
          <w:color w:val="0000FF"/>
          <w:sz w:val="40"/>
          <w:szCs w:val="40"/>
        </w:rPr>
        <w:sectPr w:rsidR="006B69A5" w:rsidRPr="001D4D37">
          <w:footerReference w:type="even" r:id="rId8"/>
          <w:footerReference w:type="default" r:id="rId9"/>
          <w:pgSz w:w="16838" w:h="11906" w:orient="landscape"/>
          <w:pgMar w:top="2098" w:right="1474" w:bottom="1985" w:left="1588" w:header="851" w:footer="1531" w:gutter="0"/>
          <w:pgNumType w:fmt="numberInDash"/>
          <w:cols w:space="425"/>
          <w:docGrid w:type="lines" w:linePitch="312"/>
        </w:sectPr>
      </w:pPr>
    </w:p>
    <w:p w14:paraId="7679EF62" w14:textId="77777777" w:rsidR="006B69A5" w:rsidRPr="001D4D37" w:rsidRDefault="00315762">
      <w:pPr>
        <w:adjustRightInd w:val="0"/>
        <w:snapToGrid w:val="0"/>
        <w:rPr>
          <w:rFonts w:ascii="Times New Roman" w:eastAsia="黑体" w:hAnsi="Times New Roman" w:cs="Times New Roman"/>
          <w:sz w:val="32"/>
          <w:szCs w:val="32"/>
        </w:rPr>
      </w:pPr>
      <w:r w:rsidRPr="001D4D37">
        <w:rPr>
          <w:rFonts w:ascii="Times New Roman" w:eastAsia="黑体" w:hAnsi="Times New Roman" w:cs="Times New Roman"/>
          <w:sz w:val="32"/>
          <w:szCs w:val="32"/>
        </w:rPr>
        <w:lastRenderedPageBreak/>
        <w:t>附件</w:t>
      </w:r>
      <w:r w:rsidRPr="001D4D37">
        <w:rPr>
          <w:rFonts w:ascii="Times New Roman" w:eastAsia="黑体" w:hAnsi="Times New Roman" w:cs="Times New Roman"/>
          <w:sz w:val="32"/>
          <w:szCs w:val="32"/>
        </w:rPr>
        <w:t>2</w:t>
      </w:r>
    </w:p>
    <w:p w14:paraId="3EE189EC" w14:textId="77777777" w:rsidR="006B69A5" w:rsidRPr="001D4D37" w:rsidRDefault="006B69A5">
      <w:pPr>
        <w:adjustRightInd w:val="0"/>
        <w:snapToGrid w:val="0"/>
        <w:rPr>
          <w:rFonts w:ascii="Times New Roman" w:eastAsia="黑体" w:hAnsi="Times New Roman" w:cs="Times New Roman"/>
          <w:sz w:val="32"/>
          <w:szCs w:val="32"/>
        </w:rPr>
      </w:pPr>
    </w:p>
    <w:p w14:paraId="6D74FE5F" w14:textId="77777777" w:rsidR="006B69A5" w:rsidRPr="001D4D37" w:rsidRDefault="00315762">
      <w:pPr>
        <w:adjustRightInd w:val="0"/>
        <w:snapToGrid w:val="0"/>
        <w:spacing w:line="560" w:lineRule="exact"/>
        <w:jc w:val="center"/>
        <w:rPr>
          <w:rFonts w:ascii="Times New Roman" w:eastAsia="方正小标宋_GBK" w:hAnsi="Times New Roman" w:cs="Times New Roman"/>
          <w:sz w:val="44"/>
          <w:szCs w:val="44"/>
        </w:rPr>
      </w:pPr>
      <w:r w:rsidRPr="001D4D37">
        <w:rPr>
          <w:rFonts w:ascii="Times New Roman" w:eastAsia="方正小标宋_GBK" w:hAnsi="Times New Roman" w:cs="Times New Roman"/>
          <w:sz w:val="44"/>
          <w:szCs w:val="44"/>
        </w:rPr>
        <w:t>泰州市市场监管系统</w:t>
      </w:r>
      <w:r w:rsidRPr="001D4D37">
        <w:rPr>
          <w:rFonts w:ascii="Times New Roman" w:eastAsia="方正小标宋_GBK" w:hAnsi="Times New Roman" w:cs="Times New Roman"/>
          <w:sz w:val="44"/>
          <w:szCs w:val="44"/>
        </w:rPr>
        <w:t>“</w:t>
      </w:r>
      <w:r w:rsidRPr="001D4D37">
        <w:rPr>
          <w:rFonts w:ascii="Times New Roman" w:eastAsia="方正小标宋_GBK" w:hAnsi="Times New Roman" w:cs="Times New Roman"/>
          <w:sz w:val="44"/>
          <w:szCs w:val="44"/>
        </w:rPr>
        <w:t>面对面</w:t>
      </w:r>
      <w:r w:rsidRPr="001D4D37">
        <w:rPr>
          <w:rFonts w:ascii="Times New Roman" w:eastAsia="方正小标宋_GBK" w:hAnsi="Times New Roman" w:cs="Times New Roman"/>
          <w:sz w:val="44"/>
          <w:szCs w:val="44"/>
        </w:rPr>
        <w:t>”</w:t>
      </w:r>
      <w:r w:rsidRPr="001D4D37">
        <w:rPr>
          <w:rFonts w:ascii="Times New Roman" w:eastAsia="方正小标宋_GBK" w:hAnsi="Times New Roman" w:cs="Times New Roman"/>
          <w:sz w:val="44"/>
          <w:szCs w:val="44"/>
        </w:rPr>
        <w:t>服务重点企业名单汇总表</w:t>
      </w:r>
    </w:p>
    <w:p w14:paraId="3C4F61F9" w14:textId="77777777" w:rsidR="006B69A5" w:rsidRPr="001D4D37" w:rsidRDefault="006B69A5">
      <w:pPr>
        <w:adjustRightInd w:val="0"/>
        <w:snapToGrid w:val="0"/>
        <w:spacing w:line="560" w:lineRule="exact"/>
        <w:rPr>
          <w:rFonts w:ascii="Times New Roman" w:eastAsia="方正小标宋_GBK" w:hAnsi="Times New Roman" w:cs="Times New Roman"/>
          <w:sz w:val="44"/>
          <w:szCs w:val="44"/>
        </w:rPr>
      </w:pPr>
    </w:p>
    <w:p w14:paraId="4C6E50D1" w14:textId="77777777" w:rsidR="006B69A5" w:rsidRPr="001D4D37" w:rsidRDefault="00315762">
      <w:pPr>
        <w:adjustRightInd w:val="0"/>
        <w:snapToGrid w:val="0"/>
        <w:rPr>
          <w:rFonts w:ascii="Times New Roman" w:eastAsia="宋体" w:hAnsi="Times New Roman" w:cs="Times New Roman"/>
          <w:sz w:val="18"/>
          <w:szCs w:val="18"/>
        </w:rPr>
      </w:pPr>
      <w:r w:rsidRPr="001D4D37">
        <w:rPr>
          <w:rFonts w:ascii="Times New Roman" w:eastAsia="宋体" w:hAnsi="Times New Roman" w:cs="Times New Roman"/>
          <w:sz w:val="18"/>
          <w:szCs w:val="18"/>
        </w:rPr>
        <w:t>填表单位：</w:t>
      </w:r>
      <w:r w:rsidRPr="001D4D37">
        <w:rPr>
          <w:rFonts w:ascii="Times New Roman" w:eastAsia="宋体" w:hAnsi="Times New Roman" w:cs="Times New Roman"/>
          <w:sz w:val="18"/>
          <w:szCs w:val="18"/>
          <w:u w:val="single"/>
        </w:rPr>
        <w:t xml:space="preserve">                         </w:t>
      </w:r>
      <w:r w:rsidRPr="001D4D37">
        <w:rPr>
          <w:rFonts w:ascii="Times New Roman" w:eastAsia="宋体" w:hAnsi="Times New Roman" w:cs="Times New Roman"/>
          <w:sz w:val="18"/>
          <w:szCs w:val="18"/>
        </w:rPr>
        <w:t>（盖章）</w:t>
      </w:r>
      <w:r w:rsidRPr="001D4D37">
        <w:rPr>
          <w:rFonts w:ascii="Times New Roman" w:eastAsia="宋体" w:hAnsi="Times New Roman" w:cs="Times New Roman"/>
          <w:sz w:val="18"/>
          <w:szCs w:val="18"/>
        </w:rPr>
        <w:t xml:space="preserve">                                                                   </w:t>
      </w:r>
      <w:r w:rsidRPr="001D4D37">
        <w:rPr>
          <w:rFonts w:ascii="Times New Roman" w:eastAsia="宋体" w:hAnsi="Times New Roman" w:cs="Times New Roman"/>
          <w:sz w:val="18"/>
          <w:szCs w:val="18"/>
        </w:rPr>
        <w:t>主要负责人：</w:t>
      </w:r>
      <w:r w:rsidRPr="001D4D37">
        <w:rPr>
          <w:rFonts w:ascii="Times New Roman" w:eastAsia="宋体" w:hAnsi="Times New Roman" w:cs="Times New Roman"/>
          <w:sz w:val="18"/>
          <w:szCs w:val="18"/>
          <w:u w:val="single"/>
        </w:rPr>
        <w:t xml:space="preserve">                      </w:t>
      </w:r>
      <w:r w:rsidRPr="001D4D37">
        <w:rPr>
          <w:rFonts w:ascii="Times New Roman" w:eastAsia="宋体" w:hAnsi="Times New Roman" w:cs="Times New Roman"/>
          <w:sz w:val="18"/>
          <w:szCs w:val="18"/>
        </w:rPr>
        <w:t>（签字）</w:t>
      </w:r>
    </w:p>
    <w:tbl>
      <w:tblPr>
        <w:tblStyle w:val="a6"/>
        <w:tblW w:w="13993" w:type="dxa"/>
        <w:tblLayout w:type="fixed"/>
        <w:tblLook w:val="04A0" w:firstRow="1" w:lastRow="0" w:firstColumn="1" w:lastColumn="0" w:noHBand="0" w:noVBand="1"/>
      </w:tblPr>
      <w:tblGrid>
        <w:gridCol w:w="843"/>
        <w:gridCol w:w="1039"/>
        <w:gridCol w:w="2791"/>
        <w:gridCol w:w="1885"/>
        <w:gridCol w:w="1124"/>
        <w:gridCol w:w="1300"/>
        <w:gridCol w:w="1341"/>
        <w:gridCol w:w="1159"/>
        <w:gridCol w:w="1133"/>
        <w:gridCol w:w="1378"/>
      </w:tblGrid>
      <w:tr w:rsidR="006B69A5" w:rsidRPr="001D4D37" w14:paraId="63AD1D87" w14:textId="77777777">
        <w:trPr>
          <w:trHeight w:val="737"/>
        </w:trPr>
        <w:tc>
          <w:tcPr>
            <w:tcW w:w="843" w:type="dxa"/>
            <w:vMerge w:val="restart"/>
            <w:vAlign w:val="center"/>
          </w:tcPr>
          <w:p w14:paraId="3F1F4714" w14:textId="77777777" w:rsidR="006B69A5" w:rsidRPr="001D4D37" w:rsidRDefault="00315762">
            <w:pPr>
              <w:adjustRightInd w:val="0"/>
              <w:snapToGrid w:val="0"/>
              <w:jc w:val="center"/>
              <w:rPr>
                <w:rFonts w:ascii="Times New Roman" w:hAnsi="Times New Roman" w:cs="Times New Roman"/>
                <w:kern w:val="0"/>
                <w:sz w:val="18"/>
                <w:szCs w:val="18"/>
                <w:u w:val="single"/>
              </w:rPr>
            </w:pPr>
            <w:r w:rsidRPr="001D4D37">
              <w:rPr>
                <w:rFonts w:ascii="Times New Roman" w:hAnsi="Times New Roman" w:cs="Times New Roman"/>
                <w:kern w:val="0"/>
                <w:sz w:val="18"/>
                <w:szCs w:val="18"/>
              </w:rPr>
              <w:t>序号</w:t>
            </w:r>
          </w:p>
        </w:tc>
        <w:tc>
          <w:tcPr>
            <w:tcW w:w="1039" w:type="dxa"/>
            <w:vMerge w:val="restart"/>
            <w:vAlign w:val="center"/>
          </w:tcPr>
          <w:p w14:paraId="2DF6AC59" w14:textId="77777777" w:rsidR="006B69A5" w:rsidRPr="001D4D37" w:rsidRDefault="00315762">
            <w:pPr>
              <w:adjustRightInd w:val="0"/>
              <w:snapToGrid w:val="0"/>
              <w:jc w:val="center"/>
              <w:rPr>
                <w:rFonts w:ascii="Times New Roman" w:hAnsi="Times New Roman" w:cs="Times New Roman"/>
                <w:kern w:val="0"/>
                <w:sz w:val="18"/>
                <w:szCs w:val="18"/>
                <w:u w:val="single"/>
              </w:rPr>
            </w:pPr>
            <w:r w:rsidRPr="001D4D37">
              <w:rPr>
                <w:rFonts w:ascii="Times New Roman" w:hAnsi="Times New Roman" w:cs="Times New Roman"/>
                <w:kern w:val="0"/>
                <w:sz w:val="18"/>
                <w:szCs w:val="18"/>
              </w:rPr>
              <w:t>区域</w:t>
            </w:r>
          </w:p>
        </w:tc>
        <w:tc>
          <w:tcPr>
            <w:tcW w:w="2791" w:type="dxa"/>
            <w:vMerge w:val="restart"/>
            <w:vAlign w:val="center"/>
          </w:tcPr>
          <w:p w14:paraId="6B3EA341" w14:textId="77777777" w:rsidR="006B69A5" w:rsidRPr="001D4D37" w:rsidRDefault="00315762">
            <w:pPr>
              <w:adjustRightInd w:val="0"/>
              <w:snapToGrid w:val="0"/>
              <w:jc w:val="center"/>
              <w:rPr>
                <w:rFonts w:ascii="Times New Roman" w:hAnsi="Times New Roman" w:cs="Times New Roman"/>
                <w:kern w:val="0"/>
                <w:sz w:val="18"/>
                <w:szCs w:val="18"/>
                <w:u w:val="single"/>
              </w:rPr>
            </w:pPr>
            <w:r w:rsidRPr="001D4D37">
              <w:rPr>
                <w:rFonts w:ascii="Times New Roman" w:hAnsi="Times New Roman" w:cs="Times New Roman"/>
                <w:kern w:val="0"/>
                <w:sz w:val="18"/>
                <w:szCs w:val="18"/>
              </w:rPr>
              <w:t>重点企业名称</w:t>
            </w:r>
          </w:p>
        </w:tc>
        <w:tc>
          <w:tcPr>
            <w:tcW w:w="1885" w:type="dxa"/>
            <w:vMerge w:val="restart"/>
            <w:vAlign w:val="center"/>
          </w:tcPr>
          <w:p w14:paraId="5D09D50B" w14:textId="77777777" w:rsidR="006B69A5" w:rsidRPr="001D4D37" w:rsidRDefault="00315762">
            <w:pPr>
              <w:adjustRightInd w:val="0"/>
              <w:snapToGrid w:val="0"/>
              <w:jc w:val="center"/>
              <w:rPr>
                <w:rFonts w:ascii="Times New Roman" w:hAnsi="Times New Roman" w:cs="Times New Roman"/>
                <w:kern w:val="0"/>
                <w:sz w:val="18"/>
                <w:szCs w:val="18"/>
              </w:rPr>
            </w:pPr>
            <w:r w:rsidRPr="001D4D37">
              <w:rPr>
                <w:rFonts w:ascii="Times New Roman" w:hAnsi="Times New Roman" w:cs="Times New Roman"/>
                <w:kern w:val="0"/>
                <w:sz w:val="18"/>
                <w:szCs w:val="18"/>
              </w:rPr>
              <w:t>上年度主营业务收入</w:t>
            </w:r>
          </w:p>
          <w:p w14:paraId="5D3EFE81" w14:textId="77777777" w:rsidR="006B69A5" w:rsidRPr="001D4D37" w:rsidRDefault="00315762">
            <w:pPr>
              <w:adjustRightInd w:val="0"/>
              <w:snapToGrid w:val="0"/>
              <w:jc w:val="center"/>
              <w:rPr>
                <w:rFonts w:ascii="Times New Roman" w:hAnsi="Times New Roman" w:cs="Times New Roman"/>
                <w:kern w:val="0"/>
                <w:sz w:val="18"/>
                <w:szCs w:val="18"/>
                <w:u w:val="single"/>
              </w:rPr>
            </w:pPr>
            <w:r w:rsidRPr="001D4D37">
              <w:rPr>
                <w:rFonts w:ascii="Times New Roman" w:hAnsi="Times New Roman" w:cs="Times New Roman"/>
                <w:kern w:val="0"/>
                <w:sz w:val="18"/>
                <w:szCs w:val="18"/>
              </w:rPr>
              <w:t>（万元）</w:t>
            </w:r>
          </w:p>
        </w:tc>
        <w:tc>
          <w:tcPr>
            <w:tcW w:w="3765" w:type="dxa"/>
            <w:gridSpan w:val="3"/>
            <w:vAlign w:val="center"/>
          </w:tcPr>
          <w:p w14:paraId="54B69033" w14:textId="77777777" w:rsidR="006B69A5" w:rsidRPr="001D4D37" w:rsidRDefault="00315762">
            <w:pPr>
              <w:adjustRightInd w:val="0"/>
              <w:snapToGrid w:val="0"/>
              <w:jc w:val="center"/>
              <w:rPr>
                <w:rFonts w:ascii="Times New Roman" w:hAnsi="Times New Roman" w:cs="Times New Roman"/>
                <w:kern w:val="0"/>
                <w:sz w:val="18"/>
                <w:szCs w:val="18"/>
                <w:u w:val="single"/>
              </w:rPr>
            </w:pPr>
            <w:r w:rsidRPr="001D4D37">
              <w:rPr>
                <w:rFonts w:ascii="Times New Roman" w:hAnsi="Times New Roman" w:cs="Times New Roman"/>
                <w:kern w:val="0"/>
                <w:sz w:val="18"/>
                <w:szCs w:val="18"/>
              </w:rPr>
              <w:t>重点企业联系人信息</w:t>
            </w:r>
          </w:p>
        </w:tc>
        <w:tc>
          <w:tcPr>
            <w:tcW w:w="3670" w:type="dxa"/>
            <w:gridSpan w:val="3"/>
            <w:vAlign w:val="center"/>
          </w:tcPr>
          <w:p w14:paraId="7AC6DF99" w14:textId="77777777" w:rsidR="006B69A5" w:rsidRPr="001D4D37" w:rsidRDefault="00315762">
            <w:pPr>
              <w:adjustRightInd w:val="0"/>
              <w:snapToGrid w:val="0"/>
              <w:jc w:val="center"/>
              <w:rPr>
                <w:rFonts w:ascii="Times New Roman" w:hAnsi="Times New Roman" w:cs="Times New Roman"/>
                <w:kern w:val="0"/>
                <w:sz w:val="18"/>
                <w:szCs w:val="18"/>
              </w:rPr>
            </w:pPr>
            <w:r w:rsidRPr="001D4D37">
              <w:rPr>
                <w:rFonts w:ascii="Times New Roman" w:hAnsi="Times New Roman" w:cs="Times New Roman"/>
                <w:kern w:val="0"/>
                <w:sz w:val="18"/>
                <w:szCs w:val="18"/>
              </w:rPr>
              <w:t>市场监管服务</w:t>
            </w:r>
            <w:r w:rsidRPr="001D4D37">
              <w:rPr>
                <w:rFonts w:ascii="Times New Roman" w:hAnsi="Times New Roman" w:cs="Times New Roman"/>
                <w:kern w:val="0"/>
                <w:sz w:val="18"/>
                <w:szCs w:val="18"/>
              </w:rPr>
              <w:t>“</w:t>
            </w:r>
            <w:r w:rsidRPr="001D4D37">
              <w:rPr>
                <w:rFonts w:ascii="Times New Roman" w:hAnsi="Times New Roman" w:cs="Times New Roman"/>
                <w:kern w:val="0"/>
                <w:sz w:val="18"/>
                <w:szCs w:val="18"/>
              </w:rPr>
              <w:t>驿站</w:t>
            </w:r>
            <w:r w:rsidRPr="001D4D37">
              <w:rPr>
                <w:rFonts w:ascii="Times New Roman" w:hAnsi="Times New Roman" w:cs="Times New Roman"/>
                <w:kern w:val="0"/>
                <w:sz w:val="18"/>
                <w:szCs w:val="18"/>
              </w:rPr>
              <w:t>”</w:t>
            </w:r>
          </w:p>
          <w:p w14:paraId="3A7CE013" w14:textId="77777777" w:rsidR="006B69A5" w:rsidRPr="001D4D37" w:rsidRDefault="00315762">
            <w:pPr>
              <w:adjustRightInd w:val="0"/>
              <w:snapToGrid w:val="0"/>
              <w:jc w:val="center"/>
              <w:rPr>
                <w:rFonts w:ascii="Times New Roman" w:hAnsi="Times New Roman" w:cs="Times New Roman"/>
                <w:kern w:val="0"/>
                <w:sz w:val="18"/>
                <w:szCs w:val="18"/>
                <w:u w:val="single"/>
              </w:rPr>
            </w:pPr>
            <w:r w:rsidRPr="001D4D37">
              <w:rPr>
                <w:rFonts w:ascii="Times New Roman" w:hAnsi="Times New Roman" w:cs="Times New Roman"/>
                <w:kern w:val="0"/>
                <w:sz w:val="18"/>
                <w:szCs w:val="18"/>
              </w:rPr>
              <w:t>分管领导联系信息</w:t>
            </w:r>
          </w:p>
        </w:tc>
      </w:tr>
      <w:tr w:rsidR="006B69A5" w:rsidRPr="001D4D37" w14:paraId="6B40DFE4" w14:textId="77777777">
        <w:trPr>
          <w:trHeight w:val="737"/>
        </w:trPr>
        <w:tc>
          <w:tcPr>
            <w:tcW w:w="843" w:type="dxa"/>
            <w:vMerge/>
            <w:vAlign w:val="center"/>
          </w:tcPr>
          <w:p w14:paraId="0352C214" w14:textId="77777777" w:rsidR="006B69A5" w:rsidRPr="001D4D37" w:rsidRDefault="006B69A5">
            <w:pPr>
              <w:adjustRightInd w:val="0"/>
              <w:snapToGrid w:val="0"/>
              <w:jc w:val="center"/>
              <w:rPr>
                <w:rFonts w:ascii="Times New Roman" w:hAnsi="Times New Roman" w:cs="Times New Roman"/>
                <w:kern w:val="0"/>
                <w:sz w:val="18"/>
                <w:szCs w:val="18"/>
                <w:u w:val="single"/>
              </w:rPr>
            </w:pPr>
          </w:p>
        </w:tc>
        <w:tc>
          <w:tcPr>
            <w:tcW w:w="1039" w:type="dxa"/>
            <w:vMerge/>
            <w:vAlign w:val="center"/>
          </w:tcPr>
          <w:p w14:paraId="18EC1A50" w14:textId="77777777" w:rsidR="006B69A5" w:rsidRPr="001D4D37" w:rsidRDefault="006B69A5">
            <w:pPr>
              <w:adjustRightInd w:val="0"/>
              <w:snapToGrid w:val="0"/>
              <w:jc w:val="center"/>
              <w:rPr>
                <w:rFonts w:ascii="Times New Roman" w:hAnsi="Times New Roman" w:cs="Times New Roman"/>
                <w:kern w:val="0"/>
                <w:sz w:val="18"/>
                <w:szCs w:val="18"/>
                <w:u w:val="single"/>
              </w:rPr>
            </w:pPr>
          </w:p>
        </w:tc>
        <w:tc>
          <w:tcPr>
            <w:tcW w:w="2791" w:type="dxa"/>
            <w:vMerge/>
            <w:vAlign w:val="center"/>
          </w:tcPr>
          <w:p w14:paraId="34BA2683" w14:textId="77777777" w:rsidR="006B69A5" w:rsidRPr="001D4D37" w:rsidRDefault="006B69A5">
            <w:pPr>
              <w:adjustRightInd w:val="0"/>
              <w:snapToGrid w:val="0"/>
              <w:jc w:val="center"/>
              <w:rPr>
                <w:rFonts w:ascii="Times New Roman" w:hAnsi="Times New Roman" w:cs="Times New Roman"/>
                <w:kern w:val="0"/>
                <w:sz w:val="18"/>
                <w:szCs w:val="18"/>
                <w:u w:val="single"/>
              </w:rPr>
            </w:pPr>
          </w:p>
        </w:tc>
        <w:tc>
          <w:tcPr>
            <w:tcW w:w="1885" w:type="dxa"/>
            <w:vMerge/>
            <w:vAlign w:val="center"/>
          </w:tcPr>
          <w:p w14:paraId="646449F4" w14:textId="77777777" w:rsidR="006B69A5" w:rsidRPr="001D4D37" w:rsidRDefault="006B69A5">
            <w:pPr>
              <w:adjustRightInd w:val="0"/>
              <w:snapToGrid w:val="0"/>
              <w:jc w:val="center"/>
              <w:rPr>
                <w:rFonts w:ascii="Times New Roman" w:hAnsi="Times New Roman" w:cs="Times New Roman"/>
                <w:kern w:val="0"/>
                <w:sz w:val="18"/>
                <w:szCs w:val="18"/>
                <w:u w:val="single"/>
              </w:rPr>
            </w:pPr>
          </w:p>
        </w:tc>
        <w:tc>
          <w:tcPr>
            <w:tcW w:w="1124" w:type="dxa"/>
            <w:vAlign w:val="center"/>
          </w:tcPr>
          <w:p w14:paraId="7675F1B9" w14:textId="77777777" w:rsidR="006B69A5" w:rsidRPr="001D4D37" w:rsidRDefault="00315762">
            <w:pPr>
              <w:adjustRightInd w:val="0"/>
              <w:snapToGrid w:val="0"/>
              <w:jc w:val="center"/>
              <w:rPr>
                <w:rFonts w:ascii="Times New Roman" w:hAnsi="Times New Roman" w:cs="Times New Roman"/>
                <w:kern w:val="0"/>
                <w:sz w:val="18"/>
                <w:szCs w:val="18"/>
                <w:u w:val="single"/>
              </w:rPr>
            </w:pPr>
            <w:r w:rsidRPr="001D4D37">
              <w:rPr>
                <w:rFonts w:ascii="Times New Roman" w:hAnsi="Times New Roman" w:cs="Times New Roman"/>
                <w:kern w:val="0"/>
                <w:sz w:val="18"/>
                <w:szCs w:val="18"/>
              </w:rPr>
              <w:t>姓名</w:t>
            </w:r>
          </w:p>
        </w:tc>
        <w:tc>
          <w:tcPr>
            <w:tcW w:w="1300" w:type="dxa"/>
            <w:vAlign w:val="center"/>
          </w:tcPr>
          <w:p w14:paraId="25C74F7A" w14:textId="77777777" w:rsidR="006B69A5" w:rsidRPr="001D4D37" w:rsidRDefault="00315762">
            <w:pPr>
              <w:adjustRightInd w:val="0"/>
              <w:snapToGrid w:val="0"/>
              <w:jc w:val="center"/>
              <w:rPr>
                <w:rFonts w:ascii="Times New Roman" w:hAnsi="Times New Roman" w:cs="Times New Roman"/>
                <w:kern w:val="0"/>
                <w:sz w:val="18"/>
                <w:szCs w:val="18"/>
              </w:rPr>
            </w:pPr>
            <w:r w:rsidRPr="001D4D37">
              <w:rPr>
                <w:rFonts w:ascii="Times New Roman" w:hAnsi="Times New Roman" w:cs="Times New Roman"/>
                <w:kern w:val="0"/>
                <w:sz w:val="18"/>
                <w:szCs w:val="18"/>
              </w:rPr>
              <w:t>职务</w:t>
            </w:r>
          </w:p>
        </w:tc>
        <w:tc>
          <w:tcPr>
            <w:tcW w:w="1341" w:type="dxa"/>
            <w:vAlign w:val="center"/>
          </w:tcPr>
          <w:p w14:paraId="6A40CC2A" w14:textId="77777777" w:rsidR="006B69A5" w:rsidRPr="001D4D37" w:rsidRDefault="00315762">
            <w:pPr>
              <w:adjustRightInd w:val="0"/>
              <w:snapToGrid w:val="0"/>
              <w:jc w:val="center"/>
              <w:rPr>
                <w:rFonts w:ascii="Times New Roman" w:hAnsi="Times New Roman" w:cs="Times New Roman"/>
                <w:kern w:val="0"/>
                <w:sz w:val="18"/>
                <w:szCs w:val="18"/>
              </w:rPr>
            </w:pPr>
            <w:r w:rsidRPr="001D4D37">
              <w:rPr>
                <w:rFonts w:ascii="Times New Roman" w:hAnsi="Times New Roman" w:cs="Times New Roman"/>
                <w:kern w:val="0"/>
                <w:sz w:val="18"/>
                <w:szCs w:val="18"/>
              </w:rPr>
              <w:t>联系方式</w:t>
            </w:r>
          </w:p>
        </w:tc>
        <w:tc>
          <w:tcPr>
            <w:tcW w:w="1159" w:type="dxa"/>
            <w:vAlign w:val="center"/>
          </w:tcPr>
          <w:p w14:paraId="52E56716" w14:textId="77777777" w:rsidR="006B69A5" w:rsidRPr="001D4D37" w:rsidRDefault="00315762">
            <w:pPr>
              <w:adjustRightInd w:val="0"/>
              <w:snapToGrid w:val="0"/>
              <w:jc w:val="center"/>
              <w:rPr>
                <w:rFonts w:ascii="Times New Roman" w:hAnsi="Times New Roman" w:cs="Times New Roman"/>
                <w:kern w:val="0"/>
                <w:sz w:val="18"/>
                <w:szCs w:val="18"/>
              </w:rPr>
            </w:pPr>
            <w:r w:rsidRPr="001D4D37">
              <w:rPr>
                <w:rFonts w:ascii="Times New Roman" w:hAnsi="Times New Roman" w:cs="Times New Roman"/>
                <w:kern w:val="0"/>
                <w:sz w:val="18"/>
                <w:szCs w:val="18"/>
              </w:rPr>
              <w:t>姓名</w:t>
            </w:r>
          </w:p>
        </w:tc>
        <w:tc>
          <w:tcPr>
            <w:tcW w:w="1133" w:type="dxa"/>
            <w:vAlign w:val="center"/>
          </w:tcPr>
          <w:p w14:paraId="45B08C30" w14:textId="77777777" w:rsidR="006B69A5" w:rsidRPr="001D4D37" w:rsidRDefault="00315762">
            <w:pPr>
              <w:adjustRightInd w:val="0"/>
              <w:snapToGrid w:val="0"/>
              <w:jc w:val="center"/>
              <w:rPr>
                <w:rFonts w:ascii="Times New Roman" w:hAnsi="Times New Roman" w:cs="Times New Roman"/>
                <w:kern w:val="0"/>
                <w:sz w:val="18"/>
                <w:szCs w:val="18"/>
              </w:rPr>
            </w:pPr>
            <w:r w:rsidRPr="001D4D37">
              <w:rPr>
                <w:rFonts w:ascii="Times New Roman" w:hAnsi="Times New Roman" w:cs="Times New Roman"/>
                <w:kern w:val="0"/>
                <w:sz w:val="18"/>
                <w:szCs w:val="18"/>
              </w:rPr>
              <w:t>职务</w:t>
            </w:r>
          </w:p>
        </w:tc>
        <w:tc>
          <w:tcPr>
            <w:tcW w:w="1378" w:type="dxa"/>
            <w:vAlign w:val="center"/>
          </w:tcPr>
          <w:p w14:paraId="20FED512" w14:textId="77777777" w:rsidR="006B69A5" w:rsidRPr="001D4D37" w:rsidRDefault="00315762">
            <w:pPr>
              <w:adjustRightInd w:val="0"/>
              <w:snapToGrid w:val="0"/>
              <w:jc w:val="center"/>
              <w:rPr>
                <w:rFonts w:ascii="Times New Roman" w:hAnsi="Times New Roman" w:cs="Times New Roman"/>
                <w:kern w:val="0"/>
                <w:sz w:val="18"/>
                <w:szCs w:val="18"/>
                <w:u w:val="single"/>
              </w:rPr>
            </w:pPr>
            <w:r w:rsidRPr="001D4D37">
              <w:rPr>
                <w:rFonts w:ascii="Times New Roman" w:hAnsi="Times New Roman" w:cs="Times New Roman"/>
                <w:kern w:val="0"/>
                <w:sz w:val="18"/>
                <w:szCs w:val="18"/>
              </w:rPr>
              <w:t>联系方式</w:t>
            </w:r>
          </w:p>
        </w:tc>
      </w:tr>
      <w:tr w:rsidR="006B69A5" w:rsidRPr="001D4D37" w14:paraId="1F91683E" w14:textId="77777777">
        <w:trPr>
          <w:trHeight w:val="737"/>
        </w:trPr>
        <w:tc>
          <w:tcPr>
            <w:tcW w:w="843" w:type="dxa"/>
            <w:vAlign w:val="center"/>
          </w:tcPr>
          <w:p w14:paraId="32DA0B31" w14:textId="77777777" w:rsidR="006B69A5" w:rsidRPr="001D4D37" w:rsidRDefault="00315762">
            <w:pPr>
              <w:adjustRightInd w:val="0"/>
              <w:snapToGrid w:val="0"/>
              <w:jc w:val="center"/>
              <w:rPr>
                <w:rFonts w:ascii="Times New Roman" w:hAnsi="Times New Roman" w:cs="Times New Roman"/>
                <w:kern w:val="0"/>
                <w:sz w:val="18"/>
                <w:szCs w:val="18"/>
              </w:rPr>
            </w:pPr>
            <w:r w:rsidRPr="001D4D37">
              <w:rPr>
                <w:rFonts w:ascii="Times New Roman" w:hAnsi="Times New Roman" w:cs="Times New Roman"/>
                <w:kern w:val="0"/>
                <w:sz w:val="18"/>
                <w:szCs w:val="18"/>
              </w:rPr>
              <w:t>1</w:t>
            </w:r>
          </w:p>
        </w:tc>
        <w:tc>
          <w:tcPr>
            <w:tcW w:w="1039" w:type="dxa"/>
            <w:vAlign w:val="center"/>
          </w:tcPr>
          <w:p w14:paraId="71EC16DD" w14:textId="77777777" w:rsidR="006B69A5" w:rsidRPr="001D4D37" w:rsidRDefault="006B69A5">
            <w:pPr>
              <w:adjustRightInd w:val="0"/>
              <w:snapToGrid w:val="0"/>
              <w:rPr>
                <w:rFonts w:ascii="Times New Roman" w:hAnsi="Times New Roman" w:cs="Times New Roman"/>
                <w:kern w:val="0"/>
                <w:sz w:val="18"/>
                <w:szCs w:val="18"/>
              </w:rPr>
            </w:pPr>
          </w:p>
        </w:tc>
        <w:tc>
          <w:tcPr>
            <w:tcW w:w="2791" w:type="dxa"/>
            <w:vAlign w:val="center"/>
          </w:tcPr>
          <w:p w14:paraId="093601BE" w14:textId="77777777" w:rsidR="006B69A5" w:rsidRPr="001D4D37" w:rsidRDefault="006B69A5">
            <w:pPr>
              <w:adjustRightInd w:val="0"/>
              <w:snapToGrid w:val="0"/>
              <w:rPr>
                <w:rFonts w:ascii="Times New Roman" w:hAnsi="Times New Roman" w:cs="Times New Roman"/>
                <w:kern w:val="0"/>
                <w:sz w:val="18"/>
                <w:szCs w:val="18"/>
              </w:rPr>
            </w:pPr>
          </w:p>
        </w:tc>
        <w:tc>
          <w:tcPr>
            <w:tcW w:w="1885" w:type="dxa"/>
            <w:vAlign w:val="center"/>
          </w:tcPr>
          <w:p w14:paraId="77ED8766" w14:textId="77777777" w:rsidR="006B69A5" w:rsidRPr="001D4D37" w:rsidRDefault="006B69A5">
            <w:pPr>
              <w:adjustRightInd w:val="0"/>
              <w:snapToGrid w:val="0"/>
              <w:rPr>
                <w:rFonts w:ascii="Times New Roman" w:hAnsi="Times New Roman" w:cs="Times New Roman"/>
                <w:kern w:val="0"/>
                <w:sz w:val="18"/>
                <w:szCs w:val="18"/>
              </w:rPr>
            </w:pPr>
          </w:p>
        </w:tc>
        <w:tc>
          <w:tcPr>
            <w:tcW w:w="1124" w:type="dxa"/>
            <w:vAlign w:val="center"/>
          </w:tcPr>
          <w:p w14:paraId="6E7048CA" w14:textId="77777777" w:rsidR="006B69A5" w:rsidRPr="001D4D37" w:rsidRDefault="006B69A5">
            <w:pPr>
              <w:adjustRightInd w:val="0"/>
              <w:snapToGrid w:val="0"/>
              <w:rPr>
                <w:rFonts w:ascii="Times New Roman" w:hAnsi="Times New Roman" w:cs="Times New Roman"/>
                <w:kern w:val="0"/>
                <w:sz w:val="18"/>
                <w:szCs w:val="18"/>
              </w:rPr>
            </w:pPr>
          </w:p>
        </w:tc>
        <w:tc>
          <w:tcPr>
            <w:tcW w:w="1300" w:type="dxa"/>
            <w:vAlign w:val="center"/>
          </w:tcPr>
          <w:p w14:paraId="64A56D95" w14:textId="77777777" w:rsidR="006B69A5" w:rsidRPr="001D4D37" w:rsidRDefault="006B69A5">
            <w:pPr>
              <w:adjustRightInd w:val="0"/>
              <w:snapToGrid w:val="0"/>
              <w:rPr>
                <w:rFonts w:ascii="Times New Roman" w:hAnsi="Times New Roman" w:cs="Times New Roman"/>
                <w:kern w:val="0"/>
                <w:sz w:val="18"/>
                <w:szCs w:val="18"/>
              </w:rPr>
            </w:pPr>
          </w:p>
        </w:tc>
        <w:tc>
          <w:tcPr>
            <w:tcW w:w="1341" w:type="dxa"/>
            <w:vAlign w:val="center"/>
          </w:tcPr>
          <w:p w14:paraId="3969E53D" w14:textId="77777777" w:rsidR="006B69A5" w:rsidRPr="001D4D37" w:rsidRDefault="006B69A5">
            <w:pPr>
              <w:adjustRightInd w:val="0"/>
              <w:snapToGrid w:val="0"/>
              <w:rPr>
                <w:rFonts w:ascii="Times New Roman" w:hAnsi="Times New Roman" w:cs="Times New Roman"/>
                <w:kern w:val="0"/>
                <w:sz w:val="18"/>
                <w:szCs w:val="18"/>
              </w:rPr>
            </w:pPr>
          </w:p>
        </w:tc>
        <w:tc>
          <w:tcPr>
            <w:tcW w:w="1159" w:type="dxa"/>
            <w:vAlign w:val="center"/>
          </w:tcPr>
          <w:p w14:paraId="2E8C3585" w14:textId="77777777" w:rsidR="006B69A5" w:rsidRPr="001D4D37" w:rsidRDefault="006B69A5">
            <w:pPr>
              <w:adjustRightInd w:val="0"/>
              <w:snapToGrid w:val="0"/>
              <w:rPr>
                <w:rFonts w:ascii="Times New Roman" w:hAnsi="Times New Roman" w:cs="Times New Roman"/>
                <w:kern w:val="0"/>
                <w:sz w:val="18"/>
                <w:szCs w:val="18"/>
              </w:rPr>
            </w:pPr>
          </w:p>
        </w:tc>
        <w:tc>
          <w:tcPr>
            <w:tcW w:w="1133" w:type="dxa"/>
            <w:vAlign w:val="center"/>
          </w:tcPr>
          <w:p w14:paraId="53EDF96B" w14:textId="77777777" w:rsidR="006B69A5" w:rsidRPr="001D4D37" w:rsidRDefault="006B69A5">
            <w:pPr>
              <w:adjustRightInd w:val="0"/>
              <w:snapToGrid w:val="0"/>
              <w:rPr>
                <w:rFonts w:ascii="Times New Roman" w:hAnsi="Times New Roman" w:cs="Times New Roman"/>
                <w:kern w:val="0"/>
                <w:sz w:val="18"/>
                <w:szCs w:val="18"/>
              </w:rPr>
            </w:pPr>
          </w:p>
        </w:tc>
        <w:tc>
          <w:tcPr>
            <w:tcW w:w="1378" w:type="dxa"/>
            <w:vAlign w:val="center"/>
          </w:tcPr>
          <w:p w14:paraId="6B86705C" w14:textId="77777777" w:rsidR="006B69A5" w:rsidRPr="001D4D37" w:rsidRDefault="006B69A5">
            <w:pPr>
              <w:adjustRightInd w:val="0"/>
              <w:snapToGrid w:val="0"/>
              <w:rPr>
                <w:rFonts w:ascii="Times New Roman" w:hAnsi="Times New Roman" w:cs="Times New Roman"/>
                <w:kern w:val="0"/>
                <w:sz w:val="18"/>
                <w:szCs w:val="18"/>
              </w:rPr>
            </w:pPr>
          </w:p>
        </w:tc>
      </w:tr>
      <w:tr w:rsidR="006B69A5" w:rsidRPr="001D4D37" w14:paraId="5EA59BDF" w14:textId="77777777">
        <w:trPr>
          <w:trHeight w:val="737"/>
        </w:trPr>
        <w:tc>
          <w:tcPr>
            <w:tcW w:w="843" w:type="dxa"/>
            <w:vAlign w:val="center"/>
          </w:tcPr>
          <w:p w14:paraId="2858DEE1" w14:textId="77777777" w:rsidR="006B69A5" w:rsidRPr="001D4D37" w:rsidRDefault="00315762">
            <w:pPr>
              <w:adjustRightInd w:val="0"/>
              <w:snapToGrid w:val="0"/>
              <w:jc w:val="center"/>
              <w:rPr>
                <w:rFonts w:ascii="Times New Roman" w:hAnsi="Times New Roman" w:cs="Times New Roman"/>
                <w:kern w:val="0"/>
                <w:sz w:val="18"/>
                <w:szCs w:val="18"/>
              </w:rPr>
            </w:pPr>
            <w:r w:rsidRPr="001D4D37">
              <w:rPr>
                <w:rFonts w:ascii="Times New Roman" w:hAnsi="Times New Roman" w:cs="Times New Roman"/>
                <w:kern w:val="0"/>
                <w:sz w:val="18"/>
                <w:szCs w:val="18"/>
              </w:rPr>
              <w:t>2</w:t>
            </w:r>
          </w:p>
        </w:tc>
        <w:tc>
          <w:tcPr>
            <w:tcW w:w="1039" w:type="dxa"/>
            <w:vAlign w:val="center"/>
          </w:tcPr>
          <w:p w14:paraId="746B14BC" w14:textId="77777777" w:rsidR="006B69A5" w:rsidRPr="001D4D37" w:rsidRDefault="006B69A5">
            <w:pPr>
              <w:adjustRightInd w:val="0"/>
              <w:snapToGrid w:val="0"/>
              <w:rPr>
                <w:rFonts w:ascii="Times New Roman" w:hAnsi="Times New Roman" w:cs="Times New Roman"/>
                <w:kern w:val="0"/>
                <w:sz w:val="18"/>
                <w:szCs w:val="18"/>
              </w:rPr>
            </w:pPr>
          </w:p>
        </w:tc>
        <w:tc>
          <w:tcPr>
            <w:tcW w:w="2791" w:type="dxa"/>
            <w:vAlign w:val="center"/>
          </w:tcPr>
          <w:p w14:paraId="4B075693" w14:textId="77777777" w:rsidR="006B69A5" w:rsidRPr="001D4D37" w:rsidRDefault="006B69A5">
            <w:pPr>
              <w:adjustRightInd w:val="0"/>
              <w:snapToGrid w:val="0"/>
              <w:rPr>
                <w:rFonts w:ascii="Times New Roman" w:hAnsi="Times New Roman" w:cs="Times New Roman"/>
                <w:kern w:val="0"/>
                <w:sz w:val="18"/>
                <w:szCs w:val="18"/>
              </w:rPr>
            </w:pPr>
          </w:p>
        </w:tc>
        <w:tc>
          <w:tcPr>
            <w:tcW w:w="1885" w:type="dxa"/>
            <w:vAlign w:val="center"/>
          </w:tcPr>
          <w:p w14:paraId="73911CFE" w14:textId="77777777" w:rsidR="006B69A5" w:rsidRPr="001D4D37" w:rsidRDefault="006B69A5">
            <w:pPr>
              <w:adjustRightInd w:val="0"/>
              <w:snapToGrid w:val="0"/>
              <w:rPr>
                <w:rFonts w:ascii="Times New Roman" w:hAnsi="Times New Roman" w:cs="Times New Roman"/>
                <w:kern w:val="0"/>
                <w:sz w:val="18"/>
                <w:szCs w:val="18"/>
              </w:rPr>
            </w:pPr>
          </w:p>
        </w:tc>
        <w:tc>
          <w:tcPr>
            <w:tcW w:w="1124" w:type="dxa"/>
            <w:vAlign w:val="center"/>
          </w:tcPr>
          <w:p w14:paraId="21122314" w14:textId="77777777" w:rsidR="006B69A5" w:rsidRPr="001D4D37" w:rsidRDefault="006B69A5">
            <w:pPr>
              <w:adjustRightInd w:val="0"/>
              <w:snapToGrid w:val="0"/>
              <w:rPr>
                <w:rFonts w:ascii="Times New Roman" w:hAnsi="Times New Roman" w:cs="Times New Roman"/>
                <w:kern w:val="0"/>
                <w:sz w:val="18"/>
                <w:szCs w:val="18"/>
              </w:rPr>
            </w:pPr>
          </w:p>
        </w:tc>
        <w:tc>
          <w:tcPr>
            <w:tcW w:w="1300" w:type="dxa"/>
            <w:vAlign w:val="center"/>
          </w:tcPr>
          <w:p w14:paraId="4FD871D5" w14:textId="77777777" w:rsidR="006B69A5" w:rsidRPr="001D4D37" w:rsidRDefault="006B69A5">
            <w:pPr>
              <w:adjustRightInd w:val="0"/>
              <w:snapToGrid w:val="0"/>
              <w:rPr>
                <w:rFonts w:ascii="Times New Roman" w:hAnsi="Times New Roman" w:cs="Times New Roman"/>
                <w:kern w:val="0"/>
                <w:sz w:val="18"/>
                <w:szCs w:val="18"/>
              </w:rPr>
            </w:pPr>
          </w:p>
        </w:tc>
        <w:tc>
          <w:tcPr>
            <w:tcW w:w="1341" w:type="dxa"/>
            <w:vAlign w:val="center"/>
          </w:tcPr>
          <w:p w14:paraId="3D93E1BB" w14:textId="77777777" w:rsidR="006B69A5" w:rsidRPr="001D4D37" w:rsidRDefault="006B69A5">
            <w:pPr>
              <w:adjustRightInd w:val="0"/>
              <w:snapToGrid w:val="0"/>
              <w:rPr>
                <w:rFonts w:ascii="Times New Roman" w:hAnsi="Times New Roman" w:cs="Times New Roman"/>
                <w:kern w:val="0"/>
                <w:sz w:val="18"/>
                <w:szCs w:val="18"/>
              </w:rPr>
            </w:pPr>
          </w:p>
        </w:tc>
        <w:tc>
          <w:tcPr>
            <w:tcW w:w="1159" w:type="dxa"/>
            <w:vAlign w:val="center"/>
          </w:tcPr>
          <w:p w14:paraId="6D47853E" w14:textId="77777777" w:rsidR="006B69A5" w:rsidRPr="001D4D37" w:rsidRDefault="006B69A5">
            <w:pPr>
              <w:adjustRightInd w:val="0"/>
              <w:snapToGrid w:val="0"/>
              <w:rPr>
                <w:rFonts w:ascii="Times New Roman" w:hAnsi="Times New Roman" w:cs="Times New Roman"/>
                <w:kern w:val="0"/>
                <w:sz w:val="18"/>
                <w:szCs w:val="18"/>
              </w:rPr>
            </w:pPr>
          </w:p>
        </w:tc>
        <w:tc>
          <w:tcPr>
            <w:tcW w:w="1133" w:type="dxa"/>
            <w:vAlign w:val="center"/>
          </w:tcPr>
          <w:p w14:paraId="6BCF9235" w14:textId="77777777" w:rsidR="006B69A5" w:rsidRPr="001D4D37" w:rsidRDefault="006B69A5">
            <w:pPr>
              <w:adjustRightInd w:val="0"/>
              <w:snapToGrid w:val="0"/>
              <w:rPr>
                <w:rFonts w:ascii="Times New Roman" w:hAnsi="Times New Roman" w:cs="Times New Roman"/>
                <w:kern w:val="0"/>
                <w:sz w:val="18"/>
                <w:szCs w:val="18"/>
              </w:rPr>
            </w:pPr>
          </w:p>
        </w:tc>
        <w:tc>
          <w:tcPr>
            <w:tcW w:w="1378" w:type="dxa"/>
            <w:vAlign w:val="center"/>
          </w:tcPr>
          <w:p w14:paraId="1528F0AB" w14:textId="77777777" w:rsidR="006B69A5" w:rsidRPr="001D4D37" w:rsidRDefault="006B69A5">
            <w:pPr>
              <w:adjustRightInd w:val="0"/>
              <w:snapToGrid w:val="0"/>
              <w:rPr>
                <w:rFonts w:ascii="Times New Roman" w:hAnsi="Times New Roman" w:cs="Times New Roman"/>
                <w:kern w:val="0"/>
                <w:sz w:val="18"/>
                <w:szCs w:val="18"/>
              </w:rPr>
            </w:pPr>
          </w:p>
        </w:tc>
      </w:tr>
      <w:tr w:rsidR="006B69A5" w:rsidRPr="001D4D37" w14:paraId="25BFA5B0" w14:textId="77777777">
        <w:trPr>
          <w:trHeight w:val="737"/>
        </w:trPr>
        <w:tc>
          <w:tcPr>
            <w:tcW w:w="843" w:type="dxa"/>
            <w:vAlign w:val="center"/>
          </w:tcPr>
          <w:p w14:paraId="1259AC5B" w14:textId="77777777" w:rsidR="006B69A5" w:rsidRPr="001D4D37" w:rsidRDefault="00315762">
            <w:pPr>
              <w:adjustRightInd w:val="0"/>
              <w:snapToGrid w:val="0"/>
              <w:jc w:val="center"/>
              <w:rPr>
                <w:rFonts w:ascii="Times New Roman" w:hAnsi="Times New Roman" w:cs="Times New Roman"/>
                <w:kern w:val="0"/>
                <w:sz w:val="18"/>
                <w:szCs w:val="18"/>
              </w:rPr>
            </w:pPr>
            <w:r w:rsidRPr="001D4D37">
              <w:rPr>
                <w:rFonts w:ascii="Times New Roman" w:hAnsi="Times New Roman" w:cs="Times New Roman"/>
                <w:kern w:val="0"/>
                <w:sz w:val="18"/>
                <w:szCs w:val="18"/>
              </w:rPr>
              <w:t>…</w:t>
            </w:r>
          </w:p>
        </w:tc>
        <w:tc>
          <w:tcPr>
            <w:tcW w:w="1039" w:type="dxa"/>
            <w:vAlign w:val="center"/>
          </w:tcPr>
          <w:p w14:paraId="1535D995" w14:textId="77777777" w:rsidR="006B69A5" w:rsidRPr="001D4D37" w:rsidRDefault="006B69A5">
            <w:pPr>
              <w:adjustRightInd w:val="0"/>
              <w:snapToGrid w:val="0"/>
              <w:rPr>
                <w:rFonts w:ascii="Times New Roman" w:hAnsi="Times New Roman" w:cs="Times New Roman"/>
                <w:kern w:val="0"/>
                <w:sz w:val="18"/>
                <w:szCs w:val="18"/>
              </w:rPr>
            </w:pPr>
          </w:p>
        </w:tc>
        <w:tc>
          <w:tcPr>
            <w:tcW w:w="2791" w:type="dxa"/>
            <w:vAlign w:val="center"/>
          </w:tcPr>
          <w:p w14:paraId="4DE8D749" w14:textId="77777777" w:rsidR="006B69A5" w:rsidRPr="001D4D37" w:rsidRDefault="006B69A5">
            <w:pPr>
              <w:adjustRightInd w:val="0"/>
              <w:snapToGrid w:val="0"/>
              <w:rPr>
                <w:rFonts w:ascii="Times New Roman" w:hAnsi="Times New Roman" w:cs="Times New Roman"/>
                <w:kern w:val="0"/>
                <w:sz w:val="18"/>
                <w:szCs w:val="18"/>
              </w:rPr>
            </w:pPr>
          </w:p>
        </w:tc>
        <w:tc>
          <w:tcPr>
            <w:tcW w:w="1885" w:type="dxa"/>
            <w:vAlign w:val="center"/>
          </w:tcPr>
          <w:p w14:paraId="7897E129" w14:textId="77777777" w:rsidR="006B69A5" w:rsidRPr="001D4D37" w:rsidRDefault="006B69A5">
            <w:pPr>
              <w:adjustRightInd w:val="0"/>
              <w:snapToGrid w:val="0"/>
              <w:rPr>
                <w:rFonts w:ascii="Times New Roman" w:hAnsi="Times New Roman" w:cs="Times New Roman"/>
                <w:kern w:val="0"/>
                <w:sz w:val="18"/>
                <w:szCs w:val="18"/>
              </w:rPr>
            </w:pPr>
          </w:p>
        </w:tc>
        <w:tc>
          <w:tcPr>
            <w:tcW w:w="1124" w:type="dxa"/>
            <w:vAlign w:val="center"/>
          </w:tcPr>
          <w:p w14:paraId="75A5D355" w14:textId="77777777" w:rsidR="006B69A5" w:rsidRPr="001D4D37" w:rsidRDefault="006B69A5">
            <w:pPr>
              <w:adjustRightInd w:val="0"/>
              <w:snapToGrid w:val="0"/>
              <w:rPr>
                <w:rFonts w:ascii="Times New Roman" w:hAnsi="Times New Roman" w:cs="Times New Roman"/>
                <w:kern w:val="0"/>
                <w:sz w:val="18"/>
                <w:szCs w:val="18"/>
              </w:rPr>
            </w:pPr>
          </w:p>
        </w:tc>
        <w:tc>
          <w:tcPr>
            <w:tcW w:w="1300" w:type="dxa"/>
            <w:vAlign w:val="center"/>
          </w:tcPr>
          <w:p w14:paraId="75A96461" w14:textId="77777777" w:rsidR="006B69A5" w:rsidRPr="001D4D37" w:rsidRDefault="006B69A5">
            <w:pPr>
              <w:adjustRightInd w:val="0"/>
              <w:snapToGrid w:val="0"/>
              <w:rPr>
                <w:rFonts w:ascii="Times New Roman" w:hAnsi="Times New Roman" w:cs="Times New Roman"/>
                <w:kern w:val="0"/>
                <w:sz w:val="18"/>
                <w:szCs w:val="18"/>
              </w:rPr>
            </w:pPr>
          </w:p>
        </w:tc>
        <w:tc>
          <w:tcPr>
            <w:tcW w:w="1341" w:type="dxa"/>
            <w:vAlign w:val="center"/>
          </w:tcPr>
          <w:p w14:paraId="7E7CCADB" w14:textId="77777777" w:rsidR="006B69A5" w:rsidRPr="001D4D37" w:rsidRDefault="006B69A5">
            <w:pPr>
              <w:adjustRightInd w:val="0"/>
              <w:snapToGrid w:val="0"/>
              <w:rPr>
                <w:rFonts w:ascii="Times New Roman" w:hAnsi="Times New Roman" w:cs="Times New Roman"/>
                <w:kern w:val="0"/>
                <w:sz w:val="18"/>
                <w:szCs w:val="18"/>
              </w:rPr>
            </w:pPr>
          </w:p>
        </w:tc>
        <w:tc>
          <w:tcPr>
            <w:tcW w:w="1159" w:type="dxa"/>
            <w:vAlign w:val="center"/>
          </w:tcPr>
          <w:p w14:paraId="147F29E0" w14:textId="77777777" w:rsidR="006B69A5" w:rsidRPr="001D4D37" w:rsidRDefault="006B69A5">
            <w:pPr>
              <w:adjustRightInd w:val="0"/>
              <w:snapToGrid w:val="0"/>
              <w:rPr>
                <w:rFonts w:ascii="Times New Roman" w:hAnsi="Times New Roman" w:cs="Times New Roman"/>
                <w:kern w:val="0"/>
                <w:sz w:val="18"/>
                <w:szCs w:val="18"/>
              </w:rPr>
            </w:pPr>
          </w:p>
        </w:tc>
        <w:tc>
          <w:tcPr>
            <w:tcW w:w="1133" w:type="dxa"/>
            <w:vAlign w:val="center"/>
          </w:tcPr>
          <w:p w14:paraId="6D7622A8" w14:textId="77777777" w:rsidR="006B69A5" w:rsidRPr="001D4D37" w:rsidRDefault="006B69A5">
            <w:pPr>
              <w:adjustRightInd w:val="0"/>
              <w:snapToGrid w:val="0"/>
              <w:rPr>
                <w:rFonts w:ascii="Times New Roman" w:hAnsi="Times New Roman" w:cs="Times New Roman"/>
                <w:kern w:val="0"/>
                <w:sz w:val="18"/>
                <w:szCs w:val="18"/>
              </w:rPr>
            </w:pPr>
          </w:p>
        </w:tc>
        <w:tc>
          <w:tcPr>
            <w:tcW w:w="1378" w:type="dxa"/>
            <w:vAlign w:val="center"/>
          </w:tcPr>
          <w:p w14:paraId="681C6E48" w14:textId="77777777" w:rsidR="006B69A5" w:rsidRPr="001D4D37" w:rsidRDefault="006B69A5">
            <w:pPr>
              <w:adjustRightInd w:val="0"/>
              <w:snapToGrid w:val="0"/>
              <w:rPr>
                <w:rFonts w:ascii="Times New Roman" w:hAnsi="Times New Roman" w:cs="Times New Roman"/>
                <w:kern w:val="0"/>
                <w:sz w:val="18"/>
                <w:szCs w:val="18"/>
              </w:rPr>
            </w:pPr>
          </w:p>
        </w:tc>
      </w:tr>
    </w:tbl>
    <w:p w14:paraId="44440922" w14:textId="77777777" w:rsidR="006B69A5" w:rsidRPr="001D4D37" w:rsidRDefault="006B69A5">
      <w:pPr>
        <w:adjustRightInd w:val="0"/>
        <w:snapToGrid w:val="0"/>
        <w:rPr>
          <w:rFonts w:ascii="Times New Roman" w:eastAsia="宋体" w:hAnsi="Times New Roman" w:cs="Times New Roman"/>
          <w:sz w:val="18"/>
          <w:szCs w:val="18"/>
        </w:rPr>
      </w:pPr>
    </w:p>
    <w:p w14:paraId="011F4009" w14:textId="77777777" w:rsidR="006B69A5" w:rsidRPr="001D4D37" w:rsidRDefault="00315762">
      <w:pPr>
        <w:adjustRightInd w:val="0"/>
        <w:snapToGrid w:val="0"/>
        <w:rPr>
          <w:rFonts w:ascii="Times New Roman" w:eastAsia="宋体" w:hAnsi="Times New Roman" w:cs="Times New Roman"/>
          <w:sz w:val="18"/>
          <w:szCs w:val="18"/>
        </w:rPr>
      </w:pPr>
      <w:r w:rsidRPr="001D4D37">
        <w:rPr>
          <w:rFonts w:ascii="Times New Roman" w:eastAsia="宋体" w:hAnsi="Times New Roman" w:cs="Times New Roman"/>
          <w:sz w:val="18"/>
          <w:szCs w:val="18"/>
        </w:rPr>
        <w:t>填报人：</w:t>
      </w:r>
      <w:r w:rsidRPr="001D4D37">
        <w:rPr>
          <w:rFonts w:ascii="Times New Roman" w:eastAsia="宋体" w:hAnsi="Times New Roman" w:cs="Times New Roman"/>
          <w:sz w:val="18"/>
          <w:szCs w:val="18"/>
          <w:u w:val="single"/>
        </w:rPr>
        <w:t xml:space="preserve">                       </w:t>
      </w:r>
      <w:r w:rsidRPr="001D4D37">
        <w:rPr>
          <w:rFonts w:ascii="Times New Roman" w:eastAsia="宋体" w:hAnsi="Times New Roman" w:cs="Times New Roman"/>
          <w:sz w:val="18"/>
          <w:szCs w:val="18"/>
        </w:rPr>
        <w:t xml:space="preserve">                        </w:t>
      </w:r>
      <w:r w:rsidRPr="001D4D37">
        <w:rPr>
          <w:rFonts w:ascii="Times New Roman" w:eastAsia="宋体" w:hAnsi="Times New Roman" w:cs="Times New Roman"/>
          <w:sz w:val="18"/>
          <w:szCs w:val="18"/>
        </w:rPr>
        <w:t>联系方式：</w:t>
      </w:r>
      <w:r w:rsidRPr="001D4D37">
        <w:rPr>
          <w:rFonts w:ascii="Times New Roman" w:eastAsia="宋体" w:hAnsi="Times New Roman" w:cs="Times New Roman"/>
          <w:sz w:val="18"/>
          <w:szCs w:val="18"/>
          <w:u w:val="single"/>
        </w:rPr>
        <w:t xml:space="preserve">                        </w:t>
      </w:r>
      <w:r w:rsidRPr="001D4D37">
        <w:rPr>
          <w:rFonts w:ascii="Times New Roman" w:eastAsia="宋体" w:hAnsi="Times New Roman" w:cs="Times New Roman"/>
          <w:sz w:val="18"/>
          <w:szCs w:val="18"/>
        </w:rPr>
        <w:t xml:space="preserve">                       </w:t>
      </w:r>
      <w:r w:rsidRPr="001D4D37">
        <w:rPr>
          <w:rFonts w:ascii="Times New Roman" w:eastAsia="宋体" w:hAnsi="Times New Roman" w:cs="Times New Roman"/>
          <w:sz w:val="18"/>
          <w:szCs w:val="18"/>
        </w:rPr>
        <w:t>填表时间：</w:t>
      </w:r>
      <w:r w:rsidRPr="001D4D37">
        <w:rPr>
          <w:rFonts w:ascii="Times New Roman" w:eastAsia="宋体" w:hAnsi="Times New Roman" w:cs="Times New Roman"/>
          <w:sz w:val="18"/>
          <w:szCs w:val="18"/>
          <w:u w:val="single"/>
        </w:rPr>
        <w:t xml:space="preserve">                        </w:t>
      </w:r>
    </w:p>
    <w:p w14:paraId="26E85537" w14:textId="77777777" w:rsidR="006B69A5" w:rsidRPr="001D4D37" w:rsidRDefault="006B69A5">
      <w:pPr>
        <w:adjustRightInd w:val="0"/>
        <w:snapToGrid w:val="0"/>
        <w:rPr>
          <w:rFonts w:ascii="Times New Roman" w:eastAsia="宋体" w:hAnsi="Times New Roman" w:cs="Times New Roman"/>
          <w:sz w:val="18"/>
          <w:szCs w:val="18"/>
        </w:rPr>
      </w:pPr>
    </w:p>
    <w:p w14:paraId="3A19DE72" w14:textId="77777777" w:rsidR="006B69A5" w:rsidRPr="001D4D37" w:rsidRDefault="00315762">
      <w:pPr>
        <w:adjustRightInd w:val="0"/>
        <w:snapToGrid w:val="0"/>
        <w:rPr>
          <w:rFonts w:ascii="Times New Roman" w:eastAsia="宋体" w:hAnsi="Times New Roman" w:cs="Times New Roman"/>
          <w:sz w:val="18"/>
          <w:szCs w:val="18"/>
        </w:rPr>
      </w:pPr>
      <w:r w:rsidRPr="001D4D37">
        <w:rPr>
          <w:rFonts w:ascii="Times New Roman" w:eastAsia="宋体" w:hAnsi="Times New Roman" w:cs="Times New Roman"/>
          <w:sz w:val="18"/>
          <w:szCs w:val="18"/>
        </w:rPr>
        <w:t>说明：</w:t>
      </w:r>
      <w:r w:rsidRPr="001D4D37">
        <w:rPr>
          <w:rFonts w:ascii="Times New Roman" w:eastAsia="宋体" w:hAnsi="Times New Roman" w:cs="Times New Roman"/>
          <w:sz w:val="18"/>
          <w:szCs w:val="18"/>
        </w:rPr>
        <w:t>1.</w:t>
      </w:r>
      <w:r w:rsidRPr="001D4D37">
        <w:rPr>
          <w:rFonts w:ascii="Times New Roman" w:eastAsia="宋体" w:hAnsi="Times New Roman" w:cs="Times New Roman"/>
          <w:sz w:val="18"/>
          <w:szCs w:val="18"/>
        </w:rPr>
        <w:t>本表中</w:t>
      </w:r>
      <w:r w:rsidRPr="001D4D37">
        <w:rPr>
          <w:rFonts w:ascii="Times New Roman" w:eastAsia="宋体" w:hAnsi="Times New Roman" w:cs="Times New Roman"/>
          <w:sz w:val="18"/>
          <w:szCs w:val="18"/>
        </w:rPr>
        <w:t>“</w:t>
      </w:r>
      <w:r w:rsidRPr="001D4D37">
        <w:rPr>
          <w:rFonts w:ascii="Times New Roman" w:eastAsia="宋体" w:hAnsi="Times New Roman" w:cs="Times New Roman"/>
          <w:sz w:val="18"/>
          <w:szCs w:val="18"/>
        </w:rPr>
        <w:t>重点企业</w:t>
      </w:r>
      <w:r w:rsidRPr="001D4D37">
        <w:rPr>
          <w:rFonts w:ascii="Times New Roman" w:eastAsia="宋体" w:hAnsi="Times New Roman" w:cs="Times New Roman"/>
          <w:sz w:val="18"/>
          <w:szCs w:val="18"/>
        </w:rPr>
        <w:t>”</w:t>
      </w:r>
      <w:r w:rsidRPr="001D4D37">
        <w:rPr>
          <w:rFonts w:ascii="Times New Roman" w:eastAsia="宋体" w:hAnsi="Times New Roman" w:cs="Times New Roman"/>
          <w:sz w:val="18"/>
          <w:szCs w:val="18"/>
        </w:rPr>
        <w:t>是指各市（区）范围内大健康领域（食品、药品、化妆品和医疗器械）前</w:t>
      </w:r>
      <w:r w:rsidRPr="001D4D37">
        <w:rPr>
          <w:rFonts w:ascii="Times New Roman" w:eastAsia="宋体" w:hAnsi="Times New Roman" w:cs="Times New Roman"/>
          <w:sz w:val="18"/>
          <w:szCs w:val="18"/>
        </w:rPr>
        <w:t>10</w:t>
      </w:r>
      <w:r w:rsidRPr="001D4D37">
        <w:rPr>
          <w:rFonts w:ascii="Times New Roman" w:eastAsia="宋体" w:hAnsi="Times New Roman" w:cs="Times New Roman"/>
          <w:sz w:val="18"/>
          <w:szCs w:val="18"/>
        </w:rPr>
        <w:t>强的</w:t>
      </w:r>
      <w:proofErr w:type="gramStart"/>
      <w:r w:rsidRPr="001D4D37">
        <w:rPr>
          <w:rFonts w:ascii="Times New Roman" w:eastAsia="宋体" w:hAnsi="Times New Roman" w:cs="Times New Roman"/>
          <w:sz w:val="18"/>
          <w:szCs w:val="18"/>
        </w:rPr>
        <w:t>规</w:t>
      </w:r>
      <w:proofErr w:type="gramEnd"/>
      <w:r w:rsidRPr="001D4D37">
        <w:rPr>
          <w:rFonts w:ascii="Times New Roman" w:eastAsia="宋体" w:hAnsi="Times New Roman" w:cs="Times New Roman"/>
          <w:sz w:val="18"/>
          <w:szCs w:val="18"/>
        </w:rPr>
        <w:t>上工业企业，只填写</w:t>
      </w:r>
      <w:r w:rsidRPr="001D4D37">
        <w:rPr>
          <w:rFonts w:ascii="Times New Roman" w:eastAsia="宋体" w:hAnsi="Times New Roman" w:cs="Times New Roman"/>
          <w:sz w:val="18"/>
          <w:szCs w:val="18"/>
        </w:rPr>
        <w:t>10</w:t>
      </w:r>
      <w:r w:rsidRPr="001D4D37">
        <w:rPr>
          <w:rFonts w:ascii="Times New Roman" w:eastAsia="宋体" w:hAnsi="Times New Roman" w:cs="Times New Roman"/>
          <w:sz w:val="18"/>
          <w:szCs w:val="18"/>
        </w:rPr>
        <w:t>个企业；基础薄弱的市（区）服务清单</w:t>
      </w:r>
      <w:r w:rsidRPr="001D4D37">
        <w:rPr>
          <w:rFonts w:ascii="Times New Roman" w:eastAsia="宋体" w:hAnsi="Times New Roman" w:cs="Times New Roman"/>
          <w:sz w:val="18"/>
          <w:szCs w:val="18"/>
        </w:rPr>
        <w:t>“</w:t>
      </w:r>
      <w:r w:rsidRPr="001D4D37">
        <w:rPr>
          <w:rFonts w:ascii="Times New Roman" w:eastAsia="宋体" w:hAnsi="Times New Roman" w:cs="Times New Roman"/>
          <w:sz w:val="18"/>
          <w:szCs w:val="18"/>
        </w:rPr>
        <w:t>重点企业</w:t>
      </w:r>
      <w:r w:rsidRPr="001D4D37">
        <w:rPr>
          <w:rFonts w:ascii="Times New Roman" w:eastAsia="宋体" w:hAnsi="Times New Roman" w:cs="Times New Roman"/>
          <w:sz w:val="18"/>
          <w:szCs w:val="18"/>
        </w:rPr>
        <w:t>”</w:t>
      </w:r>
      <w:r w:rsidRPr="001D4D37">
        <w:rPr>
          <w:rFonts w:ascii="Times New Roman" w:eastAsia="宋体" w:hAnsi="Times New Roman" w:cs="Times New Roman"/>
          <w:sz w:val="18"/>
          <w:szCs w:val="18"/>
        </w:rPr>
        <w:t>未达到</w:t>
      </w:r>
      <w:proofErr w:type="gramStart"/>
      <w:r w:rsidRPr="001D4D37">
        <w:rPr>
          <w:rFonts w:ascii="Times New Roman" w:eastAsia="宋体" w:hAnsi="Times New Roman" w:cs="Times New Roman"/>
          <w:sz w:val="18"/>
          <w:szCs w:val="18"/>
        </w:rPr>
        <w:t>规</w:t>
      </w:r>
      <w:proofErr w:type="gramEnd"/>
      <w:r w:rsidRPr="001D4D37">
        <w:rPr>
          <w:rFonts w:ascii="Times New Roman" w:eastAsia="宋体" w:hAnsi="Times New Roman" w:cs="Times New Roman"/>
          <w:sz w:val="18"/>
          <w:szCs w:val="18"/>
        </w:rPr>
        <w:t>上工业企业标准的，请填写大</w:t>
      </w:r>
      <w:proofErr w:type="gramStart"/>
      <w:r w:rsidRPr="001D4D37">
        <w:rPr>
          <w:rFonts w:ascii="Times New Roman" w:eastAsia="宋体" w:hAnsi="Times New Roman" w:cs="Times New Roman"/>
          <w:sz w:val="18"/>
          <w:szCs w:val="18"/>
        </w:rPr>
        <w:t>健康产</w:t>
      </w:r>
      <w:proofErr w:type="gramEnd"/>
      <w:r w:rsidRPr="001D4D37">
        <w:rPr>
          <w:rFonts w:ascii="Times New Roman" w:eastAsia="宋体" w:hAnsi="Times New Roman" w:cs="Times New Roman"/>
          <w:sz w:val="18"/>
          <w:szCs w:val="18"/>
        </w:rPr>
        <w:t>业主营业务收入前</w:t>
      </w:r>
      <w:r w:rsidRPr="001D4D37">
        <w:rPr>
          <w:rFonts w:ascii="Times New Roman" w:eastAsia="宋体" w:hAnsi="Times New Roman" w:cs="Times New Roman"/>
          <w:sz w:val="18"/>
          <w:szCs w:val="18"/>
        </w:rPr>
        <w:t>10</w:t>
      </w:r>
      <w:r w:rsidRPr="001D4D37">
        <w:rPr>
          <w:rFonts w:ascii="Times New Roman" w:eastAsia="宋体" w:hAnsi="Times New Roman" w:cs="Times New Roman"/>
          <w:sz w:val="18"/>
          <w:szCs w:val="18"/>
        </w:rPr>
        <w:t>强的工业企业；</w:t>
      </w:r>
    </w:p>
    <w:p w14:paraId="0D779AFD" w14:textId="77777777" w:rsidR="006B69A5" w:rsidRPr="001D4D37" w:rsidRDefault="00315762">
      <w:pPr>
        <w:adjustRightInd w:val="0"/>
        <w:snapToGrid w:val="0"/>
        <w:rPr>
          <w:rFonts w:ascii="Times New Roman" w:eastAsia="宋体" w:hAnsi="Times New Roman" w:cs="Times New Roman"/>
          <w:sz w:val="18"/>
          <w:szCs w:val="18"/>
        </w:rPr>
      </w:pPr>
      <w:r w:rsidRPr="001D4D37">
        <w:rPr>
          <w:rFonts w:ascii="Times New Roman" w:eastAsia="宋体" w:hAnsi="Times New Roman" w:cs="Times New Roman"/>
          <w:sz w:val="18"/>
          <w:szCs w:val="18"/>
        </w:rPr>
        <w:t>2.</w:t>
      </w:r>
      <w:r w:rsidRPr="001D4D37">
        <w:rPr>
          <w:rFonts w:ascii="Times New Roman" w:eastAsia="宋体" w:hAnsi="Times New Roman" w:cs="Times New Roman"/>
          <w:sz w:val="18"/>
          <w:szCs w:val="18"/>
        </w:rPr>
        <w:t>本表中</w:t>
      </w:r>
      <w:r w:rsidRPr="001D4D37">
        <w:rPr>
          <w:rFonts w:ascii="Times New Roman" w:eastAsia="宋体" w:hAnsi="Times New Roman" w:cs="Times New Roman"/>
          <w:sz w:val="18"/>
          <w:szCs w:val="18"/>
        </w:rPr>
        <w:t>“</w:t>
      </w:r>
      <w:r w:rsidRPr="001D4D37">
        <w:rPr>
          <w:rFonts w:ascii="Times New Roman" w:eastAsia="宋体" w:hAnsi="Times New Roman" w:cs="Times New Roman"/>
          <w:sz w:val="18"/>
          <w:szCs w:val="18"/>
        </w:rPr>
        <w:t>区域</w:t>
      </w:r>
      <w:r w:rsidRPr="001D4D37">
        <w:rPr>
          <w:rFonts w:ascii="Times New Roman" w:eastAsia="宋体" w:hAnsi="Times New Roman" w:cs="Times New Roman"/>
          <w:sz w:val="18"/>
          <w:szCs w:val="18"/>
        </w:rPr>
        <w:t>”</w:t>
      </w:r>
      <w:r w:rsidRPr="001D4D37">
        <w:rPr>
          <w:rFonts w:ascii="Times New Roman" w:eastAsia="宋体" w:hAnsi="Times New Roman" w:cs="Times New Roman"/>
          <w:sz w:val="18"/>
          <w:szCs w:val="18"/>
        </w:rPr>
        <w:t>是指所在市或区，尽可能具体到某一个特色产业园区；</w:t>
      </w:r>
    </w:p>
    <w:p w14:paraId="4081965B" w14:textId="77777777" w:rsidR="006B69A5" w:rsidRPr="001D4D37" w:rsidRDefault="00315762">
      <w:pPr>
        <w:adjustRightInd w:val="0"/>
        <w:snapToGrid w:val="0"/>
        <w:rPr>
          <w:rFonts w:ascii="Times New Roman" w:eastAsia="宋体" w:hAnsi="Times New Roman" w:cs="Times New Roman"/>
          <w:sz w:val="18"/>
          <w:szCs w:val="18"/>
        </w:rPr>
      </w:pPr>
      <w:r w:rsidRPr="001D4D37">
        <w:rPr>
          <w:rFonts w:ascii="Times New Roman" w:eastAsia="宋体" w:hAnsi="Times New Roman" w:cs="Times New Roman"/>
          <w:sz w:val="18"/>
          <w:szCs w:val="18"/>
        </w:rPr>
        <w:t>3.</w:t>
      </w:r>
      <w:r w:rsidRPr="001D4D37">
        <w:rPr>
          <w:rFonts w:ascii="Times New Roman" w:eastAsia="宋体" w:hAnsi="Times New Roman" w:cs="Times New Roman"/>
          <w:sz w:val="18"/>
          <w:szCs w:val="18"/>
        </w:rPr>
        <w:t>本表每年</w:t>
      </w:r>
      <w:r w:rsidRPr="001D4D37">
        <w:rPr>
          <w:rFonts w:ascii="Times New Roman" w:eastAsia="宋体" w:hAnsi="Times New Roman" w:cs="Times New Roman"/>
          <w:sz w:val="18"/>
          <w:szCs w:val="18"/>
        </w:rPr>
        <w:t>4</w:t>
      </w:r>
      <w:r w:rsidRPr="001D4D37">
        <w:rPr>
          <w:rFonts w:ascii="Times New Roman" w:eastAsia="宋体" w:hAnsi="Times New Roman" w:cs="Times New Roman"/>
          <w:sz w:val="18"/>
          <w:szCs w:val="18"/>
        </w:rPr>
        <w:t>月</w:t>
      </w:r>
      <w:r w:rsidRPr="001D4D37">
        <w:rPr>
          <w:rFonts w:ascii="Times New Roman" w:eastAsia="宋体" w:hAnsi="Times New Roman" w:cs="Times New Roman"/>
          <w:sz w:val="18"/>
          <w:szCs w:val="18"/>
        </w:rPr>
        <w:t>1</w:t>
      </w:r>
      <w:r w:rsidRPr="001D4D37">
        <w:rPr>
          <w:rFonts w:ascii="Times New Roman" w:eastAsia="宋体" w:hAnsi="Times New Roman" w:cs="Times New Roman"/>
          <w:sz w:val="18"/>
          <w:szCs w:val="18"/>
        </w:rPr>
        <w:t>日前填写，由各市（区）局主要领导签字并加盖公章报送市局产业促进处备案。</w:t>
      </w:r>
    </w:p>
    <w:p w14:paraId="4671EE9C" w14:textId="77777777" w:rsidR="006B69A5" w:rsidRPr="001D4D37" w:rsidRDefault="006B69A5">
      <w:pPr>
        <w:rPr>
          <w:rFonts w:ascii="Times New Roman" w:eastAsia="方正小标宋_GBK" w:hAnsi="Times New Roman" w:cs="Times New Roman"/>
          <w:sz w:val="28"/>
          <w:szCs w:val="28"/>
        </w:rPr>
        <w:sectPr w:rsidR="006B69A5" w:rsidRPr="001D4D37">
          <w:pgSz w:w="16838" w:h="11906" w:orient="landscape"/>
          <w:pgMar w:top="2098" w:right="1474" w:bottom="1984" w:left="1587" w:header="851" w:footer="992" w:gutter="0"/>
          <w:pgNumType w:fmt="numberInDash"/>
          <w:cols w:space="425"/>
          <w:docGrid w:type="lines" w:linePitch="312"/>
        </w:sectPr>
      </w:pPr>
    </w:p>
    <w:p w14:paraId="1BDBB070" w14:textId="77777777" w:rsidR="006B69A5" w:rsidRPr="001D4D37" w:rsidRDefault="00315762">
      <w:pPr>
        <w:adjustRightInd w:val="0"/>
        <w:snapToGrid w:val="0"/>
        <w:rPr>
          <w:rFonts w:ascii="Times New Roman" w:eastAsia="黑体" w:hAnsi="Times New Roman" w:cs="Times New Roman"/>
          <w:sz w:val="32"/>
          <w:szCs w:val="32"/>
        </w:rPr>
      </w:pPr>
      <w:r w:rsidRPr="001D4D37">
        <w:rPr>
          <w:rFonts w:ascii="Times New Roman" w:eastAsia="黑体" w:hAnsi="Times New Roman" w:cs="Times New Roman"/>
          <w:sz w:val="32"/>
          <w:szCs w:val="32"/>
        </w:rPr>
        <w:lastRenderedPageBreak/>
        <w:t>附件</w:t>
      </w:r>
      <w:r w:rsidRPr="001D4D37">
        <w:rPr>
          <w:rFonts w:ascii="Times New Roman" w:eastAsia="黑体" w:hAnsi="Times New Roman" w:cs="Times New Roman"/>
          <w:sz w:val="32"/>
          <w:szCs w:val="32"/>
        </w:rPr>
        <w:t>3</w:t>
      </w:r>
    </w:p>
    <w:p w14:paraId="560C8364" w14:textId="77777777" w:rsidR="006B69A5" w:rsidRPr="001D4D37" w:rsidRDefault="006B69A5">
      <w:pPr>
        <w:adjustRightInd w:val="0"/>
        <w:snapToGrid w:val="0"/>
        <w:rPr>
          <w:rFonts w:ascii="Times New Roman" w:eastAsia="方正小标宋_GBK" w:hAnsi="Times New Roman" w:cs="Times New Roman"/>
          <w:sz w:val="40"/>
          <w:szCs w:val="40"/>
        </w:rPr>
      </w:pPr>
    </w:p>
    <w:p w14:paraId="391970D7" w14:textId="77777777" w:rsidR="006B69A5" w:rsidRPr="001D4D37" w:rsidRDefault="00315762">
      <w:pPr>
        <w:adjustRightInd w:val="0"/>
        <w:snapToGrid w:val="0"/>
        <w:jc w:val="center"/>
        <w:rPr>
          <w:rFonts w:ascii="Times New Roman" w:eastAsia="方正小标宋_GBK" w:hAnsi="Times New Roman" w:cs="Times New Roman"/>
          <w:sz w:val="44"/>
          <w:szCs w:val="44"/>
        </w:rPr>
      </w:pPr>
      <w:r w:rsidRPr="001D4D37">
        <w:rPr>
          <w:rFonts w:ascii="Times New Roman" w:eastAsia="方正小标宋_GBK" w:hAnsi="Times New Roman" w:cs="Times New Roman"/>
          <w:sz w:val="44"/>
          <w:szCs w:val="44"/>
        </w:rPr>
        <w:t>泰州市市场监管系统</w:t>
      </w:r>
      <w:r w:rsidRPr="001D4D37">
        <w:rPr>
          <w:rFonts w:ascii="Times New Roman" w:eastAsia="方正小标宋_GBK" w:hAnsi="Times New Roman" w:cs="Times New Roman"/>
          <w:sz w:val="44"/>
          <w:szCs w:val="44"/>
        </w:rPr>
        <w:t>“</w:t>
      </w:r>
      <w:r w:rsidRPr="001D4D37">
        <w:rPr>
          <w:rFonts w:ascii="Times New Roman" w:eastAsia="方正小标宋_GBK" w:hAnsi="Times New Roman" w:cs="Times New Roman"/>
          <w:sz w:val="44"/>
          <w:szCs w:val="44"/>
        </w:rPr>
        <w:t>面对面</w:t>
      </w:r>
      <w:r w:rsidRPr="001D4D37">
        <w:rPr>
          <w:rFonts w:ascii="Times New Roman" w:eastAsia="方正小标宋_GBK" w:hAnsi="Times New Roman" w:cs="Times New Roman"/>
          <w:sz w:val="44"/>
          <w:szCs w:val="44"/>
        </w:rPr>
        <w:t>”</w:t>
      </w:r>
      <w:r w:rsidRPr="001D4D37">
        <w:rPr>
          <w:rFonts w:ascii="Times New Roman" w:eastAsia="方正小标宋_GBK" w:hAnsi="Times New Roman" w:cs="Times New Roman"/>
          <w:sz w:val="44"/>
          <w:szCs w:val="44"/>
        </w:rPr>
        <w:t>重点企业服务内容一览表</w:t>
      </w:r>
    </w:p>
    <w:p w14:paraId="200AB5F5" w14:textId="77777777" w:rsidR="006B69A5" w:rsidRPr="001D4D37" w:rsidRDefault="006B69A5">
      <w:pPr>
        <w:adjustRightInd w:val="0"/>
        <w:snapToGrid w:val="0"/>
        <w:rPr>
          <w:rFonts w:ascii="Times New Roman" w:eastAsia="方正小标宋_GBK" w:hAnsi="Times New Roman" w:cs="Times New Roman"/>
          <w:sz w:val="44"/>
          <w:szCs w:val="44"/>
        </w:rPr>
      </w:pPr>
    </w:p>
    <w:p w14:paraId="55F34747" w14:textId="77777777" w:rsidR="006B69A5" w:rsidRPr="001D4D37" w:rsidRDefault="00315762">
      <w:pPr>
        <w:adjustRightInd w:val="0"/>
        <w:snapToGrid w:val="0"/>
        <w:rPr>
          <w:rFonts w:ascii="Times New Roman" w:eastAsia="宋体" w:hAnsi="Times New Roman" w:cs="Times New Roman"/>
          <w:sz w:val="18"/>
          <w:szCs w:val="18"/>
          <w:u w:val="single"/>
        </w:rPr>
      </w:pPr>
      <w:r w:rsidRPr="001D4D37">
        <w:rPr>
          <w:rFonts w:ascii="Times New Roman" w:eastAsia="宋体" w:hAnsi="Times New Roman" w:cs="Times New Roman"/>
          <w:sz w:val="18"/>
          <w:szCs w:val="18"/>
        </w:rPr>
        <w:t>填表单位：</w:t>
      </w:r>
      <w:r w:rsidRPr="001D4D37">
        <w:rPr>
          <w:rFonts w:ascii="Times New Roman" w:eastAsia="宋体" w:hAnsi="Times New Roman" w:cs="Times New Roman"/>
          <w:sz w:val="18"/>
          <w:szCs w:val="18"/>
          <w:u w:val="single"/>
        </w:rPr>
        <w:t xml:space="preserve">                    </w:t>
      </w:r>
      <w:r w:rsidRPr="001D4D37">
        <w:rPr>
          <w:rFonts w:ascii="Times New Roman" w:eastAsia="宋体" w:hAnsi="Times New Roman" w:cs="Times New Roman"/>
          <w:sz w:val="18"/>
          <w:szCs w:val="18"/>
        </w:rPr>
        <w:t>（盖章）</w:t>
      </w:r>
      <w:r w:rsidRPr="001D4D37">
        <w:rPr>
          <w:rFonts w:ascii="Times New Roman" w:eastAsia="宋体" w:hAnsi="Times New Roman" w:cs="Times New Roman"/>
          <w:sz w:val="18"/>
          <w:szCs w:val="18"/>
        </w:rPr>
        <w:t xml:space="preserve">                                                                                 </w:t>
      </w:r>
      <w:r w:rsidRPr="001D4D37">
        <w:rPr>
          <w:rFonts w:ascii="Times New Roman" w:eastAsia="宋体" w:hAnsi="Times New Roman" w:cs="Times New Roman"/>
          <w:sz w:val="18"/>
          <w:szCs w:val="18"/>
        </w:rPr>
        <w:t>分管负责人：</w:t>
      </w:r>
      <w:r w:rsidRPr="001D4D37">
        <w:rPr>
          <w:rFonts w:ascii="Times New Roman" w:eastAsia="宋体" w:hAnsi="Times New Roman" w:cs="Times New Roman"/>
          <w:sz w:val="18"/>
          <w:szCs w:val="18"/>
          <w:u w:val="single"/>
        </w:rPr>
        <w:t xml:space="preserve">                 </w:t>
      </w:r>
      <w:r w:rsidRPr="001D4D37">
        <w:rPr>
          <w:rFonts w:ascii="Times New Roman" w:eastAsia="宋体" w:hAnsi="Times New Roman" w:cs="Times New Roman"/>
          <w:sz w:val="18"/>
          <w:szCs w:val="18"/>
        </w:rPr>
        <w:t>（签字）</w:t>
      </w:r>
    </w:p>
    <w:tbl>
      <w:tblPr>
        <w:tblStyle w:val="a6"/>
        <w:tblW w:w="13887" w:type="dxa"/>
        <w:jc w:val="center"/>
        <w:tblLook w:val="04A0" w:firstRow="1" w:lastRow="0" w:firstColumn="1" w:lastColumn="0" w:noHBand="0" w:noVBand="1"/>
      </w:tblPr>
      <w:tblGrid>
        <w:gridCol w:w="852"/>
        <w:gridCol w:w="1440"/>
        <w:gridCol w:w="1740"/>
        <w:gridCol w:w="7860"/>
        <w:gridCol w:w="1995"/>
      </w:tblGrid>
      <w:tr w:rsidR="006B69A5" w:rsidRPr="001D4D37" w14:paraId="1F977CED" w14:textId="77777777">
        <w:trPr>
          <w:trHeight w:val="794"/>
          <w:jc w:val="center"/>
        </w:trPr>
        <w:tc>
          <w:tcPr>
            <w:tcW w:w="852" w:type="dxa"/>
            <w:vAlign w:val="center"/>
          </w:tcPr>
          <w:p w14:paraId="71024F5F" w14:textId="77777777" w:rsidR="006B69A5" w:rsidRPr="001D4D37" w:rsidRDefault="00315762">
            <w:pPr>
              <w:adjustRightInd w:val="0"/>
              <w:snapToGrid w:val="0"/>
              <w:jc w:val="center"/>
              <w:rPr>
                <w:rFonts w:ascii="Times New Roman" w:hAnsi="Times New Roman" w:cs="Times New Roman"/>
                <w:kern w:val="0"/>
                <w:sz w:val="18"/>
                <w:szCs w:val="18"/>
              </w:rPr>
            </w:pPr>
            <w:r w:rsidRPr="001D4D37">
              <w:rPr>
                <w:rFonts w:ascii="Times New Roman" w:hAnsi="Times New Roman" w:cs="Times New Roman"/>
                <w:kern w:val="0"/>
                <w:sz w:val="18"/>
                <w:szCs w:val="18"/>
              </w:rPr>
              <w:t>序号</w:t>
            </w:r>
          </w:p>
        </w:tc>
        <w:tc>
          <w:tcPr>
            <w:tcW w:w="1440" w:type="dxa"/>
            <w:vAlign w:val="center"/>
          </w:tcPr>
          <w:p w14:paraId="00ABF4E3" w14:textId="77777777" w:rsidR="006B69A5" w:rsidRPr="001D4D37" w:rsidRDefault="00315762">
            <w:pPr>
              <w:adjustRightInd w:val="0"/>
              <w:snapToGrid w:val="0"/>
              <w:jc w:val="center"/>
              <w:rPr>
                <w:rFonts w:ascii="Times New Roman" w:hAnsi="Times New Roman" w:cs="Times New Roman"/>
                <w:kern w:val="0"/>
                <w:sz w:val="18"/>
                <w:szCs w:val="18"/>
              </w:rPr>
            </w:pPr>
            <w:r w:rsidRPr="001D4D37">
              <w:rPr>
                <w:rFonts w:ascii="Times New Roman" w:hAnsi="Times New Roman" w:cs="Times New Roman"/>
                <w:kern w:val="0"/>
                <w:sz w:val="18"/>
                <w:szCs w:val="18"/>
              </w:rPr>
              <w:t>服务时间</w:t>
            </w:r>
          </w:p>
        </w:tc>
        <w:tc>
          <w:tcPr>
            <w:tcW w:w="1740" w:type="dxa"/>
            <w:vAlign w:val="center"/>
          </w:tcPr>
          <w:p w14:paraId="5FDE683A" w14:textId="77777777" w:rsidR="006B69A5" w:rsidRPr="001D4D37" w:rsidRDefault="00315762">
            <w:pPr>
              <w:adjustRightInd w:val="0"/>
              <w:snapToGrid w:val="0"/>
              <w:jc w:val="center"/>
              <w:rPr>
                <w:rFonts w:ascii="Times New Roman" w:hAnsi="Times New Roman" w:cs="Times New Roman"/>
                <w:kern w:val="0"/>
                <w:sz w:val="18"/>
                <w:szCs w:val="18"/>
              </w:rPr>
            </w:pPr>
            <w:r w:rsidRPr="001D4D37">
              <w:rPr>
                <w:rFonts w:ascii="Times New Roman" w:hAnsi="Times New Roman" w:cs="Times New Roman"/>
                <w:kern w:val="0"/>
                <w:sz w:val="18"/>
                <w:szCs w:val="18"/>
              </w:rPr>
              <w:t>服务地点</w:t>
            </w:r>
          </w:p>
        </w:tc>
        <w:tc>
          <w:tcPr>
            <w:tcW w:w="7860" w:type="dxa"/>
            <w:vAlign w:val="center"/>
          </w:tcPr>
          <w:p w14:paraId="72516903" w14:textId="77777777" w:rsidR="006B69A5" w:rsidRPr="001D4D37" w:rsidRDefault="00315762">
            <w:pPr>
              <w:adjustRightInd w:val="0"/>
              <w:snapToGrid w:val="0"/>
              <w:jc w:val="center"/>
              <w:rPr>
                <w:rFonts w:ascii="Times New Roman" w:hAnsi="Times New Roman" w:cs="Times New Roman"/>
                <w:kern w:val="0"/>
                <w:sz w:val="18"/>
                <w:szCs w:val="18"/>
              </w:rPr>
            </w:pPr>
            <w:r w:rsidRPr="001D4D37">
              <w:rPr>
                <w:rFonts w:ascii="Times New Roman" w:hAnsi="Times New Roman" w:cs="Times New Roman"/>
                <w:kern w:val="0"/>
                <w:sz w:val="18"/>
                <w:szCs w:val="18"/>
              </w:rPr>
              <w:t>服务内容</w:t>
            </w:r>
          </w:p>
        </w:tc>
        <w:tc>
          <w:tcPr>
            <w:tcW w:w="1995" w:type="dxa"/>
            <w:vAlign w:val="center"/>
          </w:tcPr>
          <w:p w14:paraId="38368BA1" w14:textId="77777777" w:rsidR="006B69A5" w:rsidRPr="001D4D37" w:rsidRDefault="00315762">
            <w:pPr>
              <w:adjustRightInd w:val="0"/>
              <w:snapToGrid w:val="0"/>
              <w:jc w:val="center"/>
              <w:rPr>
                <w:rFonts w:ascii="Times New Roman" w:hAnsi="Times New Roman" w:cs="Times New Roman"/>
                <w:kern w:val="0"/>
                <w:sz w:val="18"/>
                <w:szCs w:val="18"/>
              </w:rPr>
            </w:pPr>
            <w:r w:rsidRPr="001D4D37">
              <w:rPr>
                <w:rFonts w:ascii="Times New Roman" w:hAnsi="Times New Roman" w:cs="Times New Roman"/>
                <w:kern w:val="0"/>
                <w:sz w:val="18"/>
                <w:szCs w:val="18"/>
              </w:rPr>
              <w:t>备注</w:t>
            </w:r>
          </w:p>
        </w:tc>
      </w:tr>
      <w:tr w:rsidR="006B69A5" w:rsidRPr="001D4D37" w14:paraId="60BA28DC" w14:textId="77777777">
        <w:trPr>
          <w:trHeight w:val="794"/>
          <w:jc w:val="center"/>
        </w:trPr>
        <w:tc>
          <w:tcPr>
            <w:tcW w:w="852" w:type="dxa"/>
            <w:vAlign w:val="center"/>
          </w:tcPr>
          <w:p w14:paraId="11A056FC" w14:textId="77777777" w:rsidR="006B69A5" w:rsidRPr="001D4D37" w:rsidRDefault="00315762">
            <w:pPr>
              <w:adjustRightInd w:val="0"/>
              <w:snapToGrid w:val="0"/>
              <w:jc w:val="center"/>
              <w:rPr>
                <w:rFonts w:ascii="Times New Roman" w:hAnsi="Times New Roman" w:cs="Times New Roman"/>
                <w:kern w:val="0"/>
                <w:sz w:val="18"/>
                <w:szCs w:val="18"/>
              </w:rPr>
            </w:pPr>
            <w:r w:rsidRPr="001D4D37">
              <w:rPr>
                <w:rFonts w:ascii="Times New Roman" w:hAnsi="Times New Roman" w:cs="Times New Roman"/>
                <w:kern w:val="0"/>
                <w:sz w:val="18"/>
                <w:szCs w:val="18"/>
              </w:rPr>
              <w:t>1</w:t>
            </w:r>
          </w:p>
        </w:tc>
        <w:tc>
          <w:tcPr>
            <w:tcW w:w="1440" w:type="dxa"/>
            <w:vAlign w:val="center"/>
          </w:tcPr>
          <w:p w14:paraId="4F35AE94" w14:textId="77777777" w:rsidR="006B69A5" w:rsidRPr="001D4D37" w:rsidRDefault="006B69A5">
            <w:pPr>
              <w:adjustRightInd w:val="0"/>
              <w:snapToGrid w:val="0"/>
              <w:jc w:val="center"/>
              <w:rPr>
                <w:rFonts w:ascii="Times New Roman" w:hAnsi="Times New Roman" w:cs="Times New Roman"/>
                <w:kern w:val="0"/>
                <w:sz w:val="18"/>
                <w:szCs w:val="18"/>
              </w:rPr>
            </w:pPr>
          </w:p>
        </w:tc>
        <w:tc>
          <w:tcPr>
            <w:tcW w:w="1740" w:type="dxa"/>
            <w:vAlign w:val="center"/>
          </w:tcPr>
          <w:p w14:paraId="597743F9" w14:textId="77777777" w:rsidR="006B69A5" w:rsidRPr="001D4D37" w:rsidRDefault="006B69A5">
            <w:pPr>
              <w:adjustRightInd w:val="0"/>
              <w:snapToGrid w:val="0"/>
              <w:jc w:val="center"/>
              <w:rPr>
                <w:rFonts w:ascii="Times New Roman" w:hAnsi="Times New Roman" w:cs="Times New Roman"/>
                <w:kern w:val="0"/>
                <w:sz w:val="18"/>
                <w:szCs w:val="18"/>
              </w:rPr>
            </w:pPr>
          </w:p>
        </w:tc>
        <w:tc>
          <w:tcPr>
            <w:tcW w:w="7860" w:type="dxa"/>
            <w:vAlign w:val="center"/>
          </w:tcPr>
          <w:p w14:paraId="4F7789FD" w14:textId="77777777" w:rsidR="006B69A5" w:rsidRPr="001D4D37" w:rsidRDefault="006B69A5">
            <w:pPr>
              <w:adjustRightInd w:val="0"/>
              <w:snapToGrid w:val="0"/>
              <w:jc w:val="center"/>
              <w:rPr>
                <w:rFonts w:ascii="Times New Roman" w:hAnsi="Times New Roman" w:cs="Times New Roman"/>
                <w:kern w:val="0"/>
                <w:sz w:val="18"/>
                <w:szCs w:val="18"/>
              </w:rPr>
            </w:pPr>
          </w:p>
        </w:tc>
        <w:tc>
          <w:tcPr>
            <w:tcW w:w="1995" w:type="dxa"/>
            <w:vAlign w:val="center"/>
          </w:tcPr>
          <w:p w14:paraId="37F58348" w14:textId="77777777" w:rsidR="006B69A5" w:rsidRPr="001D4D37" w:rsidRDefault="006B69A5">
            <w:pPr>
              <w:adjustRightInd w:val="0"/>
              <w:snapToGrid w:val="0"/>
              <w:jc w:val="center"/>
              <w:rPr>
                <w:rFonts w:ascii="Times New Roman" w:hAnsi="Times New Roman" w:cs="Times New Roman"/>
                <w:kern w:val="0"/>
                <w:sz w:val="18"/>
                <w:szCs w:val="18"/>
              </w:rPr>
            </w:pPr>
          </w:p>
        </w:tc>
      </w:tr>
      <w:tr w:rsidR="006B69A5" w:rsidRPr="001D4D37" w14:paraId="6ECF55C4" w14:textId="77777777">
        <w:trPr>
          <w:trHeight w:val="794"/>
          <w:jc w:val="center"/>
        </w:trPr>
        <w:tc>
          <w:tcPr>
            <w:tcW w:w="852" w:type="dxa"/>
            <w:vAlign w:val="center"/>
          </w:tcPr>
          <w:p w14:paraId="60BE799B" w14:textId="77777777" w:rsidR="006B69A5" w:rsidRPr="001D4D37" w:rsidRDefault="00315762">
            <w:pPr>
              <w:adjustRightInd w:val="0"/>
              <w:snapToGrid w:val="0"/>
              <w:jc w:val="center"/>
              <w:rPr>
                <w:rFonts w:ascii="Times New Roman" w:hAnsi="Times New Roman" w:cs="Times New Roman"/>
                <w:kern w:val="0"/>
                <w:sz w:val="18"/>
                <w:szCs w:val="18"/>
              </w:rPr>
            </w:pPr>
            <w:r w:rsidRPr="001D4D37">
              <w:rPr>
                <w:rFonts w:ascii="Times New Roman" w:hAnsi="Times New Roman" w:cs="Times New Roman"/>
                <w:kern w:val="0"/>
                <w:sz w:val="18"/>
                <w:szCs w:val="18"/>
              </w:rPr>
              <w:t>2</w:t>
            </w:r>
          </w:p>
        </w:tc>
        <w:tc>
          <w:tcPr>
            <w:tcW w:w="1440" w:type="dxa"/>
            <w:vAlign w:val="center"/>
          </w:tcPr>
          <w:p w14:paraId="064C088D" w14:textId="77777777" w:rsidR="006B69A5" w:rsidRPr="001D4D37" w:rsidRDefault="006B69A5">
            <w:pPr>
              <w:adjustRightInd w:val="0"/>
              <w:snapToGrid w:val="0"/>
              <w:jc w:val="center"/>
              <w:rPr>
                <w:rFonts w:ascii="Times New Roman" w:hAnsi="Times New Roman" w:cs="Times New Roman"/>
                <w:kern w:val="0"/>
                <w:sz w:val="18"/>
                <w:szCs w:val="18"/>
              </w:rPr>
            </w:pPr>
          </w:p>
        </w:tc>
        <w:tc>
          <w:tcPr>
            <w:tcW w:w="1740" w:type="dxa"/>
            <w:vAlign w:val="center"/>
          </w:tcPr>
          <w:p w14:paraId="2DF0C983" w14:textId="77777777" w:rsidR="006B69A5" w:rsidRPr="001D4D37" w:rsidRDefault="006B69A5">
            <w:pPr>
              <w:adjustRightInd w:val="0"/>
              <w:snapToGrid w:val="0"/>
              <w:jc w:val="center"/>
              <w:rPr>
                <w:rFonts w:ascii="Times New Roman" w:hAnsi="Times New Roman" w:cs="Times New Roman"/>
                <w:kern w:val="0"/>
                <w:sz w:val="18"/>
                <w:szCs w:val="18"/>
              </w:rPr>
            </w:pPr>
          </w:p>
        </w:tc>
        <w:tc>
          <w:tcPr>
            <w:tcW w:w="7860" w:type="dxa"/>
            <w:vAlign w:val="center"/>
          </w:tcPr>
          <w:p w14:paraId="096F7A97" w14:textId="77777777" w:rsidR="006B69A5" w:rsidRPr="001D4D37" w:rsidRDefault="006B69A5">
            <w:pPr>
              <w:adjustRightInd w:val="0"/>
              <w:snapToGrid w:val="0"/>
              <w:jc w:val="center"/>
              <w:rPr>
                <w:rFonts w:ascii="Times New Roman" w:hAnsi="Times New Roman" w:cs="Times New Roman"/>
                <w:kern w:val="0"/>
                <w:sz w:val="18"/>
                <w:szCs w:val="18"/>
              </w:rPr>
            </w:pPr>
          </w:p>
        </w:tc>
        <w:tc>
          <w:tcPr>
            <w:tcW w:w="1995" w:type="dxa"/>
            <w:vAlign w:val="center"/>
          </w:tcPr>
          <w:p w14:paraId="14BE97B9" w14:textId="77777777" w:rsidR="006B69A5" w:rsidRPr="001D4D37" w:rsidRDefault="006B69A5">
            <w:pPr>
              <w:adjustRightInd w:val="0"/>
              <w:snapToGrid w:val="0"/>
              <w:jc w:val="center"/>
              <w:rPr>
                <w:rFonts w:ascii="Times New Roman" w:hAnsi="Times New Roman" w:cs="Times New Roman"/>
                <w:kern w:val="0"/>
                <w:sz w:val="18"/>
                <w:szCs w:val="18"/>
              </w:rPr>
            </w:pPr>
          </w:p>
        </w:tc>
      </w:tr>
      <w:tr w:rsidR="006B69A5" w:rsidRPr="001D4D37" w14:paraId="0AB9041D" w14:textId="77777777">
        <w:trPr>
          <w:trHeight w:val="794"/>
          <w:jc w:val="center"/>
        </w:trPr>
        <w:tc>
          <w:tcPr>
            <w:tcW w:w="852" w:type="dxa"/>
            <w:vAlign w:val="center"/>
          </w:tcPr>
          <w:p w14:paraId="231A3DEF" w14:textId="77777777" w:rsidR="006B69A5" w:rsidRPr="001D4D37" w:rsidRDefault="00315762">
            <w:pPr>
              <w:adjustRightInd w:val="0"/>
              <w:snapToGrid w:val="0"/>
              <w:jc w:val="center"/>
              <w:rPr>
                <w:rFonts w:ascii="Times New Roman" w:hAnsi="Times New Roman" w:cs="Times New Roman"/>
                <w:kern w:val="0"/>
                <w:sz w:val="18"/>
                <w:szCs w:val="18"/>
              </w:rPr>
            </w:pPr>
            <w:r w:rsidRPr="001D4D37">
              <w:rPr>
                <w:rFonts w:ascii="Times New Roman" w:hAnsi="Times New Roman" w:cs="Times New Roman"/>
                <w:kern w:val="0"/>
                <w:sz w:val="18"/>
                <w:szCs w:val="18"/>
              </w:rPr>
              <w:t>…</w:t>
            </w:r>
          </w:p>
        </w:tc>
        <w:tc>
          <w:tcPr>
            <w:tcW w:w="1440" w:type="dxa"/>
            <w:vAlign w:val="center"/>
          </w:tcPr>
          <w:p w14:paraId="40C6CBDF" w14:textId="77777777" w:rsidR="006B69A5" w:rsidRPr="001D4D37" w:rsidRDefault="006B69A5">
            <w:pPr>
              <w:adjustRightInd w:val="0"/>
              <w:snapToGrid w:val="0"/>
              <w:jc w:val="center"/>
              <w:rPr>
                <w:rFonts w:ascii="Times New Roman" w:hAnsi="Times New Roman" w:cs="Times New Roman"/>
                <w:kern w:val="0"/>
                <w:sz w:val="18"/>
                <w:szCs w:val="18"/>
              </w:rPr>
            </w:pPr>
          </w:p>
        </w:tc>
        <w:tc>
          <w:tcPr>
            <w:tcW w:w="1740" w:type="dxa"/>
            <w:vAlign w:val="center"/>
          </w:tcPr>
          <w:p w14:paraId="2587FFE2" w14:textId="77777777" w:rsidR="006B69A5" w:rsidRPr="001D4D37" w:rsidRDefault="006B69A5">
            <w:pPr>
              <w:adjustRightInd w:val="0"/>
              <w:snapToGrid w:val="0"/>
              <w:jc w:val="center"/>
              <w:rPr>
                <w:rFonts w:ascii="Times New Roman" w:hAnsi="Times New Roman" w:cs="Times New Roman"/>
                <w:kern w:val="0"/>
                <w:sz w:val="18"/>
                <w:szCs w:val="18"/>
              </w:rPr>
            </w:pPr>
          </w:p>
        </w:tc>
        <w:tc>
          <w:tcPr>
            <w:tcW w:w="7860" w:type="dxa"/>
            <w:vAlign w:val="center"/>
          </w:tcPr>
          <w:p w14:paraId="6D703AB8" w14:textId="77777777" w:rsidR="006B69A5" w:rsidRPr="001D4D37" w:rsidRDefault="006B69A5">
            <w:pPr>
              <w:adjustRightInd w:val="0"/>
              <w:snapToGrid w:val="0"/>
              <w:jc w:val="center"/>
              <w:rPr>
                <w:rFonts w:ascii="Times New Roman" w:hAnsi="Times New Roman" w:cs="Times New Roman"/>
                <w:kern w:val="0"/>
                <w:sz w:val="18"/>
                <w:szCs w:val="18"/>
              </w:rPr>
            </w:pPr>
          </w:p>
        </w:tc>
        <w:tc>
          <w:tcPr>
            <w:tcW w:w="1995" w:type="dxa"/>
            <w:vAlign w:val="center"/>
          </w:tcPr>
          <w:p w14:paraId="058998D6" w14:textId="77777777" w:rsidR="006B69A5" w:rsidRPr="001D4D37" w:rsidRDefault="006B69A5">
            <w:pPr>
              <w:adjustRightInd w:val="0"/>
              <w:snapToGrid w:val="0"/>
              <w:jc w:val="center"/>
              <w:rPr>
                <w:rFonts w:ascii="Times New Roman" w:hAnsi="Times New Roman" w:cs="Times New Roman"/>
                <w:kern w:val="0"/>
                <w:sz w:val="18"/>
                <w:szCs w:val="18"/>
              </w:rPr>
            </w:pPr>
          </w:p>
        </w:tc>
      </w:tr>
      <w:tr w:rsidR="006B69A5" w:rsidRPr="001D4D37" w14:paraId="60C10B04" w14:textId="77777777">
        <w:trPr>
          <w:trHeight w:val="794"/>
          <w:jc w:val="center"/>
        </w:trPr>
        <w:tc>
          <w:tcPr>
            <w:tcW w:w="852" w:type="dxa"/>
            <w:vAlign w:val="center"/>
          </w:tcPr>
          <w:p w14:paraId="76DF931D" w14:textId="77777777" w:rsidR="006B69A5" w:rsidRPr="001D4D37" w:rsidRDefault="006B69A5">
            <w:pPr>
              <w:adjustRightInd w:val="0"/>
              <w:snapToGrid w:val="0"/>
              <w:jc w:val="center"/>
              <w:rPr>
                <w:rFonts w:ascii="Times New Roman" w:hAnsi="Times New Roman" w:cs="Times New Roman"/>
                <w:kern w:val="0"/>
                <w:sz w:val="18"/>
                <w:szCs w:val="18"/>
              </w:rPr>
            </w:pPr>
          </w:p>
        </w:tc>
        <w:tc>
          <w:tcPr>
            <w:tcW w:w="1440" w:type="dxa"/>
            <w:vAlign w:val="center"/>
          </w:tcPr>
          <w:p w14:paraId="7A1BC3C8" w14:textId="77777777" w:rsidR="006B69A5" w:rsidRPr="001D4D37" w:rsidRDefault="006B69A5">
            <w:pPr>
              <w:adjustRightInd w:val="0"/>
              <w:snapToGrid w:val="0"/>
              <w:jc w:val="center"/>
              <w:rPr>
                <w:rFonts w:ascii="Times New Roman" w:hAnsi="Times New Roman" w:cs="Times New Roman"/>
                <w:kern w:val="0"/>
                <w:sz w:val="18"/>
                <w:szCs w:val="18"/>
              </w:rPr>
            </w:pPr>
          </w:p>
        </w:tc>
        <w:tc>
          <w:tcPr>
            <w:tcW w:w="1740" w:type="dxa"/>
            <w:vAlign w:val="center"/>
          </w:tcPr>
          <w:p w14:paraId="1632C06D" w14:textId="77777777" w:rsidR="006B69A5" w:rsidRPr="001D4D37" w:rsidRDefault="006B69A5">
            <w:pPr>
              <w:adjustRightInd w:val="0"/>
              <w:snapToGrid w:val="0"/>
              <w:jc w:val="center"/>
              <w:rPr>
                <w:rFonts w:ascii="Times New Roman" w:hAnsi="Times New Roman" w:cs="Times New Roman"/>
                <w:kern w:val="0"/>
                <w:sz w:val="18"/>
                <w:szCs w:val="18"/>
              </w:rPr>
            </w:pPr>
          </w:p>
        </w:tc>
        <w:tc>
          <w:tcPr>
            <w:tcW w:w="7860" w:type="dxa"/>
            <w:vAlign w:val="center"/>
          </w:tcPr>
          <w:p w14:paraId="340CD750" w14:textId="77777777" w:rsidR="006B69A5" w:rsidRPr="001D4D37" w:rsidRDefault="006B69A5">
            <w:pPr>
              <w:adjustRightInd w:val="0"/>
              <w:snapToGrid w:val="0"/>
              <w:jc w:val="center"/>
              <w:rPr>
                <w:rFonts w:ascii="Times New Roman" w:hAnsi="Times New Roman" w:cs="Times New Roman"/>
                <w:kern w:val="0"/>
                <w:sz w:val="18"/>
                <w:szCs w:val="18"/>
              </w:rPr>
            </w:pPr>
          </w:p>
        </w:tc>
        <w:tc>
          <w:tcPr>
            <w:tcW w:w="1995" w:type="dxa"/>
            <w:vAlign w:val="center"/>
          </w:tcPr>
          <w:p w14:paraId="6BACD700" w14:textId="77777777" w:rsidR="006B69A5" w:rsidRPr="001D4D37" w:rsidRDefault="006B69A5">
            <w:pPr>
              <w:adjustRightInd w:val="0"/>
              <w:snapToGrid w:val="0"/>
              <w:jc w:val="center"/>
              <w:rPr>
                <w:rFonts w:ascii="Times New Roman" w:hAnsi="Times New Roman" w:cs="Times New Roman"/>
                <w:kern w:val="0"/>
                <w:sz w:val="18"/>
                <w:szCs w:val="18"/>
              </w:rPr>
            </w:pPr>
          </w:p>
        </w:tc>
      </w:tr>
    </w:tbl>
    <w:p w14:paraId="68D08792" w14:textId="77777777" w:rsidR="006B69A5" w:rsidRPr="001D4D37" w:rsidRDefault="006B69A5">
      <w:pPr>
        <w:adjustRightInd w:val="0"/>
        <w:snapToGrid w:val="0"/>
        <w:rPr>
          <w:rFonts w:ascii="Times New Roman" w:eastAsia="宋体" w:hAnsi="Times New Roman" w:cs="Times New Roman"/>
          <w:sz w:val="18"/>
          <w:szCs w:val="18"/>
        </w:rPr>
      </w:pPr>
    </w:p>
    <w:p w14:paraId="22EDD431" w14:textId="77777777" w:rsidR="006B69A5" w:rsidRPr="001D4D37" w:rsidRDefault="00315762">
      <w:pPr>
        <w:adjustRightInd w:val="0"/>
        <w:snapToGrid w:val="0"/>
        <w:rPr>
          <w:rFonts w:ascii="Times New Roman" w:eastAsia="宋体" w:hAnsi="Times New Roman" w:cs="Times New Roman"/>
          <w:sz w:val="18"/>
          <w:szCs w:val="18"/>
        </w:rPr>
      </w:pPr>
      <w:r w:rsidRPr="001D4D37">
        <w:rPr>
          <w:rFonts w:ascii="Times New Roman" w:eastAsia="宋体" w:hAnsi="Times New Roman" w:cs="Times New Roman"/>
          <w:sz w:val="18"/>
          <w:szCs w:val="18"/>
        </w:rPr>
        <w:t>填报人：</w:t>
      </w:r>
      <w:r w:rsidRPr="001D4D37">
        <w:rPr>
          <w:rFonts w:ascii="Times New Roman" w:eastAsia="宋体" w:hAnsi="Times New Roman" w:cs="Times New Roman"/>
          <w:sz w:val="18"/>
          <w:szCs w:val="18"/>
          <w:u w:val="single"/>
        </w:rPr>
        <w:t xml:space="preserve">                            </w:t>
      </w:r>
      <w:r w:rsidRPr="001D4D37">
        <w:rPr>
          <w:rFonts w:ascii="Times New Roman" w:eastAsia="宋体" w:hAnsi="Times New Roman" w:cs="Times New Roman"/>
          <w:sz w:val="18"/>
          <w:szCs w:val="18"/>
        </w:rPr>
        <w:t xml:space="preserve">                     </w:t>
      </w:r>
      <w:r w:rsidRPr="001D4D37">
        <w:rPr>
          <w:rFonts w:ascii="Times New Roman" w:eastAsia="宋体" w:hAnsi="Times New Roman" w:cs="Times New Roman"/>
          <w:sz w:val="18"/>
          <w:szCs w:val="18"/>
        </w:rPr>
        <w:t>联系方式：</w:t>
      </w:r>
      <w:r w:rsidRPr="001D4D37">
        <w:rPr>
          <w:rFonts w:ascii="Times New Roman" w:eastAsia="宋体" w:hAnsi="Times New Roman" w:cs="Times New Roman"/>
          <w:sz w:val="18"/>
          <w:szCs w:val="18"/>
          <w:u w:val="single"/>
        </w:rPr>
        <w:t xml:space="preserve">                                  </w:t>
      </w:r>
      <w:r w:rsidRPr="001D4D37">
        <w:rPr>
          <w:rFonts w:ascii="Times New Roman" w:eastAsia="宋体" w:hAnsi="Times New Roman" w:cs="Times New Roman"/>
          <w:sz w:val="18"/>
          <w:szCs w:val="18"/>
        </w:rPr>
        <w:t xml:space="preserve">              </w:t>
      </w:r>
      <w:r w:rsidRPr="001D4D37">
        <w:rPr>
          <w:rFonts w:ascii="Times New Roman" w:eastAsia="宋体" w:hAnsi="Times New Roman" w:cs="Times New Roman"/>
          <w:sz w:val="18"/>
          <w:szCs w:val="18"/>
        </w:rPr>
        <w:t>填表时间：</w:t>
      </w:r>
      <w:r w:rsidRPr="001D4D37">
        <w:rPr>
          <w:rFonts w:ascii="Times New Roman" w:eastAsia="宋体" w:hAnsi="Times New Roman" w:cs="Times New Roman"/>
          <w:sz w:val="18"/>
          <w:szCs w:val="18"/>
          <w:u w:val="single"/>
        </w:rPr>
        <w:t xml:space="preserve">             </w:t>
      </w:r>
    </w:p>
    <w:p w14:paraId="18F221B6" w14:textId="77777777" w:rsidR="006B69A5" w:rsidRPr="001D4D37" w:rsidRDefault="006B69A5">
      <w:pPr>
        <w:adjustRightInd w:val="0"/>
        <w:snapToGrid w:val="0"/>
        <w:rPr>
          <w:rFonts w:ascii="Times New Roman" w:eastAsia="宋体" w:hAnsi="Times New Roman" w:cs="Times New Roman"/>
          <w:sz w:val="18"/>
          <w:szCs w:val="18"/>
        </w:rPr>
      </w:pPr>
    </w:p>
    <w:p w14:paraId="1C0408A7" w14:textId="77777777" w:rsidR="006B69A5" w:rsidRPr="001D4D37" w:rsidRDefault="00315762">
      <w:pPr>
        <w:adjustRightInd w:val="0"/>
        <w:snapToGrid w:val="0"/>
        <w:rPr>
          <w:rFonts w:ascii="Times New Roman" w:eastAsia="宋体" w:hAnsi="Times New Roman" w:cs="Times New Roman"/>
          <w:sz w:val="18"/>
          <w:szCs w:val="18"/>
        </w:rPr>
      </w:pPr>
      <w:r w:rsidRPr="001D4D37">
        <w:rPr>
          <w:rFonts w:ascii="Times New Roman" w:eastAsia="宋体" w:hAnsi="Times New Roman" w:cs="Times New Roman"/>
          <w:sz w:val="18"/>
          <w:szCs w:val="18"/>
        </w:rPr>
        <w:t>说明：请各市（区）市场监管局和市局各处室（单位）于每月最后一周星期三前，经分管领导签字后报送市局产业促进处备案（一式两份：电子档和纸质档）。</w:t>
      </w:r>
    </w:p>
    <w:p w14:paraId="61CCB7B9" w14:textId="77777777" w:rsidR="006B69A5" w:rsidRPr="001D4D37" w:rsidRDefault="006B69A5">
      <w:pPr>
        <w:adjustRightInd w:val="0"/>
        <w:snapToGrid w:val="0"/>
        <w:rPr>
          <w:rFonts w:ascii="Times New Roman" w:eastAsia="宋体" w:hAnsi="Times New Roman" w:cs="Times New Roman"/>
          <w:sz w:val="18"/>
          <w:szCs w:val="18"/>
        </w:rPr>
      </w:pPr>
    </w:p>
    <w:p w14:paraId="05B111DF" w14:textId="77777777" w:rsidR="006B69A5" w:rsidRPr="001D4D37" w:rsidRDefault="006B69A5">
      <w:pPr>
        <w:adjustRightInd w:val="0"/>
        <w:snapToGrid w:val="0"/>
        <w:rPr>
          <w:rFonts w:ascii="Times New Roman" w:eastAsia="宋体" w:hAnsi="Times New Roman" w:cs="Times New Roman"/>
          <w:sz w:val="18"/>
          <w:szCs w:val="18"/>
        </w:rPr>
      </w:pPr>
    </w:p>
    <w:p w14:paraId="75074D6F" w14:textId="77777777" w:rsidR="006B69A5" w:rsidRPr="001D4D37" w:rsidRDefault="006B69A5">
      <w:pPr>
        <w:adjustRightInd w:val="0"/>
        <w:snapToGrid w:val="0"/>
        <w:rPr>
          <w:rFonts w:ascii="Times New Roman" w:eastAsia="宋体" w:hAnsi="Times New Roman" w:cs="Times New Roman"/>
          <w:sz w:val="18"/>
          <w:szCs w:val="18"/>
        </w:rPr>
        <w:sectPr w:rsidR="006B69A5" w:rsidRPr="001D4D37">
          <w:pgSz w:w="16838" w:h="11906" w:orient="landscape"/>
          <w:pgMar w:top="2098" w:right="1474" w:bottom="1984" w:left="1587" w:header="851" w:footer="992" w:gutter="0"/>
          <w:pgNumType w:fmt="numberInDash"/>
          <w:cols w:space="425"/>
          <w:docGrid w:type="lines" w:linePitch="312"/>
        </w:sectPr>
      </w:pPr>
    </w:p>
    <w:tbl>
      <w:tblPr>
        <w:tblpPr w:leftFromText="454" w:rightFromText="454" w:horzAnchor="margin" w:tblpXSpec="center" w:tblpYSpec="bottom"/>
        <w:tblOverlap w:val="never"/>
        <w:tblW w:w="0" w:type="auto"/>
        <w:tblBorders>
          <w:top w:val="single" w:sz="8" w:space="0" w:color="auto"/>
          <w:bottom w:val="single" w:sz="8" w:space="0" w:color="auto"/>
          <w:insideH w:val="single" w:sz="8" w:space="0" w:color="auto"/>
        </w:tblBorders>
        <w:tblLayout w:type="fixed"/>
        <w:tblLook w:val="04A0" w:firstRow="1" w:lastRow="0" w:firstColumn="1" w:lastColumn="0" w:noHBand="0" w:noVBand="1"/>
      </w:tblPr>
      <w:tblGrid>
        <w:gridCol w:w="340"/>
        <w:gridCol w:w="8165"/>
        <w:gridCol w:w="340"/>
      </w:tblGrid>
      <w:tr w:rsidR="006B69A5" w:rsidRPr="001D4D37" w14:paraId="2D1E1A58" w14:textId="77777777">
        <w:trPr>
          <w:trHeight w:val="567"/>
        </w:trPr>
        <w:tc>
          <w:tcPr>
            <w:tcW w:w="340" w:type="dxa"/>
            <w:vAlign w:val="center"/>
          </w:tcPr>
          <w:p w14:paraId="343288B8" w14:textId="77777777" w:rsidR="006B69A5" w:rsidRPr="001D4D37" w:rsidRDefault="006B69A5">
            <w:pPr>
              <w:adjustRightInd w:val="0"/>
              <w:snapToGrid w:val="0"/>
              <w:rPr>
                <w:rFonts w:ascii="Times New Roman" w:eastAsia="仿宋_GB2312" w:hAnsi="Times New Roman" w:cs="Times New Roman"/>
                <w:color w:val="000000"/>
                <w:sz w:val="28"/>
                <w:szCs w:val="28"/>
              </w:rPr>
            </w:pPr>
          </w:p>
        </w:tc>
        <w:tc>
          <w:tcPr>
            <w:tcW w:w="8165" w:type="dxa"/>
            <w:vAlign w:val="center"/>
          </w:tcPr>
          <w:p w14:paraId="11B3DC2E" w14:textId="77777777" w:rsidR="006B69A5" w:rsidRPr="001D4D37" w:rsidRDefault="00315762">
            <w:pPr>
              <w:tabs>
                <w:tab w:val="right" w:pos="8033"/>
              </w:tabs>
              <w:adjustRightInd w:val="0"/>
              <w:snapToGrid w:val="0"/>
              <w:ind w:leftChars="-61" w:left="-128"/>
              <w:rPr>
                <w:rFonts w:ascii="Times New Roman" w:eastAsia="仿宋_GB2312" w:hAnsi="Times New Roman" w:cs="Times New Roman"/>
                <w:color w:val="000000"/>
                <w:sz w:val="28"/>
                <w:szCs w:val="28"/>
              </w:rPr>
            </w:pPr>
            <w:r w:rsidRPr="001D4D37">
              <w:rPr>
                <w:rFonts w:ascii="Times New Roman" w:eastAsia="仿宋_GB2312" w:hAnsi="Times New Roman" w:cs="Times New Roman"/>
                <w:color w:val="000000"/>
                <w:sz w:val="28"/>
                <w:szCs w:val="28"/>
              </w:rPr>
              <w:t>泰州市市场监督管理局</w:t>
            </w:r>
            <w:r w:rsidRPr="001D4D37">
              <w:rPr>
                <w:rFonts w:ascii="Times New Roman" w:eastAsia="仿宋_GB2312" w:hAnsi="Times New Roman" w:cs="Times New Roman"/>
                <w:color w:val="000000"/>
                <w:sz w:val="28"/>
                <w:szCs w:val="28"/>
              </w:rPr>
              <w:tab/>
              <w:t>2023</w:t>
            </w:r>
            <w:r w:rsidRPr="001D4D37">
              <w:rPr>
                <w:rFonts w:ascii="Times New Roman" w:eastAsia="仿宋_GB2312" w:hAnsi="Times New Roman" w:cs="Times New Roman"/>
                <w:color w:val="000000"/>
                <w:sz w:val="28"/>
                <w:szCs w:val="28"/>
              </w:rPr>
              <w:t>年</w:t>
            </w:r>
            <w:r w:rsidRPr="001D4D37">
              <w:rPr>
                <w:rFonts w:ascii="Times New Roman" w:eastAsia="仿宋_GB2312" w:hAnsi="Times New Roman" w:cs="Times New Roman"/>
                <w:color w:val="000000"/>
                <w:sz w:val="28"/>
                <w:szCs w:val="28"/>
              </w:rPr>
              <w:t>4</w:t>
            </w:r>
            <w:r w:rsidRPr="001D4D37">
              <w:rPr>
                <w:rFonts w:ascii="Times New Roman" w:eastAsia="仿宋_GB2312" w:hAnsi="Times New Roman" w:cs="Times New Roman"/>
                <w:color w:val="000000"/>
                <w:sz w:val="28"/>
                <w:szCs w:val="28"/>
              </w:rPr>
              <w:t>月</w:t>
            </w:r>
            <w:r w:rsidRPr="001D4D37">
              <w:rPr>
                <w:rFonts w:ascii="Times New Roman" w:eastAsia="仿宋_GB2312" w:hAnsi="Times New Roman" w:cs="Times New Roman"/>
                <w:color w:val="000000"/>
                <w:sz w:val="28"/>
                <w:szCs w:val="28"/>
              </w:rPr>
              <w:t>10</w:t>
            </w:r>
            <w:r w:rsidRPr="001D4D37">
              <w:rPr>
                <w:rFonts w:ascii="Times New Roman" w:eastAsia="仿宋_GB2312" w:hAnsi="Times New Roman" w:cs="Times New Roman"/>
                <w:color w:val="000000"/>
                <w:sz w:val="28"/>
                <w:szCs w:val="28"/>
              </w:rPr>
              <w:t>日印发</w:t>
            </w:r>
          </w:p>
        </w:tc>
        <w:tc>
          <w:tcPr>
            <w:tcW w:w="340" w:type="dxa"/>
            <w:vAlign w:val="center"/>
          </w:tcPr>
          <w:p w14:paraId="3C128250" w14:textId="77777777" w:rsidR="006B69A5" w:rsidRPr="001D4D37" w:rsidRDefault="006B69A5">
            <w:pPr>
              <w:adjustRightInd w:val="0"/>
              <w:snapToGrid w:val="0"/>
              <w:rPr>
                <w:rFonts w:ascii="Times New Roman" w:eastAsia="仿宋_GB2312" w:hAnsi="Times New Roman" w:cs="Times New Roman"/>
                <w:color w:val="000000"/>
                <w:sz w:val="28"/>
                <w:szCs w:val="28"/>
              </w:rPr>
            </w:pPr>
          </w:p>
        </w:tc>
      </w:tr>
    </w:tbl>
    <w:p w14:paraId="76E56F4B" w14:textId="77777777" w:rsidR="006B69A5" w:rsidRPr="001D4D37" w:rsidRDefault="006B69A5">
      <w:pPr>
        <w:adjustRightInd w:val="0"/>
        <w:snapToGrid w:val="0"/>
        <w:rPr>
          <w:rFonts w:ascii="Times New Roman" w:eastAsia="宋体" w:hAnsi="Times New Roman" w:cs="Times New Roman"/>
          <w:sz w:val="18"/>
          <w:szCs w:val="18"/>
        </w:rPr>
      </w:pPr>
    </w:p>
    <w:sectPr w:rsidR="006B69A5" w:rsidRPr="001D4D37">
      <w:footerReference w:type="default" r:id="rId10"/>
      <w:pgSz w:w="11906" w:h="16838"/>
      <w:pgMar w:top="2098" w:right="1474" w:bottom="1985" w:left="1588" w:header="851" w:footer="153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F64DE" w14:textId="77777777" w:rsidR="00544C46" w:rsidRDefault="00544C46">
      <w:r>
        <w:separator/>
      </w:r>
    </w:p>
  </w:endnote>
  <w:endnote w:type="continuationSeparator" w:id="0">
    <w:p w14:paraId="0D8E1E58" w14:textId="77777777" w:rsidR="00544C46" w:rsidRDefault="0054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6897"/>
    </w:sdtPr>
    <w:sdtEndPr/>
    <w:sdtContent>
      <w:p w14:paraId="505474FF" w14:textId="77777777" w:rsidR="006B69A5" w:rsidRDefault="00315762">
        <w:pPr>
          <w:pStyle w:val="a4"/>
          <w:adjustRightInd w:val="0"/>
          <w:jc w:val="cente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315762">
          <w:rPr>
            <w:rFonts w:ascii="Times New Roman" w:hAnsi="Times New Roman" w:cs="Times New Roman"/>
            <w:noProof/>
            <w:sz w:val="28"/>
            <w:szCs w:val="28"/>
            <w:lang w:val="zh-CN"/>
          </w:rPr>
          <w:t>-</w:t>
        </w:r>
        <w:r>
          <w:rPr>
            <w:rFonts w:ascii="Times New Roman" w:hAnsi="Times New Roman" w:cs="Times New Roman"/>
            <w:noProof/>
            <w:sz w:val="28"/>
            <w:szCs w:val="28"/>
          </w:rPr>
          <w:t xml:space="preserve"> 2 -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092040"/>
    </w:sdtPr>
    <w:sdtEndPr/>
    <w:sdtContent>
      <w:p w14:paraId="0A802CAB" w14:textId="77777777" w:rsidR="006B69A5" w:rsidRDefault="00315762">
        <w:pPr>
          <w:pStyle w:val="a4"/>
          <w:adjustRightInd w:val="0"/>
          <w:jc w:val="cente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315762">
          <w:rPr>
            <w:rFonts w:ascii="Times New Roman" w:hAnsi="Times New Roman" w:cs="Times New Roman"/>
            <w:noProof/>
            <w:sz w:val="28"/>
            <w:szCs w:val="28"/>
            <w:lang w:val="zh-CN"/>
          </w:rPr>
          <w:t>-</w:t>
        </w:r>
        <w:r>
          <w:rPr>
            <w:rFonts w:ascii="Times New Roman" w:hAnsi="Times New Roman" w:cs="Times New Roman"/>
            <w:noProof/>
            <w:sz w:val="28"/>
            <w:szCs w:val="28"/>
          </w:rPr>
          <w:t xml:space="preserve"> 1 -</w:t>
        </w:r>
        <w:r>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A8D27" w14:textId="77777777" w:rsidR="006B69A5" w:rsidRDefault="006B69A5">
    <w:pPr>
      <w:pStyle w:val="a4"/>
      <w:adjustRightInd w:val="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A7A30" w14:textId="77777777" w:rsidR="00544C46" w:rsidRDefault="00544C46">
      <w:r>
        <w:separator/>
      </w:r>
    </w:p>
  </w:footnote>
  <w:footnote w:type="continuationSeparator" w:id="0">
    <w:p w14:paraId="403B6C28" w14:textId="77777777" w:rsidR="00544C46" w:rsidRDefault="00544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YjJlMjJkZjk3Yjc2N2NiNDliNTlmNzhkNzBjYzgifQ=="/>
  </w:docVars>
  <w:rsids>
    <w:rsidRoot w:val="000868D7"/>
    <w:rsid w:val="00026B65"/>
    <w:rsid w:val="00032C5B"/>
    <w:rsid w:val="000453BB"/>
    <w:rsid w:val="000467DD"/>
    <w:rsid w:val="00054009"/>
    <w:rsid w:val="00064C3B"/>
    <w:rsid w:val="000868D7"/>
    <w:rsid w:val="000A1DCC"/>
    <w:rsid w:val="000A55F7"/>
    <w:rsid w:val="000F0CFD"/>
    <w:rsid w:val="000F26D1"/>
    <w:rsid w:val="000F2A0C"/>
    <w:rsid w:val="000F4DD1"/>
    <w:rsid w:val="0010386F"/>
    <w:rsid w:val="00104C63"/>
    <w:rsid w:val="00116296"/>
    <w:rsid w:val="00127CB8"/>
    <w:rsid w:val="00166DD7"/>
    <w:rsid w:val="00181C06"/>
    <w:rsid w:val="001872D7"/>
    <w:rsid w:val="001A10CB"/>
    <w:rsid w:val="001D0BAF"/>
    <w:rsid w:val="001D4D37"/>
    <w:rsid w:val="001F3E2A"/>
    <w:rsid w:val="00220CD2"/>
    <w:rsid w:val="00240C31"/>
    <w:rsid w:val="00257264"/>
    <w:rsid w:val="00273862"/>
    <w:rsid w:val="00296C3A"/>
    <w:rsid w:val="002B5D18"/>
    <w:rsid w:val="002F4BEE"/>
    <w:rsid w:val="002F565B"/>
    <w:rsid w:val="00300FBD"/>
    <w:rsid w:val="003060FC"/>
    <w:rsid w:val="00315762"/>
    <w:rsid w:val="00357011"/>
    <w:rsid w:val="003607C3"/>
    <w:rsid w:val="0036209A"/>
    <w:rsid w:val="00367AFE"/>
    <w:rsid w:val="003768AB"/>
    <w:rsid w:val="003B04D7"/>
    <w:rsid w:val="003C40F6"/>
    <w:rsid w:val="003E07FD"/>
    <w:rsid w:val="003F3180"/>
    <w:rsid w:val="0040246E"/>
    <w:rsid w:val="00416DD5"/>
    <w:rsid w:val="004223B0"/>
    <w:rsid w:val="00462C41"/>
    <w:rsid w:val="00470917"/>
    <w:rsid w:val="0048341A"/>
    <w:rsid w:val="004A115D"/>
    <w:rsid w:val="004A31F0"/>
    <w:rsid w:val="004A5519"/>
    <w:rsid w:val="004B5BA2"/>
    <w:rsid w:val="004D3113"/>
    <w:rsid w:val="004E2B3D"/>
    <w:rsid w:val="00531CA6"/>
    <w:rsid w:val="00544C46"/>
    <w:rsid w:val="005750F6"/>
    <w:rsid w:val="005A0266"/>
    <w:rsid w:val="005A39BB"/>
    <w:rsid w:val="005C52C9"/>
    <w:rsid w:val="005C7673"/>
    <w:rsid w:val="005D1A71"/>
    <w:rsid w:val="0061183D"/>
    <w:rsid w:val="00637FB7"/>
    <w:rsid w:val="006667DF"/>
    <w:rsid w:val="006762C9"/>
    <w:rsid w:val="0068517C"/>
    <w:rsid w:val="006B69A5"/>
    <w:rsid w:val="006E1A11"/>
    <w:rsid w:val="00712D2E"/>
    <w:rsid w:val="0074039B"/>
    <w:rsid w:val="007450A4"/>
    <w:rsid w:val="00772156"/>
    <w:rsid w:val="007722FA"/>
    <w:rsid w:val="007760BA"/>
    <w:rsid w:val="00776610"/>
    <w:rsid w:val="00782922"/>
    <w:rsid w:val="00786A3D"/>
    <w:rsid w:val="007B24DA"/>
    <w:rsid w:val="007C79DF"/>
    <w:rsid w:val="007D232A"/>
    <w:rsid w:val="007E5263"/>
    <w:rsid w:val="007F57A0"/>
    <w:rsid w:val="00802AEF"/>
    <w:rsid w:val="00811695"/>
    <w:rsid w:val="008123C2"/>
    <w:rsid w:val="0082016B"/>
    <w:rsid w:val="0082404A"/>
    <w:rsid w:val="00824993"/>
    <w:rsid w:val="00834EF6"/>
    <w:rsid w:val="0085128F"/>
    <w:rsid w:val="0086009D"/>
    <w:rsid w:val="008614B5"/>
    <w:rsid w:val="00875C74"/>
    <w:rsid w:val="008906B0"/>
    <w:rsid w:val="008C61D4"/>
    <w:rsid w:val="008D4935"/>
    <w:rsid w:val="008E50CD"/>
    <w:rsid w:val="00936E45"/>
    <w:rsid w:val="00937B53"/>
    <w:rsid w:val="009435FC"/>
    <w:rsid w:val="00961FB7"/>
    <w:rsid w:val="00985D4E"/>
    <w:rsid w:val="009B1364"/>
    <w:rsid w:val="009B31B9"/>
    <w:rsid w:val="009B419D"/>
    <w:rsid w:val="009D1D4F"/>
    <w:rsid w:val="009E66B7"/>
    <w:rsid w:val="00A01A1E"/>
    <w:rsid w:val="00A065C4"/>
    <w:rsid w:val="00A439F4"/>
    <w:rsid w:val="00A66E74"/>
    <w:rsid w:val="00A67DB8"/>
    <w:rsid w:val="00AA0224"/>
    <w:rsid w:val="00AA20AC"/>
    <w:rsid w:val="00AB3449"/>
    <w:rsid w:val="00AB601B"/>
    <w:rsid w:val="00AE6F65"/>
    <w:rsid w:val="00AE7994"/>
    <w:rsid w:val="00AF744C"/>
    <w:rsid w:val="00B05059"/>
    <w:rsid w:val="00B241C1"/>
    <w:rsid w:val="00B274A0"/>
    <w:rsid w:val="00B53B56"/>
    <w:rsid w:val="00B74BDF"/>
    <w:rsid w:val="00BD0957"/>
    <w:rsid w:val="00BD465F"/>
    <w:rsid w:val="00C07D36"/>
    <w:rsid w:val="00C24FAC"/>
    <w:rsid w:val="00C31254"/>
    <w:rsid w:val="00C347E3"/>
    <w:rsid w:val="00C43743"/>
    <w:rsid w:val="00C86262"/>
    <w:rsid w:val="00CD74E7"/>
    <w:rsid w:val="00D273E6"/>
    <w:rsid w:val="00D33D94"/>
    <w:rsid w:val="00D41A5A"/>
    <w:rsid w:val="00D52002"/>
    <w:rsid w:val="00D64273"/>
    <w:rsid w:val="00D6672B"/>
    <w:rsid w:val="00D75782"/>
    <w:rsid w:val="00D77934"/>
    <w:rsid w:val="00DC7B27"/>
    <w:rsid w:val="00DD0382"/>
    <w:rsid w:val="00DD5F93"/>
    <w:rsid w:val="00DE13BD"/>
    <w:rsid w:val="00DE169B"/>
    <w:rsid w:val="00DF105D"/>
    <w:rsid w:val="00E260D8"/>
    <w:rsid w:val="00EA4F0B"/>
    <w:rsid w:val="00EB0BCF"/>
    <w:rsid w:val="00EE7BD5"/>
    <w:rsid w:val="00F342D5"/>
    <w:rsid w:val="00F4124C"/>
    <w:rsid w:val="00F50050"/>
    <w:rsid w:val="00F56D43"/>
    <w:rsid w:val="00F6367A"/>
    <w:rsid w:val="00FA0367"/>
    <w:rsid w:val="00FB265B"/>
    <w:rsid w:val="00FD19F8"/>
    <w:rsid w:val="31F96292"/>
    <w:rsid w:val="646F4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0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rPr>
      <w:rFonts w:ascii="Calibri" w:eastAsia="宋体"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修订1"/>
    <w:hidden/>
    <w:uiPriority w:val="99"/>
    <w:semiHidden/>
    <w:qFormat/>
    <w:rPr>
      <w:kern w:val="2"/>
      <w:sz w:val="21"/>
      <w:szCs w:val="22"/>
    </w:rPr>
  </w:style>
  <w:style w:type="character" w:customStyle="1" w:styleId="Char">
    <w:name w:val="批注框文本 Char"/>
    <w:basedOn w:val="a0"/>
    <w:link w:val="a3"/>
    <w:uiPriority w:val="99"/>
    <w:semiHidden/>
    <w:qFormat/>
    <w:rPr>
      <w:sz w:val="18"/>
      <w:szCs w:val="18"/>
    </w:rPr>
  </w:style>
  <w:style w:type="paragraph" w:customStyle="1" w:styleId="a8">
    <w:name w:val="密级"/>
    <w:basedOn w:val="a"/>
    <w:qFormat/>
    <w:pPr>
      <w:autoSpaceDE w:val="0"/>
      <w:autoSpaceDN w:val="0"/>
      <w:adjustRightInd w:val="0"/>
      <w:snapToGrid w:val="0"/>
      <w:spacing w:line="440" w:lineRule="atLeast"/>
      <w:jc w:val="right"/>
    </w:pPr>
    <w:rPr>
      <w:rFonts w:ascii="黑体" w:eastAsia="黑体" w:hAnsi="Times New Roman" w:cs="黑体"/>
      <w:kern w:val="0"/>
      <w:sz w:val="30"/>
      <w:szCs w:val="30"/>
    </w:rPr>
  </w:style>
  <w:style w:type="paragraph" w:customStyle="1" w:styleId="a9">
    <w:name w:val="文头"/>
    <w:basedOn w:val="a"/>
    <w:qFormat/>
    <w:pPr>
      <w:tabs>
        <w:tab w:val="left" w:pos="6663"/>
      </w:tabs>
      <w:autoSpaceDE w:val="0"/>
      <w:autoSpaceDN w:val="0"/>
      <w:snapToGrid w:val="0"/>
      <w:spacing w:before="40" w:after="800" w:line="1640" w:lineRule="atLeast"/>
      <w:ind w:left="511" w:right="227" w:hanging="284"/>
      <w:jc w:val="distribute"/>
    </w:pPr>
    <w:rPr>
      <w:rFonts w:ascii="汉鼎简大宋" w:eastAsia="汉鼎简大宋" w:hAnsi="Times New Roman" w:cs="汉鼎简大宋"/>
      <w:b/>
      <w:bCs/>
      <w:color w:val="FF0000"/>
      <w:w w:val="50"/>
      <w:kern w:val="0"/>
      <w:sz w:val="136"/>
      <w:szCs w:val="1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rPr>
      <w:rFonts w:ascii="Calibri" w:eastAsia="宋体"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修订1"/>
    <w:hidden/>
    <w:uiPriority w:val="99"/>
    <w:semiHidden/>
    <w:qFormat/>
    <w:rPr>
      <w:kern w:val="2"/>
      <w:sz w:val="21"/>
      <w:szCs w:val="22"/>
    </w:rPr>
  </w:style>
  <w:style w:type="character" w:customStyle="1" w:styleId="Char">
    <w:name w:val="批注框文本 Char"/>
    <w:basedOn w:val="a0"/>
    <w:link w:val="a3"/>
    <w:uiPriority w:val="99"/>
    <w:semiHidden/>
    <w:qFormat/>
    <w:rPr>
      <w:sz w:val="18"/>
      <w:szCs w:val="18"/>
    </w:rPr>
  </w:style>
  <w:style w:type="paragraph" w:customStyle="1" w:styleId="a8">
    <w:name w:val="密级"/>
    <w:basedOn w:val="a"/>
    <w:qFormat/>
    <w:pPr>
      <w:autoSpaceDE w:val="0"/>
      <w:autoSpaceDN w:val="0"/>
      <w:adjustRightInd w:val="0"/>
      <w:snapToGrid w:val="0"/>
      <w:spacing w:line="440" w:lineRule="atLeast"/>
      <w:jc w:val="right"/>
    </w:pPr>
    <w:rPr>
      <w:rFonts w:ascii="黑体" w:eastAsia="黑体" w:hAnsi="Times New Roman" w:cs="黑体"/>
      <w:kern w:val="0"/>
      <w:sz w:val="30"/>
      <w:szCs w:val="30"/>
    </w:rPr>
  </w:style>
  <w:style w:type="paragraph" w:customStyle="1" w:styleId="a9">
    <w:name w:val="文头"/>
    <w:basedOn w:val="a"/>
    <w:qFormat/>
    <w:pPr>
      <w:tabs>
        <w:tab w:val="left" w:pos="6663"/>
      </w:tabs>
      <w:autoSpaceDE w:val="0"/>
      <w:autoSpaceDN w:val="0"/>
      <w:snapToGrid w:val="0"/>
      <w:spacing w:before="40" w:after="800" w:line="1640" w:lineRule="atLeast"/>
      <w:ind w:left="511" w:right="227" w:hanging="284"/>
      <w:jc w:val="distribute"/>
    </w:pPr>
    <w:rPr>
      <w:rFonts w:ascii="汉鼎简大宋" w:eastAsia="汉鼎简大宋" w:hAnsi="Times New Roman" w:cs="汉鼎简大宋"/>
      <w:b/>
      <w:bCs/>
      <w:color w:val="FF0000"/>
      <w:w w:val="50"/>
      <w:kern w:val="0"/>
      <w:sz w:val="136"/>
      <w:szCs w:val="1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055B-1ADE-4AFA-8638-11962331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戚琪玮(sscjgjsfy)</cp:lastModifiedBy>
  <cp:revision>2</cp:revision>
  <cp:lastPrinted>2023-04-03T09:19:00Z</cp:lastPrinted>
  <dcterms:created xsi:type="dcterms:W3CDTF">2023-04-12T08:19:00Z</dcterms:created>
  <dcterms:modified xsi:type="dcterms:W3CDTF">2023-04-12T08:19:00Z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7B3245179A42437E9568CB823016F254_12</vt:lpwstr>
  </property>
</Properties>
</file>