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17A" w:rsidRDefault="0088717A">
      <w:pPr>
        <w:spacing w:line="620" w:lineRule="exact"/>
        <w:jc w:val="center"/>
        <w:rPr>
          <w:rFonts w:ascii="Times New Roman" w:hAnsi="Times New Roman" w:cs="Times New Roman"/>
          <w:sz w:val="44"/>
          <w:szCs w:val="44"/>
        </w:rPr>
      </w:pPr>
    </w:p>
    <w:p w:rsidR="0088717A" w:rsidRDefault="0088717A">
      <w:pPr>
        <w:spacing w:line="620" w:lineRule="exact"/>
        <w:jc w:val="center"/>
        <w:rPr>
          <w:rFonts w:ascii="Times New Roman" w:hAnsi="Times New Roman" w:cs="Times New Roman"/>
          <w:sz w:val="44"/>
          <w:szCs w:val="44"/>
        </w:rPr>
      </w:pPr>
    </w:p>
    <w:p w:rsidR="0088717A" w:rsidRDefault="0088717A">
      <w:pPr>
        <w:spacing w:line="620" w:lineRule="exact"/>
        <w:jc w:val="center"/>
        <w:rPr>
          <w:rFonts w:ascii="Times New Roman" w:hAnsi="Times New Roman" w:cs="Times New Roman"/>
          <w:sz w:val="44"/>
          <w:szCs w:val="44"/>
        </w:rPr>
      </w:pPr>
    </w:p>
    <w:p w:rsidR="0088717A" w:rsidRDefault="0088717A">
      <w:pPr>
        <w:spacing w:line="620" w:lineRule="exact"/>
        <w:jc w:val="center"/>
        <w:rPr>
          <w:rFonts w:ascii="Times New Roman" w:hAnsi="Times New Roman" w:cs="Times New Roman"/>
          <w:sz w:val="44"/>
          <w:szCs w:val="44"/>
        </w:rPr>
      </w:pPr>
    </w:p>
    <w:p w:rsidR="0088717A" w:rsidRDefault="00965CC6">
      <w:pPr>
        <w:spacing w:line="62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关于组织申报</w:t>
      </w:r>
      <w:r>
        <w:rPr>
          <w:rFonts w:ascii="Times New Roman" w:eastAsia="方正小标宋_GBK" w:hAnsi="Times New Roman" w:cs="Times New Roman"/>
          <w:sz w:val="44"/>
          <w:szCs w:val="44"/>
        </w:rPr>
        <w:t>2023</w:t>
      </w:r>
      <w:r>
        <w:rPr>
          <w:rFonts w:ascii="Times New Roman" w:eastAsia="方正小标宋_GBK" w:hAnsi="Times New Roman" w:cs="Times New Roman"/>
          <w:sz w:val="44"/>
          <w:szCs w:val="44"/>
        </w:rPr>
        <w:t>年度盐城市工程技术研究中心（第一批）的通知</w:t>
      </w:r>
    </w:p>
    <w:p w:rsidR="0088717A" w:rsidRDefault="0088717A">
      <w:pPr>
        <w:spacing w:line="620" w:lineRule="exact"/>
        <w:jc w:val="center"/>
        <w:rPr>
          <w:rFonts w:ascii="Times New Roman" w:hAnsi="Times New Roman" w:cs="Times New Roman"/>
          <w:sz w:val="44"/>
          <w:szCs w:val="44"/>
        </w:rPr>
      </w:pPr>
    </w:p>
    <w:p w:rsidR="0088717A" w:rsidRDefault="00965CC6">
      <w:pPr>
        <w:spacing w:line="580" w:lineRule="exact"/>
        <w:rPr>
          <w:rFonts w:ascii="Times New Roman" w:eastAsia="方正仿宋_GBK" w:hAnsi="Times New Roman" w:cs="Times New Roman"/>
          <w:sz w:val="32"/>
          <w:szCs w:val="32"/>
        </w:rPr>
      </w:pPr>
      <w:r>
        <w:rPr>
          <w:rFonts w:ascii="Times New Roman" w:eastAsia="方正仿宋_GBK" w:hAnsi="Times New Roman" w:cs="Times New Roman"/>
          <w:sz w:val="32"/>
          <w:szCs w:val="32"/>
        </w:rPr>
        <w:t>各县（市、区）科技局，盐城经济技术开发区、盐南高新区科技局，各有关单位：</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根据《盐城市工程技术研究中心管理办法》（盐科产</w:t>
      </w:r>
      <w:r>
        <w:rPr>
          <w:rFonts w:ascii="Times New Roman" w:eastAsia="方正仿宋_GBK" w:hAnsi="Times New Roman" w:cs="Times New Roman"/>
          <w:sz w:val="32"/>
          <w:szCs w:val="32"/>
        </w:rPr>
        <w:t>[2017]97</w:t>
      </w:r>
      <w:r>
        <w:rPr>
          <w:rFonts w:ascii="Times New Roman" w:eastAsia="方正仿宋_GBK" w:hAnsi="Times New Roman" w:cs="Times New Roman"/>
          <w:sz w:val="32"/>
          <w:szCs w:val="32"/>
        </w:rPr>
        <w:t>号）精神，现就组织申报</w:t>
      </w:r>
      <w:r>
        <w:rPr>
          <w:rFonts w:ascii="Times New Roman" w:eastAsia="方正仿宋_GBK" w:hAnsi="Times New Roman" w:cs="Times New Roman"/>
          <w:sz w:val="32"/>
          <w:szCs w:val="32"/>
        </w:rPr>
        <w:t>2023</w:t>
      </w:r>
      <w:r>
        <w:rPr>
          <w:rFonts w:ascii="Times New Roman" w:eastAsia="方正仿宋_GBK" w:hAnsi="Times New Roman" w:cs="Times New Roman"/>
          <w:sz w:val="32"/>
          <w:szCs w:val="32"/>
        </w:rPr>
        <w:t>年度市级工程技术研究中心（第一批）工作通知如下：</w:t>
      </w:r>
    </w:p>
    <w:p w:rsidR="0088717A" w:rsidRDefault="00965CC6">
      <w:pPr>
        <w:spacing w:line="58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一、申报条件</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、具备独立法人资格，对申报建设的市工程技术研究中心有资金、资产、技术、人才等实质性投入，企业上年度研发投入支出占销售收入比重达到</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以上。</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、拥有具有较强市场意识和科技成果转化管理能力的管理团队和技术带头人，有一支与主导业务相适应的专业技术人员队伍，研发设计人员不少于</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人。</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、具有专门研发场所，能满足研发需要，研发场所面积不少于</w:t>
      </w:r>
      <w:r>
        <w:rPr>
          <w:rFonts w:ascii="Times New Roman" w:eastAsia="方正仿宋_GBK" w:hAnsi="Times New Roman" w:cs="Times New Roman"/>
          <w:sz w:val="32"/>
          <w:szCs w:val="32"/>
        </w:rPr>
        <w:t>100</w:t>
      </w:r>
      <w:r>
        <w:rPr>
          <w:rFonts w:ascii="Times New Roman" w:eastAsia="方正仿宋_GBK" w:hAnsi="Times New Roman" w:cs="Times New Roman"/>
          <w:sz w:val="32"/>
          <w:szCs w:val="32"/>
        </w:rPr>
        <w:t>平方米。</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、具有满足一般研发所需的仪器设备。</w:t>
      </w:r>
    </w:p>
    <w:p w:rsidR="0088717A" w:rsidRDefault="00965CC6">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、具有明确的研发方向，拥有自主研发的知识产权成</w:t>
      </w:r>
      <w:r>
        <w:rPr>
          <w:rFonts w:ascii="Times New Roman" w:eastAsia="方正仿宋_GBK" w:hAnsi="Times New Roman" w:cs="Times New Roman"/>
          <w:sz w:val="32"/>
          <w:szCs w:val="32"/>
        </w:rPr>
        <w:lastRenderedPageBreak/>
        <w:t>果。</w:t>
      </w:r>
    </w:p>
    <w:p w:rsidR="0088717A" w:rsidRDefault="00965CC6">
      <w:pPr>
        <w:spacing w:line="58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二、申报要求</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、申报单位编制《盐城市工程技术研究中心申报书》（附件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），按隶属关系向所在地科技主管部门提出申请。驻盐高校、市属科研院所申请认定市工程技术研究中心，直接向市科技局科研成果处提交。</w:t>
      </w: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、各县（市、区）科技主管部门依据申报单位申报书进行审核和实地考察，确定推荐企业名单，其中规上企业占比不得低于</w:t>
      </w:r>
      <w:r>
        <w:rPr>
          <w:rFonts w:ascii="Times New Roman" w:eastAsia="方正仿宋_GBK" w:hAnsi="Times New Roman" w:cs="Times New Roman"/>
          <w:sz w:val="32"/>
          <w:szCs w:val="32"/>
        </w:rPr>
        <w:t>50%</w:t>
      </w:r>
      <w:r>
        <w:rPr>
          <w:rFonts w:ascii="Times New Roman" w:eastAsia="方正仿宋_GBK" w:hAnsi="Times New Roman" w:cs="Times New Roman"/>
          <w:sz w:val="32"/>
          <w:szCs w:val="32"/>
        </w:rPr>
        <w:t>。于</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2</w:t>
      </w:r>
      <w:r w:rsidR="00E651AA">
        <w:rPr>
          <w:rFonts w:ascii="Times New Roman" w:eastAsia="方正仿宋_GBK" w:hAnsi="Times New Roman" w:cs="Times New Roman"/>
          <w:sz w:val="32"/>
          <w:szCs w:val="32"/>
        </w:rPr>
        <w:t>7</w:t>
      </w:r>
      <w:r>
        <w:rPr>
          <w:rFonts w:ascii="Times New Roman" w:eastAsia="方正仿宋_GBK" w:hAnsi="Times New Roman" w:cs="Times New Roman"/>
          <w:sz w:val="32"/>
          <w:szCs w:val="32"/>
        </w:rPr>
        <w:t>日前将申报书（附件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）和相关附件、申报汇总表（附件</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）纸质材料一式两份，由县（市、区）科技主管部门统一报送市科技局科研成果处。地址：</w:t>
      </w:r>
      <w:r>
        <w:rPr>
          <w:rFonts w:ascii="Times New Roman" w:eastAsia="方正仿宋_GBK" w:hAnsi="Times New Roman" w:cs="Times New Roman"/>
          <w:sz w:val="32"/>
          <w:szCs w:val="32"/>
          <w:lang w:bidi="ar"/>
        </w:rPr>
        <w:t>盐城市盐都区人民南路</w:t>
      </w:r>
      <w:r>
        <w:rPr>
          <w:rFonts w:ascii="Times New Roman" w:eastAsia="方正仿宋_GBK" w:hAnsi="Times New Roman" w:cs="Times New Roman"/>
          <w:sz w:val="32"/>
          <w:szCs w:val="32"/>
          <w:lang w:bidi="ar"/>
        </w:rPr>
        <w:t>7</w:t>
      </w:r>
      <w:r>
        <w:rPr>
          <w:rFonts w:ascii="Times New Roman" w:eastAsia="方正仿宋_GBK" w:hAnsi="Times New Roman" w:cs="Times New Roman"/>
          <w:sz w:val="32"/>
          <w:szCs w:val="32"/>
          <w:lang w:bidi="ar"/>
        </w:rPr>
        <w:t>号科创中心</w:t>
      </w:r>
      <w:r>
        <w:rPr>
          <w:rFonts w:ascii="Times New Roman" w:eastAsia="方正仿宋_GBK" w:hAnsi="Times New Roman" w:cs="Times New Roman"/>
          <w:sz w:val="32"/>
          <w:szCs w:val="32"/>
          <w:lang w:bidi="ar"/>
        </w:rPr>
        <w:t>420</w:t>
      </w:r>
      <w:r>
        <w:rPr>
          <w:rFonts w:ascii="Times New Roman" w:eastAsia="方正仿宋_GBK" w:hAnsi="Times New Roman" w:cs="Times New Roman"/>
          <w:sz w:val="32"/>
          <w:szCs w:val="32"/>
          <w:lang w:bidi="ar"/>
        </w:rPr>
        <w:t>室</w:t>
      </w:r>
      <w:r>
        <w:rPr>
          <w:rFonts w:ascii="Times New Roman" w:eastAsia="方正仿宋_GBK" w:hAnsi="Times New Roman" w:cs="Times New Roman"/>
          <w:sz w:val="32"/>
          <w:szCs w:val="32"/>
        </w:rPr>
        <w:t>，联系人：王莉莉，电话：</w:t>
      </w:r>
      <w:r>
        <w:rPr>
          <w:rFonts w:ascii="Times New Roman" w:eastAsia="方正仿宋_GBK" w:hAnsi="Times New Roman" w:cs="Times New Roman"/>
          <w:sz w:val="32"/>
          <w:szCs w:val="32"/>
        </w:rPr>
        <w:t>80989606</w:t>
      </w:r>
      <w:r>
        <w:rPr>
          <w:rFonts w:ascii="Times New Roman" w:eastAsia="方正仿宋_GBK" w:hAnsi="Times New Roman" w:cs="Times New Roman"/>
          <w:sz w:val="32"/>
          <w:szCs w:val="32"/>
        </w:rPr>
        <w:t>。</w:t>
      </w:r>
    </w:p>
    <w:p w:rsidR="0088717A" w:rsidRDefault="00965CC6">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、各县（市、区）联系电话如下。亭湖：</w:t>
      </w:r>
      <w:r>
        <w:rPr>
          <w:rFonts w:ascii="Times New Roman" w:eastAsia="方正仿宋_GBK" w:hAnsi="Times New Roman" w:cs="Times New Roman"/>
          <w:sz w:val="32"/>
          <w:szCs w:val="32"/>
        </w:rPr>
        <w:t>89881225</w:t>
      </w:r>
      <w:r>
        <w:rPr>
          <w:rFonts w:ascii="Times New Roman" w:eastAsia="方正仿宋_GBK" w:hAnsi="Times New Roman" w:cs="Times New Roman"/>
          <w:sz w:val="32"/>
          <w:szCs w:val="32"/>
        </w:rPr>
        <w:t>；盐都：</w:t>
      </w:r>
      <w:r>
        <w:rPr>
          <w:rFonts w:ascii="Times New Roman" w:eastAsia="方正仿宋_GBK" w:hAnsi="Times New Roman" w:cs="Times New Roman"/>
          <w:sz w:val="32"/>
          <w:szCs w:val="32"/>
        </w:rPr>
        <w:t>8811</w:t>
      </w:r>
      <w:r w:rsidR="00CF5BC1">
        <w:rPr>
          <w:rFonts w:ascii="Times New Roman" w:eastAsia="方正仿宋_GBK" w:hAnsi="Times New Roman" w:cs="Times New Roman"/>
          <w:sz w:val="32"/>
          <w:szCs w:val="32"/>
        </w:rPr>
        <w:t>6275</w:t>
      </w:r>
      <w:r>
        <w:rPr>
          <w:rFonts w:ascii="Times New Roman" w:eastAsia="方正仿宋_GBK" w:hAnsi="Times New Roman" w:cs="Times New Roman"/>
          <w:sz w:val="32"/>
          <w:szCs w:val="32"/>
        </w:rPr>
        <w:t>；盐南高新区：</w:t>
      </w:r>
      <w:r>
        <w:rPr>
          <w:rFonts w:ascii="Times New Roman" w:eastAsia="方正仿宋_GBK" w:hAnsi="Times New Roman" w:cs="Times New Roman"/>
          <w:sz w:val="32"/>
          <w:szCs w:val="32"/>
        </w:rPr>
        <w:t>86669366</w:t>
      </w:r>
      <w:r>
        <w:rPr>
          <w:rFonts w:ascii="Times New Roman" w:eastAsia="方正仿宋_GBK" w:hAnsi="Times New Roman" w:cs="Times New Roman"/>
          <w:sz w:val="32"/>
          <w:szCs w:val="32"/>
        </w:rPr>
        <w:t>；经济技术开发区：</w:t>
      </w:r>
      <w:r w:rsidR="000E12F7">
        <w:rPr>
          <w:rFonts w:ascii="Times New Roman" w:eastAsia="方正仿宋_GBK" w:hAnsi="Times New Roman" w:cs="Times New Roman"/>
          <w:sz w:val="32"/>
          <w:szCs w:val="32"/>
        </w:rPr>
        <w:t>89</w:t>
      </w:r>
      <w:r>
        <w:rPr>
          <w:rFonts w:ascii="Times New Roman" w:eastAsia="方正仿宋_GBK" w:hAnsi="Times New Roman" w:cs="Times New Roman"/>
          <w:sz w:val="32"/>
          <w:szCs w:val="32"/>
        </w:rPr>
        <w:t>969707</w:t>
      </w:r>
      <w:r>
        <w:rPr>
          <w:rFonts w:ascii="Times New Roman" w:eastAsia="方正仿宋_GBK" w:hAnsi="Times New Roman" w:cs="Times New Roman"/>
          <w:sz w:val="32"/>
          <w:szCs w:val="32"/>
        </w:rPr>
        <w:t>；响水：</w:t>
      </w:r>
      <w:r>
        <w:rPr>
          <w:rFonts w:ascii="Times New Roman" w:eastAsia="方正仿宋_GBK" w:hAnsi="Times New Roman" w:cs="Times New Roman"/>
          <w:sz w:val="32"/>
          <w:szCs w:val="32"/>
        </w:rPr>
        <w:t>69801122</w:t>
      </w:r>
      <w:r>
        <w:rPr>
          <w:rFonts w:ascii="Times New Roman" w:eastAsia="方正仿宋_GBK" w:hAnsi="Times New Roman" w:cs="Times New Roman"/>
          <w:sz w:val="32"/>
          <w:szCs w:val="32"/>
        </w:rPr>
        <w:t>；滨海：</w:t>
      </w:r>
      <w:r>
        <w:rPr>
          <w:rFonts w:ascii="Times New Roman" w:eastAsia="方正仿宋_GBK" w:hAnsi="Times New Roman" w:cs="Times New Roman"/>
          <w:sz w:val="32"/>
          <w:szCs w:val="32"/>
        </w:rPr>
        <w:t>8410</w:t>
      </w:r>
      <w:r w:rsidR="00CF5BC1">
        <w:rPr>
          <w:rFonts w:ascii="Times New Roman" w:eastAsia="方正仿宋_GBK" w:hAnsi="Times New Roman" w:cs="Times New Roman"/>
          <w:sz w:val="32"/>
          <w:szCs w:val="32"/>
        </w:rPr>
        <w:t>8929</w:t>
      </w:r>
      <w:r>
        <w:rPr>
          <w:rFonts w:ascii="Times New Roman" w:eastAsia="方正仿宋_GBK" w:hAnsi="Times New Roman" w:cs="Times New Roman"/>
          <w:sz w:val="32"/>
          <w:szCs w:val="32"/>
        </w:rPr>
        <w:t>；阜宁：</w:t>
      </w:r>
      <w:r>
        <w:rPr>
          <w:rFonts w:ascii="Times New Roman" w:eastAsia="方正仿宋_GBK" w:hAnsi="Times New Roman" w:cs="Times New Roman"/>
          <w:sz w:val="32"/>
          <w:szCs w:val="32"/>
        </w:rPr>
        <w:t>87383029</w:t>
      </w:r>
      <w:r>
        <w:rPr>
          <w:rFonts w:ascii="Times New Roman" w:eastAsia="方正仿宋_GBK" w:hAnsi="Times New Roman" w:cs="Times New Roman"/>
          <w:sz w:val="32"/>
          <w:szCs w:val="32"/>
        </w:rPr>
        <w:t>；射阳：</w:t>
      </w:r>
      <w:r>
        <w:rPr>
          <w:rFonts w:ascii="Times New Roman" w:eastAsia="方正仿宋_GBK" w:hAnsi="Times New Roman" w:cs="Times New Roman"/>
          <w:sz w:val="32"/>
          <w:szCs w:val="32"/>
        </w:rPr>
        <w:t>69688595</w:t>
      </w:r>
      <w:r>
        <w:rPr>
          <w:rFonts w:ascii="Times New Roman" w:eastAsia="方正仿宋_GBK" w:hAnsi="Times New Roman" w:cs="Times New Roman"/>
          <w:sz w:val="32"/>
          <w:szCs w:val="32"/>
        </w:rPr>
        <w:t>；建湖：</w:t>
      </w:r>
      <w:r>
        <w:rPr>
          <w:rFonts w:ascii="Times New Roman" w:eastAsia="方正仿宋_GBK" w:hAnsi="Times New Roman" w:cs="Times New Roman"/>
          <w:sz w:val="32"/>
          <w:szCs w:val="32"/>
        </w:rPr>
        <w:t>8621</w:t>
      </w:r>
      <w:r w:rsidR="00A061D1">
        <w:rPr>
          <w:rFonts w:ascii="Times New Roman" w:eastAsia="方正仿宋_GBK" w:hAnsi="Times New Roman" w:cs="Times New Roman"/>
          <w:sz w:val="32"/>
          <w:szCs w:val="32"/>
        </w:rPr>
        <w:t>6330</w:t>
      </w:r>
      <w:r>
        <w:rPr>
          <w:rFonts w:ascii="Times New Roman" w:eastAsia="方正仿宋_GBK" w:hAnsi="Times New Roman" w:cs="Times New Roman"/>
          <w:sz w:val="32"/>
          <w:szCs w:val="32"/>
        </w:rPr>
        <w:t>；大丰：</w:t>
      </w:r>
      <w:r>
        <w:rPr>
          <w:rFonts w:ascii="Times New Roman" w:eastAsia="方正仿宋_GBK" w:hAnsi="Times New Roman" w:cs="Times New Roman"/>
          <w:sz w:val="32"/>
          <w:szCs w:val="32"/>
        </w:rPr>
        <w:t>87031526</w:t>
      </w:r>
      <w:r>
        <w:rPr>
          <w:rFonts w:ascii="Times New Roman" w:eastAsia="方正仿宋_GBK" w:hAnsi="Times New Roman" w:cs="Times New Roman"/>
          <w:sz w:val="32"/>
          <w:szCs w:val="32"/>
        </w:rPr>
        <w:t>；东台：</w:t>
      </w:r>
      <w:r>
        <w:rPr>
          <w:rFonts w:ascii="Times New Roman" w:eastAsia="方正仿宋_GBK" w:hAnsi="Times New Roman" w:cs="Times New Roman"/>
          <w:sz w:val="32"/>
          <w:szCs w:val="32"/>
        </w:rPr>
        <w:t>89561395</w:t>
      </w:r>
      <w:r>
        <w:rPr>
          <w:rFonts w:ascii="Times New Roman" w:eastAsia="方正仿宋_GBK" w:hAnsi="Times New Roman" w:cs="Times New Roman"/>
          <w:sz w:val="32"/>
          <w:szCs w:val="32"/>
        </w:rPr>
        <w:t>。</w:t>
      </w:r>
    </w:p>
    <w:p w:rsidR="0088717A" w:rsidRPr="00E651AA" w:rsidRDefault="0088717A">
      <w:pPr>
        <w:spacing w:line="580" w:lineRule="exact"/>
        <w:ind w:firstLineChars="200" w:firstLine="640"/>
        <w:rPr>
          <w:rFonts w:ascii="Times New Roman" w:eastAsia="方正仿宋_GBK" w:hAnsi="Times New Roman" w:cs="Times New Roman"/>
          <w:sz w:val="32"/>
          <w:szCs w:val="32"/>
        </w:rPr>
      </w:pPr>
    </w:p>
    <w:p w:rsidR="0088717A" w:rsidRDefault="00965CC6">
      <w:pPr>
        <w:spacing w:line="58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附件：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、盐城市工程技术研究中心申报书</w:t>
      </w:r>
    </w:p>
    <w:p w:rsidR="0088717A" w:rsidRDefault="00965CC6">
      <w:pPr>
        <w:ind w:firstLineChars="500" w:firstLine="160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2023</w:t>
      </w:r>
      <w:r>
        <w:rPr>
          <w:rFonts w:ascii="Times New Roman" w:eastAsia="方正仿宋_GBK" w:hAnsi="Times New Roman" w:cs="Times New Roman"/>
          <w:sz w:val="32"/>
          <w:szCs w:val="32"/>
        </w:rPr>
        <w:t>年度市工程技术研究中心申报汇总表</w:t>
      </w:r>
    </w:p>
    <w:p w:rsidR="0088717A" w:rsidRDefault="0088717A">
      <w:pPr>
        <w:spacing w:line="580" w:lineRule="exact"/>
        <w:rPr>
          <w:rFonts w:ascii="Times New Roman" w:eastAsia="方正仿宋_GBK" w:hAnsi="Times New Roman" w:cs="Times New Roman"/>
          <w:sz w:val="32"/>
          <w:szCs w:val="32"/>
        </w:rPr>
      </w:pPr>
      <w:bookmarkStart w:id="0" w:name="_GoBack"/>
      <w:bookmarkEnd w:id="0"/>
    </w:p>
    <w:p w:rsidR="0088717A" w:rsidRDefault="00965CC6">
      <w:pPr>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盐城市科学技术局</w:t>
      </w:r>
    </w:p>
    <w:p w:rsidR="0088717A" w:rsidRDefault="00965CC6">
      <w:pPr>
        <w:rPr>
          <w:rFonts w:ascii="Times New Roman" w:hAnsi="Times New Roman" w:cs="Times New Roman"/>
        </w:rPr>
      </w:pPr>
      <w:r>
        <w:rPr>
          <w:rFonts w:ascii="Times New Roman" w:eastAsia="方正仿宋_GBK" w:hAnsi="Times New Roman" w:cs="Times New Roman"/>
          <w:sz w:val="32"/>
          <w:szCs w:val="32"/>
        </w:rPr>
        <w:t xml:space="preserve">                                   2023</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月</w:t>
      </w:r>
      <w:r w:rsidR="00E651AA">
        <w:rPr>
          <w:rFonts w:ascii="Times New Roman" w:eastAsia="方正仿宋_GBK" w:hAnsi="Times New Roman" w:cs="Times New Roman"/>
          <w:sz w:val="32"/>
          <w:szCs w:val="32"/>
        </w:rPr>
        <w:t>11</w:t>
      </w:r>
      <w:r>
        <w:rPr>
          <w:rFonts w:ascii="Times New Roman" w:eastAsia="方正仿宋_GBK" w:hAnsi="Times New Roman" w:cs="Times New Roman"/>
          <w:sz w:val="32"/>
          <w:szCs w:val="32"/>
        </w:rPr>
        <w:t>日</w:t>
      </w:r>
    </w:p>
    <w:sectPr w:rsidR="008871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1DF" w:rsidRDefault="006671DF" w:rsidP="00A061D1">
      <w:r>
        <w:separator/>
      </w:r>
    </w:p>
  </w:endnote>
  <w:endnote w:type="continuationSeparator" w:id="0">
    <w:p w:rsidR="006671DF" w:rsidRDefault="006671DF" w:rsidP="00A0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 w:name="方正黑体_GBK">
    <w:panose1 w:val="02000000000000000000"/>
    <w:charset w:val="86"/>
    <w:family w:val="auto"/>
    <w:pitch w:val="variable"/>
    <w:sig w:usb0="A00002BF" w:usb1="38CF7CFA"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1DF" w:rsidRDefault="006671DF" w:rsidP="00A061D1">
      <w:r>
        <w:separator/>
      </w:r>
    </w:p>
  </w:footnote>
  <w:footnote w:type="continuationSeparator" w:id="0">
    <w:p w:rsidR="006671DF" w:rsidRDefault="006671DF" w:rsidP="00A06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M2VjNzkwYmJkMjE3NWJlMDhiOTVlMzQ2ZTRiZGIifQ=="/>
  </w:docVars>
  <w:rsids>
    <w:rsidRoot w:val="130944F4"/>
    <w:rsid w:val="00085F0C"/>
    <w:rsid w:val="000E12F7"/>
    <w:rsid w:val="006671DF"/>
    <w:rsid w:val="0088717A"/>
    <w:rsid w:val="00965CC6"/>
    <w:rsid w:val="00A061D1"/>
    <w:rsid w:val="00CF5BC1"/>
    <w:rsid w:val="00E651AA"/>
    <w:rsid w:val="13094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A2935F-3C4C-4E11-9046-3CCB29BD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06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061D1"/>
    <w:rPr>
      <w:kern w:val="2"/>
      <w:sz w:val="18"/>
      <w:szCs w:val="18"/>
    </w:rPr>
  </w:style>
  <w:style w:type="paragraph" w:styleId="a4">
    <w:name w:val="footer"/>
    <w:basedOn w:val="a"/>
    <w:link w:val="Char0"/>
    <w:rsid w:val="00A061D1"/>
    <w:pPr>
      <w:tabs>
        <w:tab w:val="center" w:pos="4153"/>
        <w:tab w:val="right" w:pos="8306"/>
      </w:tabs>
      <w:snapToGrid w:val="0"/>
      <w:jc w:val="left"/>
    </w:pPr>
    <w:rPr>
      <w:sz w:val="18"/>
      <w:szCs w:val="18"/>
    </w:rPr>
  </w:style>
  <w:style w:type="character" w:customStyle="1" w:styleId="Char0">
    <w:name w:val="页脚 Char"/>
    <w:basedOn w:val="a0"/>
    <w:link w:val="a4"/>
    <w:rsid w:val="00A061D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王莉莉</cp:lastModifiedBy>
  <cp:revision>4</cp:revision>
  <dcterms:created xsi:type="dcterms:W3CDTF">2023-04-03T09:25:00Z</dcterms:created>
  <dcterms:modified xsi:type="dcterms:W3CDTF">2023-04-11T03:09:00Z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37920C5289944FCC845B1469D6EAA2BB</vt:lpwstr>
  </property>
</Properties>
</file>