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2D" w:rsidRDefault="008E4B2D">
      <w:pPr>
        <w:snapToGrid w:val="0"/>
        <w:spacing w:line="560" w:lineRule="exact"/>
        <w:jc w:val="center"/>
        <w:rPr>
          <w:rFonts w:ascii="Times New Roman" w:eastAsia="方正小标宋_GBK" w:hAnsi="Times New Roman"/>
          <w:spacing w:val="-11"/>
          <w:sz w:val="44"/>
          <w:szCs w:val="44"/>
        </w:rPr>
      </w:pPr>
    </w:p>
    <w:p w:rsidR="008E4B2D" w:rsidRDefault="008E4B2D">
      <w:pPr>
        <w:snapToGrid w:val="0"/>
        <w:spacing w:line="560" w:lineRule="exact"/>
        <w:jc w:val="center"/>
        <w:rPr>
          <w:rFonts w:ascii="Times New Roman" w:eastAsia="方正小标宋_GBK" w:hAnsi="Times New Roman"/>
          <w:sz w:val="44"/>
          <w:szCs w:val="44"/>
        </w:rPr>
      </w:pPr>
      <w:r>
        <w:rPr>
          <w:rFonts w:ascii="Times New Roman" w:eastAsia="方正小标宋_GBK" w:hAnsi="Times New Roman" w:hint="eastAsia"/>
          <w:spacing w:val="-11"/>
          <w:sz w:val="44"/>
          <w:szCs w:val="44"/>
        </w:rPr>
        <w:t>泰州市青年发展型城市建设实施方案（</w:t>
      </w:r>
      <w:r>
        <w:rPr>
          <w:rFonts w:ascii="Times New Roman" w:eastAsia="方正小标宋_GBK" w:hAnsi="Times New Roman"/>
          <w:spacing w:val="-11"/>
          <w:sz w:val="44"/>
          <w:szCs w:val="44"/>
        </w:rPr>
        <w:t>2023-2025</w:t>
      </w:r>
      <w:r>
        <w:rPr>
          <w:rFonts w:ascii="Times New Roman" w:eastAsia="方正小标宋_GBK" w:hAnsi="Times New Roman" w:hint="eastAsia"/>
          <w:spacing w:val="-11"/>
          <w:sz w:val="44"/>
          <w:szCs w:val="44"/>
        </w:rPr>
        <w:t>）</w:t>
      </w:r>
    </w:p>
    <w:p w:rsidR="008E4B2D" w:rsidRDefault="008E4B2D">
      <w:pPr>
        <w:pStyle w:val="-1"/>
        <w:spacing w:line="560" w:lineRule="exact"/>
        <w:jc w:val="center"/>
        <w:rPr>
          <w:rFonts w:ascii="Times New Roman" w:eastAsia="方正楷体_GBK" w:hAnsi="Times New Roman"/>
          <w:kern w:val="0"/>
          <w:sz w:val="32"/>
          <w:szCs w:val="32"/>
        </w:rPr>
      </w:pPr>
      <w:r>
        <w:rPr>
          <w:rFonts w:ascii="Times New Roman" w:eastAsia="方正楷体_GBK" w:hAnsi="Times New Roman" w:hint="eastAsia"/>
          <w:kern w:val="0"/>
          <w:sz w:val="32"/>
          <w:szCs w:val="32"/>
        </w:rPr>
        <w:t>（公开征求意见稿）</w:t>
      </w:r>
    </w:p>
    <w:p w:rsidR="008E4B2D" w:rsidRDefault="008E4B2D">
      <w:pPr>
        <w:pStyle w:val="-1"/>
        <w:spacing w:line="560" w:lineRule="exact"/>
        <w:jc w:val="center"/>
        <w:rPr>
          <w:rFonts w:ascii="Times New Roman" w:eastAsia="楷体" w:hAnsi="Times New Roman"/>
          <w:kern w:val="0"/>
          <w:sz w:val="32"/>
          <w:szCs w:val="32"/>
        </w:rPr>
      </w:pPr>
    </w:p>
    <w:p w:rsidR="008E4B2D" w:rsidRDefault="008E4B2D" w:rsidP="0061502D">
      <w:pPr>
        <w:snapToGrid w:val="0"/>
        <w:spacing w:line="560" w:lineRule="exact"/>
        <w:ind w:firstLineChars="200" w:firstLine="31680"/>
        <w:rPr>
          <w:rFonts w:ascii="Times New Roman" w:eastAsia="楷体" w:hAnsi="Times New Roman"/>
          <w:kern w:val="0"/>
          <w:sz w:val="32"/>
          <w:szCs w:val="32"/>
        </w:rPr>
      </w:pPr>
      <w:r>
        <w:rPr>
          <w:rFonts w:ascii="Times New Roman" w:eastAsia="方正仿宋_GBK" w:hAnsi="Times New Roman" w:hint="eastAsia"/>
          <w:kern w:val="0"/>
          <w:sz w:val="32"/>
          <w:szCs w:val="32"/>
        </w:rPr>
        <w:t>为深入学习宣传贯彻党的二十大精神，认真落实中央、省中长期青年发展规划，根据《关于开展青年发展型城市建设试点的意见》（中青联发</w:t>
      </w:r>
      <w:r>
        <w:rPr>
          <w:rFonts w:ascii="Times New Roman" w:eastAsia="楷体_GB2312" w:hAnsi="Times New Roman" w:hint="eastAsia"/>
          <w:sz w:val="32"/>
          <w:szCs w:val="32"/>
        </w:rPr>
        <w:t>〔</w:t>
      </w:r>
      <w:r>
        <w:rPr>
          <w:rFonts w:ascii="Times New Roman" w:eastAsia="方正仿宋_GBK" w:hAnsi="Times New Roman"/>
          <w:kern w:val="0"/>
          <w:sz w:val="32"/>
          <w:szCs w:val="32"/>
        </w:rPr>
        <w:t>2022</w:t>
      </w:r>
      <w:r>
        <w:rPr>
          <w:rFonts w:ascii="Times New Roman" w:eastAsia="楷体_GB2312" w:hAnsi="Times New Roman" w:hint="eastAsia"/>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号）、《关于推进青年发展型城市建设的实施意见》（团苏委联</w:t>
      </w:r>
      <w:r>
        <w:rPr>
          <w:rFonts w:ascii="Times New Roman" w:eastAsia="楷体_GB2312" w:hAnsi="Times New Roman" w:hint="eastAsia"/>
          <w:sz w:val="32"/>
          <w:szCs w:val="32"/>
        </w:rPr>
        <w:t>〔</w:t>
      </w:r>
      <w:r>
        <w:rPr>
          <w:rFonts w:ascii="Times New Roman" w:eastAsia="方正仿宋_GBK" w:hAnsi="Times New Roman"/>
          <w:kern w:val="0"/>
          <w:sz w:val="32"/>
          <w:szCs w:val="32"/>
        </w:rPr>
        <w:t>2022</w:t>
      </w:r>
      <w:r>
        <w:rPr>
          <w:rFonts w:ascii="Times New Roman" w:eastAsia="楷体_GB2312" w:hAnsi="Times New Roman" w:hint="eastAsia"/>
          <w:sz w:val="32"/>
          <w:szCs w:val="32"/>
        </w:rPr>
        <w:t>〕</w:t>
      </w:r>
      <w:r>
        <w:rPr>
          <w:rFonts w:ascii="Times New Roman" w:eastAsia="方正仿宋_GBK" w:hAnsi="Times New Roman"/>
          <w:kern w:val="0"/>
          <w:sz w:val="32"/>
          <w:szCs w:val="32"/>
        </w:rPr>
        <w:t>21</w:t>
      </w:r>
      <w:r>
        <w:rPr>
          <w:rFonts w:ascii="Times New Roman" w:eastAsia="方正仿宋_GBK" w:hAnsi="Times New Roman" w:hint="eastAsia"/>
          <w:kern w:val="0"/>
          <w:sz w:val="32"/>
          <w:szCs w:val="32"/>
        </w:rPr>
        <w:t>号）精神和市第六次党代会决策部署，全面推进青年发展型城市建设，促进青年与城市协同发展，结合泰州实际，制定本方案。</w:t>
      </w:r>
    </w:p>
    <w:p w:rsidR="008E4B2D" w:rsidRDefault="008E4B2D" w:rsidP="0061502D">
      <w:pPr>
        <w:snapToGrid w:val="0"/>
        <w:spacing w:line="560" w:lineRule="exact"/>
        <w:ind w:firstLineChars="200" w:firstLine="31680"/>
        <w:rPr>
          <w:rFonts w:ascii="Times New Roman" w:eastAsia="方正黑体_GBK" w:hAnsi="Times New Roman"/>
          <w:kern w:val="0"/>
          <w:sz w:val="32"/>
          <w:szCs w:val="32"/>
        </w:rPr>
      </w:pPr>
      <w:r>
        <w:rPr>
          <w:rFonts w:ascii="Times New Roman" w:eastAsia="方正黑体_GBK" w:hAnsi="Times New Roman" w:hint="eastAsia"/>
          <w:kern w:val="0"/>
          <w:sz w:val="32"/>
          <w:szCs w:val="32"/>
        </w:rPr>
        <w:t>一、总体要求</w:t>
      </w:r>
    </w:p>
    <w:p w:rsidR="008E4B2D" w:rsidRDefault="008E4B2D" w:rsidP="0061502D">
      <w:pPr>
        <w:snapToGrid w:val="0"/>
        <w:spacing w:line="560" w:lineRule="exac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（一）指导思想</w:t>
      </w:r>
    </w:p>
    <w:p w:rsidR="008E4B2D" w:rsidRDefault="008E4B2D" w:rsidP="0061502D">
      <w:pPr>
        <w:tabs>
          <w:tab w:val="left" w:pos="4830"/>
        </w:tabs>
        <w:spacing w:line="560" w:lineRule="exact"/>
        <w:ind w:firstLineChars="200" w:firstLine="31680"/>
        <w:rPr>
          <w:rFonts w:ascii="Times New Roman" w:eastAsia="方正仿宋_GBK" w:hAnsi="Times New Roman"/>
          <w:kern w:val="0"/>
          <w:sz w:val="32"/>
          <w:szCs w:val="32"/>
        </w:rPr>
      </w:pPr>
      <w:r>
        <w:rPr>
          <w:rFonts w:ascii="Times New Roman" w:eastAsia="方正仿宋_GBK" w:hAnsi="Times New Roman" w:hint="eastAsia"/>
          <w:kern w:val="0"/>
          <w:sz w:val="32"/>
          <w:szCs w:val="32"/>
        </w:rPr>
        <w:t>以习近平新时代中国特色社会主义思想为指导，深入贯彻党的二十大精神，学习贯彻习近平总书记关于青年工作的重要思想，认真落实省第十六次团代会和市第六次党代会部署要求，坚持党管青年，纵深推进《泰州市“十四五”青年发展规划》，围绕“城市对青年更友好，青年在城市更有为”目标，通过实施“六大青年行动”，高质高效推进“一轴一核三极三城”建设，不断擦亮“健康名城、幸福泰州”城市名片，吸引更多青春力量流入泰州、融入泰州，汇聚起“青年有为”的强大活力，激励全市青年全面落实“四个走在前”的重大任务，为奋力谱写“强富美高”新泰州现代化建设新篇章注入源源不断的青春力量。</w:t>
      </w:r>
    </w:p>
    <w:p w:rsidR="008E4B2D" w:rsidRDefault="008E4B2D" w:rsidP="0061502D">
      <w:pPr>
        <w:spacing w:line="560" w:lineRule="exac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（二）主要目标</w:t>
      </w:r>
    </w:p>
    <w:p w:rsidR="008E4B2D" w:rsidRDefault="008E4B2D" w:rsidP="0061502D">
      <w:pPr>
        <w:spacing w:line="560" w:lineRule="exact"/>
        <w:ind w:firstLineChars="200" w:firstLine="31680"/>
        <w:rPr>
          <w:rFonts w:ascii="Times New Roman" w:eastAsia="方正仿宋_GBK" w:hAnsi="Times New Roman"/>
          <w:kern w:val="0"/>
          <w:sz w:val="32"/>
          <w:szCs w:val="32"/>
        </w:rPr>
      </w:pPr>
      <w:r>
        <w:rPr>
          <w:rFonts w:ascii="Times New Roman" w:eastAsia="方正仿宋_GBK" w:hAnsi="Times New Roman" w:hint="eastAsia"/>
          <w:kern w:val="0"/>
          <w:sz w:val="32"/>
          <w:szCs w:val="32"/>
        </w:rPr>
        <w:t>构建青年发展综合支持体系，营造城市对青年发展更友好、青年对城市发展更有为的浓厚氛围，让青年与城市在“双向奔赴”中共同成长、携手进步。到</w:t>
      </w:r>
      <w:r>
        <w:rPr>
          <w:rFonts w:ascii="Times New Roman" w:eastAsia="方正仿宋_GBK" w:hAnsi="Times New Roman"/>
          <w:kern w:val="0"/>
          <w:sz w:val="32"/>
          <w:szCs w:val="32"/>
        </w:rPr>
        <w:t>2023</w:t>
      </w:r>
      <w:r>
        <w:rPr>
          <w:rFonts w:ascii="Times New Roman" w:eastAsia="方正仿宋_GBK" w:hAnsi="Times New Roman" w:hint="eastAsia"/>
          <w:kern w:val="0"/>
          <w:sz w:val="32"/>
          <w:szCs w:val="32"/>
        </w:rPr>
        <w:t>年底，基本形成较为完整的青年发展制度体系、工作机制、社会氛围，青年投身城市发展的主动性和贡献度明显提升，具有泰州特色的青年发展型城市建设路径基本成形；到</w:t>
      </w:r>
      <w:r>
        <w:rPr>
          <w:rFonts w:ascii="Times New Roman" w:eastAsia="方正仿宋_GBK" w:hAnsi="Times New Roman"/>
          <w:kern w:val="0"/>
          <w:sz w:val="32"/>
          <w:szCs w:val="32"/>
        </w:rPr>
        <w:t>2025</w:t>
      </w:r>
      <w:r>
        <w:rPr>
          <w:rFonts w:ascii="Times New Roman" w:eastAsia="方正仿宋_GBK" w:hAnsi="Times New Roman" w:hint="eastAsia"/>
          <w:kern w:val="0"/>
          <w:sz w:val="32"/>
          <w:szCs w:val="32"/>
        </w:rPr>
        <w:t>年底，青年发展规划工作机制更加完善，青年优先发展理念得到社会广泛认同，支持青年发展的政策体系更具体、更普惠，城市对青年的承载力、吸引力、凝聚力显著提升，青年对城市发展的参与感、推动力和贡献度显著增强，泰州成为青年放飞青春梦想、追逐诗与远方的“幸福水天堂”。</w:t>
      </w:r>
    </w:p>
    <w:p w:rsidR="008E4B2D" w:rsidRDefault="008E4B2D" w:rsidP="0061502D">
      <w:pPr>
        <w:snapToGrid w:val="0"/>
        <w:spacing w:line="560" w:lineRule="exact"/>
        <w:ind w:firstLineChars="200" w:firstLine="31680"/>
        <w:rPr>
          <w:rFonts w:ascii="Times New Roman" w:eastAsia="方正黑体_GBK" w:hAnsi="Times New Roman"/>
          <w:kern w:val="0"/>
          <w:sz w:val="32"/>
          <w:szCs w:val="32"/>
        </w:rPr>
      </w:pPr>
      <w:r>
        <w:rPr>
          <w:rFonts w:ascii="Times New Roman" w:eastAsia="方正黑体_GBK" w:hAnsi="Times New Roman" w:hint="eastAsia"/>
          <w:kern w:val="0"/>
          <w:sz w:val="32"/>
          <w:szCs w:val="32"/>
        </w:rPr>
        <w:t>二、重点任务</w:t>
      </w:r>
    </w:p>
    <w:p w:rsidR="008E4B2D" w:rsidRDefault="008E4B2D" w:rsidP="0061502D">
      <w:pPr>
        <w:snapToGrid w:val="0"/>
        <w:spacing w:line="560" w:lineRule="exac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（一）实施</w:t>
      </w:r>
      <w:ins w:id="0" w:author="王          雯" w:date="2023-04-19T14:28:00Z">
        <w:r>
          <w:rPr>
            <w:rFonts w:ascii="Times New Roman" w:eastAsia="方正楷体_GBK" w:hAnsi="Times New Roman" w:hint="eastAsia"/>
            <w:kern w:val="0"/>
            <w:sz w:val="32"/>
            <w:szCs w:val="32"/>
          </w:rPr>
          <w:t>青年</w:t>
        </w:r>
      </w:ins>
      <w:r>
        <w:rPr>
          <w:rFonts w:ascii="Times New Roman" w:eastAsia="方正楷体_GBK" w:hAnsi="Times New Roman" w:hint="eastAsia"/>
          <w:kern w:val="0"/>
          <w:sz w:val="32"/>
          <w:szCs w:val="32"/>
        </w:rPr>
        <w:t>定向引航行动</w:t>
      </w:r>
    </w:p>
    <w:p w:rsidR="008E4B2D" w:rsidRDefault="008E4B2D" w:rsidP="0061502D">
      <w:pPr>
        <w:spacing w:line="560" w:lineRule="exact"/>
        <w:ind w:firstLineChars="200" w:firstLine="31680"/>
        <w:rPr>
          <w:rFonts w:ascii="Times New Roman" w:eastAsia="方正仿宋_GBK" w:hAnsi="Times New Roman"/>
          <w:color w:val="000000"/>
          <w:kern w:val="0"/>
          <w:sz w:val="31"/>
          <w:szCs w:val="31"/>
          <w:lang/>
        </w:rPr>
      </w:pPr>
      <w:r>
        <w:rPr>
          <w:rFonts w:ascii="Times New Roman" w:eastAsia="方正仿宋_GBK" w:hAnsi="Times New Roman"/>
          <w:b/>
          <w:bCs/>
          <w:color w:val="000000"/>
          <w:kern w:val="0"/>
          <w:sz w:val="31"/>
          <w:szCs w:val="31"/>
          <w:lang/>
        </w:rPr>
        <w:t xml:space="preserve">1. </w:t>
      </w:r>
      <w:r>
        <w:rPr>
          <w:rFonts w:ascii="Times New Roman" w:eastAsia="方正仿宋_GBK" w:hAnsi="Times New Roman" w:hint="eastAsia"/>
          <w:b/>
          <w:bCs/>
          <w:color w:val="000000"/>
          <w:kern w:val="0"/>
          <w:sz w:val="31"/>
          <w:szCs w:val="31"/>
          <w:lang/>
        </w:rPr>
        <w:t>强化青年理论武装。</w:t>
      </w:r>
      <w:r>
        <w:rPr>
          <w:rFonts w:ascii="Times New Roman" w:eastAsia="方正仿宋_GBK" w:hAnsi="Times New Roman" w:hint="eastAsia"/>
          <w:color w:val="000000"/>
          <w:kern w:val="0"/>
          <w:sz w:val="31"/>
          <w:szCs w:val="31"/>
          <w:lang/>
        </w:rPr>
        <w:t>坚持分层分类、创新方式方法，以青年喜闻乐见的形式，深入学习宣传贯彻习近平新时代中国特色社会主义思想和党的二十大精神，着力加强社会主义核心价值观学习教育。</w:t>
      </w:r>
      <w:r>
        <w:rPr>
          <w:rFonts w:ascii="Times New Roman" w:eastAsia="方正仿宋_GBK" w:hAnsi="Times New Roman" w:hint="eastAsia"/>
          <w:color w:val="000000"/>
          <w:kern w:val="0"/>
          <w:sz w:val="32"/>
          <w:szCs w:val="32"/>
          <w:lang/>
        </w:rPr>
        <w:t>实施青年马克思主义者培养工程，大力开展“信仰公开课”“马克思主义</w:t>
      </w:r>
      <w:r>
        <w:rPr>
          <w:rFonts w:ascii="Times New Roman" w:eastAsia="方正仿宋_GBK" w:hAnsi="Times New Roman"/>
          <w:color w:val="000000"/>
          <w:kern w:val="0"/>
          <w:sz w:val="32"/>
          <w:szCs w:val="32"/>
          <w:lang/>
        </w:rPr>
        <w:t>·</w:t>
      </w:r>
      <w:r>
        <w:rPr>
          <w:rFonts w:ascii="Times New Roman" w:eastAsia="方正仿宋_GBK" w:hAnsi="Times New Roman" w:hint="eastAsia"/>
          <w:color w:val="000000"/>
          <w:kern w:val="0"/>
          <w:sz w:val="32"/>
          <w:szCs w:val="32"/>
          <w:lang/>
        </w:rPr>
        <w:t>青年说”“泰州青年思享汇”</w:t>
      </w:r>
      <w:r>
        <w:rPr>
          <w:rFonts w:ascii="Times New Roman" w:eastAsia="方正仿宋_GBK" w:hAnsi="Times New Roman" w:hint="eastAsia"/>
          <w:sz w:val="32"/>
          <w:szCs w:val="32"/>
        </w:rPr>
        <w:t>“凤城</w:t>
      </w:r>
      <w:r>
        <w:rPr>
          <w:rFonts w:ascii="Times New Roman" w:eastAsia="方正仿宋_GBK" w:hAnsi="Times New Roman"/>
          <w:sz w:val="32"/>
          <w:szCs w:val="32"/>
        </w:rPr>
        <w:t>·</w:t>
      </w:r>
      <w:r>
        <w:rPr>
          <w:rFonts w:ascii="Times New Roman" w:eastAsia="方正仿宋_GBK" w:hAnsi="Times New Roman" w:hint="eastAsia"/>
          <w:sz w:val="32"/>
          <w:szCs w:val="32"/>
        </w:rPr>
        <w:t>覃思荟”等特色活动</w:t>
      </w:r>
      <w:r>
        <w:rPr>
          <w:rFonts w:ascii="Times New Roman" w:eastAsia="方正仿宋_GBK" w:hAnsi="Times New Roman" w:hint="eastAsia"/>
          <w:color w:val="000000"/>
          <w:kern w:val="0"/>
          <w:sz w:val="32"/>
          <w:szCs w:val="32"/>
          <w:lang/>
        </w:rPr>
        <w:t>，广泛开展</w:t>
      </w:r>
      <w:r>
        <w:rPr>
          <w:rFonts w:ascii="Times New Roman" w:eastAsia="方正仿宋_GBK" w:hAnsi="Times New Roman" w:hint="eastAsia"/>
          <w:sz w:val="32"/>
          <w:szCs w:val="32"/>
        </w:rPr>
        <w:t>“青年大学习”“青年讲师团宣讲”“习语共鸣”等线上线下活动，在学思践悟中筑牢青年听党话、跟党走思想根基。</w:t>
      </w:r>
      <w:r>
        <w:rPr>
          <w:rFonts w:ascii="Times New Roman" w:eastAsia="方正楷体_GBK" w:hAnsi="Times New Roman" w:hint="eastAsia"/>
          <w:sz w:val="32"/>
          <w:szCs w:val="32"/>
        </w:rPr>
        <w:t>〔牵头单位：市委宣传部；责任单位：市文明办、市教育局、团市委、各市（区）。以下均需各市（区）参与落实，不再列出〕</w:t>
      </w:r>
    </w:p>
    <w:p w:rsidR="008E4B2D" w:rsidRDefault="008E4B2D" w:rsidP="0061502D">
      <w:pPr>
        <w:spacing w:line="560" w:lineRule="exact"/>
        <w:ind w:firstLineChars="200" w:firstLine="31680"/>
        <w:rPr>
          <w:rFonts w:ascii="Times New Roman" w:eastAsia="方正仿宋_GBK" w:hAnsi="Times New Roman"/>
          <w:color w:val="000000"/>
          <w:kern w:val="0"/>
          <w:sz w:val="32"/>
          <w:szCs w:val="32"/>
          <w:lang/>
        </w:rPr>
      </w:pPr>
      <w:r>
        <w:rPr>
          <w:rFonts w:ascii="Times New Roman" w:eastAsia="方正仿宋_GBK" w:hAnsi="Times New Roman"/>
          <w:b/>
          <w:bCs/>
          <w:color w:val="000000"/>
          <w:kern w:val="0"/>
          <w:sz w:val="32"/>
          <w:szCs w:val="32"/>
          <w:lang/>
        </w:rPr>
        <w:t xml:space="preserve">2. </w:t>
      </w:r>
      <w:r>
        <w:rPr>
          <w:rFonts w:ascii="Times New Roman" w:eastAsia="方正仿宋_GBK" w:hAnsi="Times New Roman" w:hint="eastAsia"/>
          <w:b/>
          <w:bCs/>
          <w:color w:val="000000"/>
          <w:kern w:val="0"/>
          <w:sz w:val="32"/>
          <w:szCs w:val="32"/>
          <w:lang/>
        </w:rPr>
        <w:t>汇聚青年合力共识。</w:t>
      </w:r>
      <w:r>
        <w:rPr>
          <w:rFonts w:ascii="Times New Roman" w:eastAsia="方正仿宋_GBK" w:hAnsi="Times New Roman" w:hint="eastAsia"/>
          <w:color w:val="000000"/>
          <w:kern w:val="0"/>
          <w:sz w:val="32"/>
          <w:szCs w:val="32"/>
          <w:lang/>
        </w:rPr>
        <w:t>鲜活话语体系、畅通传播渠道，精准传递引导内容，引领广大青年积极投身“强富美高”新泰州现代化建设新篇章壮阔实践。在锚定“致力民生</w:t>
      </w:r>
      <w:r>
        <w:rPr>
          <w:rFonts w:ascii="Times New Roman" w:eastAsia="方正仿宋_GBK" w:hAnsi="Times New Roman"/>
          <w:color w:val="000000"/>
          <w:kern w:val="0"/>
          <w:sz w:val="32"/>
          <w:szCs w:val="32"/>
          <w:lang/>
        </w:rPr>
        <w:t xml:space="preserve"> </w:t>
      </w:r>
      <w:r>
        <w:rPr>
          <w:rFonts w:ascii="Times New Roman" w:eastAsia="方正仿宋_GBK" w:hAnsi="Times New Roman" w:hint="eastAsia"/>
          <w:color w:val="000000"/>
          <w:kern w:val="0"/>
          <w:sz w:val="32"/>
          <w:szCs w:val="32"/>
          <w:lang/>
        </w:rPr>
        <w:t>聚力转型”发展目标，推进“一轴一核三极三城”建设，打造令人向往的“幸福水天堂”、崛起中部的产业增长极中绽放青春风采。在传承弘扬“三个不相信”城市精神特质，推广扩大梅兰芳、泰州学派、里下河文学、郑板桥四大特色文化品牌影响力，创新推出彰显泰州的人文魅力和城市之美的宣传文化产品中迸发青春活力。</w:t>
      </w:r>
      <w:r>
        <w:rPr>
          <w:rFonts w:ascii="Times New Roman" w:eastAsia="方正楷体_GBK" w:hAnsi="Times New Roman" w:hint="eastAsia"/>
          <w:color w:val="000000"/>
          <w:kern w:val="0"/>
          <w:sz w:val="31"/>
          <w:szCs w:val="31"/>
          <w:lang/>
        </w:rPr>
        <w:t>（牵头单位：团市委；责任单位：市委网信办、市教育局、市文化广电旅游局、市文联、泰州日报社、市广电台）</w:t>
      </w:r>
    </w:p>
    <w:p w:rsidR="008E4B2D" w:rsidRDefault="008E4B2D" w:rsidP="0061502D">
      <w:pPr>
        <w:spacing w:line="560" w:lineRule="exact"/>
        <w:ind w:firstLineChars="200" w:firstLine="31680"/>
        <w:rPr>
          <w:rFonts w:ascii="Times New Roman" w:eastAsia="方正楷体_GBK" w:hAnsi="Times New Roman"/>
          <w:kern w:val="0"/>
          <w:sz w:val="32"/>
          <w:szCs w:val="32"/>
        </w:rPr>
      </w:pPr>
      <w:r>
        <w:rPr>
          <w:rFonts w:ascii="Times New Roman" w:eastAsia="方正仿宋_GBK" w:hAnsi="Times New Roman"/>
          <w:b/>
          <w:bCs/>
          <w:color w:val="000000"/>
          <w:kern w:val="0"/>
          <w:sz w:val="32"/>
          <w:szCs w:val="32"/>
          <w:lang/>
        </w:rPr>
        <w:t xml:space="preserve">3. </w:t>
      </w:r>
      <w:r>
        <w:rPr>
          <w:rFonts w:ascii="Times New Roman" w:eastAsia="方正仿宋_GBK" w:hAnsi="Times New Roman" w:hint="eastAsia"/>
          <w:b/>
          <w:bCs/>
          <w:color w:val="000000"/>
          <w:kern w:val="0"/>
          <w:sz w:val="32"/>
          <w:szCs w:val="32"/>
          <w:lang/>
        </w:rPr>
        <w:t>选树青年标杆典型。</w:t>
      </w:r>
      <w:r>
        <w:rPr>
          <w:rFonts w:ascii="Times New Roman" w:eastAsia="方正仿宋_GBK" w:hAnsi="Times New Roman" w:hint="eastAsia"/>
          <w:color w:val="000000"/>
          <w:kern w:val="0"/>
          <w:sz w:val="31"/>
          <w:szCs w:val="31"/>
          <w:lang/>
        </w:rPr>
        <w:t>着眼青年身边、聚焦基层一线，充分挖掘各行各业先进青年典型，</w:t>
      </w:r>
      <w:r>
        <w:rPr>
          <w:rFonts w:ascii="Times New Roman" w:eastAsia="方正仿宋_GBK" w:hAnsi="Times New Roman" w:hint="eastAsia"/>
          <w:sz w:val="32"/>
          <w:szCs w:val="32"/>
        </w:rPr>
        <w:t>开展“青年五四奖章”“我们身边的好青年”“道德模范”“最美人物”等评选推荐活动，举办“学习贯彻二十大精神</w:t>
      </w:r>
      <w:r>
        <w:rPr>
          <w:rFonts w:ascii="Times New Roman" w:eastAsia="方正仿宋_GBK" w:hAnsi="Times New Roman"/>
          <w:sz w:val="32"/>
          <w:szCs w:val="32"/>
        </w:rPr>
        <w:t xml:space="preserve"> </w:t>
      </w:r>
      <w:r>
        <w:rPr>
          <w:rFonts w:ascii="Times New Roman" w:eastAsia="方正仿宋_GBK" w:hAnsi="Times New Roman" w:hint="eastAsia"/>
          <w:sz w:val="32"/>
          <w:szCs w:val="32"/>
        </w:rPr>
        <w:t>致敬泰州榜样”道德故事巡回宣讲、“我们身边的好青年”事迹分享会，</w:t>
      </w:r>
      <w:r>
        <w:rPr>
          <w:rFonts w:ascii="Times New Roman" w:eastAsia="方正仿宋_GBK" w:hAnsi="Times New Roman" w:hint="eastAsia"/>
          <w:color w:val="000000"/>
          <w:kern w:val="0"/>
          <w:sz w:val="31"/>
          <w:szCs w:val="31"/>
          <w:lang/>
        </w:rPr>
        <w:t>引导青年对标先进、见贤思齐，动员青年积极投身产业发展、招商引资、项目攻坚、基层治理、乡村振兴等一线建功立业，努力成长为有理想、敢担当、能吃苦、肯奋斗的新时代好青年。</w:t>
      </w:r>
      <w:r>
        <w:rPr>
          <w:rFonts w:ascii="Times New Roman" w:eastAsia="方正楷体_GBK" w:hAnsi="Times New Roman" w:hint="eastAsia"/>
          <w:color w:val="000000"/>
          <w:kern w:val="0"/>
          <w:sz w:val="31"/>
          <w:szCs w:val="31"/>
          <w:lang/>
        </w:rPr>
        <w:t>（牵头单位：市文明办；责任单位：团市委）</w:t>
      </w:r>
    </w:p>
    <w:p w:rsidR="008E4B2D" w:rsidRDefault="008E4B2D" w:rsidP="0061502D">
      <w:pPr>
        <w:snapToGrid w:val="0"/>
        <w:spacing w:line="560" w:lineRule="exac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（二）实施</w:t>
      </w:r>
      <w:ins w:id="1" w:author="王          雯" w:date="2023-04-19T14:28:00Z">
        <w:r>
          <w:rPr>
            <w:rFonts w:ascii="Times New Roman" w:eastAsia="方正楷体_GBK" w:hAnsi="Times New Roman" w:hint="eastAsia"/>
            <w:kern w:val="0"/>
            <w:sz w:val="32"/>
            <w:szCs w:val="32"/>
          </w:rPr>
          <w:t>青年</w:t>
        </w:r>
      </w:ins>
      <w:r>
        <w:rPr>
          <w:rFonts w:ascii="Times New Roman" w:eastAsia="方正楷体_GBK" w:hAnsi="Times New Roman" w:hint="eastAsia"/>
          <w:kern w:val="0"/>
          <w:sz w:val="32"/>
          <w:szCs w:val="32"/>
        </w:rPr>
        <w:t>就业促进行动</w:t>
      </w:r>
    </w:p>
    <w:p w:rsidR="008E4B2D" w:rsidRDefault="008E4B2D" w:rsidP="0061502D">
      <w:pPr>
        <w:numPr>
          <w:ilvl w:val="255"/>
          <w:numId w:val="0"/>
        </w:numPr>
        <w:spacing w:line="560" w:lineRule="exact"/>
        <w:ind w:firstLineChars="200" w:firstLine="31680"/>
        <w:rPr>
          <w:ins w:id="2" w:author="王          雯" w:date="2023-04-13T09:45:00Z"/>
          <w:rFonts w:ascii="Times New Roman" w:eastAsia="方正楷体_GBK" w:hAnsi="Times New Roman"/>
          <w:sz w:val="32"/>
          <w:szCs w:val="32"/>
        </w:rPr>
      </w:pPr>
      <w:r>
        <w:rPr>
          <w:rFonts w:ascii="Times New Roman" w:eastAsia="方正仿宋_GBK" w:hAnsi="Times New Roman"/>
          <w:b/>
          <w:bCs/>
          <w:color w:val="000000"/>
          <w:sz w:val="32"/>
          <w:szCs w:val="32"/>
        </w:rPr>
        <w:t>4</w:t>
      </w:r>
      <w:r>
        <w:rPr>
          <w:rFonts w:ascii="Times New Roman" w:eastAsia="方正仿宋_GBK" w:hAnsi="Times New Roman"/>
          <w:b/>
          <w:bCs/>
          <w:color w:val="000000"/>
          <w:sz w:val="32"/>
          <w:szCs w:val="32"/>
          <w:lang/>
        </w:rPr>
        <w:t>.</w:t>
      </w:r>
      <w:r>
        <w:rPr>
          <w:rFonts w:ascii="Times New Roman" w:eastAsia="方正仿宋_GBK" w:hAnsi="Times New Roman"/>
          <w:b/>
          <w:bCs/>
          <w:color w:val="000000"/>
          <w:sz w:val="32"/>
          <w:szCs w:val="32"/>
        </w:rPr>
        <w:t xml:space="preserve"> </w:t>
      </w:r>
      <w:r>
        <w:rPr>
          <w:rFonts w:ascii="Times New Roman" w:eastAsia="方正仿宋_GBK" w:hAnsi="Times New Roman" w:hint="eastAsia"/>
          <w:b/>
          <w:bCs/>
          <w:color w:val="000000"/>
          <w:sz w:val="32"/>
          <w:szCs w:val="32"/>
        </w:rPr>
        <w:t>推动城市产业集群发展。</w:t>
      </w:r>
      <w:ins w:id="3" w:author="王          雯" w:date="2023-04-13T09:45:00Z">
        <w:r>
          <w:rPr>
            <w:rFonts w:ascii="Times New Roman" w:eastAsia="方正仿宋_GBK" w:hAnsi="Times New Roman" w:hint="eastAsia"/>
            <w:color w:val="000000"/>
            <w:sz w:val="32"/>
            <w:szCs w:val="32"/>
            <w:lang/>
          </w:rPr>
          <w:t>以推动大健康产业高质量发展为引领，突出打造</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一个产业体系、四个特色产业集群</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w:t>
        </w:r>
        <w:r>
          <w:rPr>
            <w:rFonts w:ascii="Times New Roman" w:eastAsia="方正仿宋_GBK" w:hAnsi="Times New Roman"/>
            <w:color w:val="000000"/>
            <w:sz w:val="32"/>
            <w:szCs w:val="32"/>
            <w:lang/>
          </w:rPr>
          <w:t xml:space="preserve"> </w:t>
        </w:r>
        <w:r>
          <w:rPr>
            <w:rFonts w:ascii="Times New Roman" w:eastAsia="方正仿宋_GBK" w:hAnsi="Times New Roman" w:hint="eastAsia"/>
            <w:color w:val="000000"/>
            <w:sz w:val="32"/>
            <w:szCs w:val="32"/>
            <w:lang/>
          </w:rPr>
          <w:t>着力构建产业链条完备、产业特色鲜明、领先优势突出的战略性新兴产业集群体系</w:t>
        </w:r>
        <w:r>
          <w:rPr>
            <w:rFonts w:ascii="Times New Roman" w:eastAsia="方正仿宋_GBK" w:hAnsi="Times New Roman" w:hint="eastAsia"/>
            <w:color w:val="000000"/>
            <w:sz w:val="32"/>
            <w:szCs w:val="32"/>
          </w:rPr>
          <w:t>，力争</w:t>
        </w:r>
        <w:r>
          <w:rPr>
            <w:rFonts w:ascii="Times New Roman" w:eastAsia="方正仿宋_GBK" w:hAnsi="Times New Roman"/>
            <w:color w:val="000000"/>
            <w:sz w:val="32"/>
            <w:szCs w:val="32"/>
          </w:rPr>
          <w:t>5</w:t>
        </w:r>
        <w:r>
          <w:rPr>
            <w:rFonts w:ascii="Times New Roman" w:eastAsia="方正仿宋_GBK" w:hAnsi="Times New Roman" w:hint="eastAsia"/>
            <w:color w:val="000000"/>
            <w:sz w:val="32"/>
            <w:szCs w:val="32"/>
          </w:rPr>
          <w:t>亿元（</w:t>
        </w:r>
        <w:r>
          <w:rPr>
            <w:rFonts w:ascii="Times New Roman" w:eastAsia="方正仿宋_GBK" w:hAnsi="Times New Roman"/>
            <w:color w:val="000000"/>
            <w:sz w:val="32"/>
            <w:szCs w:val="32"/>
          </w:rPr>
          <w:t>3000</w:t>
        </w:r>
        <w:r>
          <w:rPr>
            <w:rFonts w:ascii="Times New Roman" w:eastAsia="方正仿宋_GBK" w:hAnsi="Times New Roman" w:hint="eastAsia"/>
            <w:color w:val="000000"/>
            <w:sz w:val="32"/>
            <w:szCs w:val="32"/>
          </w:rPr>
          <w:t>万美元）以上产业项目</w:t>
        </w:r>
        <w:r>
          <w:rPr>
            <w:rFonts w:ascii="Times New Roman" w:eastAsia="方正仿宋_GBK" w:hAnsi="Times New Roman" w:hint="eastAsia"/>
            <w:color w:val="000000"/>
            <w:sz w:val="32"/>
            <w:szCs w:val="32"/>
            <w:lang/>
          </w:rPr>
          <w:t>每年</w:t>
        </w:r>
        <w:r>
          <w:rPr>
            <w:rFonts w:ascii="Times New Roman" w:eastAsia="方正仿宋_GBK" w:hAnsi="Times New Roman" w:hint="eastAsia"/>
            <w:color w:val="000000"/>
            <w:sz w:val="32"/>
            <w:szCs w:val="32"/>
          </w:rPr>
          <w:t>新开工</w:t>
        </w:r>
        <w:r>
          <w:rPr>
            <w:rFonts w:ascii="Times New Roman" w:eastAsia="方正仿宋_GBK" w:hAnsi="Times New Roman"/>
            <w:color w:val="000000"/>
            <w:sz w:val="32"/>
            <w:szCs w:val="32"/>
          </w:rPr>
          <w:t>150</w:t>
        </w:r>
        <w:r>
          <w:rPr>
            <w:rFonts w:ascii="Times New Roman" w:eastAsia="方正仿宋_GBK" w:hAnsi="Times New Roman" w:hint="eastAsia"/>
            <w:color w:val="000000"/>
            <w:sz w:val="32"/>
            <w:szCs w:val="32"/>
          </w:rPr>
          <w:t>个、新竣工</w:t>
        </w:r>
        <w:r>
          <w:rPr>
            <w:rFonts w:ascii="Times New Roman" w:eastAsia="方正仿宋_GBK" w:hAnsi="Times New Roman"/>
            <w:color w:val="000000"/>
            <w:sz w:val="32"/>
            <w:szCs w:val="32"/>
          </w:rPr>
          <w:t>100</w:t>
        </w:r>
        <w:r>
          <w:rPr>
            <w:rFonts w:ascii="Times New Roman" w:eastAsia="方正仿宋_GBK" w:hAnsi="Times New Roman" w:hint="eastAsia"/>
            <w:color w:val="000000"/>
            <w:sz w:val="32"/>
            <w:szCs w:val="32"/>
          </w:rPr>
          <w:t>个。推进大健康产业</w:t>
        </w:r>
        <w:r>
          <w:rPr>
            <w:rFonts w:ascii="Times New Roman" w:eastAsia="方正仿宋_GBK" w:hAnsi="Times New Roman" w:hint="eastAsia"/>
            <w:color w:val="000000"/>
            <w:sz w:val="32"/>
            <w:szCs w:val="32"/>
            <w:lang/>
          </w:rPr>
          <w:t>体系</w:t>
        </w:r>
        <w:r>
          <w:rPr>
            <w:rFonts w:ascii="Times New Roman" w:eastAsia="方正仿宋_GBK" w:hAnsi="Times New Roman" w:hint="eastAsia"/>
            <w:color w:val="000000"/>
            <w:sz w:val="32"/>
            <w:szCs w:val="32"/>
          </w:rPr>
          <w:t>高质量发展，争创国家级原料药生产基地，</w:t>
        </w:r>
        <w:r>
          <w:rPr>
            <w:rFonts w:ascii="Times New Roman" w:eastAsia="方正仿宋_GBK" w:hAnsi="Times New Roman" w:hint="eastAsia"/>
            <w:color w:val="000000"/>
            <w:sz w:val="32"/>
            <w:szCs w:val="32"/>
            <w:lang/>
          </w:rPr>
          <w:t>到</w:t>
        </w:r>
        <w:r>
          <w:rPr>
            <w:rFonts w:ascii="Times New Roman" w:eastAsia="方正仿宋_GBK" w:hAnsi="Times New Roman"/>
            <w:color w:val="000000"/>
            <w:sz w:val="32"/>
            <w:szCs w:val="32"/>
            <w:lang/>
          </w:rPr>
          <w:t>2025</w:t>
        </w:r>
        <w:r>
          <w:rPr>
            <w:rFonts w:ascii="Times New Roman" w:eastAsia="方正仿宋_GBK" w:hAnsi="Times New Roman" w:hint="eastAsia"/>
            <w:color w:val="000000"/>
            <w:sz w:val="32"/>
            <w:szCs w:val="32"/>
            <w:lang/>
          </w:rPr>
          <w:t>年</w:t>
        </w:r>
        <w:r>
          <w:rPr>
            <w:rFonts w:ascii="Times New Roman" w:eastAsia="方正仿宋_GBK" w:hAnsi="Times New Roman" w:hint="eastAsia"/>
            <w:color w:val="000000"/>
            <w:sz w:val="32"/>
            <w:szCs w:val="32"/>
          </w:rPr>
          <w:t>力争产业规模达到</w:t>
        </w:r>
        <w:r>
          <w:rPr>
            <w:rFonts w:ascii="Times New Roman" w:eastAsia="方正仿宋_GBK" w:hAnsi="Times New Roman"/>
            <w:color w:val="000000"/>
            <w:sz w:val="32"/>
            <w:szCs w:val="32"/>
          </w:rPr>
          <w:t>4000</w:t>
        </w:r>
        <w:r>
          <w:rPr>
            <w:rFonts w:ascii="Times New Roman" w:eastAsia="方正仿宋_GBK" w:hAnsi="Times New Roman" w:hint="eastAsia"/>
            <w:color w:val="000000"/>
            <w:sz w:val="32"/>
            <w:szCs w:val="32"/>
          </w:rPr>
          <w:t>亿元规模。支持产业集群龙头企业组建创新联合体，实施科技型中小微企业育苗工程，</w:t>
        </w:r>
        <w:r>
          <w:rPr>
            <w:rFonts w:ascii="Times New Roman" w:eastAsia="方正仿宋_GBK" w:hAnsi="Times New Roman" w:hint="eastAsia"/>
            <w:color w:val="000000"/>
            <w:sz w:val="32"/>
            <w:szCs w:val="32"/>
            <w:lang/>
          </w:rPr>
          <w:t>到</w:t>
        </w:r>
        <w:r>
          <w:rPr>
            <w:rFonts w:ascii="Times New Roman" w:eastAsia="方正仿宋_GBK" w:hAnsi="Times New Roman"/>
            <w:color w:val="000000"/>
            <w:sz w:val="32"/>
            <w:szCs w:val="32"/>
            <w:lang/>
          </w:rPr>
          <w:t>2025</w:t>
        </w:r>
        <w:r>
          <w:rPr>
            <w:rFonts w:ascii="Times New Roman" w:eastAsia="方正仿宋_GBK" w:hAnsi="Times New Roman" w:hint="eastAsia"/>
            <w:color w:val="000000"/>
            <w:sz w:val="32"/>
            <w:szCs w:val="32"/>
            <w:lang/>
          </w:rPr>
          <w:t>年</w:t>
        </w:r>
        <w:r>
          <w:rPr>
            <w:rFonts w:ascii="Times New Roman" w:eastAsia="方正仿宋_GBK" w:hAnsi="Times New Roman" w:hint="eastAsia"/>
            <w:color w:val="000000"/>
            <w:sz w:val="32"/>
            <w:szCs w:val="32"/>
          </w:rPr>
          <w:t>底</w:t>
        </w:r>
        <w:r>
          <w:rPr>
            <w:rFonts w:ascii="Times New Roman" w:eastAsia="方正仿宋_GBK" w:hAnsi="Times New Roman" w:hint="eastAsia"/>
            <w:color w:val="000000"/>
            <w:sz w:val="32"/>
            <w:szCs w:val="32"/>
            <w:lang/>
          </w:rPr>
          <w:t>，全市范围内形成</w:t>
        </w:r>
        <w:r>
          <w:rPr>
            <w:rFonts w:ascii="Times New Roman" w:eastAsia="方正仿宋_GBK" w:hAnsi="Times New Roman"/>
            <w:color w:val="000000"/>
            <w:sz w:val="32"/>
            <w:szCs w:val="32"/>
            <w:lang/>
          </w:rPr>
          <w:t>50</w:t>
        </w:r>
        <w:r>
          <w:rPr>
            <w:rFonts w:ascii="Times New Roman" w:eastAsia="方正仿宋_GBK" w:hAnsi="Times New Roman" w:hint="eastAsia"/>
            <w:color w:val="000000"/>
            <w:sz w:val="32"/>
            <w:szCs w:val="32"/>
            <w:lang/>
          </w:rPr>
          <w:t>家以上创新型领军企业，</w:t>
        </w:r>
        <w:r>
          <w:rPr>
            <w:rFonts w:ascii="Times New Roman" w:eastAsia="方正仿宋_GBK" w:hAnsi="Times New Roman"/>
            <w:color w:val="000000"/>
            <w:sz w:val="32"/>
            <w:szCs w:val="32"/>
            <w:lang/>
          </w:rPr>
          <w:t>1900</w:t>
        </w:r>
        <w:r>
          <w:rPr>
            <w:rFonts w:ascii="Times New Roman" w:eastAsia="方正仿宋_GBK" w:hAnsi="Times New Roman" w:hint="eastAsia"/>
            <w:color w:val="000000"/>
            <w:sz w:val="32"/>
            <w:szCs w:val="32"/>
            <w:lang/>
          </w:rPr>
          <w:t>家以上国家高新技术企业，</w:t>
        </w:r>
        <w:r>
          <w:rPr>
            <w:rFonts w:ascii="Times New Roman" w:eastAsia="方正仿宋_GBK" w:hAnsi="Times New Roman"/>
            <w:color w:val="000000"/>
            <w:sz w:val="32"/>
            <w:szCs w:val="32"/>
            <w:lang/>
          </w:rPr>
          <w:t>5000</w:t>
        </w:r>
        <w:r>
          <w:rPr>
            <w:rFonts w:ascii="Times New Roman" w:eastAsia="方正仿宋_GBK" w:hAnsi="Times New Roman" w:hint="eastAsia"/>
            <w:color w:val="000000"/>
            <w:sz w:val="32"/>
            <w:szCs w:val="32"/>
            <w:lang/>
          </w:rPr>
          <w:t>家以上科技型中小微企业</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为青年就业创业创造良好的产业发展环境。</w:t>
        </w:r>
        <w:r>
          <w:rPr>
            <w:rFonts w:ascii="Times New Roman" w:eastAsia="方正仿宋_GBK" w:hAnsi="Times New Roman" w:hint="eastAsia"/>
            <w:color w:val="000000"/>
            <w:sz w:val="32"/>
            <w:szCs w:val="32"/>
          </w:rPr>
          <w:t>加速提升城市功能品质价值，做强核心功能，打造“城市客厅”，</w:t>
        </w:r>
        <w:r>
          <w:rPr>
            <w:rFonts w:ascii="Times New Roman" w:eastAsia="方正仿宋_GBK" w:hAnsi="Times New Roman" w:hint="eastAsia"/>
            <w:color w:val="000000"/>
            <w:sz w:val="32"/>
            <w:szCs w:val="32"/>
            <w:lang/>
          </w:rPr>
          <w:t>营造青年近悦远来的城市环境。</w:t>
        </w:r>
        <w:r>
          <w:rPr>
            <w:rFonts w:ascii="Times New Roman" w:eastAsia="方正楷体_GBK" w:hAnsi="Times New Roman" w:hint="eastAsia"/>
            <w:sz w:val="32"/>
            <w:szCs w:val="32"/>
          </w:rPr>
          <w:t>（</w:t>
        </w:r>
        <w:r>
          <w:rPr>
            <w:rFonts w:ascii="Times New Roman" w:eastAsia="方正楷体_GBK" w:hAnsi="Times New Roman" w:hint="eastAsia"/>
            <w:sz w:val="32"/>
            <w:szCs w:val="32"/>
            <w:lang/>
          </w:rPr>
          <w:t>牵头单位：</w:t>
        </w:r>
      </w:ins>
      <w:ins w:id="4" w:author="王          雯" w:date="2023-04-19T14:29:00Z">
        <w:r>
          <w:rPr>
            <w:rFonts w:ascii="Times New Roman" w:eastAsia="方正楷体_GBK" w:hAnsi="Times New Roman" w:hint="eastAsia"/>
            <w:sz w:val="32"/>
            <w:szCs w:val="32"/>
            <w:lang/>
          </w:rPr>
          <w:t>市发展改革委</w:t>
        </w:r>
      </w:ins>
      <w:ins w:id="5" w:author="王          雯" w:date="2023-04-13T09:45:00Z">
        <w:r>
          <w:rPr>
            <w:rFonts w:ascii="Times New Roman" w:eastAsia="方正楷体_GBK" w:hAnsi="Times New Roman" w:hint="eastAsia"/>
            <w:sz w:val="32"/>
            <w:szCs w:val="32"/>
          </w:rPr>
          <w:t>；</w:t>
        </w:r>
        <w:r>
          <w:rPr>
            <w:rFonts w:ascii="Times New Roman" w:eastAsia="方正楷体_GBK" w:hAnsi="Times New Roman" w:hint="eastAsia"/>
            <w:sz w:val="32"/>
            <w:szCs w:val="32"/>
            <w:lang/>
          </w:rPr>
          <w:t>责任单位：</w:t>
        </w:r>
      </w:ins>
      <w:ins w:id="6" w:author="王          雯" w:date="2023-04-19T14:30:00Z">
        <w:r>
          <w:rPr>
            <w:rFonts w:ascii="Times New Roman" w:eastAsia="方正楷体_GBK" w:hAnsi="Times New Roman" w:hint="eastAsia"/>
            <w:sz w:val="32"/>
            <w:szCs w:val="32"/>
            <w:lang/>
          </w:rPr>
          <w:t>市科技局</w:t>
        </w:r>
      </w:ins>
      <w:ins w:id="7" w:author="王          雯" w:date="2023-04-13T09:45:00Z">
        <w:r>
          <w:rPr>
            <w:rFonts w:ascii="Times New Roman" w:eastAsia="方正楷体_GBK" w:hAnsi="Times New Roman" w:hint="eastAsia"/>
            <w:sz w:val="32"/>
            <w:szCs w:val="32"/>
            <w:lang/>
          </w:rPr>
          <w:t>、市工业和信息化局、市商务局、市卫生健康委、市市场监管局</w:t>
        </w:r>
        <w:r>
          <w:rPr>
            <w:rFonts w:ascii="Times New Roman" w:eastAsia="方正楷体_GBK" w:hAnsi="Times New Roman" w:hint="eastAsia"/>
            <w:sz w:val="32"/>
            <w:szCs w:val="32"/>
          </w:rPr>
          <w:t>）</w:t>
        </w:r>
      </w:ins>
    </w:p>
    <w:p w:rsidR="008E4B2D" w:rsidRDefault="008E4B2D" w:rsidP="0061502D">
      <w:pPr>
        <w:widowControl/>
        <w:spacing w:line="560" w:lineRule="exact"/>
        <w:ind w:firstLineChars="200" w:firstLine="31680"/>
        <w:rPr>
          <w:rFonts w:ascii="Times New Roman" w:eastAsia="方正楷体_GBK" w:hAnsi="Times New Roman"/>
          <w:sz w:val="32"/>
          <w:szCs w:val="32"/>
        </w:rPr>
      </w:pPr>
      <w:r>
        <w:rPr>
          <w:rFonts w:ascii="Times New Roman" w:eastAsia="方正仿宋_GBK" w:hAnsi="Times New Roman"/>
          <w:b/>
          <w:bCs/>
          <w:color w:val="000000"/>
          <w:sz w:val="32"/>
          <w:szCs w:val="32"/>
        </w:rPr>
        <w:t>5</w:t>
      </w:r>
      <w:r>
        <w:rPr>
          <w:rFonts w:ascii="Times New Roman" w:eastAsia="方正仿宋_GBK" w:hAnsi="Times New Roman"/>
          <w:b/>
          <w:bCs/>
          <w:color w:val="000000"/>
          <w:sz w:val="32"/>
          <w:szCs w:val="32"/>
          <w:lang/>
        </w:rPr>
        <w:t>.</w:t>
      </w:r>
      <w:r>
        <w:rPr>
          <w:rFonts w:ascii="Times New Roman" w:eastAsia="方正仿宋_GBK" w:hAnsi="Times New Roman"/>
          <w:b/>
          <w:bCs/>
          <w:color w:val="000000"/>
          <w:sz w:val="32"/>
          <w:szCs w:val="32"/>
        </w:rPr>
        <w:t xml:space="preserve"> </w:t>
      </w:r>
      <w:r>
        <w:rPr>
          <w:rFonts w:ascii="Times New Roman" w:eastAsia="方正仿宋_GBK" w:hAnsi="Times New Roman" w:hint="eastAsia"/>
          <w:b/>
          <w:bCs/>
          <w:color w:val="000000"/>
          <w:sz w:val="32"/>
          <w:szCs w:val="32"/>
        </w:rPr>
        <w:t>完善青年就业保障体系。</w:t>
      </w:r>
      <w:ins w:id="8" w:author="王          雯" w:date="2023-04-18T08:52:00Z">
        <w:r>
          <w:rPr>
            <w:rFonts w:ascii="Times New Roman" w:eastAsia="方正仿宋_GBK" w:hAnsi="Times New Roman" w:hint="eastAsia"/>
            <w:color w:val="000000"/>
            <w:sz w:val="32"/>
            <w:szCs w:val="32"/>
          </w:rPr>
          <w:t>实施就业优先战略，加强就业政策与财税、社保、产业、区域等政策相衔接，充分发挥公共投资、重大项目带动就业和服务业、中小微企业、个体工商户吸纳就业作用。实施</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泰</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爱才</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校园招聘、</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创响江苏、就在泰州</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四季招聘等活动，加强校园工作站、就业见习实践基地建设，</w:t>
        </w:r>
      </w:ins>
      <w:ins w:id="9" w:author="王          雯" w:date="2023-04-18T14:43:00Z">
        <w:r>
          <w:rPr>
            <w:rFonts w:ascii="Times New Roman" w:eastAsia="方正仿宋_GBK" w:hAnsi="Times New Roman"/>
            <w:color w:val="000000"/>
            <w:sz w:val="32"/>
            <w:szCs w:val="32"/>
          </w:rPr>
          <w:t>2023</w:t>
        </w:r>
      </w:ins>
      <w:ins w:id="10" w:author="王          雯" w:date="2023-04-18T08:52:00Z">
        <w:r>
          <w:rPr>
            <w:rFonts w:ascii="Times New Roman" w:eastAsia="方正仿宋_GBK" w:hAnsi="Times New Roman" w:hint="eastAsia"/>
            <w:color w:val="000000"/>
            <w:sz w:val="32"/>
            <w:szCs w:val="32"/>
          </w:rPr>
          <w:t>年建设</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个</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家门口</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就业服务站</w:t>
        </w:r>
      </w:ins>
      <w:ins w:id="11" w:author="王          雯" w:date="2023-04-18T14:43:00Z">
        <w:r>
          <w:rPr>
            <w:rFonts w:ascii="Times New Roman" w:eastAsia="方正仿宋_GBK" w:hAnsi="Times New Roman" w:hint="eastAsia"/>
            <w:color w:val="000000"/>
            <w:sz w:val="32"/>
            <w:szCs w:val="32"/>
          </w:rPr>
          <w:t>，每年</w:t>
        </w:r>
      </w:ins>
      <w:ins w:id="12" w:author="王          雯" w:date="2023-04-18T08:52:00Z">
        <w:r>
          <w:rPr>
            <w:rFonts w:ascii="Times New Roman" w:eastAsia="方正仿宋_GBK" w:hAnsi="Times New Roman" w:hint="eastAsia"/>
            <w:color w:val="000000"/>
            <w:sz w:val="32"/>
            <w:szCs w:val="32"/>
          </w:rPr>
          <w:t>新开发就业见习岗位数</w:t>
        </w:r>
        <w:r>
          <w:rPr>
            <w:rFonts w:ascii="Times New Roman" w:eastAsia="方正仿宋_GBK" w:hAnsi="Times New Roman"/>
            <w:color w:val="000000"/>
            <w:sz w:val="32"/>
            <w:szCs w:val="32"/>
          </w:rPr>
          <w:t>7000</w:t>
        </w:r>
        <w:r>
          <w:rPr>
            <w:rFonts w:ascii="Times New Roman" w:eastAsia="方正仿宋_GBK" w:hAnsi="Times New Roman" w:hint="eastAsia"/>
            <w:color w:val="000000"/>
            <w:sz w:val="32"/>
            <w:szCs w:val="32"/>
          </w:rPr>
          <w:t>个、举办各类线上线下招聘</w:t>
        </w:r>
        <w:r>
          <w:rPr>
            <w:rFonts w:ascii="Times New Roman" w:eastAsia="方正仿宋_GBK" w:hAnsi="Times New Roman"/>
            <w:color w:val="000000"/>
            <w:sz w:val="32"/>
            <w:szCs w:val="32"/>
          </w:rPr>
          <w:t>600</w:t>
        </w:r>
        <w:r>
          <w:rPr>
            <w:rFonts w:ascii="Times New Roman" w:eastAsia="方正仿宋_GBK" w:hAnsi="Times New Roman" w:hint="eastAsia"/>
            <w:color w:val="000000"/>
            <w:sz w:val="32"/>
            <w:szCs w:val="32"/>
          </w:rPr>
          <w:t>场次以上、开展各类直播荐岗、云端带岗活动</w:t>
        </w:r>
        <w:r>
          <w:rPr>
            <w:rFonts w:ascii="Times New Roman" w:eastAsia="方正仿宋_GBK" w:hAnsi="Times New Roman"/>
            <w:color w:val="000000"/>
            <w:sz w:val="32"/>
            <w:szCs w:val="32"/>
          </w:rPr>
          <w:t>10</w:t>
        </w:r>
        <w:r>
          <w:rPr>
            <w:rFonts w:ascii="Times New Roman" w:eastAsia="方正仿宋_GBK" w:hAnsi="Times New Roman" w:hint="eastAsia"/>
            <w:color w:val="000000"/>
            <w:sz w:val="32"/>
            <w:szCs w:val="32"/>
          </w:rPr>
          <w:t>场，至少征集发布</w:t>
        </w:r>
        <w:r>
          <w:rPr>
            <w:rFonts w:ascii="Times New Roman" w:eastAsia="方正仿宋_GBK" w:hAnsi="Times New Roman"/>
            <w:color w:val="000000"/>
            <w:sz w:val="32"/>
            <w:szCs w:val="32"/>
          </w:rPr>
          <w:t>3</w:t>
        </w:r>
        <w:r>
          <w:rPr>
            <w:rFonts w:ascii="Times New Roman" w:eastAsia="方正仿宋_GBK" w:hAnsi="Times New Roman" w:hint="eastAsia"/>
            <w:color w:val="000000"/>
            <w:sz w:val="32"/>
            <w:szCs w:val="32"/>
          </w:rPr>
          <w:t>万个优质岗位用于高校毕业生。深化产教融合，推出泰州市大学生</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未来工匠</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三年计划，实施一线职工学历与技能提升</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求学圆梦行动</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，帮助各类青年畅通职业成长发展路径。</w:t>
        </w:r>
      </w:ins>
      <w:r>
        <w:rPr>
          <w:rFonts w:ascii="Times New Roman" w:eastAsia="方正楷体_GBK" w:hAnsi="Times New Roman" w:hint="eastAsia"/>
          <w:sz w:val="32"/>
          <w:szCs w:val="32"/>
        </w:rPr>
        <w:t>（</w:t>
      </w:r>
      <w:r>
        <w:rPr>
          <w:rFonts w:ascii="Times New Roman" w:eastAsia="方正楷体_GBK" w:hAnsi="Times New Roman" w:hint="eastAsia"/>
          <w:sz w:val="32"/>
          <w:szCs w:val="32"/>
          <w:lang/>
        </w:rPr>
        <w:t>牵头</w:t>
      </w:r>
      <w:r>
        <w:rPr>
          <w:rFonts w:ascii="Times New Roman" w:eastAsia="方正楷体_GBK" w:hAnsi="Times New Roman" w:hint="eastAsia"/>
          <w:sz w:val="32"/>
          <w:szCs w:val="32"/>
        </w:rPr>
        <w:t>单位：</w:t>
      </w:r>
      <w:ins w:id="13" w:author="王          雯" w:date="2023-04-13T09:57:00Z">
        <w:r>
          <w:rPr>
            <w:rFonts w:ascii="Times New Roman" w:eastAsia="方正楷体_GBK" w:hAnsi="Times New Roman" w:hint="eastAsia"/>
            <w:sz w:val="32"/>
            <w:szCs w:val="32"/>
          </w:rPr>
          <w:t>市人力资源社会保障局</w:t>
        </w:r>
      </w:ins>
      <w:r>
        <w:rPr>
          <w:rFonts w:ascii="Times New Roman" w:eastAsia="方正楷体_GBK" w:hAnsi="Times New Roman" w:hint="eastAsia"/>
          <w:sz w:val="32"/>
          <w:szCs w:val="32"/>
        </w:rPr>
        <w:t>；</w:t>
      </w:r>
      <w:r>
        <w:rPr>
          <w:rFonts w:ascii="Times New Roman" w:eastAsia="方正楷体_GBK" w:hAnsi="Times New Roman" w:hint="eastAsia"/>
          <w:sz w:val="32"/>
          <w:szCs w:val="32"/>
          <w:lang/>
        </w:rPr>
        <w:t>责任单位：</w:t>
      </w:r>
      <w:r>
        <w:rPr>
          <w:rFonts w:ascii="Times New Roman" w:eastAsia="方正楷体_GBK" w:hAnsi="Times New Roman" w:hint="eastAsia"/>
          <w:sz w:val="32"/>
          <w:szCs w:val="32"/>
        </w:rPr>
        <w:t>市教育局、</w:t>
      </w:r>
      <w:ins w:id="14" w:author="王          雯" w:date="2023-04-11T17:12:00Z">
        <w:r>
          <w:rPr>
            <w:rFonts w:ascii="方正楷体_GBK" w:eastAsia="方正楷体_GBK" w:hAnsi="方正楷体_GBK" w:cs="方正楷体_GBK" w:hint="eastAsia"/>
            <w:sz w:val="32"/>
            <w:szCs w:val="32"/>
          </w:rPr>
          <w:t>市总工会</w:t>
        </w:r>
      </w:ins>
      <w:ins w:id="15" w:author="王          雯" w:date="2023-04-19T15:35:00Z">
        <w:r>
          <w:rPr>
            <w:rFonts w:ascii="方正楷体_GBK" w:eastAsia="方正楷体_GBK" w:hAnsi="方正楷体_GBK" w:cs="方正楷体_GBK" w:hint="eastAsia"/>
            <w:sz w:val="32"/>
            <w:szCs w:val="32"/>
          </w:rPr>
          <w:t>、</w:t>
        </w:r>
        <w:r>
          <w:rPr>
            <w:rFonts w:ascii="Times New Roman" w:eastAsia="方正楷体_GBK" w:hAnsi="Times New Roman" w:hint="eastAsia"/>
            <w:sz w:val="32"/>
            <w:szCs w:val="32"/>
            <w:lang/>
          </w:rPr>
          <w:t>团市委</w:t>
        </w:r>
      </w:ins>
      <w:r>
        <w:rPr>
          <w:rFonts w:ascii="Times New Roman" w:eastAsia="方正楷体_GBK" w:hAnsi="Times New Roman" w:hint="eastAsia"/>
          <w:sz w:val="32"/>
          <w:szCs w:val="32"/>
        </w:rPr>
        <w:t>）</w:t>
      </w:r>
    </w:p>
    <w:p w:rsidR="008E4B2D" w:rsidRDefault="008E4B2D" w:rsidP="0061502D">
      <w:pPr>
        <w:spacing w:line="560" w:lineRule="exact"/>
        <w:ind w:firstLineChars="200" w:firstLine="31680"/>
        <w:rPr>
          <w:rFonts w:ascii="Times New Roman" w:eastAsia="方正楷体_GBK" w:hAnsi="Times New Roman"/>
          <w:kern w:val="0"/>
          <w:sz w:val="32"/>
          <w:szCs w:val="32"/>
        </w:rPr>
      </w:pPr>
      <w:r>
        <w:rPr>
          <w:rFonts w:ascii="Times New Roman" w:eastAsia="方正仿宋_GBK" w:hAnsi="Times New Roman"/>
          <w:b/>
          <w:bCs/>
          <w:color w:val="000000"/>
          <w:sz w:val="32"/>
          <w:szCs w:val="32"/>
        </w:rPr>
        <w:t xml:space="preserve">6. </w:t>
      </w:r>
      <w:r>
        <w:rPr>
          <w:rFonts w:ascii="Times New Roman" w:eastAsia="方正仿宋_GBK" w:hAnsi="Times New Roman" w:hint="eastAsia"/>
          <w:b/>
          <w:bCs/>
          <w:color w:val="000000"/>
          <w:sz w:val="32"/>
          <w:szCs w:val="32"/>
        </w:rPr>
        <w:t>增强青年来泰留泰引力。</w:t>
      </w:r>
      <w:ins w:id="16" w:author="王          雯" w:date="2023-04-19T14:27:00Z">
        <w:r>
          <w:rPr>
            <w:rFonts w:ascii="Times New Roman" w:eastAsia="方正仿宋_GBK" w:hAnsi="Times New Roman" w:hint="eastAsia"/>
            <w:color w:val="000000"/>
            <w:sz w:val="32"/>
            <w:szCs w:val="32"/>
          </w:rPr>
          <w:t>深化拓展“泰州日”系列活动，推动</w:t>
        </w:r>
        <w:r>
          <w:rPr>
            <w:rFonts w:ascii="Times New Roman" w:eastAsia="方正仿宋_GBK" w:hAnsi="Times New Roman"/>
            <w:color w:val="000000"/>
            <w:sz w:val="32"/>
            <w:szCs w:val="32"/>
          </w:rPr>
          <w:t>9</w:t>
        </w:r>
        <w:r>
          <w:rPr>
            <w:rFonts w:ascii="Times New Roman" w:eastAsia="方正仿宋_GBK" w:hAnsi="Times New Roman" w:hint="eastAsia"/>
            <w:color w:val="000000"/>
            <w:sz w:val="32"/>
            <w:szCs w:val="32"/>
          </w:rPr>
          <w:t>条专线有序走进全国</w:t>
        </w:r>
        <w:r>
          <w:rPr>
            <w:rFonts w:ascii="Times New Roman" w:eastAsia="方正仿宋_GBK" w:hAnsi="Times New Roman" w:hint="eastAsia"/>
            <w:color w:val="000000"/>
            <w:sz w:val="32"/>
            <w:szCs w:val="32"/>
            <w:lang/>
          </w:rPr>
          <w:t>各大</w:t>
        </w:r>
        <w:r>
          <w:rPr>
            <w:rFonts w:ascii="Times New Roman" w:eastAsia="方正仿宋_GBK" w:hAnsi="Times New Roman" w:hint="eastAsia"/>
            <w:color w:val="000000"/>
            <w:sz w:val="32"/>
            <w:szCs w:val="32"/>
          </w:rPr>
          <w:t>高校，建立泰州籍高校毕业生信息库，积极搭建校地、校企对接平台，推动人才政策和招聘信息精准直达。</w:t>
        </w:r>
      </w:ins>
      <w:r>
        <w:rPr>
          <w:rFonts w:ascii="Times New Roman" w:eastAsia="方正仿宋_GBK" w:hAnsi="Times New Roman" w:hint="eastAsia"/>
          <w:color w:val="000000"/>
          <w:sz w:val="32"/>
          <w:szCs w:val="32"/>
        </w:rPr>
        <w:t>强化校地合作，更加关注青年学习、实践、就业、成长的全过程需求。推动高等教育</w:t>
      </w:r>
      <w:r>
        <w:rPr>
          <w:rFonts w:ascii="Times New Roman" w:eastAsia="方正仿宋_GBK" w:hAnsi="Times New Roman" w:hint="eastAsia"/>
          <w:color w:val="000000"/>
          <w:sz w:val="32"/>
          <w:szCs w:val="32"/>
          <w:lang/>
        </w:rPr>
        <w:t>提质扩容</w:t>
      </w:r>
      <w:r>
        <w:rPr>
          <w:rFonts w:ascii="Times New Roman" w:eastAsia="方正仿宋_GBK" w:hAnsi="Times New Roman" w:hint="eastAsia"/>
          <w:color w:val="000000"/>
          <w:sz w:val="32"/>
          <w:szCs w:val="32"/>
        </w:rPr>
        <w:t>，支持泰州学院硕士学位授予单位立项建设、江苏牧院升格职教本科、泰职院建设省高水平高职学校、南中医泰州校区发展，形成满足社会多层次、多样化学习需要的现代高等教育发展格局。</w:t>
      </w:r>
      <w:r>
        <w:rPr>
          <w:rFonts w:ascii="Times New Roman" w:eastAsia="方正仿宋_GBK" w:hAnsi="Times New Roman" w:hint="eastAsia"/>
          <w:color w:val="000000"/>
          <w:sz w:val="32"/>
          <w:szCs w:val="32"/>
          <w:lang/>
        </w:rPr>
        <w:t>深入组织青年学子</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泰州行</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系列活动，</w:t>
      </w:r>
      <w:r>
        <w:rPr>
          <w:rFonts w:ascii="Times New Roman" w:eastAsia="方正仿宋_GBK" w:hAnsi="Times New Roman" w:hint="eastAsia"/>
          <w:color w:val="000000"/>
          <w:sz w:val="32"/>
          <w:szCs w:val="32"/>
        </w:rPr>
        <w:t>开展“凤还巢”暑期实践、百名硕博暑期实践、海外名校优生泰州行、港澳青年人才泰州行等各项活动。更大力度奖励高校推荐大学生来泰留泰就业，将留泰就业作为驻泰高校考核的重要指标。持续开展“党政青年人才”遴选工作，提供事业单位、国有企业岗位招才引智，拿出专门岗位面向驻泰高校定向招录，持续提升泰州集聚青年的吸引力。</w:t>
      </w:r>
      <w:r>
        <w:rPr>
          <w:rFonts w:ascii="Times New Roman" w:eastAsia="方正楷体_GBK" w:hAnsi="Times New Roman" w:hint="eastAsia"/>
          <w:sz w:val="32"/>
          <w:szCs w:val="32"/>
        </w:rPr>
        <w:t>（</w:t>
      </w:r>
      <w:r>
        <w:rPr>
          <w:rFonts w:ascii="Times New Roman" w:eastAsia="方正楷体_GBK" w:hAnsi="Times New Roman" w:hint="eastAsia"/>
          <w:sz w:val="32"/>
          <w:szCs w:val="32"/>
          <w:lang/>
        </w:rPr>
        <w:t>牵头</w:t>
      </w:r>
      <w:r>
        <w:rPr>
          <w:rFonts w:ascii="Times New Roman" w:eastAsia="方正楷体_GBK" w:hAnsi="Times New Roman" w:hint="eastAsia"/>
          <w:sz w:val="32"/>
          <w:szCs w:val="32"/>
        </w:rPr>
        <w:t>单位：市委人才办；</w:t>
      </w:r>
      <w:r>
        <w:rPr>
          <w:rFonts w:ascii="Times New Roman" w:eastAsia="方正楷体_GBK" w:hAnsi="Times New Roman" w:hint="eastAsia"/>
          <w:sz w:val="32"/>
          <w:szCs w:val="32"/>
          <w:lang/>
        </w:rPr>
        <w:t>责任单位：</w:t>
      </w:r>
      <w:r>
        <w:rPr>
          <w:rFonts w:ascii="Times New Roman" w:eastAsia="方正楷体_GBK" w:hAnsi="Times New Roman" w:hint="eastAsia"/>
          <w:sz w:val="32"/>
          <w:szCs w:val="32"/>
        </w:rPr>
        <w:t>市委编办、市教育局、市人力资源社会保障局、</w:t>
      </w:r>
      <w:ins w:id="17" w:author="王          雯" w:date="2023-04-19T15:37:00Z">
        <w:r>
          <w:rPr>
            <w:rFonts w:ascii="Times New Roman" w:eastAsia="方正楷体_GBK" w:hAnsi="Times New Roman" w:hint="eastAsia"/>
            <w:sz w:val="32"/>
            <w:szCs w:val="32"/>
          </w:rPr>
          <w:t>市外办</w:t>
        </w:r>
        <w:r>
          <w:rPr>
            <w:rFonts w:ascii="Times New Roman" w:eastAsia="方正楷体_GBK" w:hAnsi="Times New Roman" w:hint="eastAsia"/>
            <w:sz w:val="32"/>
            <w:szCs w:val="32"/>
            <w:lang/>
          </w:rPr>
          <w:t>、</w:t>
        </w:r>
      </w:ins>
      <w:r>
        <w:rPr>
          <w:rFonts w:ascii="Times New Roman" w:eastAsia="方正楷体_GBK" w:hAnsi="Times New Roman" w:hint="eastAsia"/>
          <w:sz w:val="32"/>
          <w:szCs w:val="32"/>
          <w:lang/>
        </w:rPr>
        <w:t>团市委</w:t>
      </w:r>
      <w:r>
        <w:rPr>
          <w:rFonts w:ascii="Times New Roman" w:eastAsia="方正楷体_GBK" w:hAnsi="Times New Roman" w:hint="eastAsia"/>
          <w:sz w:val="32"/>
          <w:szCs w:val="32"/>
        </w:rPr>
        <w:t>）</w:t>
      </w:r>
    </w:p>
    <w:p w:rsidR="008E4B2D" w:rsidRDefault="008E4B2D" w:rsidP="0061502D">
      <w:pPr>
        <w:spacing w:line="560" w:lineRule="exact"/>
        <w:ind w:firstLineChars="200" w:firstLine="31680"/>
        <w:rPr>
          <w:ins w:id="18" w:author="王          雯" w:date="2023-04-13T09:57:00Z"/>
          <w:rFonts w:ascii="Times New Roman" w:eastAsia="方正仿宋_GBK" w:hAnsi="Times New Roman"/>
          <w:color w:val="000000"/>
          <w:sz w:val="32"/>
          <w:szCs w:val="32"/>
        </w:rPr>
      </w:pPr>
      <w:r>
        <w:rPr>
          <w:rFonts w:ascii="Times New Roman" w:eastAsia="方正楷体_GBK" w:hAnsi="Times New Roman" w:hint="eastAsia"/>
          <w:kern w:val="0"/>
          <w:sz w:val="32"/>
          <w:szCs w:val="32"/>
        </w:rPr>
        <w:t>（三）实施</w:t>
      </w:r>
      <w:ins w:id="19" w:author="王          雯" w:date="2023-04-19T14:28:00Z">
        <w:r>
          <w:rPr>
            <w:rFonts w:ascii="Times New Roman" w:eastAsia="方正楷体_GBK" w:hAnsi="Times New Roman" w:hint="eastAsia"/>
            <w:kern w:val="0"/>
            <w:sz w:val="32"/>
            <w:szCs w:val="32"/>
          </w:rPr>
          <w:t>青年</w:t>
        </w:r>
      </w:ins>
      <w:r>
        <w:rPr>
          <w:rFonts w:ascii="Times New Roman" w:eastAsia="方正楷体_GBK" w:hAnsi="Times New Roman" w:hint="eastAsia"/>
          <w:kern w:val="0"/>
          <w:sz w:val="32"/>
          <w:szCs w:val="32"/>
        </w:rPr>
        <w:t>“双创”托举行动</w:t>
      </w:r>
    </w:p>
    <w:p w:rsidR="008E4B2D" w:rsidRDefault="008E4B2D" w:rsidP="0061502D">
      <w:pPr>
        <w:spacing w:line="560" w:lineRule="exact"/>
        <w:ind w:firstLineChars="200" w:firstLine="31680"/>
        <w:rPr>
          <w:rFonts w:ascii="Times New Roman" w:eastAsia="方正楷体_GBK" w:hAnsi="Times New Roman"/>
          <w:color w:val="000000"/>
          <w:sz w:val="32"/>
          <w:szCs w:val="32"/>
        </w:rPr>
      </w:pPr>
      <w:r>
        <w:rPr>
          <w:rFonts w:ascii="Times New Roman" w:eastAsia="方正仿宋_GBK" w:hAnsi="Times New Roman"/>
          <w:b/>
          <w:bCs/>
          <w:color w:val="000000"/>
          <w:sz w:val="32"/>
          <w:szCs w:val="32"/>
        </w:rPr>
        <w:t xml:space="preserve">7. </w:t>
      </w:r>
      <w:r>
        <w:rPr>
          <w:rFonts w:ascii="Times New Roman" w:eastAsia="方正仿宋_GBK" w:hAnsi="Times New Roman" w:hint="eastAsia"/>
          <w:b/>
          <w:bCs/>
          <w:color w:val="000000"/>
          <w:sz w:val="32"/>
          <w:szCs w:val="32"/>
        </w:rPr>
        <w:t>优化青年“双创”载体。</w:t>
      </w:r>
      <w:r>
        <w:rPr>
          <w:rFonts w:ascii="Times New Roman" w:eastAsia="方正仿宋_GBK" w:hAnsi="Times New Roman" w:hint="eastAsia"/>
          <w:color w:val="000000"/>
          <w:sz w:val="32"/>
          <w:szCs w:val="32"/>
        </w:rPr>
        <w:t>坚持以赛促培、以赛促练、赛孵结合，办好“蜂鸟青年创客”大赛、凤城英才创新创业大赛、“智创泰州”科技创新创业大赛等青创赛事，每年挖掘、服务优秀青创项目</w:t>
      </w:r>
      <w:r>
        <w:rPr>
          <w:rFonts w:ascii="Times New Roman" w:eastAsia="方正仿宋_GBK" w:hAnsi="Times New Roman"/>
          <w:color w:val="000000"/>
          <w:sz w:val="32"/>
          <w:szCs w:val="32"/>
        </w:rPr>
        <w:t>100</w:t>
      </w:r>
      <w:r>
        <w:rPr>
          <w:rFonts w:ascii="Times New Roman" w:eastAsia="方正仿宋_GBK" w:hAnsi="Times New Roman" w:hint="eastAsia"/>
          <w:color w:val="000000"/>
          <w:sz w:val="32"/>
          <w:szCs w:val="32"/>
        </w:rPr>
        <w:t>个以上。实施新生代企业家培养“新动力”计划，</w:t>
      </w:r>
      <w:r>
        <w:rPr>
          <w:rFonts w:ascii="Times New Roman" w:eastAsia="方正仿宋_GBK" w:hAnsi="Times New Roman" w:hint="eastAsia"/>
          <w:color w:val="000000"/>
          <w:sz w:val="32"/>
          <w:szCs w:val="32"/>
          <w:lang/>
        </w:rPr>
        <w:t>每年</w:t>
      </w:r>
      <w:r>
        <w:rPr>
          <w:rFonts w:ascii="Times New Roman" w:eastAsia="方正仿宋_GBK" w:hAnsi="Times New Roman" w:hint="eastAsia"/>
          <w:color w:val="000000"/>
          <w:sz w:val="32"/>
          <w:szCs w:val="32"/>
        </w:rPr>
        <w:t>分类开展青创训练营、</w:t>
      </w:r>
      <w:r>
        <w:rPr>
          <w:rFonts w:ascii="Times New Roman" w:eastAsia="方正仿宋_GBK" w:hAnsi="Times New Roman" w:hint="eastAsia"/>
          <w:color w:val="000000"/>
          <w:sz w:val="32"/>
          <w:szCs w:val="32"/>
          <w:lang/>
        </w:rPr>
        <w:t>新生代企业家</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新动力</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训练营、</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新农菁英</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训练营、精英企业家培训班、科技企业家培训班</w:t>
      </w:r>
      <w:r>
        <w:rPr>
          <w:rFonts w:ascii="Times New Roman" w:eastAsia="方正仿宋_GBK" w:hAnsi="Times New Roman" w:hint="eastAsia"/>
          <w:color w:val="000000"/>
          <w:sz w:val="32"/>
          <w:szCs w:val="32"/>
        </w:rPr>
        <w:t>，为创新创业人才成长持续赋能。</w:t>
      </w:r>
      <w:r>
        <w:rPr>
          <w:rFonts w:ascii="Times New Roman" w:eastAsia="方正仿宋_GBK" w:hAnsi="Times New Roman" w:hint="eastAsia"/>
          <w:color w:val="000000"/>
          <w:sz w:val="32"/>
          <w:szCs w:val="32"/>
          <w:lang/>
        </w:rPr>
        <w:t>到</w:t>
      </w:r>
      <w:r>
        <w:rPr>
          <w:rFonts w:ascii="Times New Roman" w:eastAsia="方正仿宋_GBK" w:hAnsi="Times New Roman"/>
          <w:color w:val="000000"/>
          <w:sz w:val="32"/>
          <w:szCs w:val="32"/>
          <w:lang/>
        </w:rPr>
        <w:t>2025</w:t>
      </w:r>
      <w:r>
        <w:rPr>
          <w:rFonts w:ascii="Times New Roman" w:eastAsia="方正仿宋_GBK" w:hAnsi="Times New Roman" w:hint="eastAsia"/>
          <w:color w:val="000000"/>
          <w:sz w:val="32"/>
          <w:szCs w:val="32"/>
          <w:lang/>
        </w:rPr>
        <w:t>年</w:t>
      </w:r>
      <w:ins w:id="20" w:author="王          雯" w:date="2023-04-13T10:01:00Z">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建立</w:t>
        </w:r>
        <w:r>
          <w:rPr>
            <w:rFonts w:ascii="Times New Roman" w:eastAsia="方正仿宋_GBK" w:hAnsi="Times New Roman" w:hint="eastAsia"/>
            <w:color w:val="000000"/>
            <w:sz w:val="32"/>
            <w:szCs w:val="32"/>
          </w:rPr>
          <w:t>起</w:t>
        </w:r>
        <w:r>
          <w:rPr>
            <w:rFonts w:ascii="Times New Roman" w:eastAsia="方正仿宋_GBK" w:hAnsi="Times New Roman"/>
            <w:color w:val="000000"/>
            <w:sz w:val="32"/>
            <w:szCs w:val="32"/>
            <w:lang/>
          </w:rPr>
          <w:t>30</w:t>
        </w:r>
        <w:r>
          <w:rPr>
            <w:rFonts w:ascii="Times New Roman" w:eastAsia="方正仿宋_GBK" w:hAnsi="Times New Roman" w:hint="eastAsia"/>
            <w:color w:val="000000"/>
            <w:sz w:val="32"/>
            <w:szCs w:val="32"/>
            <w:lang/>
          </w:rPr>
          <w:t>名</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领军型</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和</w:t>
        </w:r>
        <w:r>
          <w:rPr>
            <w:rFonts w:ascii="Times New Roman" w:eastAsia="方正仿宋_GBK" w:hAnsi="Times New Roman"/>
            <w:color w:val="000000"/>
            <w:sz w:val="32"/>
            <w:szCs w:val="32"/>
            <w:lang/>
          </w:rPr>
          <w:t>100</w:t>
        </w:r>
        <w:r>
          <w:rPr>
            <w:rFonts w:ascii="Times New Roman" w:eastAsia="方正仿宋_GBK" w:hAnsi="Times New Roman" w:hint="eastAsia"/>
            <w:color w:val="000000"/>
            <w:sz w:val="32"/>
            <w:szCs w:val="32"/>
            <w:lang/>
          </w:rPr>
          <w:t>名</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新锐型</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新生代企业家动态信息库</w:t>
        </w:r>
      </w:ins>
      <w:r>
        <w:rPr>
          <w:rFonts w:ascii="Times New Roman" w:eastAsia="方正仿宋_GBK" w:hAnsi="Times New Roman" w:hint="eastAsia"/>
          <w:color w:val="000000"/>
          <w:sz w:val="32"/>
          <w:szCs w:val="32"/>
          <w:lang/>
        </w:rPr>
        <w:t>，培养</w:t>
      </w:r>
      <w:ins w:id="21" w:author="王          雯" w:date="2023-04-13T10:00:00Z">
        <w:r>
          <w:rPr>
            <w:rFonts w:ascii="Times New Roman" w:eastAsia="方正仿宋_GBK" w:hAnsi="Times New Roman"/>
            <w:color w:val="000000"/>
            <w:sz w:val="32"/>
            <w:szCs w:val="32"/>
          </w:rPr>
          <w:t>500</w:t>
        </w:r>
      </w:ins>
      <w:r>
        <w:rPr>
          <w:rFonts w:ascii="Times New Roman" w:eastAsia="方正仿宋_GBK" w:hAnsi="Times New Roman" w:hint="eastAsia"/>
          <w:color w:val="000000"/>
          <w:sz w:val="32"/>
          <w:szCs w:val="32"/>
          <w:lang/>
        </w:rPr>
        <w:t>名新生代企业家。</w:t>
      </w:r>
      <w:r>
        <w:rPr>
          <w:rFonts w:ascii="Times New Roman" w:eastAsia="方正楷体_GBK" w:hAnsi="Times New Roman" w:hint="eastAsia"/>
          <w:sz w:val="32"/>
          <w:szCs w:val="32"/>
        </w:rPr>
        <w:t>（牵头单位：</w:t>
      </w:r>
      <w:ins w:id="22" w:author="王          雯" w:date="2023-04-13T10:01:00Z">
        <w:r>
          <w:rPr>
            <w:rFonts w:ascii="Times New Roman" w:eastAsia="方正楷体_GBK" w:hAnsi="Times New Roman" w:hint="eastAsia"/>
            <w:sz w:val="32"/>
            <w:szCs w:val="32"/>
          </w:rPr>
          <w:t>团市委</w:t>
        </w:r>
      </w:ins>
      <w:r>
        <w:rPr>
          <w:rFonts w:ascii="Times New Roman" w:eastAsia="方正楷体_GBK" w:hAnsi="Times New Roman" w:hint="eastAsia"/>
          <w:sz w:val="32"/>
          <w:szCs w:val="32"/>
        </w:rPr>
        <w:t>；责任单位：</w:t>
      </w:r>
      <w:ins w:id="23" w:author="王          雯" w:date="2023-04-13T10:02:00Z">
        <w:r>
          <w:rPr>
            <w:rFonts w:ascii="Times New Roman" w:eastAsia="方正楷体_GBK" w:hAnsi="Times New Roman" w:hint="eastAsia"/>
            <w:sz w:val="32"/>
            <w:szCs w:val="32"/>
          </w:rPr>
          <w:t>市委人才办</w:t>
        </w:r>
      </w:ins>
      <w:ins w:id="24" w:author="王          雯" w:date="2023-04-19T14:28:00Z">
        <w:r>
          <w:rPr>
            <w:rFonts w:ascii="Times New Roman" w:eastAsia="方正楷体_GBK" w:hAnsi="Times New Roman" w:hint="eastAsia"/>
            <w:sz w:val="32"/>
            <w:szCs w:val="32"/>
          </w:rPr>
          <w:t>、</w:t>
        </w:r>
      </w:ins>
      <w:r>
        <w:rPr>
          <w:rFonts w:ascii="Times New Roman" w:eastAsia="方正楷体_GBK" w:hAnsi="Times New Roman" w:hint="eastAsia"/>
          <w:sz w:val="32"/>
          <w:szCs w:val="32"/>
        </w:rPr>
        <w:t>市科技局、市人力资源社会保障局、市农业农村局、市市场监管局、团市委、市</w:t>
      </w:r>
      <w:r>
        <w:rPr>
          <w:rFonts w:ascii="Times New Roman" w:eastAsia="方正楷体_GBK" w:hAnsi="Times New Roman" w:hint="eastAsia"/>
          <w:sz w:val="32"/>
          <w:szCs w:val="32"/>
          <w:lang/>
        </w:rPr>
        <w:t>科协</w:t>
      </w:r>
      <w:r>
        <w:rPr>
          <w:rFonts w:ascii="Times New Roman" w:eastAsia="方正楷体_GBK" w:hAnsi="Times New Roman" w:hint="eastAsia"/>
          <w:sz w:val="32"/>
          <w:szCs w:val="32"/>
        </w:rPr>
        <w:t>）</w:t>
      </w:r>
    </w:p>
    <w:p w:rsidR="008E4B2D" w:rsidRDefault="008E4B2D" w:rsidP="0061502D">
      <w:pPr>
        <w:spacing w:line="560" w:lineRule="exact"/>
        <w:ind w:firstLineChars="200" w:firstLine="31680"/>
        <w:rPr>
          <w:rFonts w:ascii="Times New Roman" w:eastAsia="方正楷体_GBK" w:hAnsi="Times New Roman"/>
          <w:color w:val="000000"/>
          <w:sz w:val="32"/>
          <w:szCs w:val="32"/>
        </w:rPr>
      </w:pPr>
      <w:r>
        <w:rPr>
          <w:rFonts w:ascii="Times New Roman" w:eastAsia="方正仿宋_GBK" w:hAnsi="Times New Roman"/>
          <w:b/>
          <w:bCs/>
          <w:color w:val="000000"/>
          <w:sz w:val="32"/>
          <w:szCs w:val="32"/>
        </w:rPr>
        <w:t xml:space="preserve">8. </w:t>
      </w:r>
      <w:r>
        <w:rPr>
          <w:rFonts w:ascii="Times New Roman" w:eastAsia="方正仿宋_GBK" w:hAnsi="Times New Roman" w:hint="eastAsia"/>
          <w:b/>
          <w:bCs/>
          <w:color w:val="000000"/>
          <w:sz w:val="32"/>
          <w:szCs w:val="32"/>
        </w:rPr>
        <w:t>健全青年“双创”支撑。</w:t>
      </w:r>
      <w:r>
        <w:rPr>
          <w:rFonts w:ascii="Times New Roman" w:eastAsia="方正仿宋_GBK" w:hAnsi="Times New Roman" w:hint="eastAsia"/>
          <w:color w:val="000000"/>
          <w:sz w:val="32"/>
          <w:szCs w:val="32"/>
        </w:rPr>
        <w:t>构建项目扶持、能力提升、资源对接等全方位全链条“双创”服务体系。</w:t>
      </w:r>
      <w:r>
        <w:rPr>
          <w:rFonts w:ascii="Times New Roman" w:eastAsia="方正仿宋_GBK" w:hAnsi="Times New Roman" w:hint="eastAsia"/>
          <w:color w:val="000000"/>
          <w:sz w:val="32"/>
          <w:szCs w:val="32"/>
          <w:lang/>
        </w:rPr>
        <w:t>实施</w:t>
      </w:r>
      <w:r>
        <w:rPr>
          <w:rFonts w:ascii="Times New Roman" w:eastAsia="方正仿宋_GBK" w:hAnsi="Times New Roman" w:hint="eastAsia"/>
          <w:color w:val="000000"/>
          <w:sz w:val="32"/>
          <w:szCs w:val="32"/>
        </w:rPr>
        <w:t>青年科技创新“新创力”攀峰行动，实施青年科技人才托举计划，每年资助青年科技人才“托举对象”</w:t>
      </w:r>
      <w:r>
        <w:rPr>
          <w:rFonts w:ascii="Times New Roman" w:eastAsia="方正仿宋_GBK" w:hAnsi="Times New Roman"/>
          <w:color w:val="000000"/>
          <w:sz w:val="32"/>
          <w:szCs w:val="32"/>
        </w:rPr>
        <w:t>30</w:t>
      </w:r>
      <w:r>
        <w:rPr>
          <w:rFonts w:ascii="Times New Roman" w:eastAsia="方正仿宋_GBK" w:hAnsi="Times New Roman" w:hint="eastAsia"/>
          <w:color w:val="000000"/>
          <w:sz w:val="32"/>
          <w:szCs w:val="32"/>
        </w:rPr>
        <w:t>人左右。打造“创未来</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泰爱才”人才金融服务品牌，定期举办“人才金融会客厅”活动，</w:t>
      </w:r>
      <w:r>
        <w:rPr>
          <w:rFonts w:ascii="Times New Roman" w:eastAsia="方正仿宋_GBK" w:hAnsi="Times New Roman" w:hint="eastAsia"/>
          <w:color w:val="000000"/>
          <w:sz w:val="32"/>
          <w:szCs w:val="32"/>
          <w:lang/>
        </w:rPr>
        <w:t>完善</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人才投</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人才贷</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人才保</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新农菁英贷</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等联动资助模式，</w:t>
      </w:r>
      <w:r>
        <w:rPr>
          <w:rFonts w:ascii="Times New Roman" w:eastAsia="方正仿宋_GBK" w:hAnsi="Times New Roman" w:hint="eastAsia"/>
          <w:color w:val="000000"/>
          <w:sz w:val="32"/>
          <w:szCs w:val="32"/>
        </w:rPr>
        <w:t>为</w:t>
      </w:r>
      <w:r>
        <w:rPr>
          <w:rFonts w:ascii="Times New Roman" w:eastAsia="方正仿宋_GBK" w:hAnsi="Times New Roman" w:hint="eastAsia"/>
          <w:color w:val="000000"/>
          <w:sz w:val="32"/>
          <w:szCs w:val="32"/>
          <w:lang/>
        </w:rPr>
        <w:t>创新创业项目</w:t>
      </w:r>
      <w:r>
        <w:rPr>
          <w:rFonts w:ascii="Times New Roman" w:eastAsia="方正仿宋_GBK" w:hAnsi="Times New Roman" w:hint="eastAsia"/>
          <w:color w:val="000000"/>
          <w:sz w:val="32"/>
          <w:szCs w:val="32"/>
        </w:rPr>
        <w:t>提供全生命周期的金融服务。培育一批省市级创业示范基地，每年开展创业专家基地行、资本对接等活动</w:t>
      </w:r>
      <w:r>
        <w:rPr>
          <w:rFonts w:ascii="Times New Roman" w:eastAsia="方正仿宋_GBK" w:hAnsi="Times New Roman"/>
          <w:color w:val="000000"/>
          <w:sz w:val="32"/>
          <w:szCs w:val="32"/>
        </w:rPr>
        <w:t>50</w:t>
      </w:r>
      <w:r>
        <w:rPr>
          <w:rFonts w:ascii="Times New Roman" w:eastAsia="方正仿宋_GBK" w:hAnsi="Times New Roman" w:hint="eastAsia"/>
          <w:color w:val="000000"/>
          <w:sz w:val="32"/>
          <w:szCs w:val="32"/>
        </w:rPr>
        <w:t>场以上，</w:t>
      </w:r>
      <w:r>
        <w:rPr>
          <w:rFonts w:ascii="Times New Roman" w:eastAsia="方正仿宋_GBK" w:hAnsi="Times New Roman" w:hint="eastAsia"/>
          <w:color w:val="000000"/>
          <w:sz w:val="32"/>
          <w:szCs w:val="32"/>
          <w:lang/>
        </w:rPr>
        <w:t>促进更多科技领军人才和科技创新成果落地泰州</w:t>
      </w:r>
      <w:r>
        <w:rPr>
          <w:rFonts w:ascii="Times New Roman" w:eastAsia="方正仿宋_GBK" w:hAnsi="Times New Roman" w:hint="eastAsia"/>
          <w:color w:val="000000"/>
          <w:sz w:val="32"/>
          <w:szCs w:val="32"/>
        </w:rPr>
        <w:t>。</w:t>
      </w:r>
      <w:r>
        <w:rPr>
          <w:rFonts w:ascii="Times New Roman" w:eastAsia="方正楷体_GBK" w:hAnsi="Times New Roman" w:hint="eastAsia"/>
          <w:sz w:val="32"/>
          <w:szCs w:val="32"/>
        </w:rPr>
        <w:t>（牵头单位：</w:t>
      </w:r>
      <w:ins w:id="25" w:author="王          雯" w:date="2023-04-13T10:01:00Z">
        <w:r>
          <w:rPr>
            <w:rFonts w:ascii="Times New Roman" w:eastAsia="方正楷体_GBK" w:hAnsi="Times New Roman" w:hint="eastAsia"/>
            <w:sz w:val="32"/>
            <w:szCs w:val="32"/>
          </w:rPr>
          <w:t>团市委</w:t>
        </w:r>
      </w:ins>
      <w:r>
        <w:rPr>
          <w:rFonts w:ascii="Times New Roman" w:eastAsia="方正楷体_GBK" w:hAnsi="Times New Roman" w:hint="eastAsia"/>
          <w:sz w:val="32"/>
          <w:szCs w:val="32"/>
        </w:rPr>
        <w:t>；责任单位：市科技局、市工业和信息化局、市人力资源社会保障局、市农业农村局、市市场监管局、市地方金融监管局</w:t>
      </w:r>
      <w:ins w:id="26" w:author="王          雯" w:date="2023-04-13T10:03:00Z">
        <w:r>
          <w:rPr>
            <w:rFonts w:ascii="Times New Roman" w:eastAsia="方正楷体_GBK" w:hAnsi="Times New Roman" w:hint="eastAsia"/>
            <w:sz w:val="32"/>
            <w:szCs w:val="32"/>
          </w:rPr>
          <w:t>、市科协</w:t>
        </w:r>
      </w:ins>
      <w:r>
        <w:rPr>
          <w:rFonts w:ascii="Times New Roman" w:eastAsia="方正楷体_GBK" w:hAnsi="Times New Roman" w:hint="eastAsia"/>
          <w:sz w:val="32"/>
          <w:szCs w:val="32"/>
        </w:rPr>
        <w:t>）</w:t>
      </w:r>
    </w:p>
    <w:p w:rsidR="008E4B2D" w:rsidRDefault="008E4B2D" w:rsidP="0061502D">
      <w:pPr>
        <w:widowControl/>
        <w:numPr>
          <w:ilvl w:val="255"/>
          <w:numId w:val="0"/>
        </w:numPr>
        <w:spacing w:line="560" w:lineRule="exact"/>
        <w:ind w:firstLineChars="200" w:firstLine="31680"/>
        <w:rPr>
          <w:rFonts w:ascii="Times New Roman" w:eastAsia="方正楷体_GBK" w:hAnsi="Times New Roman"/>
          <w:kern w:val="0"/>
          <w:sz w:val="32"/>
          <w:szCs w:val="32"/>
        </w:rPr>
      </w:pPr>
      <w:r>
        <w:rPr>
          <w:rFonts w:ascii="Times New Roman" w:eastAsia="方正仿宋_GBK" w:hAnsi="Times New Roman"/>
          <w:b/>
          <w:bCs/>
          <w:color w:val="000000"/>
          <w:sz w:val="32"/>
          <w:szCs w:val="32"/>
        </w:rPr>
        <w:t xml:space="preserve">9. </w:t>
      </w:r>
      <w:r>
        <w:rPr>
          <w:rFonts w:ascii="Times New Roman" w:eastAsia="方正仿宋_GBK" w:hAnsi="Times New Roman" w:hint="eastAsia"/>
          <w:b/>
          <w:bCs/>
          <w:color w:val="000000"/>
          <w:sz w:val="32"/>
          <w:szCs w:val="32"/>
        </w:rPr>
        <w:t>引导青年一线建功。</w:t>
      </w:r>
      <w:r>
        <w:rPr>
          <w:rFonts w:ascii="Times New Roman" w:eastAsia="方正仿宋_GBK" w:hAnsi="Times New Roman" w:hint="eastAsia"/>
          <w:color w:val="000000"/>
          <w:sz w:val="32"/>
          <w:szCs w:val="32"/>
        </w:rPr>
        <w:t>聚力高质量发展，激发广大青年参与城市建设的主动性、积极性、创造性。赓续</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四千</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精神，动员广大青年积极投身生物医药、新能源、先进材料等新兴产业及生物技术、物联网、人工智能等未来产业创新创业，助力经济稳进提质；放大</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号手岗队</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效应，组建重大项目</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青年突击队</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、深化窗口单位</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青年文明号</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创建、开展青安岗</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千岗走千企</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专项行动、培育</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青年岗位能手</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，带领青年在科技自立自强上走在前，在融入长三角一体化发展上走在前，在加快农业现代化上走在前，在致力民生上走在前。</w:t>
      </w:r>
      <w:r>
        <w:rPr>
          <w:rFonts w:ascii="Times New Roman" w:eastAsia="方正楷体_GBK" w:hAnsi="Times New Roman" w:hint="eastAsia"/>
          <w:sz w:val="32"/>
          <w:szCs w:val="32"/>
        </w:rPr>
        <w:t>（牵头单位：团市委；责任单位：</w:t>
      </w:r>
      <w:ins w:id="27" w:author="王          雯" w:date="2023-04-11T17:14:00Z">
        <w:r>
          <w:rPr>
            <w:rFonts w:ascii="方正楷体_GBK" w:eastAsia="方正楷体_GBK" w:hAnsi="方正楷体_GBK" w:cs="方正楷体_GBK" w:hint="eastAsia"/>
            <w:sz w:val="32"/>
            <w:szCs w:val="32"/>
          </w:rPr>
          <w:t>市发展改革委</w:t>
        </w:r>
      </w:ins>
      <w:ins w:id="28" w:author="王          雯" w:date="2023-04-19T14:29:00Z">
        <w:r>
          <w:rPr>
            <w:rFonts w:ascii="方正楷体_GBK" w:eastAsia="方正楷体_GBK" w:hAnsi="方正楷体_GBK" w:cs="方正楷体_GBK" w:hint="eastAsia"/>
            <w:sz w:val="32"/>
            <w:szCs w:val="32"/>
          </w:rPr>
          <w:t>、</w:t>
        </w:r>
      </w:ins>
      <w:r>
        <w:rPr>
          <w:rFonts w:ascii="Times New Roman" w:eastAsia="方正楷体_GBK" w:hAnsi="Times New Roman" w:hint="eastAsia"/>
          <w:sz w:val="32"/>
          <w:szCs w:val="32"/>
        </w:rPr>
        <w:t>市科技局、市农业农村局、市卫生健康委、市应急局）</w:t>
      </w:r>
    </w:p>
    <w:p w:rsidR="008E4B2D" w:rsidRDefault="008E4B2D" w:rsidP="0061502D">
      <w:pPr>
        <w:snapToGrid w:val="0"/>
        <w:spacing w:line="560" w:lineRule="exac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（四）实施</w:t>
      </w:r>
      <w:ins w:id="29" w:author="王          雯" w:date="2023-04-19T14:41:00Z">
        <w:r>
          <w:rPr>
            <w:rFonts w:ascii="Times New Roman" w:eastAsia="方正楷体_GBK" w:hAnsi="Times New Roman" w:hint="eastAsia"/>
            <w:kern w:val="0"/>
            <w:sz w:val="32"/>
            <w:szCs w:val="32"/>
          </w:rPr>
          <w:t>青年</w:t>
        </w:r>
      </w:ins>
      <w:r>
        <w:rPr>
          <w:rFonts w:ascii="Times New Roman" w:eastAsia="方正楷体_GBK" w:hAnsi="Times New Roman" w:hint="eastAsia"/>
          <w:kern w:val="0"/>
          <w:sz w:val="32"/>
          <w:szCs w:val="32"/>
        </w:rPr>
        <w:t>筑巢安居行动</w:t>
      </w:r>
    </w:p>
    <w:p w:rsidR="008E4B2D" w:rsidRDefault="008E4B2D" w:rsidP="0061502D">
      <w:pPr>
        <w:spacing w:line="560" w:lineRule="exact"/>
        <w:ind w:firstLineChars="200" w:firstLine="31680"/>
        <w:rPr>
          <w:rFonts w:ascii="Times New Roman" w:eastAsia="方正仿宋_GBK" w:hAnsi="Times New Roman"/>
          <w:color w:val="000000"/>
          <w:sz w:val="32"/>
          <w:szCs w:val="32"/>
        </w:rPr>
      </w:pPr>
      <w:r>
        <w:rPr>
          <w:rFonts w:ascii="Times New Roman" w:eastAsia="方正仿宋_GBK" w:hAnsi="Times New Roman"/>
          <w:b/>
          <w:bCs/>
          <w:color w:val="000000"/>
          <w:sz w:val="32"/>
          <w:szCs w:val="32"/>
        </w:rPr>
        <w:t xml:space="preserve">10. </w:t>
      </w:r>
      <w:r>
        <w:rPr>
          <w:rFonts w:ascii="Times New Roman" w:eastAsia="方正仿宋_GBK" w:hAnsi="Times New Roman" w:hint="eastAsia"/>
          <w:b/>
          <w:bCs/>
          <w:color w:val="000000"/>
          <w:sz w:val="32"/>
          <w:szCs w:val="32"/>
        </w:rPr>
        <w:t>优化青年居住生活环境。</w:t>
      </w:r>
      <w:r>
        <w:rPr>
          <w:rFonts w:ascii="Times New Roman" w:eastAsia="方正仿宋_GBK" w:hAnsi="Times New Roman" w:hint="eastAsia"/>
          <w:color w:val="000000"/>
          <w:sz w:val="32"/>
          <w:szCs w:val="32"/>
        </w:rPr>
        <w:t>优先解决青年过渡性、阶段性、长期性住房困难，到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年底，建成青年人才驿站</w:t>
      </w:r>
      <w:r>
        <w:rPr>
          <w:rFonts w:ascii="Times New Roman" w:eastAsia="方正仿宋_GBK" w:hAnsi="Times New Roman"/>
          <w:color w:val="000000"/>
          <w:sz w:val="32"/>
          <w:szCs w:val="32"/>
        </w:rPr>
        <w:t>50</w:t>
      </w:r>
      <w:r>
        <w:rPr>
          <w:rFonts w:ascii="Times New Roman" w:eastAsia="方正仿宋_GBK" w:hAnsi="Times New Roman" w:hint="eastAsia"/>
          <w:color w:val="000000"/>
          <w:sz w:val="32"/>
          <w:szCs w:val="32"/>
        </w:rPr>
        <w:t>家，建成人才公寓</w:t>
      </w:r>
      <w:r>
        <w:rPr>
          <w:rFonts w:ascii="Times New Roman" w:eastAsia="方正仿宋_GBK" w:hAnsi="Times New Roman"/>
          <w:color w:val="000000"/>
          <w:sz w:val="32"/>
          <w:szCs w:val="32"/>
        </w:rPr>
        <w:t>2000</w:t>
      </w:r>
      <w:r>
        <w:rPr>
          <w:rFonts w:ascii="Times New Roman" w:eastAsia="方正仿宋_GBK" w:hAnsi="Times New Roman" w:hint="eastAsia"/>
          <w:color w:val="000000"/>
          <w:sz w:val="32"/>
          <w:szCs w:val="32"/>
        </w:rPr>
        <w:t>套左右，</w:t>
      </w:r>
      <w:ins w:id="30" w:author="王          雯" w:date="2023-04-13T09:51:00Z">
        <w:r>
          <w:rPr>
            <w:rFonts w:ascii="Times New Roman" w:eastAsia="方正仿宋_GBK" w:hAnsi="Times New Roman" w:hint="eastAsia"/>
            <w:color w:val="000000"/>
            <w:sz w:val="32"/>
            <w:szCs w:val="32"/>
          </w:rPr>
          <w:t>优先推进落实青年在泰购房、租房补贴政策，对在泰企业就业创业的年龄在</w:t>
        </w:r>
        <w:r>
          <w:rPr>
            <w:rFonts w:ascii="Times New Roman" w:eastAsia="方正仿宋_GBK" w:hAnsi="Times New Roman"/>
            <w:color w:val="000000"/>
            <w:sz w:val="32"/>
            <w:szCs w:val="32"/>
          </w:rPr>
          <w:t>40</w:t>
        </w:r>
        <w:r>
          <w:rPr>
            <w:rFonts w:ascii="Times New Roman" w:eastAsia="方正仿宋_GBK" w:hAnsi="Times New Roman" w:hint="eastAsia"/>
            <w:color w:val="000000"/>
            <w:sz w:val="32"/>
            <w:szCs w:val="32"/>
          </w:rPr>
          <w:t>周岁以下的全日制普通高校本科以上学历毕业生，给予</w:t>
        </w:r>
        <w:r>
          <w:rPr>
            <w:rFonts w:ascii="Times New Roman" w:eastAsia="方正仿宋_GBK" w:hAnsi="Times New Roman"/>
            <w:color w:val="000000"/>
            <w:sz w:val="32"/>
            <w:szCs w:val="32"/>
          </w:rPr>
          <w:t>5—20</w:t>
        </w:r>
        <w:r>
          <w:rPr>
            <w:rFonts w:ascii="Times New Roman" w:eastAsia="方正仿宋_GBK" w:hAnsi="Times New Roman" w:hint="eastAsia"/>
            <w:color w:val="000000"/>
            <w:sz w:val="32"/>
            <w:szCs w:val="32"/>
          </w:rPr>
          <w:t>万购房补贴；对在泰企业就业创业的全日制普通高校大专以上学历应届毕业生，给予每人每月</w:t>
        </w:r>
        <w:r>
          <w:rPr>
            <w:rFonts w:ascii="Times New Roman" w:eastAsia="方正仿宋_GBK" w:hAnsi="Times New Roman"/>
            <w:color w:val="000000"/>
            <w:sz w:val="32"/>
            <w:szCs w:val="32"/>
          </w:rPr>
          <w:t>500-2000</w:t>
        </w:r>
        <w:r>
          <w:rPr>
            <w:rFonts w:ascii="Times New Roman" w:eastAsia="方正仿宋_GBK" w:hAnsi="Times New Roman" w:hint="eastAsia"/>
            <w:color w:val="000000"/>
            <w:sz w:val="32"/>
            <w:szCs w:val="32"/>
          </w:rPr>
          <w:t>元、最长不超过</w:t>
        </w:r>
        <w:r>
          <w:rPr>
            <w:rFonts w:ascii="Times New Roman" w:eastAsia="方正仿宋_GBK" w:hAnsi="Times New Roman"/>
            <w:color w:val="000000"/>
            <w:sz w:val="32"/>
            <w:szCs w:val="32"/>
          </w:rPr>
          <w:t>36</w:t>
        </w:r>
        <w:r>
          <w:rPr>
            <w:rFonts w:ascii="Times New Roman" w:eastAsia="方正仿宋_GBK" w:hAnsi="Times New Roman" w:hint="eastAsia"/>
            <w:color w:val="000000"/>
            <w:sz w:val="32"/>
            <w:szCs w:val="32"/>
          </w:rPr>
          <w:t>个月的租房补贴。</w:t>
        </w:r>
      </w:ins>
      <w:r>
        <w:rPr>
          <w:rFonts w:ascii="Times New Roman" w:eastAsia="方正仿宋_GBK" w:hAnsi="Times New Roman" w:hint="eastAsia"/>
          <w:color w:val="000000"/>
          <w:sz w:val="32"/>
          <w:szCs w:val="32"/>
        </w:rPr>
        <w:t>优先改善青年居住、生活、通勤条件，打造城市景观生态绿廊，实现“</w:t>
      </w:r>
      <w:r>
        <w:rPr>
          <w:rFonts w:ascii="Times New Roman" w:eastAsia="方正仿宋_GBK" w:hAnsi="Times New Roman"/>
          <w:color w:val="000000"/>
          <w:sz w:val="32"/>
          <w:szCs w:val="32"/>
        </w:rPr>
        <w:t>300</w:t>
      </w:r>
      <w:r>
        <w:rPr>
          <w:rFonts w:ascii="Times New Roman" w:eastAsia="方正仿宋_GBK" w:hAnsi="Times New Roman" w:hint="eastAsia"/>
          <w:color w:val="000000"/>
          <w:sz w:val="32"/>
          <w:szCs w:val="32"/>
        </w:rPr>
        <w:t>米见绿、</w:t>
      </w:r>
      <w:r>
        <w:rPr>
          <w:rFonts w:ascii="Times New Roman" w:eastAsia="方正仿宋_GBK" w:hAnsi="Times New Roman"/>
          <w:color w:val="000000"/>
          <w:sz w:val="32"/>
          <w:szCs w:val="32"/>
        </w:rPr>
        <w:t>500</w:t>
      </w:r>
      <w:r>
        <w:rPr>
          <w:rFonts w:ascii="Times New Roman" w:eastAsia="方正仿宋_GBK" w:hAnsi="Times New Roman" w:hint="eastAsia"/>
          <w:color w:val="000000"/>
          <w:sz w:val="32"/>
          <w:szCs w:val="32"/>
        </w:rPr>
        <w:t>米见园”目标，推进全民健身公共服务体系建设、公交系统基础设施智能化升级改造，优化共享交通布局</w:t>
      </w:r>
      <w:ins w:id="31" w:author="王          雯" w:date="2023-04-19T14:49:00Z">
        <w:r>
          <w:rPr>
            <w:rFonts w:ascii="Times New Roman" w:eastAsia="方正仿宋_GBK" w:hAnsi="Times New Roman" w:hint="eastAsia"/>
            <w:color w:val="000000"/>
            <w:sz w:val="32"/>
            <w:szCs w:val="32"/>
          </w:rPr>
          <w:t>。</w:t>
        </w:r>
      </w:ins>
      <w:r>
        <w:rPr>
          <w:rFonts w:ascii="Times New Roman" w:eastAsia="方正楷体_GBK" w:hAnsi="Times New Roman" w:hint="eastAsia"/>
          <w:sz w:val="32"/>
          <w:szCs w:val="32"/>
        </w:rPr>
        <w:t>（牵头单位：</w:t>
      </w:r>
      <w:ins w:id="32" w:author="王          雯" w:date="2023-04-13T10:16:00Z">
        <w:r>
          <w:rPr>
            <w:rFonts w:ascii="Times New Roman" w:eastAsia="方正楷体_GBK" w:hAnsi="Times New Roman" w:hint="eastAsia"/>
            <w:sz w:val="32"/>
            <w:szCs w:val="32"/>
          </w:rPr>
          <w:t>团市委</w:t>
        </w:r>
      </w:ins>
      <w:r>
        <w:rPr>
          <w:rFonts w:ascii="Times New Roman" w:eastAsia="方正楷体_GBK" w:hAnsi="Times New Roman" w:hint="eastAsia"/>
          <w:sz w:val="32"/>
          <w:szCs w:val="32"/>
        </w:rPr>
        <w:t>；责任单位：</w:t>
      </w:r>
      <w:ins w:id="33" w:author="王          雯" w:date="2023-04-13T10:16:00Z">
        <w:r>
          <w:rPr>
            <w:rFonts w:ascii="Times New Roman" w:eastAsia="方正楷体_GBK" w:hAnsi="Times New Roman" w:hint="eastAsia"/>
            <w:sz w:val="32"/>
            <w:szCs w:val="32"/>
          </w:rPr>
          <w:t>市委人才办、</w:t>
        </w:r>
      </w:ins>
      <w:r>
        <w:rPr>
          <w:rFonts w:ascii="Times New Roman" w:eastAsia="方正楷体_GBK" w:hAnsi="Times New Roman" w:hint="eastAsia"/>
          <w:sz w:val="32"/>
          <w:szCs w:val="32"/>
        </w:rPr>
        <w:t>市人力资源社会保障局、市住房城乡建设局、市交通运输局、市体育局、团市委、市交产集团、市文旅集团）</w:t>
      </w:r>
    </w:p>
    <w:p w:rsidR="008E4B2D" w:rsidRDefault="008E4B2D" w:rsidP="0061502D">
      <w:pPr>
        <w:spacing w:line="560" w:lineRule="exact"/>
        <w:ind w:firstLineChars="200" w:firstLine="31680"/>
        <w:rPr>
          <w:rFonts w:ascii="Times New Roman" w:eastAsia="方正楷体_GBK" w:hAnsi="Times New Roman"/>
          <w:sz w:val="32"/>
          <w:szCs w:val="32"/>
        </w:rPr>
      </w:pPr>
      <w:r>
        <w:rPr>
          <w:rFonts w:ascii="Times New Roman" w:eastAsia="方正仿宋_GBK" w:hAnsi="Times New Roman"/>
          <w:b/>
          <w:bCs/>
          <w:color w:val="000000"/>
          <w:sz w:val="32"/>
          <w:szCs w:val="32"/>
        </w:rPr>
        <w:t xml:space="preserve">11. </w:t>
      </w:r>
      <w:r>
        <w:rPr>
          <w:rFonts w:ascii="Times New Roman" w:eastAsia="方正仿宋_GBK" w:hAnsi="Times New Roman" w:hint="eastAsia"/>
          <w:b/>
          <w:bCs/>
          <w:color w:val="000000"/>
          <w:sz w:val="32"/>
          <w:szCs w:val="32"/>
        </w:rPr>
        <w:t>打造青年婚恋交友平台。</w:t>
      </w:r>
      <w:r>
        <w:rPr>
          <w:rFonts w:ascii="Times New Roman" w:eastAsia="方正仿宋_GBK" w:hAnsi="Times New Roman" w:hint="eastAsia"/>
          <w:color w:val="000000"/>
          <w:sz w:val="32"/>
          <w:szCs w:val="32"/>
        </w:rPr>
        <w:t>构建青年婚恋交友工作体系，优化“青缘汇”“泰有缘”等青年婚恋交友公益平台，常态化开展健康、精准、务实的青年婚恋交友联谊活动，每年举办线上线下青年交友联谊活动不少于</w:t>
      </w:r>
      <w:r>
        <w:rPr>
          <w:rFonts w:ascii="Times New Roman" w:eastAsia="方正仿宋_GBK" w:hAnsi="Times New Roman"/>
          <w:color w:val="000000"/>
          <w:sz w:val="32"/>
          <w:szCs w:val="32"/>
        </w:rPr>
        <w:t>100</w:t>
      </w:r>
      <w:r>
        <w:rPr>
          <w:rFonts w:ascii="Times New Roman" w:eastAsia="方正仿宋_GBK" w:hAnsi="Times New Roman" w:hint="eastAsia"/>
          <w:color w:val="000000"/>
          <w:sz w:val="32"/>
          <w:szCs w:val="32"/>
        </w:rPr>
        <w:t>场，覆盖青年</w:t>
      </w:r>
      <w:r>
        <w:rPr>
          <w:rFonts w:ascii="Times New Roman" w:eastAsia="方正仿宋_GBK" w:hAnsi="Times New Roman"/>
          <w:color w:val="000000"/>
          <w:sz w:val="32"/>
          <w:szCs w:val="32"/>
        </w:rPr>
        <w:t>5000</w:t>
      </w:r>
      <w:r>
        <w:rPr>
          <w:rFonts w:ascii="Times New Roman" w:eastAsia="方正仿宋_GBK" w:hAnsi="Times New Roman" w:hint="eastAsia"/>
          <w:color w:val="000000"/>
          <w:sz w:val="32"/>
          <w:szCs w:val="32"/>
        </w:rPr>
        <w:t>人以上。充分发挥“青益加”青年服务中心青年社交平台作用，加强兴趣社群、社交团体建设，到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年底新增有一定影响力的青年社群不少于</w:t>
      </w:r>
      <w:r>
        <w:rPr>
          <w:rFonts w:ascii="Times New Roman" w:eastAsia="方正仿宋_GBK" w:hAnsi="Times New Roman"/>
          <w:color w:val="000000"/>
          <w:sz w:val="32"/>
          <w:szCs w:val="32"/>
        </w:rPr>
        <w:t>500</w:t>
      </w:r>
      <w:r>
        <w:rPr>
          <w:rFonts w:ascii="Times New Roman" w:eastAsia="方正仿宋_GBK" w:hAnsi="Times New Roman" w:hint="eastAsia"/>
          <w:color w:val="000000"/>
          <w:sz w:val="32"/>
          <w:szCs w:val="32"/>
        </w:rPr>
        <w:t>个。做好“青年俱乐部”运营管理工作，面向机关企事业单位、社会组织等招募“公益合伙人”，发展各类青年社团或兴趣小组，每年开展各类活动不少于</w:t>
      </w:r>
      <w:r>
        <w:rPr>
          <w:rFonts w:ascii="Times New Roman" w:eastAsia="方正仿宋_GBK" w:hAnsi="Times New Roman"/>
          <w:color w:val="000000"/>
          <w:sz w:val="32"/>
          <w:szCs w:val="32"/>
        </w:rPr>
        <w:t>100</w:t>
      </w:r>
      <w:r>
        <w:rPr>
          <w:rFonts w:ascii="Times New Roman" w:eastAsia="方正仿宋_GBK" w:hAnsi="Times New Roman" w:hint="eastAsia"/>
          <w:color w:val="000000"/>
          <w:sz w:val="32"/>
          <w:szCs w:val="32"/>
        </w:rPr>
        <w:t>场，扩大青年社交“朋友圈”。</w:t>
      </w:r>
      <w:r>
        <w:rPr>
          <w:rFonts w:ascii="Times New Roman" w:eastAsia="方正楷体_GBK" w:hAnsi="Times New Roman" w:hint="eastAsia"/>
          <w:sz w:val="32"/>
          <w:szCs w:val="32"/>
        </w:rPr>
        <w:t>（牵头单位：团市委；责任单位：市民政局、市总工会、市妇联）</w:t>
      </w:r>
    </w:p>
    <w:p w:rsidR="008E4B2D" w:rsidRDefault="008E4B2D" w:rsidP="0061502D">
      <w:pPr>
        <w:widowControl/>
        <w:spacing w:line="560" w:lineRule="exact"/>
        <w:ind w:firstLineChars="200" w:firstLine="31680"/>
        <w:rPr>
          <w:rFonts w:ascii="Times New Roman" w:eastAsia="方正楷体_GBK" w:hAnsi="Times New Roman"/>
          <w:sz w:val="32"/>
          <w:szCs w:val="32"/>
        </w:rPr>
      </w:pPr>
      <w:r>
        <w:rPr>
          <w:rFonts w:ascii="Times New Roman" w:eastAsia="方正仿宋_GBK" w:hAnsi="Times New Roman"/>
          <w:b/>
          <w:bCs/>
          <w:color w:val="000000"/>
          <w:sz w:val="32"/>
          <w:szCs w:val="32"/>
        </w:rPr>
        <w:t xml:space="preserve">12. </w:t>
      </w:r>
      <w:r>
        <w:rPr>
          <w:rFonts w:ascii="Times New Roman" w:eastAsia="方正仿宋_GBK" w:hAnsi="Times New Roman" w:hint="eastAsia"/>
          <w:b/>
          <w:bCs/>
          <w:color w:val="000000"/>
          <w:sz w:val="32"/>
          <w:szCs w:val="32"/>
        </w:rPr>
        <w:t>化解青年养育赡养难题。</w:t>
      </w:r>
      <w:r>
        <w:rPr>
          <w:rFonts w:ascii="Times New Roman" w:eastAsia="方正仿宋_GBK" w:hAnsi="Times New Roman" w:hint="eastAsia"/>
          <w:color w:val="000000"/>
          <w:sz w:val="32"/>
          <w:szCs w:val="32"/>
        </w:rPr>
        <w:t>推动婴幼儿照护服务规范发展，严格落实产假、护理假、哺乳假等制度，支持各类主体兴办普惠托育机构，到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年底，每千人口拥有</w:t>
      </w:r>
      <w:r>
        <w:rPr>
          <w:rFonts w:ascii="Times New Roman" w:eastAsia="方正仿宋_GBK" w:hAnsi="Times New Roman"/>
          <w:color w:val="000000"/>
          <w:sz w:val="32"/>
          <w:szCs w:val="32"/>
        </w:rPr>
        <w:t>3</w:t>
      </w:r>
      <w:r>
        <w:rPr>
          <w:rFonts w:ascii="Times New Roman" w:eastAsia="方正仿宋_GBK" w:hAnsi="Times New Roman" w:hint="eastAsia"/>
          <w:color w:val="000000"/>
          <w:sz w:val="32"/>
          <w:szCs w:val="32"/>
        </w:rPr>
        <w:t>岁以下婴幼儿托位数</w:t>
      </w:r>
      <w:r>
        <w:rPr>
          <w:rFonts w:ascii="Times New Roman" w:eastAsia="方正仿宋_GBK" w:hAnsi="Times New Roman"/>
          <w:color w:val="000000"/>
          <w:sz w:val="32"/>
          <w:szCs w:val="32"/>
        </w:rPr>
        <w:t>4.5</w:t>
      </w:r>
      <w:r>
        <w:rPr>
          <w:rFonts w:ascii="Times New Roman" w:eastAsia="方正仿宋_GBK" w:hAnsi="Times New Roman" w:hint="eastAsia"/>
          <w:color w:val="000000"/>
          <w:sz w:val="32"/>
          <w:szCs w:val="32"/>
        </w:rPr>
        <w:t>个。切实解决青年托育难题，每年开办“青仔公益暑托班”不少于</w:t>
      </w:r>
      <w:r>
        <w:rPr>
          <w:rFonts w:ascii="Times New Roman" w:eastAsia="方正仿宋_GBK" w:hAnsi="Times New Roman"/>
          <w:color w:val="000000"/>
          <w:sz w:val="32"/>
          <w:szCs w:val="32"/>
        </w:rPr>
        <w:t>150</w:t>
      </w:r>
      <w:r>
        <w:rPr>
          <w:rFonts w:ascii="Times New Roman" w:eastAsia="方正仿宋_GBK" w:hAnsi="Times New Roman" w:hint="eastAsia"/>
          <w:color w:val="000000"/>
          <w:sz w:val="32"/>
          <w:szCs w:val="32"/>
        </w:rPr>
        <w:t>个，服务青少年</w:t>
      </w:r>
      <w:r>
        <w:rPr>
          <w:rFonts w:ascii="Times New Roman" w:eastAsia="方正仿宋_GBK" w:hAnsi="Times New Roman"/>
          <w:color w:val="000000"/>
          <w:sz w:val="32"/>
          <w:szCs w:val="32"/>
        </w:rPr>
        <w:t>3000</w:t>
      </w:r>
      <w:r>
        <w:rPr>
          <w:rFonts w:ascii="Times New Roman" w:eastAsia="方正仿宋_GBK" w:hAnsi="Times New Roman" w:hint="eastAsia"/>
          <w:color w:val="000000"/>
          <w:sz w:val="32"/>
          <w:szCs w:val="32"/>
        </w:rPr>
        <w:t>人以上。促进养老服务供给多样化发展，提升社区养老保障能力，健全老年医疗服务体系，推进医养结合发展，到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w:t>
      </w:r>
      <w:ins w:id="34" w:author="王          雯" w:date="2023-04-11T16:03:00Z">
        <w:r>
          <w:rPr>
            <w:rFonts w:ascii="Times New Roman" w:eastAsia="方正仿宋_GBK" w:hAnsi="Times New Roman" w:hint="eastAsia"/>
            <w:color w:val="000000"/>
            <w:sz w:val="32"/>
            <w:szCs w:val="32"/>
          </w:rPr>
          <w:t>全市</w:t>
        </w:r>
        <w:r>
          <w:rPr>
            <w:rFonts w:ascii="Times New Roman" w:eastAsia="方正仿宋_GBK" w:hAnsi="Times New Roman"/>
            <w:color w:val="000000"/>
            <w:sz w:val="32"/>
            <w:szCs w:val="32"/>
          </w:rPr>
          <w:t>4%</w:t>
        </w:r>
        <w:r>
          <w:rPr>
            <w:rFonts w:ascii="Times New Roman" w:eastAsia="方正仿宋_GBK" w:hAnsi="Times New Roman" w:hint="eastAsia"/>
            <w:color w:val="000000"/>
            <w:sz w:val="32"/>
            <w:szCs w:val="32"/>
          </w:rPr>
          <w:t>以上的城乡社区建成老年友好型社区</w:t>
        </w:r>
      </w:ins>
      <w:r>
        <w:rPr>
          <w:rFonts w:ascii="Times New Roman" w:eastAsia="方正仿宋_GBK" w:hAnsi="Times New Roman" w:hint="eastAsia"/>
          <w:color w:val="000000"/>
          <w:sz w:val="32"/>
          <w:szCs w:val="32"/>
        </w:rPr>
        <w:t>，老年友善医疗机构建成率达到</w:t>
      </w:r>
      <w:r>
        <w:rPr>
          <w:rFonts w:ascii="Times New Roman" w:eastAsia="方正仿宋_GBK" w:hAnsi="Times New Roman"/>
          <w:color w:val="000000"/>
          <w:sz w:val="32"/>
          <w:szCs w:val="32"/>
        </w:rPr>
        <w:t>95%</w:t>
      </w:r>
      <w:r>
        <w:rPr>
          <w:rFonts w:ascii="Times New Roman" w:eastAsia="方正仿宋_GBK" w:hAnsi="Times New Roman" w:hint="eastAsia"/>
          <w:color w:val="000000"/>
          <w:sz w:val="32"/>
          <w:szCs w:val="32"/>
        </w:rPr>
        <w:t>，医养结合机构规范签约率达到</w:t>
      </w:r>
      <w:r>
        <w:rPr>
          <w:rFonts w:ascii="Times New Roman" w:eastAsia="方正仿宋_GBK" w:hAnsi="Times New Roman"/>
          <w:color w:val="000000"/>
          <w:sz w:val="32"/>
          <w:szCs w:val="32"/>
        </w:rPr>
        <w:t>95%</w:t>
      </w:r>
      <w:r>
        <w:rPr>
          <w:rFonts w:ascii="Times New Roman" w:eastAsia="方正仿宋_GBK" w:hAnsi="Times New Roman" w:hint="eastAsia"/>
          <w:color w:val="000000"/>
          <w:sz w:val="32"/>
          <w:szCs w:val="32"/>
        </w:rPr>
        <w:t>，基层医疗卫生机构老年、康复、护理床位占比达到</w:t>
      </w:r>
      <w:r>
        <w:rPr>
          <w:rFonts w:ascii="Times New Roman" w:eastAsia="方正仿宋_GBK" w:hAnsi="Times New Roman"/>
          <w:color w:val="000000"/>
          <w:sz w:val="32"/>
          <w:szCs w:val="32"/>
        </w:rPr>
        <w:t>35%</w:t>
      </w:r>
      <w:r>
        <w:rPr>
          <w:rFonts w:ascii="Times New Roman" w:eastAsia="方正仿宋_GBK" w:hAnsi="Times New Roman" w:hint="eastAsia"/>
          <w:color w:val="000000"/>
          <w:sz w:val="32"/>
          <w:szCs w:val="32"/>
        </w:rPr>
        <w:t>，帮助青年解决“一老一幼”后顾之忧。</w:t>
      </w:r>
      <w:r>
        <w:rPr>
          <w:rFonts w:ascii="Times New Roman" w:eastAsia="方正楷体_GBK" w:hAnsi="Times New Roman" w:hint="eastAsia"/>
          <w:sz w:val="32"/>
          <w:szCs w:val="32"/>
        </w:rPr>
        <w:t>（牵头单位：市卫生健康委；责任单位：市发展改革委、市民政局、市自然资源规划局、市住房城乡建设局、团市委、市妇联）</w:t>
      </w:r>
    </w:p>
    <w:p w:rsidR="008E4B2D" w:rsidRDefault="008E4B2D" w:rsidP="0061502D">
      <w:pPr>
        <w:spacing w:line="560" w:lineRule="exact"/>
        <w:ind w:firstLineChars="200" w:firstLine="31680"/>
        <w:rPr>
          <w:rFonts w:ascii="Times New Roman" w:eastAsia="方正楷体_GBK" w:hAnsi="Times New Roman"/>
          <w:sz w:val="32"/>
          <w:szCs w:val="32"/>
        </w:rPr>
      </w:pPr>
      <w:r>
        <w:rPr>
          <w:rFonts w:ascii="Times New Roman" w:eastAsia="方正仿宋_GBK" w:hAnsi="Times New Roman"/>
          <w:b/>
          <w:bCs/>
          <w:color w:val="000000"/>
          <w:sz w:val="32"/>
          <w:szCs w:val="32"/>
        </w:rPr>
        <w:t xml:space="preserve">13. </w:t>
      </w:r>
      <w:r>
        <w:rPr>
          <w:rFonts w:ascii="Times New Roman" w:eastAsia="方正仿宋_GBK" w:hAnsi="Times New Roman" w:hint="eastAsia"/>
          <w:b/>
          <w:bCs/>
          <w:color w:val="000000"/>
          <w:sz w:val="32"/>
          <w:szCs w:val="32"/>
        </w:rPr>
        <w:t>加大优质教育资源供给。</w:t>
      </w:r>
      <w:r>
        <w:rPr>
          <w:rFonts w:ascii="Times New Roman" w:eastAsia="方正仿宋_GBK" w:hAnsi="Times New Roman" w:hint="eastAsia"/>
          <w:color w:val="000000"/>
          <w:sz w:val="32"/>
          <w:szCs w:val="32"/>
        </w:rPr>
        <w:t>推进学前教育优质普惠发展，多措并举扩大普惠性学前教育资源供给，到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年底，全市共新建、改扩建幼儿园</w:t>
      </w:r>
      <w:r>
        <w:rPr>
          <w:rFonts w:ascii="Times New Roman" w:eastAsia="方正仿宋_GBK" w:hAnsi="Times New Roman"/>
          <w:color w:val="000000"/>
          <w:sz w:val="32"/>
          <w:szCs w:val="32"/>
        </w:rPr>
        <w:t>102</w:t>
      </w:r>
      <w:r>
        <w:rPr>
          <w:rFonts w:ascii="Times New Roman" w:eastAsia="方正仿宋_GBK" w:hAnsi="Times New Roman" w:hint="eastAsia"/>
          <w:color w:val="000000"/>
          <w:sz w:val="32"/>
          <w:szCs w:val="32"/>
        </w:rPr>
        <w:t>所，确保每</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万常住人口左右配备</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所幼儿园，确保省市优质幼儿园覆盖率</w:t>
      </w:r>
      <w:r>
        <w:rPr>
          <w:rFonts w:ascii="Times New Roman" w:eastAsia="方正仿宋_GBK" w:hAnsi="Times New Roman"/>
          <w:color w:val="000000"/>
          <w:sz w:val="32"/>
          <w:szCs w:val="32"/>
        </w:rPr>
        <w:t>90%</w:t>
      </w:r>
      <w:r>
        <w:rPr>
          <w:rFonts w:ascii="Times New Roman" w:eastAsia="方正仿宋_GBK" w:hAnsi="Times New Roman" w:hint="eastAsia"/>
          <w:color w:val="000000"/>
          <w:sz w:val="32"/>
          <w:szCs w:val="32"/>
        </w:rPr>
        <w:t>以上。推进义务教育优质均衡发展，推进名校集团化办学和城乡学校结对全覆盖，保障外来务工人员随迁子女和困难群体平等接受义务教育权益，到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年底，全市新建、改扩建义务教育学校</w:t>
      </w:r>
      <w:r>
        <w:rPr>
          <w:rFonts w:ascii="Times New Roman" w:eastAsia="方正仿宋_GBK" w:hAnsi="Times New Roman"/>
          <w:color w:val="000000"/>
          <w:sz w:val="32"/>
          <w:szCs w:val="32"/>
        </w:rPr>
        <w:t>83</w:t>
      </w:r>
      <w:r>
        <w:rPr>
          <w:rFonts w:ascii="Times New Roman" w:eastAsia="方正仿宋_GBK" w:hAnsi="Times New Roman" w:hint="eastAsia"/>
          <w:color w:val="000000"/>
          <w:sz w:val="32"/>
          <w:szCs w:val="32"/>
        </w:rPr>
        <w:t>所，义务教育学校省定办学标准达标率达</w:t>
      </w:r>
      <w:r>
        <w:rPr>
          <w:rFonts w:ascii="Times New Roman" w:eastAsia="方正仿宋_GBK" w:hAnsi="Times New Roman"/>
          <w:color w:val="000000"/>
          <w:sz w:val="32"/>
          <w:szCs w:val="32"/>
        </w:rPr>
        <w:t>100%</w:t>
      </w:r>
      <w:r>
        <w:rPr>
          <w:rFonts w:ascii="Times New Roman" w:eastAsia="方正仿宋_GBK" w:hAnsi="Times New Roman" w:hint="eastAsia"/>
          <w:color w:val="000000"/>
          <w:sz w:val="32"/>
          <w:szCs w:val="32"/>
        </w:rPr>
        <w:t>。推进高中教育优质特色发展，到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年，全市改扩建（含迁建）普通高中学校</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所，创成</w:t>
      </w:r>
      <w:r>
        <w:rPr>
          <w:rFonts w:ascii="Times New Roman" w:eastAsia="方正仿宋_GBK" w:hAnsi="Times New Roman"/>
          <w:color w:val="000000"/>
          <w:sz w:val="32"/>
          <w:szCs w:val="32"/>
        </w:rPr>
        <w:t>1-2</w:t>
      </w:r>
      <w:r>
        <w:rPr>
          <w:rFonts w:ascii="Times New Roman" w:eastAsia="方正仿宋_GBK" w:hAnsi="Times New Roman" w:hint="eastAsia"/>
          <w:color w:val="000000"/>
          <w:sz w:val="32"/>
          <w:szCs w:val="32"/>
        </w:rPr>
        <w:t>所省高品质示范高中，创成</w:t>
      </w:r>
      <w:r>
        <w:rPr>
          <w:rFonts w:ascii="Times New Roman" w:eastAsia="方正仿宋_GBK" w:hAnsi="Times New Roman"/>
          <w:color w:val="000000"/>
          <w:sz w:val="32"/>
          <w:szCs w:val="32"/>
        </w:rPr>
        <w:t>5-6</w:t>
      </w:r>
      <w:r>
        <w:rPr>
          <w:rFonts w:ascii="Times New Roman" w:eastAsia="方正仿宋_GBK" w:hAnsi="Times New Roman" w:hint="eastAsia"/>
          <w:color w:val="000000"/>
          <w:sz w:val="32"/>
          <w:szCs w:val="32"/>
        </w:rPr>
        <w:t>所四星级普通高中，优质普通高中教育覆盖率达</w:t>
      </w:r>
      <w:r>
        <w:rPr>
          <w:rFonts w:ascii="Times New Roman" w:eastAsia="方正仿宋_GBK" w:hAnsi="Times New Roman"/>
          <w:color w:val="000000"/>
          <w:sz w:val="32"/>
          <w:szCs w:val="32"/>
        </w:rPr>
        <w:t>100%</w:t>
      </w:r>
      <w:r>
        <w:rPr>
          <w:rFonts w:ascii="Times New Roman" w:eastAsia="方正仿宋_GBK" w:hAnsi="Times New Roman" w:hint="eastAsia"/>
          <w:color w:val="000000"/>
          <w:sz w:val="32"/>
          <w:szCs w:val="32"/>
        </w:rPr>
        <w:t>，疏解教育焦虑。</w:t>
      </w:r>
      <w:r>
        <w:rPr>
          <w:rFonts w:ascii="Times New Roman" w:eastAsia="方正楷体_GBK" w:hAnsi="Times New Roman" w:hint="eastAsia"/>
          <w:sz w:val="32"/>
          <w:szCs w:val="32"/>
        </w:rPr>
        <w:t>（牵头单位：市教育局；责任单位：市发展改革委）</w:t>
      </w:r>
    </w:p>
    <w:p w:rsidR="008E4B2D" w:rsidRDefault="008E4B2D" w:rsidP="0061502D">
      <w:pPr>
        <w:snapToGrid w:val="0"/>
        <w:spacing w:line="560" w:lineRule="exac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（五）实施</w:t>
      </w:r>
      <w:ins w:id="35" w:author="王          雯" w:date="2023-04-19T14:33:00Z">
        <w:r>
          <w:rPr>
            <w:rFonts w:ascii="Times New Roman" w:eastAsia="方正楷体_GBK" w:hAnsi="Times New Roman" w:hint="eastAsia"/>
            <w:kern w:val="0"/>
            <w:sz w:val="32"/>
            <w:szCs w:val="32"/>
          </w:rPr>
          <w:t>青年</w:t>
        </w:r>
      </w:ins>
      <w:r>
        <w:rPr>
          <w:rFonts w:ascii="Times New Roman" w:eastAsia="方正楷体_GBK" w:hAnsi="Times New Roman" w:hint="eastAsia"/>
          <w:kern w:val="0"/>
          <w:sz w:val="32"/>
          <w:szCs w:val="32"/>
        </w:rPr>
        <w:t>活力迸发行动</w:t>
      </w:r>
    </w:p>
    <w:p w:rsidR="008E4B2D" w:rsidRDefault="008E4B2D" w:rsidP="0061502D">
      <w:pPr>
        <w:spacing w:line="560" w:lineRule="exact"/>
        <w:ind w:firstLineChars="200" w:firstLine="31680"/>
        <w:rPr>
          <w:rFonts w:ascii="Times New Roman" w:eastAsia="方正仿宋_GBK" w:hAnsi="Times New Roman"/>
          <w:color w:val="000000"/>
          <w:sz w:val="32"/>
          <w:szCs w:val="32"/>
        </w:rPr>
      </w:pPr>
      <w:r>
        <w:rPr>
          <w:rFonts w:ascii="Times New Roman" w:eastAsia="方正仿宋_GBK" w:hAnsi="Times New Roman"/>
          <w:b/>
          <w:bCs/>
          <w:color w:val="000000"/>
          <w:sz w:val="32"/>
          <w:szCs w:val="32"/>
        </w:rPr>
        <w:t xml:space="preserve">14. </w:t>
      </w:r>
      <w:r>
        <w:rPr>
          <w:rFonts w:ascii="Times New Roman" w:eastAsia="方正仿宋_GBK" w:hAnsi="Times New Roman" w:hint="eastAsia"/>
          <w:b/>
          <w:bCs/>
          <w:color w:val="000000"/>
          <w:sz w:val="32"/>
          <w:szCs w:val="32"/>
        </w:rPr>
        <w:t>打造青年城市地标。</w:t>
      </w:r>
      <w:r>
        <w:rPr>
          <w:rFonts w:ascii="Times New Roman" w:eastAsia="方正仿宋_GBK" w:hAnsi="Times New Roman" w:hint="eastAsia"/>
          <w:color w:val="000000"/>
          <w:sz w:val="32"/>
          <w:szCs w:val="32"/>
        </w:rPr>
        <w:t>以“业态优化”为突破提升文化体验服务，深入开发梅兰芳水袖、郑板桥水墨、施耐庵水浒文化</w:t>
      </w:r>
      <w:r>
        <w:rPr>
          <w:rFonts w:ascii="Times New Roman" w:eastAsia="方正仿宋_GBK" w:hAnsi="Times New Roman"/>
          <w:color w:val="000000"/>
          <w:sz w:val="32"/>
          <w:szCs w:val="32"/>
        </w:rPr>
        <w:t>IP</w:t>
      </w:r>
      <w:r>
        <w:rPr>
          <w:rFonts w:ascii="Times New Roman" w:eastAsia="方正仿宋_GBK" w:hAnsi="Times New Roman" w:hint="eastAsia"/>
          <w:color w:val="000000"/>
          <w:sz w:val="32"/>
          <w:szCs w:val="32"/>
        </w:rPr>
        <w:t>，推进梅兰芳艺术中心、京剧团和海军文化园建设，深化长江国家文化公园和古盐运河文化带建设。规划建设泰州学派纪念馆新馆，依托学政试院、泰州学派纪念馆，开发一批国学体验项目，开发泰州学派研学体系。围绕“儒释道”“梅桃柳”“水盐茶”，建设一批更具时尚性、活力感、文艺范的青年“网红打卡地”。</w:t>
      </w:r>
      <w:r>
        <w:rPr>
          <w:rFonts w:ascii="Times New Roman" w:eastAsia="方正楷体_GBK" w:hAnsi="Times New Roman" w:hint="eastAsia"/>
          <w:sz w:val="32"/>
          <w:szCs w:val="32"/>
        </w:rPr>
        <w:t>（牵头单位：市委宣传部；责任单位：市文化广电旅游局、市文联、市社科联</w:t>
      </w:r>
      <w:ins w:id="36" w:author="王          雯" w:date="2023-04-19T15:40:00Z">
        <w:r>
          <w:rPr>
            <w:rFonts w:ascii="Times New Roman" w:eastAsia="方正楷体_GBK" w:hAnsi="Times New Roman" w:hint="eastAsia"/>
            <w:sz w:val="32"/>
            <w:szCs w:val="32"/>
          </w:rPr>
          <w:t>、市文旅集团</w:t>
        </w:r>
      </w:ins>
      <w:r>
        <w:rPr>
          <w:rFonts w:ascii="Times New Roman" w:eastAsia="方正楷体_GBK" w:hAnsi="Times New Roman" w:hint="eastAsia"/>
          <w:sz w:val="32"/>
          <w:szCs w:val="32"/>
        </w:rPr>
        <w:t>）</w:t>
      </w:r>
    </w:p>
    <w:p w:rsidR="008E4B2D" w:rsidRDefault="008E4B2D" w:rsidP="0061502D">
      <w:pPr>
        <w:spacing w:line="560" w:lineRule="exact"/>
        <w:ind w:firstLineChars="200" w:firstLine="31680"/>
        <w:rPr>
          <w:rFonts w:ascii="Times New Roman" w:eastAsia="方正楷体_GBK" w:hAnsi="Times New Roman"/>
          <w:sz w:val="32"/>
          <w:szCs w:val="32"/>
        </w:rPr>
      </w:pPr>
      <w:r>
        <w:rPr>
          <w:rFonts w:ascii="Times New Roman" w:eastAsia="方正仿宋_GBK" w:hAnsi="Times New Roman"/>
          <w:b/>
          <w:bCs/>
          <w:color w:val="000000"/>
          <w:sz w:val="32"/>
          <w:szCs w:val="32"/>
        </w:rPr>
        <w:t xml:space="preserve">15. </w:t>
      </w:r>
      <w:r>
        <w:rPr>
          <w:rFonts w:ascii="Times New Roman" w:eastAsia="方正仿宋_GBK" w:hAnsi="Times New Roman" w:hint="eastAsia"/>
          <w:b/>
          <w:bCs/>
          <w:color w:val="000000"/>
          <w:sz w:val="32"/>
          <w:szCs w:val="32"/>
        </w:rPr>
        <w:t>丰富青年文体活动。</w:t>
      </w:r>
      <w:r>
        <w:rPr>
          <w:rFonts w:ascii="Times New Roman" w:eastAsia="方正仿宋_GBK" w:hAnsi="Times New Roman" w:hint="eastAsia"/>
          <w:color w:val="000000"/>
          <w:sz w:val="32"/>
          <w:szCs w:val="32"/>
        </w:rPr>
        <w:t>持续举办中国（泰州）国际医药博览会、水城水乡国际旅游节、梅兰芳艺术节等品牌节庆活动。精心打造“青年系列”品牌赛事，发展极限运动、水上运动等时尚业态，举办铁人三项、马拉松等特色赛事，组织青少年足球联赛、三人制篮球赛、溱湖湿地音乐节等特色文体活动，丰富适应青年个性化需求的体育产品和服务。畅通青年对外交流渠道，建立面向泰州籍海外留学生的联谊性组织。</w:t>
      </w:r>
      <w:r>
        <w:rPr>
          <w:rFonts w:ascii="Times New Roman" w:eastAsia="方正楷体_GBK" w:hAnsi="Times New Roman" w:hint="eastAsia"/>
          <w:sz w:val="32"/>
          <w:szCs w:val="32"/>
        </w:rPr>
        <w:t>（牵头单位：市体育局；责任单位：</w:t>
      </w:r>
      <w:ins w:id="37" w:author="王          雯" w:date="2023-04-19T15:40:00Z">
        <w:r>
          <w:rPr>
            <w:rFonts w:ascii="Times New Roman" w:eastAsia="方正楷体_GBK" w:hAnsi="Times New Roman" w:hint="eastAsia"/>
            <w:sz w:val="32"/>
            <w:szCs w:val="32"/>
          </w:rPr>
          <w:t>市教育局、</w:t>
        </w:r>
      </w:ins>
      <w:r>
        <w:rPr>
          <w:rFonts w:ascii="Times New Roman" w:eastAsia="方正楷体_GBK" w:hAnsi="Times New Roman" w:hint="eastAsia"/>
          <w:sz w:val="32"/>
          <w:szCs w:val="32"/>
        </w:rPr>
        <w:t>市文化广电旅游局、市卫生健康委</w:t>
      </w:r>
      <w:ins w:id="38" w:author="王          雯" w:date="2023-04-19T15:41:00Z">
        <w:r>
          <w:rPr>
            <w:rFonts w:ascii="Times New Roman" w:eastAsia="方正楷体_GBK" w:hAnsi="Times New Roman" w:hint="eastAsia"/>
            <w:sz w:val="32"/>
            <w:szCs w:val="32"/>
          </w:rPr>
          <w:t>、团市委</w:t>
        </w:r>
      </w:ins>
      <w:r>
        <w:rPr>
          <w:rFonts w:ascii="Times New Roman" w:eastAsia="方正楷体_GBK" w:hAnsi="Times New Roman" w:hint="eastAsia"/>
          <w:sz w:val="32"/>
          <w:szCs w:val="32"/>
        </w:rPr>
        <w:t>、市文旅集团）</w:t>
      </w:r>
    </w:p>
    <w:p w:rsidR="008E4B2D" w:rsidRDefault="008E4B2D" w:rsidP="0061502D">
      <w:pPr>
        <w:widowControl/>
        <w:spacing w:line="560" w:lineRule="exact"/>
        <w:ind w:firstLineChars="200" w:firstLine="31680"/>
        <w:rPr>
          <w:rFonts w:ascii="Times New Roman" w:eastAsia="方正仿宋_GBK" w:hAnsi="Times New Roman"/>
          <w:color w:val="000000"/>
          <w:sz w:val="32"/>
          <w:szCs w:val="32"/>
        </w:rPr>
      </w:pPr>
      <w:r>
        <w:rPr>
          <w:rFonts w:ascii="Times New Roman" w:eastAsia="方正仿宋_GBK" w:hAnsi="Times New Roman"/>
          <w:b/>
          <w:bCs/>
          <w:color w:val="000000"/>
          <w:sz w:val="32"/>
          <w:szCs w:val="32"/>
        </w:rPr>
        <w:t xml:space="preserve">16. </w:t>
      </w:r>
      <w:r>
        <w:rPr>
          <w:rFonts w:ascii="Times New Roman" w:eastAsia="方正仿宋_GBK" w:hAnsi="Times New Roman" w:hint="eastAsia"/>
          <w:b/>
          <w:bCs/>
          <w:color w:val="000000"/>
          <w:sz w:val="32"/>
          <w:szCs w:val="32"/>
        </w:rPr>
        <w:t>优化新兴消费业态。</w:t>
      </w:r>
      <w:r>
        <w:rPr>
          <w:rFonts w:ascii="Times New Roman" w:eastAsia="方正仿宋_GBK" w:hAnsi="Times New Roman" w:hint="eastAsia"/>
          <w:color w:val="000000"/>
          <w:sz w:val="32"/>
          <w:szCs w:val="32"/>
        </w:rPr>
        <w:t>提升坡子街、济川路等传统商圈消费层级，加快智慧商圈建设，增强消费集聚能力。加大泰福里街区、凤城悦天地、万象城等商圈的项目招引，集聚国内外知名品牌首店，打造永定路新型消费商圈。大力发展夜间经济，积极发展夜市、夜景、夜购、夜娱、夜休闲等夜间体验业态，培育夜经济新热点。围绕环凤城河片区，整合“一河两岸”历史文化和旅游资源，完善服务功能，丰富文旅业态，打造城水相依的国家级文旅消费集聚区。统筹推进溱湖湿地、大江风光带、千垛菜花等旅游休闲功能区建设，着力培育体育旅游、会展旅游、疗养康复等新兴旅游业态。（</w:t>
      </w:r>
      <w:r>
        <w:rPr>
          <w:rFonts w:ascii="Times New Roman" w:eastAsia="方正楷体_GBK" w:hAnsi="Times New Roman" w:hint="eastAsia"/>
          <w:sz w:val="32"/>
          <w:szCs w:val="32"/>
        </w:rPr>
        <w:t>牵头单位：</w:t>
      </w:r>
      <w:ins w:id="39" w:author="王          雯" w:date="2023-04-11T17:16:00Z">
        <w:r>
          <w:rPr>
            <w:rFonts w:ascii="方正楷体_GBK" w:eastAsia="方正楷体_GBK" w:hAnsi="方正楷体_GBK" w:cs="方正楷体_GBK" w:hint="eastAsia"/>
            <w:sz w:val="32"/>
            <w:szCs w:val="32"/>
          </w:rPr>
          <w:t>市发展改革委</w:t>
        </w:r>
      </w:ins>
      <w:r>
        <w:rPr>
          <w:rFonts w:ascii="Times New Roman" w:eastAsia="方正楷体_GBK" w:hAnsi="Times New Roman" w:hint="eastAsia"/>
          <w:sz w:val="32"/>
          <w:szCs w:val="32"/>
        </w:rPr>
        <w:t>；责任单位：</w:t>
      </w:r>
      <w:ins w:id="40" w:author="王          雯" w:date="2023-04-19T15:42:00Z">
        <w:r>
          <w:rPr>
            <w:rFonts w:ascii="方正楷体_GBK" w:eastAsia="方正楷体_GBK" w:hAnsi="方正楷体_GBK" w:cs="方正楷体_GBK" w:hint="eastAsia"/>
            <w:sz w:val="32"/>
            <w:szCs w:val="32"/>
          </w:rPr>
          <w:t>市商务局</w:t>
        </w:r>
        <w:r>
          <w:rPr>
            <w:rFonts w:ascii="Times New Roman" w:eastAsia="方正楷体_GBK" w:hAnsi="Times New Roman" w:hint="eastAsia"/>
            <w:sz w:val="32"/>
            <w:szCs w:val="32"/>
          </w:rPr>
          <w:t>、市文化广电旅游局、市卫生健康委、</w:t>
        </w:r>
      </w:ins>
      <w:r>
        <w:rPr>
          <w:rFonts w:ascii="Times New Roman" w:eastAsia="方正楷体_GBK" w:hAnsi="Times New Roman" w:hint="eastAsia"/>
          <w:sz w:val="32"/>
          <w:szCs w:val="32"/>
        </w:rPr>
        <w:t>市金控集团、</w:t>
      </w:r>
      <w:ins w:id="41" w:author="王          雯" w:date="2023-04-19T15:41:00Z">
        <w:r>
          <w:rPr>
            <w:rFonts w:ascii="Times New Roman" w:eastAsia="方正楷体_GBK" w:hAnsi="Times New Roman" w:hint="eastAsia"/>
            <w:sz w:val="32"/>
            <w:szCs w:val="32"/>
          </w:rPr>
          <w:t>市文旅集团</w:t>
        </w:r>
      </w:ins>
      <w:r>
        <w:rPr>
          <w:rFonts w:ascii="Times New Roman" w:eastAsia="方正楷体_GBK" w:hAnsi="Times New Roman" w:hint="eastAsia"/>
          <w:sz w:val="32"/>
          <w:szCs w:val="32"/>
        </w:rPr>
        <w:t>）</w:t>
      </w:r>
    </w:p>
    <w:p w:rsidR="008E4B2D" w:rsidRDefault="008E4B2D" w:rsidP="0061502D">
      <w:pPr>
        <w:snapToGrid w:val="0"/>
        <w:spacing w:line="560" w:lineRule="exact"/>
        <w:ind w:firstLineChars="200" w:firstLine="31680"/>
        <w:rPr>
          <w:rFonts w:ascii="Times New Roman" w:eastAsia="方正楷体_GBK" w:hAnsi="Times New Roman"/>
          <w:kern w:val="0"/>
          <w:sz w:val="32"/>
          <w:szCs w:val="32"/>
        </w:rPr>
      </w:pPr>
      <w:r>
        <w:rPr>
          <w:rFonts w:ascii="Times New Roman" w:eastAsia="方正仿宋_GBK" w:hAnsi="Times New Roman"/>
          <w:b/>
          <w:bCs/>
          <w:color w:val="000000"/>
          <w:sz w:val="32"/>
          <w:szCs w:val="32"/>
        </w:rPr>
        <w:t xml:space="preserve">17. </w:t>
      </w:r>
      <w:r>
        <w:rPr>
          <w:rFonts w:ascii="Times New Roman" w:eastAsia="方正仿宋_GBK" w:hAnsi="Times New Roman" w:hint="eastAsia"/>
          <w:b/>
          <w:bCs/>
          <w:color w:val="000000"/>
          <w:sz w:val="32"/>
          <w:szCs w:val="32"/>
        </w:rPr>
        <w:t>建设青年公共空间。</w:t>
      </w:r>
      <w:r>
        <w:rPr>
          <w:rFonts w:ascii="Times New Roman" w:eastAsia="方正仿宋_GBK" w:hAnsi="Times New Roman" w:hint="eastAsia"/>
          <w:color w:val="000000"/>
          <w:sz w:val="32"/>
          <w:szCs w:val="32"/>
        </w:rPr>
        <w:t>深化“青年之家”建设，进一步强化“青年之家”枢纽型功能，分类打造“商圈</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”“红色基地</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”“新业态</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”三类“青年之家”，到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年底建设“青年之家”不少于</w:t>
      </w:r>
      <w:r>
        <w:rPr>
          <w:rFonts w:ascii="Times New Roman" w:eastAsia="方正仿宋_GBK" w:hAnsi="Times New Roman"/>
          <w:color w:val="000000"/>
          <w:sz w:val="32"/>
          <w:szCs w:val="32"/>
        </w:rPr>
        <w:t>165</w:t>
      </w:r>
      <w:r>
        <w:rPr>
          <w:rFonts w:ascii="Times New Roman" w:eastAsia="方正仿宋_GBK" w:hAnsi="Times New Roman" w:hint="eastAsia"/>
          <w:color w:val="000000"/>
          <w:sz w:val="32"/>
          <w:szCs w:val="32"/>
        </w:rPr>
        <w:t>家，乡镇（街道）覆盖率</w:t>
      </w:r>
      <w:r>
        <w:rPr>
          <w:rFonts w:ascii="Times New Roman" w:eastAsia="方正仿宋_GBK" w:hAnsi="Times New Roman"/>
          <w:color w:val="000000"/>
          <w:sz w:val="32"/>
          <w:szCs w:val="32"/>
        </w:rPr>
        <w:t>100%</w:t>
      </w:r>
      <w:r>
        <w:rPr>
          <w:rFonts w:ascii="Times New Roman" w:eastAsia="方正仿宋_GBK" w:hAnsi="Times New Roman" w:hint="eastAsia"/>
          <w:color w:val="000000"/>
          <w:sz w:val="32"/>
          <w:szCs w:val="32"/>
        </w:rPr>
        <w:t>，开展活动不少于</w:t>
      </w:r>
      <w:r>
        <w:rPr>
          <w:rFonts w:ascii="Times New Roman" w:eastAsia="方正仿宋_GBK" w:hAnsi="Times New Roman"/>
          <w:color w:val="000000"/>
          <w:sz w:val="32"/>
          <w:szCs w:val="32"/>
        </w:rPr>
        <w:t>15000</w:t>
      </w:r>
      <w:r>
        <w:rPr>
          <w:rFonts w:ascii="Times New Roman" w:eastAsia="方正仿宋_GBK" w:hAnsi="Times New Roman" w:hint="eastAsia"/>
          <w:color w:val="000000"/>
          <w:sz w:val="32"/>
          <w:szCs w:val="32"/>
        </w:rPr>
        <w:t>场次，覆盖人群不少于</w:t>
      </w:r>
      <w:r>
        <w:rPr>
          <w:rFonts w:ascii="Times New Roman" w:eastAsia="方正仿宋_GBK" w:hAnsi="Times New Roman"/>
          <w:color w:val="000000"/>
          <w:sz w:val="32"/>
          <w:szCs w:val="32"/>
        </w:rPr>
        <w:t>65</w:t>
      </w:r>
      <w:r>
        <w:rPr>
          <w:rFonts w:ascii="Times New Roman" w:eastAsia="方正仿宋_GBK" w:hAnsi="Times New Roman" w:hint="eastAsia"/>
          <w:color w:val="000000"/>
          <w:sz w:val="32"/>
          <w:szCs w:val="32"/>
        </w:rPr>
        <w:t>万人次。围绕大学毕业生就业、创业、置业的需求，出台完善《青年人才来泰指南》。加快智慧博物馆、数字档案馆等平台建设，</w:t>
      </w:r>
      <w:ins w:id="42" w:author="王          雯" w:date="2023-04-17T09:20:00Z">
        <w:r>
          <w:rPr>
            <w:rFonts w:ascii="Times New Roman" w:eastAsia="方正仿宋_GBK" w:hAnsi="Times New Roman" w:hint="eastAsia"/>
            <w:color w:val="000000"/>
            <w:sz w:val="32"/>
            <w:szCs w:val="32"/>
          </w:rPr>
          <w:t>提升公共文化服务数字化水平。</w:t>
        </w:r>
      </w:ins>
      <w:r>
        <w:rPr>
          <w:rFonts w:ascii="Times New Roman" w:eastAsia="方正楷体_GBK" w:hAnsi="Times New Roman" w:hint="eastAsia"/>
          <w:sz w:val="32"/>
          <w:szCs w:val="32"/>
        </w:rPr>
        <w:t>（牵头单位：团市委；责任单位：</w:t>
      </w:r>
      <w:ins w:id="43" w:author="王          雯" w:date="2023-04-19T15:42:00Z">
        <w:r>
          <w:rPr>
            <w:rFonts w:ascii="Times New Roman" w:eastAsia="方正楷体_GBK" w:hAnsi="Times New Roman" w:hint="eastAsia"/>
            <w:sz w:val="32"/>
            <w:szCs w:val="32"/>
          </w:rPr>
          <w:t>市文化广电旅游局、</w:t>
        </w:r>
      </w:ins>
      <w:r>
        <w:rPr>
          <w:rFonts w:ascii="Times New Roman" w:eastAsia="方正楷体_GBK" w:hAnsi="Times New Roman" w:hint="eastAsia"/>
          <w:sz w:val="32"/>
          <w:szCs w:val="32"/>
        </w:rPr>
        <w:t>市党史方志办）</w:t>
      </w:r>
    </w:p>
    <w:p w:rsidR="008E4B2D" w:rsidRDefault="008E4B2D" w:rsidP="0061502D">
      <w:pPr>
        <w:snapToGrid w:val="0"/>
        <w:spacing w:line="560" w:lineRule="exact"/>
        <w:ind w:firstLineChars="200" w:firstLine="31680"/>
        <w:rPr>
          <w:rFonts w:ascii="Times New Roman" w:eastAsia="方正楷体_GBK" w:hAnsi="Times New Roman"/>
          <w:kern w:val="0"/>
          <w:sz w:val="32"/>
          <w:szCs w:val="32"/>
        </w:rPr>
      </w:pPr>
      <w:r>
        <w:rPr>
          <w:rFonts w:ascii="Times New Roman" w:eastAsia="方正楷体_GBK" w:hAnsi="Times New Roman" w:hint="eastAsia"/>
          <w:kern w:val="0"/>
          <w:sz w:val="32"/>
          <w:szCs w:val="32"/>
        </w:rPr>
        <w:t>（六）实施</w:t>
      </w:r>
      <w:ins w:id="44" w:author="王          雯" w:date="2023-04-19T14:41:00Z">
        <w:r>
          <w:rPr>
            <w:rFonts w:ascii="Times New Roman" w:eastAsia="方正楷体_GBK" w:hAnsi="Times New Roman" w:hint="eastAsia"/>
            <w:kern w:val="0"/>
            <w:sz w:val="32"/>
            <w:szCs w:val="32"/>
          </w:rPr>
          <w:t>青年</w:t>
        </w:r>
      </w:ins>
      <w:r>
        <w:rPr>
          <w:rFonts w:ascii="Times New Roman" w:eastAsia="方正楷体_GBK" w:hAnsi="Times New Roman" w:hint="eastAsia"/>
          <w:kern w:val="0"/>
          <w:sz w:val="32"/>
          <w:szCs w:val="32"/>
        </w:rPr>
        <w:t>社会融入行动</w:t>
      </w:r>
    </w:p>
    <w:p w:rsidR="008E4B2D" w:rsidRDefault="008E4B2D" w:rsidP="0061502D">
      <w:pPr>
        <w:spacing w:line="560" w:lineRule="exact"/>
        <w:ind w:firstLineChars="200" w:firstLine="31680"/>
        <w:rPr>
          <w:rFonts w:ascii="Times New Roman" w:eastAsia="方正楷体_GBK" w:hAnsi="Times New Roman"/>
          <w:sz w:val="32"/>
          <w:szCs w:val="32"/>
        </w:rPr>
      </w:pPr>
      <w:r>
        <w:rPr>
          <w:rFonts w:ascii="Times New Roman" w:eastAsia="方正仿宋_GBK" w:hAnsi="Times New Roman"/>
          <w:b/>
          <w:bCs/>
          <w:color w:val="000000"/>
          <w:sz w:val="32"/>
          <w:szCs w:val="32"/>
        </w:rPr>
        <w:t xml:space="preserve">18. </w:t>
      </w:r>
      <w:r>
        <w:rPr>
          <w:rFonts w:ascii="Times New Roman" w:eastAsia="方正仿宋_GBK" w:hAnsi="Times New Roman" w:hint="eastAsia"/>
          <w:b/>
          <w:bCs/>
          <w:color w:val="000000"/>
          <w:sz w:val="32"/>
          <w:szCs w:val="32"/>
        </w:rPr>
        <w:t>引领青年投身志愿奉献。</w:t>
      </w:r>
      <w:r>
        <w:rPr>
          <w:rFonts w:ascii="Times New Roman" w:eastAsia="方正仿宋_GBK" w:hAnsi="Times New Roman" w:hint="eastAsia"/>
          <w:color w:val="000000"/>
          <w:sz w:val="32"/>
          <w:szCs w:val="32"/>
        </w:rPr>
        <w:t>深入推进文明典范城市创建，书写好“后省运”时期的志愿工作文章，持续发扬“小水滴”志愿服务精神。推进“美德善行”“泰有礼”“泰慈善”等品牌建设，深化共青团“伙伴计划”，创新做好“社区青春行动”、江苏大学生志愿服务乡村振兴计划、青年公益创投、“河小青”等青年志愿品牌。完善“六位一体”激励机制，广泛动员团员青年、青年社会组织在扶弱助残、抢险救灾、赛会服务等方面发挥作用，成为城市文化软实力的贡献者和传播者。</w:t>
      </w:r>
      <w:r>
        <w:rPr>
          <w:rFonts w:ascii="Times New Roman" w:eastAsia="方正楷体_GBK" w:hAnsi="Times New Roman" w:hint="eastAsia"/>
          <w:sz w:val="32"/>
          <w:szCs w:val="32"/>
        </w:rPr>
        <w:t>（牵头单位：市委宣传部；责任单位：市委组织部、市文明办、市民政局、团市委）</w:t>
      </w:r>
    </w:p>
    <w:p w:rsidR="008E4B2D" w:rsidRDefault="008E4B2D" w:rsidP="0061502D">
      <w:pPr>
        <w:spacing w:line="560" w:lineRule="exact"/>
        <w:ind w:firstLineChars="200" w:firstLine="31680"/>
        <w:rPr>
          <w:rFonts w:ascii="Times New Roman" w:eastAsia="方正楷体_GBK" w:hAnsi="Times New Roman"/>
          <w:sz w:val="32"/>
          <w:szCs w:val="32"/>
        </w:rPr>
      </w:pPr>
      <w:r>
        <w:rPr>
          <w:rFonts w:ascii="Times New Roman" w:eastAsia="方正仿宋_GBK" w:hAnsi="Times New Roman"/>
          <w:b/>
          <w:bCs/>
          <w:color w:val="000000"/>
          <w:sz w:val="32"/>
          <w:szCs w:val="32"/>
        </w:rPr>
        <w:t xml:space="preserve">19. </w:t>
      </w:r>
      <w:r>
        <w:rPr>
          <w:rFonts w:ascii="Times New Roman" w:eastAsia="方正仿宋_GBK" w:hAnsi="Times New Roman" w:hint="eastAsia"/>
          <w:b/>
          <w:bCs/>
          <w:color w:val="000000"/>
          <w:sz w:val="32"/>
          <w:szCs w:val="32"/>
        </w:rPr>
        <w:t>拓宽青年参政议政渠道。</w:t>
      </w:r>
      <w:r>
        <w:rPr>
          <w:rFonts w:ascii="Times New Roman" w:eastAsia="方正仿宋_GBK" w:hAnsi="Times New Roman" w:hint="eastAsia"/>
          <w:color w:val="000000"/>
          <w:sz w:val="32"/>
          <w:szCs w:val="32"/>
        </w:rPr>
        <w:t>发挥群团组织在社会治理中的政治参与职能。支持共青团、青联组织代表和带领青年积极参与人大、政府、政协等社会有关方面各类协商，就涉及青年成长发展的重大问题协商探讨、提出意见、凝聚共识。推荐优秀青年代表担任人民陪审员、人民调解员等，依法履行相关职责。依托“共青团与人大代表、政协委员面对面”活动载体，创造更多的青年直接向城市管理者建言献策机会。探索青年发展型社区建设，组建“党建联盟、商户联盟、青年志愿者联盟”，充分发挥青年在社区治理和服务中的积极作用。</w:t>
      </w:r>
      <w:r>
        <w:rPr>
          <w:rFonts w:ascii="Times New Roman" w:eastAsia="方正楷体_GBK" w:hAnsi="Times New Roman" w:hint="eastAsia"/>
          <w:sz w:val="32"/>
          <w:szCs w:val="32"/>
        </w:rPr>
        <w:t>（牵头单位：团市委；责任单位：市人大常委会办公室、市政协办公室、市中级法院、市检察院、市民政局、市司法局、市城管局）</w:t>
      </w:r>
    </w:p>
    <w:p w:rsidR="008E4B2D" w:rsidRDefault="008E4B2D" w:rsidP="0061502D">
      <w:pPr>
        <w:pStyle w:val="BodyTextFirstIndent2"/>
        <w:spacing w:after="0" w:line="560" w:lineRule="exact"/>
        <w:ind w:leftChars="0" w:left="0" w:firstLine="31680"/>
        <w:rPr>
          <w:rFonts w:ascii="Times New Roman" w:eastAsia="方正仿宋_GBK" w:hAnsi="Times New Roman"/>
          <w:color w:val="000000"/>
          <w:sz w:val="32"/>
          <w:szCs w:val="32"/>
        </w:rPr>
      </w:pPr>
      <w:r>
        <w:rPr>
          <w:rFonts w:ascii="Times New Roman" w:eastAsia="方正仿宋_GBK" w:hAnsi="Times New Roman"/>
          <w:b/>
          <w:bCs/>
          <w:color w:val="000000"/>
          <w:sz w:val="32"/>
          <w:szCs w:val="32"/>
        </w:rPr>
        <w:t xml:space="preserve">20. </w:t>
      </w:r>
      <w:r>
        <w:rPr>
          <w:rFonts w:ascii="Times New Roman" w:eastAsia="方正仿宋_GBK" w:hAnsi="Times New Roman" w:hint="eastAsia"/>
          <w:b/>
          <w:bCs/>
          <w:color w:val="000000"/>
          <w:sz w:val="32"/>
          <w:szCs w:val="32"/>
        </w:rPr>
        <w:t>保障青年身心发展权益。</w:t>
      </w:r>
      <w:r>
        <w:rPr>
          <w:rFonts w:ascii="Times New Roman" w:eastAsia="方正仿宋_GBK" w:hAnsi="Times New Roman" w:hint="eastAsia"/>
          <w:color w:val="000000"/>
          <w:sz w:val="32"/>
          <w:szCs w:val="32"/>
        </w:rPr>
        <w:t>高标准实施健康泰州行动，推行室内公共场所、工作场所和公共交通工具全面禁烟。完善高校心理健康教育与咨询中心（室）建设，按照师生比不少于</w:t>
      </w:r>
      <w:r>
        <w:rPr>
          <w:rFonts w:ascii="Times New Roman" w:eastAsia="方正仿宋_GBK" w:hAnsi="Times New Roman"/>
          <w:color w:val="000000"/>
          <w:sz w:val="32"/>
          <w:szCs w:val="32"/>
        </w:rPr>
        <w:t>1:4000</w:t>
      </w:r>
      <w:r>
        <w:rPr>
          <w:rFonts w:ascii="Times New Roman" w:eastAsia="方正仿宋_GBK" w:hAnsi="Times New Roman" w:hint="eastAsia"/>
          <w:color w:val="000000"/>
          <w:sz w:val="32"/>
          <w:szCs w:val="32"/>
        </w:rPr>
        <w:t>配备心理专业教师，促进</w:t>
      </w:r>
      <w:r>
        <w:rPr>
          <w:rFonts w:ascii="Times New Roman" w:eastAsia="方正仿宋_GBK" w:hAnsi="Times New Roman"/>
          <w:color w:val="000000"/>
          <w:sz w:val="32"/>
          <w:szCs w:val="32"/>
        </w:rPr>
        <w:t xml:space="preserve">12355 </w:t>
      </w:r>
      <w:r>
        <w:rPr>
          <w:rFonts w:ascii="Times New Roman" w:eastAsia="方正仿宋_GBK" w:hAnsi="Times New Roman" w:hint="eastAsia"/>
          <w:color w:val="000000"/>
          <w:sz w:val="32"/>
          <w:szCs w:val="32"/>
        </w:rPr>
        <w:t>青少年服务台建设及心理辅导机构和社会组织发展，到</w:t>
      </w:r>
      <w:r>
        <w:rPr>
          <w:rFonts w:ascii="Times New Roman" w:eastAsia="方正仿宋_GBK" w:hAnsi="Times New Roman"/>
          <w:color w:val="000000"/>
          <w:sz w:val="32"/>
          <w:szCs w:val="32"/>
        </w:rPr>
        <w:t>2025</w:t>
      </w:r>
      <w:r>
        <w:rPr>
          <w:rFonts w:ascii="Times New Roman" w:eastAsia="方正仿宋_GBK" w:hAnsi="Times New Roman" w:hint="eastAsia"/>
          <w:color w:val="000000"/>
          <w:sz w:val="32"/>
          <w:szCs w:val="32"/>
        </w:rPr>
        <w:t>年，</w:t>
      </w:r>
      <w:r>
        <w:rPr>
          <w:rFonts w:ascii="Times New Roman" w:eastAsia="方正仿宋_GBK" w:hAnsi="Times New Roman"/>
          <w:color w:val="000000"/>
          <w:sz w:val="32"/>
          <w:szCs w:val="32"/>
        </w:rPr>
        <w:t>90%</w:t>
      </w:r>
      <w:r>
        <w:rPr>
          <w:rFonts w:ascii="Times New Roman" w:eastAsia="方正仿宋_GBK" w:hAnsi="Times New Roman" w:hint="eastAsia"/>
          <w:color w:val="000000"/>
          <w:sz w:val="32"/>
          <w:szCs w:val="32"/>
        </w:rPr>
        <w:t>以上的乡镇（街道）建有未成年人保护工作站（关爱之家）。持续深化全市“学宪法讲宪法”等活动，推动“青少年维权岗”服务规范化、精准化。加强人力资源市场监管，营造公平就业环境。完善法律援助工作网络，加大劳动保障监察执法工作力度。</w:t>
      </w:r>
      <w:r>
        <w:rPr>
          <w:rFonts w:ascii="Times New Roman" w:eastAsia="方正楷体_GBK" w:hAnsi="Times New Roman" w:hint="eastAsia"/>
          <w:sz w:val="32"/>
          <w:szCs w:val="32"/>
        </w:rPr>
        <w:t>（牵头单位：市委政法委；责任单位：市教育局、市民政局、市司法局、市人力资源社会保障局、市卫生健康委、市市场监管局、团市委）</w:t>
      </w:r>
    </w:p>
    <w:p w:rsidR="008E4B2D" w:rsidRDefault="008E4B2D" w:rsidP="0061502D">
      <w:pPr>
        <w:snapToGrid w:val="0"/>
        <w:spacing w:line="560" w:lineRule="exact"/>
        <w:ind w:firstLineChars="200" w:firstLine="31680"/>
        <w:rPr>
          <w:rFonts w:ascii="Times New Roman" w:eastAsia="方正黑体_GBK" w:hAnsi="Times New Roman"/>
          <w:kern w:val="0"/>
          <w:sz w:val="32"/>
          <w:szCs w:val="32"/>
        </w:rPr>
      </w:pPr>
      <w:r>
        <w:rPr>
          <w:rFonts w:ascii="Times New Roman" w:eastAsia="方正黑体_GBK" w:hAnsi="Times New Roman" w:hint="eastAsia"/>
          <w:kern w:val="0"/>
          <w:sz w:val="32"/>
          <w:szCs w:val="32"/>
        </w:rPr>
        <w:t>三、保障措施</w:t>
      </w:r>
    </w:p>
    <w:p w:rsidR="008E4B2D" w:rsidRDefault="008E4B2D" w:rsidP="0061502D">
      <w:pPr>
        <w:tabs>
          <w:tab w:val="left" w:pos="4830"/>
        </w:tabs>
        <w:spacing w:line="560" w:lineRule="exact"/>
        <w:ind w:firstLineChars="200" w:firstLine="31680"/>
        <w:rPr>
          <w:rFonts w:ascii="Times New Roman" w:eastAsia="方正仿宋_GBK" w:hAnsi="Times New Roman"/>
          <w:kern w:val="0"/>
          <w:sz w:val="32"/>
          <w:szCs w:val="32"/>
        </w:rPr>
      </w:pPr>
      <w:r>
        <w:rPr>
          <w:rFonts w:ascii="Times New Roman" w:eastAsia="方正楷体_GBK" w:hAnsi="Times New Roman"/>
          <w:kern w:val="0"/>
          <w:sz w:val="32"/>
          <w:szCs w:val="32"/>
        </w:rPr>
        <w:t xml:space="preserve">1. </w:t>
      </w:r>
      <w:r>
        <w:rPr>
          <w:rFonts w:ascii="Times New Roman" w:eastAsia="方正楷体_GBK" w:hAnsi="Times New Roman" w:hint="eastAsia"/>
          <w:kern w:val="0"/>
          <w:sz w:val="32"/>
          <w:szCs w:val="32"/>
        </w:rPr>
        <w:t>加强组织领导。</w:t>
      </w:r>
      <w:r>
        <w:rPr>
          <w:rFonts w:ascii="Times New Roman" w:eastAsia="方正仿宋_GBK" w:hAnsi="Times New Roman" w:hint="eastAsia"/>
          <w:kern w:val="0"/>
          <w:sz w:val="32"/>
          <w:szCs w:val="32"/>
        </w:rPr>
        <w:t>成立泰州市青年发展型城市建设领导小组，由市委分管领导任组长，市政府相关领导任副组长，市有关部门（单位）及各市（区）党委、泰州医药高新区党工委分管负责同志为成员，依托市青年工作联席会议机制，统筹协调青年发展型城市建设工作。领导小组办公室设在团市委，团市委书记兼任办公室主任。领导小组各成员单位按照职责分工，通过“项目化”“清单化”“领办制”方式，加强协同配合，推动各项工作落地落实。各市（区）要坚持从大局出发，加强工作配合和政策配套，以项目化推进、清单式管理，推动青年工作重点任务落实。</w:t>
      </w:r>
    </w:p>
    <w:p w:rsidR="008E4B2D" w:rsidRDefault="008E4B2D" w:rsidP="0061502D">
      <w:pPr>
        <w:spacing w:line="560" w:lineRule="exact"/>
        <w:ind w:firstLineChars="200" w:firstLine="31680"/>
        <w:rPr>
          <w:ins w:id="45" w:author="王          雯" w:date="2023-04-12T09:22:00Z"/>
        </w:rPr>
      </w:pPr>
      <w:r>
        <w:rPr>
          <w:rFonts w:ascii="Times New Roman" w:eastAsia="方正楷体_GBK" w:hAnsi="Times New Roman"/>
          <w:kern w:val="0"/>
          <w:sz w:val="32"/>
          <w:szCs w:val="32"/>
        </w:rPr>
        <w:t xml:space="preserve">2. </w:t>
      </w:r>
      <w:r>
        <w:rPr>
          <w:rFonts w:ascii="Times New Roman" w:eastAsia="方正楷体_GBK" w:hAnsi="Times New Roman" w:hint="eastAsia"/>
          <w:kern w:val="0"/>
          <w:sz w:val="32"/>
          <w:szCs w:val="32"/>
        </w:rPr>
        <w:t>强化要素保障。</w:t>
      </w:r>
      <w:r>
        <w:rPr>
          <w:rFonts w:ascii="Times New Roman" w:eastAsia="方正仿宋_GBK" w:hAnsi="Times New Roman" w:hint="eastAsia"/>
          <w:kern w:val="0"/>
          <w:sz w:val="32"/>
          <w:szCs w:val="32"/>
        </w:rPr>
        <w:t>充分发挥政策牵引作用，推动青年发展纳入泰州国民经济和社会发展规划，加强与相关专项规划衔接协同，在编制重大规划过程中，充分考虑青年的需求，加大对青年教育、就业、居住、生活、健康、安全等方面规划和政策支持。</w:t>
      </w:r>
      <w:ins w:id="46" w:author="王          雯" w:date="2023-04-12T09:22:00Z">
        <w:r>
          <w:rPr>
            <w:rFonts w:ascii="Times New Roman" w:eastAsia="方正仿宋_GBK" w:hAnsi="Times New Roman" w:hint="eastAsia"/>
            <w:kern w:val="0"/>
            <w:sz w:val="32"/>
            <w:szCs w:val="32"/>
          </w:rPr>
          <w:t>不断完善支持青年发展事业的财政政策，加大对青年工作的人力、财力、物力保障力度。探索形成政府引导、多方投入的资金筹措机制，共同推进青年发展型城市建设。</w:t>
        </w:r>
      </w:ins>
    </w:p>
    <w:p w:rsidR="008E4B2D" w:rsidRDefault="008E4B2D" w:rsidP="0061502D">
      <w:pPr>
        <w:tabs>
          <w:tab w:val="left" w:pos="4830"/>
        </w:tabs>
        <w:spacing w:line="560" w:lineRule="exact"/>
        <w:ind w:firstLineChars="200" w:firstLine="31680"/>
        <w:rPr>
          <w:rFonts w:ascii="Times New Roman" w:eastAsia="方正仿宋_GBK" w:hAnsi="Times New Roman"/>
          <w:kern w:val="0"/>
          <w:sz w:val="32"/>
          <w:szCs w:val="32"/>
        </w:rPr>
      </w:pPr>
      <w:r>
        <w:rPr>
          <w:rFonts w:ascii="Times New Roman" w:eastAsia="方正楷体_GBK" w:hAnsi="Times New Roman"/>
          <w:kern w:val="0"/>
          <w:sz w:val="32"/>
          <w:szCs w:val="32"/>
        </w:rPr>
        <w:t xml:space="preserve">3. </w:t>
      </w:r>
      <w:r>
        <w:rPr>
          <w:rFonts w:ascii="Times New Roman" w:eastAsia="方正楷体_GBK" w:hAnsi="Times New Roman" w:hint="eastAsia"/>
          <w:kern w:val="0"/>
          <w:sz w:val="32"/>
          <w:szCs w:val="32"/>
        </w:rPr>
        <w:t>营造良好氛围。</w:t>
      </w:r>
      <w:r>
        <w:rPr>
          <w:rFonts w:ascii="Times New Roman" w:eastAsia="方正仿宋_GBK" w:hAnsi="Times New Roman" w:hint="eastAsia"/>
          <w:kern w:val="0"/>
          <w:sz w:val="32"/>
          <w:szCs w:val="32"/>
        </w:rPr>
        <w:t>各地、各部门要将青年优先发展理念融入城市发展，在城市规划、建设、管理全过程体现青春元素。要加强对建设青年发展型城市重要理念、重点举措、工作成效等方面的宣传报道，引导全社会积极参与，打造青年发展友好型城市品牌，积极营造全社会关心关注、支持青年发展的良好氛围。</w:t>
      </w:r>
    </w:p>
    <w:p w:rsidR="008E4B2D" w:rsidRDefault="008E4B2D">
      <w:pPr>
        <w:pStyle w:val="BodyText"/>
        <w:rPr>
          <w:rFonts w:ascii="Times New Roman" w:eastAsia="方正仿宋_GBK" w:hAnsi="Times New Roman"/>
          <w:kern w:val="0"/>
          <w:sz w:val="32"/>
          <w:szCs w:val="32"/>
        </w:rPr>
      </w:pPr>
    </w:p>
    <w:p w:rsidR="008E4B2D" w:rsidRDefault="008E4B2D" w:rsidP="0061502D">
      <w:pPr>
        <w:pStyle w:val="BodyText"/>
        <w:ind w:firstLineChars="200" w:firstLine="31680"/>
        <w:rPr>
          <w:rFonts w:ascii="Times New Roman" w:eastAsia="方正仿宋_GBK" w:hAnsi="Times New Roman"/>
          <w:kern w:val="0"/>
          <w:sz w:val="32"/>
          <w:szCs w:val="32"/>
        </w:rPr>
        <w:sectPr w:rsidR="008E4B2D">
          <w:footerReference w:type="default" r:id="rId6"/>
          <w:pgSz w:w="11906" w:h="16838"/>
          <w:pgMar w:top="2098" w:right="1474" w:bottom="1984" w:left="1587" w:header="851" w:footer="1304" w:gutter="0"/>
          <w:cols w:space="0"/>
          <w:docGrid w:type="lines" w:linePitch="312"/>
        </w:sectPr>
      </w:pPr>
      <w:r>
        <w:rPr>
          <w:rFonts w:ascii="Times New Roman" w:eastAsia="方正仿宋_GBK" w:hAnsi="Times New Roman" w:hint="eastAsia"/>
          <w:kern w:val="0"/>
          <w:sz w:val="32"/>
          <w:szCs w:val="32"/>
        </w:rPr>
        <w:t>附件：泰州市青年发展型城市实事项目责任清单（</w:t>
      </w:r>
      <w:r>
        <w:rPr>
          <w:rFonts w:ascii="Times New Roman" w:eastAsia="方正仿宋_GBK" w:hAnsi="Times New Roman"/>
          <w:kern w:val="0"/>
          <w:sz w:val="32"/>
          <w:szCs w:val="32"/>
        </w:rPr>
        <w:t>2023-2025</w:t>
      </w:r>
      <w:r>
        <w:rPr>
          <w:rFonts w:ascii="Times New Roman" w:eastAsia="方正仿宋_GBK" w:hAnsi="Times New Roman" w:hint="eastAsia"/>
          <w:kern w:val="0"/>
          <w:sz w:val="32"/>
          <w:szCs w:val="32"/>
        </w:rPr>
        <w:t>）</w:t>
      </w:r>
    </w:p>
    <w:p w:rsidR="008E4B2D" w:rsidRDefault="008E4B2D">
      <w:pPr>
        <w:rPr>
          <w:ins w:id="47" w:author="王          雯" w:date="2023-04-19T15:09:00Z"/>
          <w:rFonts w:ascii="黑体" w:eastAsia="黑体" w:hAnsi="黑体" w:cs="黑体"/>
          <w:sz w:val="32"/>
          <w:szCs w:val="32"/>
        </w:rPr>
      </w:pPr>
      <w:r>
        <w:rPr>
          <w:rFonts w:ascii="黑体" w:eastAsia="黑体" w:hAnsi="黑体" w:cs="黑体" w:hint="eastAsia"/>
          <w:sz w:val="32"/>
          <w:szCs w:val="32"/>
        </w:rPr>
        <w:t>附件</w:t>
      </w:r>
    </w:p>
    <w:p w:rsidR="008E4B2D" w:rsidRDefault="008E4B2D">
      <w:pPr>
        <w:spacing w:line="60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泰州市青年发展型城市实事项目责任清单（</w:t>
      </w:r>
      <w:r>
        <w:rPr>
          <w:rFonts w:ascii="Times New Roman" w:eastAsia="方正小标宋_GBK" w:hAnsi="Times New Roman"/>
          <w:kern w:val="0"/>
          <w:sz w:val="44"/>
          <w:szCs w:val="44"/>
        </w:rPr>
        <w:t>2023-2025</w:t>
      </w:r>
      <w:r>
        <w:rPr>
          <w:rFonts w:ascii="Times New Roman" w:eastAsia="方正小标宋_GBK" w:hAnsi="Times New Roman" w:hint="eastAsia"/>
          <w:kern w:val="0"/>
          <w:sz w:val="44"/>
          <w:szCs w:val="44"/>
        </w:rPr>
        <w:t>）</w:t>
      </w:r>
    </w:p>
    <w:p w:rsidR="008E4B2D" w:rsidRDefault="008E4B2D">
      <w:pPr>
        <w:pStyle w:val="BodyText"/>
      </w:pPr>
    </w:p>
    <w:tbl>
      <w:tblPr>
        <w:tblW w:w="12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224"/>
        <w:gridCol w:w="6847"/>
        <w:gridCol w:w="1984"/>
      </w:tblGrid>
      <w:tr w:rsidR="008E4B2D" w:rsidRPr="00351443" w:rsidTr="00351443">
        <w:trPr>
          <w:trHeight w:val="438"/>
          <w:tblHeader/>
          <w:jc w:val="center"/>
        </w:trPr>
        <w:tc>
          <w:tcPr>
            <w:tcW w:w="1134" w:type="dxa"/>
            <w:vAlign w:val="center"/>
          </w:tcPr>
          <w:p w:rsidR="008E4B2D" w:rsidRPr="00351443" w:rsidRDefault="008E4B2D" w:rsidP="00351443">
            <w:pPr>
              <w:spacing w:line="560" w:lineRule="exact"/>
              <w:jc w:val="center"/>
              <w:rPr>
                <w:rFonts w:ascii="Times New Roman" w:eastAsia="方正黑体_GBK" w:hAnsi="Times New Roman"/>
                <w:kern w:val="0"/>
                <w:sz w:val="28"/>
                <w:szCs w:val="28"/>
              </w:rPr>
            </w:pPr>
            <w:r w:rsidRPr="00351443">
              <w:rPr>
                <w:rFonts w:ascii="Times New Roman" w:eastAsia="方正黑体_GBK" w:hAnsi="Times New Roman" w:hint="eastAsia"/>
                <w:kern w:val="0"/>
                <w:sz w:val="28"/>
                <w:szCs w:val="28"/>
              </w:rPr>
              <w:t>序号</w:t>
            </w:r>
          </w:p>
        </w:tc>
        <w:tc>
          <w:tcPr>
            <w:tcW w:w="2224" w:type="dxa"/>
            <w:vAlign w:val="center"/>
          </w:tcPr>
          <w:p w:rsidR="008E4B2D" w:rsidRPr="00351443" w:rsidRDefault="008E4B2D" w:rsidP="00351443">
            <w:pPr>
              <w:spacing w:line="560" w:lineRule="exact"/>
              <w:jc w:val="center"/>
              <w:rPr>
                <w:rFonts w:ascii="Times New Roman" w:eastAsia="方正黑体_GBK" w:hAnsi="Times New Roman"/>
                <w:kern w:val="0"/>
                <w:sz w:val="28"/>
                <w:szCs w:val="28"/>
              </w:rPr>
            </w:pPr>
            <w:r w:rsidRPr="00351443">
              <w:rPr>
                <w:rFonts w:ascii="Times New Roman" w:eastAsia="方正黑体_GBK" w:hAnsi="Times New Roman" w:hint="eastAsia"/>
                <w:kern w:val="0"/>
                <w:sz w:val="28"/>
                <w:szCs w:val="28"/>
              </w:rPr>
              <w:t>项目名称</w:t>
            </w:r>
          </w:p>
        </w:tc>
        <w:tc>
          <w:tcPr>
            <w:tcW w:w="6847" w:type="dxa"/>
            <w:vAlign w:val="center"/>
          </w:tcPr>
          <w:p w:rsidR="008E4B2D" w:rsidRPr="00351443" w:rsidRDefault="008E4B2D" w:rsidP="00351443">
            <w:pPr>
              <w:spacing w:line="560" w:lineRule="exact"/>
              <w:jc w:val="center"/>
              <w:rPr>
                <w:rFonts w:ascii="Times New Roman" w:eastAsia="方正黑体_GBK" w:hAnsi="Times New Roman"/>
                <w:kern w:val="0"/>
                <w:sz w:val="28"/>
                <w:szCs w:val="28"/>
              </w:rPr>
            </w:pPr>
            <w:r w:rsidRPr="00351443">
              <w:rPr>
                <w:rFonts w:ascii="Times New Roman" w:eastAsia="方正黑体_GBK" w:hAnsi="Times New Roman" w:hint="eastAsia"/>
                <w:kern w:val="0"/>
                <w:sz w:val="28"/>
                <w:szCs w:val="28"/>
              </w:rPr>
              <w:t>项目内容</w:t>
            </w:r>
          </w:p>
        </w:tc>
        <w:tc>
          <w:tcPr>
            <w:tcW w:w="1984" w:type="dxa"/>
            <w:vAlign w:val="center"/>
          </w:tcPr>
          <w:p w:rsidR="008E4B2D" w:rsidRPr="00351443" w:rsidRDefault="008E4B2D" w:rsidP="00351443">
            <w:pPr>
              <w:spacing w:line="560" w:lineRule="exact"/>
              <w:jc w:val="center"/>
              <w:rPr>
                <w:rFonts w:ascii="Times New Roman" w:eastAsia="方正黑体_GBK" w:hAnsi="Times New Roman"/>
                <w:kern w:val="0"/>
                <w:sz w:val="28"/>
                <w:szCs w:val="28"/>
              </w:rPr>
            </w:pPr>
            <w:r w:rsidRPr="00351443">
              <w:rPr>
                <w:rFonts w:ascii="Times New Roman" w:eastAsia="方正黑体_GBK" w:hAnsi="Times New Roman" w:hint="eastAsia"/>
                <w:kern w:val="0"/>
                <w:sz w:val="28"/>
                <w:szCs w:val="28"/>
              </w:rPr>
              <w:t>责任单位</w:t>
            </w:r>
          </w:p>
        </w:tc>
      </w:tr>
      <w:tr w:rsidR="008E4B2D" w:rsidRPr="00351443" w:rsidTr="00351443">
        <w:trPr>
          <w:trHeight w:val="2733"/>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1</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w:t>
            </w:r>
            <w:ins w:id="48" w:author="王          雯" w:date="2023-04-19T14:37:00Z">
              <w:r w:rsidRPr="00351443">
                <w:rPr>
                  <w:rFonts w:ascii="Times New Roman" w:eastAsia="方正仿宋_GBK" w:hAnsi="Times New Roman" w:hint="eastAsia"/>
                  <w:kern w:val="0"/>
                  <w:sz w:val="24"/>
                  <w:szCs w:val="32"/>
                </w:rPr>
                <w:t>思想引领</w:t>
              </w:r>
            </w:ins>
            <w:r w:rsidRPr="00351443">
              <w:rPr>
                <w:rFonts w:ascii="Times New Roman" w:eastAsia="方正仿宋_GBK" w:hAnsi="Times New Roman" w:hint="eastAsia"/>
                <w:kern w:val="0"/>
                <w:sz w:val="24"/>
                <w:szCs w:val="32"/>
              </w:rPr>
              <w:t>项目</w:t>
            </w:r>
          </w:p>
        </w:tc>
        <w:tc>
          <w:tcPr>
            <w:tcW w:w="6847" w:type="dxa"/>
            <w:vAlign w:val="center"/>
          </w:tcPr>
          <w:p w:rsidR="008E4B2D" w:rsidRPr="00351443" w:rsidRDefault="008E4B2D" w:rsidP="00351443">
            <w:pPr>
              <w:spacing w:line="320" w:lineRule="exact"/>
              <w:rPr>
                <w:rFonts w:ascii="Times New Roman" w:eastAsia="方正仿宋_GBK" w:hAnsi="Times New Roman"/>
                <w:kern w:val="0"/>
                <w:sz w:val="24"/>
                <w:szCs w:val="32"/>
              </w:rPr>
            </w:pPr>
            <w:ins w:id="49" w:author="王          雯" w:date="2023-04-19T15:07:00Z">
              <w:r w:rsidRPr="00351443">
                <w:rPr>
                  <w:rFonts w:ascii="Times New Roman" w:eastAsia="方正仿宋_GBK" w:hAnsi="Times New Roman" w:hint="eastAsia"/>
                  <w:kern w:val="0"/>
                  <w:sz w:val="24"/>
                  <w:szCs w:val="32"/>
                </w:rPr>
                <w:t>大力开展“信仰公开课”“马克思主义·青年说”“泰州青年思享汇”“凤城·覃思荟”等特色活动，广泛开展“青年大学习”“青年讲师团宣讲”“习语共鸣”等线上线下活动</w:t>
              </w:r>
            </w:ins>
            <w:r w:rsidRPr="00351443">
              <w:rPr>
                <w:rFonts w:ascii="Times New Roman" w:eastAsia="方正仿宋_GBK" w:hAnsi="Times New Roman" w:hint="eastAsia"/>
                <w:kern w:val="0"/>
                <w:sz w:val="24"/>
                <w:szCs w:val="32"/>
              </w:rPr>
              <w:t>，每年不少于</w:t>
            </w:r>
            <w:r w:rsidRPr="00351443">
              <w:rPr>
                <w:rFonts w:ascii="Times New Roman" w:eastAsia="方正仿宋_GBK" w:hAnsi="Times New Roman"/>
                <w:kern w:val="0"/>
                <w:sz w:val="24"/>
                <w:szCs w:val="32"/>
              </w:rPr>
              <w:t>200</w:t>
            </w:r>
            <w:r w:rsidRPr="00351443">
              <w:rPr>
                <w:rFonts w:ascii="Times New Roman" w:eastAsia="方正仿宋_GBK" w:hAnsi="Times New Roman" w:hint="eastAsia"/>
                <w:kern w:val="0"/>
                <w:sz w:val="24"/>
                <w:szCs w:val="32"/>
              </w:rPr>
              <w:t>场</w:t>
            </w:r>
            <w:ins w:id="50" w:author="王          雯" w:date="2023-04-19T15:08:00Z">
              <w:r w:rsidRPr="00351443">
                <w:rPr>
                  <w:rFonts w:ascii="Times New Roman" w:eastAsia="方正仿宋_GBK" w:hAnsi="Times New Roman" w:hint="eastAsia"/>
                  <w:kern w:val="0"/>
                  <w:sz w:val="24"/>
                  <w:szCs w:val="32"/>
                </w:rPr>
                <w:t>。</w:t>
              </w:r>
            </w:ins>
            <w:ins w:id="51" w:author="王          雯" w:date="2023-04-19T15:07:00Z">
              <w:r w:rsidRPr="00351443">
                <w:rPr>
                  <w:rFonts w:ascii="Times New Roman" w:eastAsia="方正仿宋_GBK" w:hAnsi="Times New Roman" w:hint="eastAsia"/>
                  <w:kern w:val="0"/>
                  <w:sz w:val="24"/>
                  <w:szCs w:val="32"/>
                </w:rPr>
                <w:t>开展“青年五四奖章”“我们身边的好青年”“道德模范”“最美人物”等评选推荐活动，举办“学习贯彻二十大精神</w:t>
              </w:r>
              <w:r w:rsidRPr="00351443">
                <w:rPr>
                  <w:rFonts w:ascii="Times New Roman" w:eastAsia="方正仿宋_GBK" w:hAnsi="Times New Roman"/>
                  <w:kern w:val="0"/>
                  <w:sz w:val="24"/>
                  <w:szCs w:val="32"/>
                </w:rPr>
                <w:t xml:space="preserve"> </w:t>
              </w:r>
              <w:r w:rsidRPr="00351443">
                <w:rPr>
                  <w:rFonts w:ascii="Times New Roman" w:eastAsia="方正仿宋_GBK" w:hAnsi="Times New Roman" w:hint="eastAsia"/>
                  <w:kern w:val="0"/>
                  <w:sz w:val="24"/>
                  <w:szCs w:val="32"/>
                </w:rPr>
                <w:t>致敬泰州榜样”道德故事巡回宣讲、“我们身边的好青年”事迹分享会</w:t>
              </w:r>
            </w:ins>
            <w:r w:rsidRPr="00351443">
              <w:rPr>
                <w:rFonts w:ascii="Times New Roman" w:eastAsia="方正仿宋_GBK" w:hAnsi="Times New Roman" w:hint="eastAsia"/>
                <w:kern w:val="0"/>
                <w:sz w:val="24"/>
                <w:szCs w:val="32"/>
              </w:rPr>
              <w:t>，每年不少于</w:t>
            </w:r>
            <w:r w:rsidRPr="00351443">
              <w:rPr>
                <w:rFonts w:ascii="Times New Roman" w:eastAsia="方正仿宋_GBK" w:hAnsi="Times New Roman"/>
                <w:kern w:val="0"/>
                <w:sz w:val="24"/>
                <w:szCs w:val="32"/>
              </w:rPr>
              <w:t>50</w:t>
            </w:r>
            <w:r w:rsidRPr="00351443">
              <w:rPr>
                <w:rFonts w:ascii="Times New Roman" w:eastAsia="方正仿宋_GBK" w:hAnsi="Times New Roman" w:hint="eastAsia"/>
                <w:kern w:val="0"/>
                <w:sz w:val="24"/>
                <w:szCs w:val="32"/>
              </w:rPr>
              <w:t>场</w:t>
            </w:r>
            <w:ins w:id="52" w:author="王          雯" w:date="2023-04-19T15:08:00Z">
              <w:r w:rsidRPr="00351443">
                <w:rPr>
                  <w:rFonts w:ascii="Times New Roman" w:eastAsia="方正仿宋_GBK" w:hAnsi="Times New Roman" w:hint="eastAsia"/>
                  <w:kern w:val="0"/>
                  <w:sz w:val="24"/>
                  <w:szCs w:val="32"/>
                </w:rPr>
                <w:t>。</w:t>
              </w:r>
            </w:ins>
          </w:p>
        </w:tc>
        <w:tc>
          <w:tcPr>
            <w:tcW w:w="1984" w:type="dxa"/>
            <w:vAlign w:val="center"/>
          </w:tcPr>
          <w:p w:rsidR="008E4B2D" w:rsidRPr="00351443" w:rsidRDefault="008E4B2D" w:rsidP="00351443">
            <w:pPr>
              <w:spacing w:line="320" w:lineRule="exact"/>
              <w:rPr>
                <w:rFonts w:ascii="Times New Roman" w:eastAsia="方正仿宋_GBK" w:hAnsi="Times New Roman"/>
                <w:kern w:val="0"/>
                <w:sz w:val="24"/>
                <w:szCs w:val="32"/>
              </w:rPr>
            </w:pPr>
            <w:ins w:id="53" w:author="王          雯" w:date="2023-04-19T15:08:00Z">
              <w:r w:rsidRPr="00351443">
                <w:rPr>
                  <w:rFonts w:ascii="Times New Roman" w:eastAsia="方正仿宋_GBK" w:hAnsi="Times New Roman" w:hint="eastAsia"/>
                  <w:kern w:val="0"/>
                  <w:sz w:val="24"/>
                  <w:szCs w:val="32"/>
                </w:rPr>
                <w:t>市委宣传部、市文明办、市教育局、团市委</w:t>
              </w:r>
            </w:ins>
          </w:p>
        </w:tc>
      </w:tr>
      <w:tr w:rsidR="008E4B2D" w:rsidRPr="00351443" w:rsidTr="00351443">
        <w:trPr>
          <w:trHeight w:val="2260"/>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2</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青年留泰就业项目</w:t>
            </w:r>
          </w:p>
        </w:tc>
        <w:tc>
          <w:tcPr>
            <w:tcW w:w="6847"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深化拓展“泰州日”系列活动，推动</w:t>
            </w:r>
            <w:r w:rsidRPr="00351443">
              <w:rPr>
                <w:rFonts w:ascii="Times New Roman" w:eastAsia="方正仿宋_GBK" w:hAnsi="Times New Roman"/>
                <w:kern w:val="0"/>
                <w:sz w:val="24"/>
                <w:szCs w:val="32"/>
              </w:rPr>
              <w:t>9</w:t>
            </w:r>
            <w:r w:rsidRPr="00351443">
              <w:rPr>
                <w:rFonts w:ascii="Times New Roman" w:eastAsia="方正仿宋_GBK" w:hAnsi="Times New Roman" w:hint="eastAsia"/>
                <w:kern w:val="0"/>
                <w:sz w:val="24"/>
                <w:szCs w:val="32"/>
              </w:rPr>
              <w:t>条专线全年有序走进全国</w:t>
            </w:r>
            <w:r w:rsidRPr="00351443">
              <w:rPr>
                <w:rFonts w:ascii="Times New Roman" w:eastAsia="方正仿宋_GBK" w:hAnsi="Times New Roman"/>
                <w:kern w:val="0"/>
                <w:sz w:val="24"/>
                <w:szCs w:val="32"/>
              </w:rPr>
              <w:t>20</w:t>
            </w:r>
            <w:r w:rsidRPr="00351443">
              <w:rPr>
                <w:rFonts w:ascii="Times New Roman" w:eastAsia="方正仿宋_GBK" w:hAnsi="Times New Roman" w:hint="eastAsia"/>
                <w:kern w:val="0"/>
                <w:sz w:val="24"/>
                <w:szCs w:val="32"/>
              </w:rPr>
              <w:t>所高校，积极搭建校地、校企对接平台。擦亮“泰爱才”工作品牌，促进高校毕业生等青年群体就业，提高就业率和留泰率，</w:t>
            </w:r>
            <w:ins w:id="54" w:author="王          雯" w:date="2023-04-19T15:12:00Z">
              <w:r w:rsidRPr="00351443">
                <w:rPr>
                  <w:rFonts w:ascii="Times New Roman" w:eastAsia="方正仿宋_GBK" w:hAnsi="Times New Roman"/>
                  <w:kern w:val="0"/>
                  <w:sz w:val="24"/>
                  <w:szCs w:val="32"/>
                </w:rPr>
                <w:t>2023</w:t>
              </w:r>
              <w:r w:rsidRPr="00351443">
                <w:rPr>
                  <w:rFonts w:ascii="Times New Roman" w:eastAsia="方正仿宋_GBK" w:hAnsi="Times New Roman" w:hint="eastAsia"/>
                  <w:kern w:val="0"/>
                  <w:sz w:val="24"/>
                  <w:szCs w:val="32"/>
                </w:rPr>
                <w:t>年</w:t>
              </w:r>
            </w:ins>
            <w:r w:rsidRPr="00351443">
              <w:rPr>
                <w:rFonts w:ascii="Times New Roman" w:eastAsia="方正仿宋_GBK" w:hAnsi="Times New Roman" w:hint="eastAsia"/>
                <w:kern w:val="0"/>
                <w:sz w:val="24"/>
                <w:szCs w:val="32"/>
              </w:rPr>
              <w:t>建设</w:t>
            </w:r>
            <w:r w:rsidRPr="00351443">
              <w:rPr>
                <w:rFonts w:ascii="Times New Roman" w:eastAsia="方正仿宋_GBK" w:hAnsi="Times New Roman"/>
                <w:kern w:val="0"/>
                <w:sz w:val="24"/>
                <w:szCs w:val="32"/>
              </w:rPr>
              <w:t>20</w:t>
            </w:r>
            <w:r w:rsidRPr="00351443">
              <w:rPr>
                <w:rFonts w:ascii="Times New Roman" w:eastAsia="方正仿宋_GBK" w:hAnsi="Times New Roman" w:hint="eastAsia"/>
                <w:kern w:val="0"/>
                <w:sz w:val="24"/>
                <w:szCs w:val="32"/>
              </w:rPr>
              <w:t>个“家门口”就业服务站，每年举办各类线上线下招聘</w:t>
            </w:r>
            <w:r w:rsidRPr="00351443">
              <w:rPr>
                <w:rFonts w:ascii="Times New Roman" w:eastAsia="方正仿宋_GBK" w:hAnsi="Times New Roman"/>
                <w:kern w:val="0"/>
                <w:sz w:val="24"/>
                <w:szCs w:val="32"/>
              </w:rPr>
              <w:t>600</w:t>
            </w:r>
            <w:r w:rsidRPr="00351443">
              <w:rPr>
                <w:rFonts w:ascii="Times New Roman" w:eastAsia="方正仿宋_GBK" w:hAnsi="Times New Roman" w:hint="eastAsia"/>
                <w:kern w:val="0"/>
                <w:sz w:val="24"/>
                <w:szCs w:val="32"/>
              </w:rPr>
              <w:t>场次以上，至少征集发布</w:t>
            </w:r>
            <w:r w:rsidRPr="00351443">
              <w:rPr>
                <w:rFonts w:ascii="Times New Roman" w:eastAsia="方正仿宋_GBK" w:hAnsi="Times New Roman"/>
                <w:kern w:val="0"/>
                <w:sz w:val="24"/>
                <w:szCs w:val="32"/>
              </w:rPr>
              <w:t>3</w:t>
            </w:r>
            <w:r w:rsidRPr="00351443">
              <w:rPr>
                <w:rFonts w:ascii="Times New Roman" w:eastAsia="方正仿宋_GBK" w:hAnsi="Times New Roman" w:hint="eastAsia"/>
                <w:kern w:val="0"/>
                <w:sz w:val="24"/>
                <w:szCs w:val="32"/>
              </w:rPr>
              <w:t>万个优质岗位用于高校毕业生。</w:t>
            </w:r>
          </w:p>
        </w:tc>
        <w:tc>
          <w:tcPr>
            <w:tcW w:w="1984"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市委人才办、市教育局、市人力资源社会保障局、团市委</w:t>
            </w:r>
          </w:p>
        </w:tc>
      </w:tr>
      <w:tr w:rsidR="008E4B2D" w:rsidRPr="00351443" w:rsidTr="00351443">
        <w:trPr>
          <w:trHeight w:val="567"/>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3</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青年创业扶持项目</w:t>
            </w:r>
          </w:p>
        </w:tc>
        <w:tc>
          <w:tcPr>
            <w:tcW w:w="6847"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办好“蜂鸟青年创客”大赛、凤城英才创新创业大赛、“智创泰州”科技创新创业大赛等青创赛事，每年挖掘、服务优秀青创项目</w:t>
            </w:r>
            <w:r w:rsidRPr="00351443">
              <w:rPr>
                <w:rFonts w:ascii="Times New Roman" w:eastAsia="方正仿宋_GBK" w:hAnsi="Times New Roman"/>
                <w:kern w:val="0"/>
                <w:sz w:val="24"/>
                <w:szCs w:val="32"/>
              </w:rPr>
              <w:t>100</w:t>
            </w:r>
            <w:r w:rsidRPr="00351443">
              <w:rPr>
                <w:rFonts w:ascii="Times New Roman" w:eastAsia="方正仿宋_GBK" w:hAnsi="Times New Roman" w:hint="eastAsia"/>
                <w:kern w:val="0"/>
                <w:sz w:val="24"/>
                <w:szCs w:val="32"/>
              </w:rPr>
              <w:t>个以上。开展青年科技创新</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新创力</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攀峰行动，深入实施青年科技人才托举工程，每年资助青年科技人才</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托举对象</w:t>
            </w:r>
            <w:r w:rsidRPr="00351443">
              <w:rPr>
                <w:rFonts w:ascii="Times New Roman" w:eastAsia="方正仿宋_GBK" w:hAnsi="Times New Roman"/>
                <w:kern w:val="0"/>
                <w:sz w:val="24"/>
                <w:szCs w:val="32"/>
              </w:rPr>
              <w:t>”30</w:t>
            </w:r>
            <w:r w:rsidRPr="00351443">
              <w:rPr>
                <w:rFonts w:ascii="Times New Roman" w:eastAsia="方正仿宋_GBK" w:hAnsi="Times New Roman" w:hint="eastAsia"/>
                <w:kern w:val="0"/>
                <w:sz w:val="24"/>
                <w:szCs w:val="32"/>
              </w:rPr>
              <w:t>人左右。实施新生代企业家培养“新动力”计划，</w:t>
            </w:r>
            <w:r w:rsidRPr="00351443">
              <w:rPr>
                <w:rFonts w:ascii="Times New Roman" w:eastAsia="方正仿宋_GBK" w:hAnsi="Times New Roman" w:hint="eastAsia"/>
                <w:kern w:val="0"/>
                <w:sz w:val="24"/>
                <w:szCs w:val="32"/>
                <w:lang/>
              </w:rPr>
              <w:t>到</w:t>
            </w:r>
            <w:r w:rsidRPr="00351443">
              <w:rPr>
                <w:rFonts w:ascii="Times New Roman" w:eastAsia="方正仿宋_GBK" w:hAnsi="Times New Roman"/>
                <w:kern w:val="0"/>
                <w:sz w:val="24"/>
                <w:szCs w:val="32"/>
                <w:lang/>
              </w:rPr>
              <w:t>2025</w:t>
            </w:r>
            <w:r w:rsidRPr="00351443">
              <w:rPr>
                <w:rFonts w:ascii="Times New Roman" w:eastAsia="方正仿宋_GBK" w:hAnsi="Times New Roman" w:hint="eastAsia"/>
                <w:kern w:val="0"/>
                <w:sz w:val="24"/>
                <w:szCs w:val="32"/>
                <w:lang/>
              </w:rPr>
              <w:t>年，建立</w:t>
            </w:r>
            <w:r w:rsidRPr="00351443">
              <w:rPr>
                <w:rFonts w:ascii="Times New Roman" w:eastAsia="方正仿宋_GBK" w:hAnsi="Times New Roman" w:hint="eastAsia"/>
                <w:kern w:val="0"/>
                <w:sz w:val="24"/>
                <w:szCs w:val="32"/>
              </w:rPr>
              <w:t>起</w:t>
            </w:r>
            <w:r w:rsidRPr="00351443">
              <w:rPr>
                <w:rFonts w:ascii="Times New Roman" w:eastAsia="方正仿宋_GBK" w:hAnsi="Times New Roman"/>
                <w:kern w:val="0"/>
                <w:sz w:val="24"/>
                <w:szCs w:val="32"/>
                <w:lang/>
              </w:rPr>
              <w:t>30</w:t>
            </w:r>
            <w:r w:rsidRPr="00351443">
              <w:rPr>
                <w:rFonts w:ascii="Times New Roman" w:eastAsia="方正仿宋_GBK" w:hAnsi="Times New Roman" w:hint="eastAsia"/>
                <w:kern w:val="0"/>
                <w:sz w:val="24"/>
                <w:szCs w:val="32"/>
                <w:lang/>
              </w:rPr>
              <w:t>名</w:t>
            </w:r>
            <w:r w:rsidRPr="00351443">
              <w:rPr>
                <w:rFonts w:ascii="Times New Roman" w:eastAsia="方正仿宋_GBK" w:hAnsi="Times New Roman"/>
                <w:kern w:val="0"/>
                <w:sz w:val="24"/>
                <w:szCs w:val="32"/>
                <w:lang/>
              </w:rPr>
              <w:t>“</w:t>
            </w:r>
            <w:r w:rsidRPr="00351443">
              <w:rPr>
                <w:rFonts w:ascii="Times New Roman" w:eastAsia="方正仿宋_GBK" w:hAnsi="Times New Roman" w:hint="eastAsia"/>
                <w:kern w:val="0"/>
                <w:sz w:val="24"/>
                <w:szCs w:val="32"/>
                <w:lang/>
              </w:rPr>
              <w:t>领军型</w:t>
            </w:r>
            <w:r w:rsidRPr="00351443">
              <w:rPr>
                <w:rFonts w:ascii="Times New Roman" w:eastAsia="方正仿宋_GBK" w:hAnsi="Times New Roman"/>
                <w:kern w:val="0"/>
                <w:sz w:val="24"/>
                <w:szCs w:val="32"/>
                <w:lang/>
              </w:rPr>
              <w:t>”</w:t>
            </w:r>
            <w:r w:rsidRPr="00351443">
              <w:rPr>
                <w:rFonts w:ascii="Times New Roman" w:eastAsia="方正仿宋_GBK" w:hAnsi="Times New Roman" w:hint="eastAsia"/>
                <w:kern w:val="0"/>
                <w:sz w:val="24"/>
                <w:szCs w:val="32"/>
                <w:lang/>
              </w:rPr>
              <w:t>和</w:t>
            </w:r>
            <w:r w:rsidRPr="00351443">
              <w:rPr>
                <w:rFonts w:ascii="Times New Roman" w:eastAsia="方正仿宋_GBK" w:hAnsi="Times New Roman"/>
                <w:kern w:val="0"/>
                <w:sz w:val="24"/>
                <w:szCs w:val="32"/>
                <w:lang/>
              </w:rPr>
              <w:t>100</w:t>
            </w:r>
            <w:r w:rsidRPr="00351443">
              <w:rPr>
                <w:rFonts w:ascii="Times New Roman" w:eastAsia="方正仿宋_GBK" w:hAnsi="Times New Roman" w:hint="eastAsia"/>
                <w:kern w:val="0"/>
                <w:sz w:val="24"/>
                <w:szCs w:val="32"/>
                <w:lang/>
              </w:rPr>
              <w:t>名</w:t>
            </w:r>
            <w:r w:rsidRPr="00351443">
              <w:rPr>
                <w:rFonts w:ascii="Times New Roman" w:eastAsia="方正仿宋_GBK" w:hAnsi="Times New Roman"/>
                <w:kern w:val="0"/>
                <w:sz w:val="24"/>
                <w:szCs w:val="32"/>
                <w:lang/>
              </w:rPr>
              <w:t>“</w:t>
            </w:r>
            <w:r w:rsidRPr="00351443">
              <w:rPr>
                <w:rFonts w:ascii="Times New Roman" w:eastAsia="方正仿宋_GBK" w:hAnsi="Times New Roman" w:hint="eastAsia"/>
                <w:kern w:val="0"/>
                <w:sz w:val="24"/>
                <w:szCs w:val="32"/>
                <w:lang/>
              </w:rPr>
              <w:t>新锐型</w:t>
            </w:r>
            <w:r w:rsidRPr="00351443">
              <w:rPr>
                <w:rFonts w:ascii="Times New Roman" w:eastAsia="方正仿宋_GBK" w:hAnsi="Times New Roman"/>
                <w:kern w:val="0"/>
                <w:sz w:val="24"/>
                <w:szCs w:val="32"/>
                <w:lang/>
              </w:rPr>
              <w:t>”</w:t>
            </w:r>
            <w:r w:rsidRPr="00351443">
              <w:rPr>
                <w:rFonts w:ascii="Times New Roman" w:eastAsia="方正仿宋_GBK" w:hAnsi="Times New Roman" w:hint="eastAsia"/>
                <w:kern w:val="0"/>
                <w:sz w:val="24"/>
                <w:szCs w:val="32"/>
                <w:lang/>
              </w:rPr>
              <w:t>新生代企业家动态信息库</w:t>
            </w:r>
            <w:ins w:id="55" w:author="王          雯" w:date="2023-04-19T15:10:00Z">
              <w:r w:rsidRPr="00351443">
                <w:rPr>
                  <w:rFonts w:ascii="Times New Roman" w:eastAsia="方正仿宋_GBK" w:hAnsi="Times New Roman" w:hint="eastAsia"/>
                  <w:kern w:val="0"/>
                  <w:sz w:val="24"/>
                  <w:szCs w:val="32"/>
                </w:rPr>
                <w:t>，</w:t>
              </w:r>
            </w:ins>
            <w:ins w:id="56" w:author="王          雯" w:date="2023-04-19T15:09:00Z">
              <w:r w:rsidRPr="00351443">
                <w:rPr>
                  <w:rFonts w:ascii="Times New Roman" w:eastAsia="方正仿宋_GBK" w:hAnsi="Times New Roman" w:hint="eastAsia"/>
                  <w:kern w:val="0"/>
                  <w:sz w:val="24"/>
                  <w:szCs w:val="32"/>
                  <w:lang/>
                </w:rPr>
                <w:t>培养</w:t>
              </w:r>
              <w:r w:rsidRPr="00351443">
                <w:rPr>
                  <w:rFonts w:ascii="Times New Roman" w:eastAsia="方正仿宋_GBK" w:hAnsi="Times New Roman"/>
                  <w:kern w:val="0"/>
                  <w:sz w:val="24"/>
                  <w:szCs w:val="32"/>
                </w:rPr>
                <w:t>500</w:t>
              </w:r>
              <w:r w:rsidRPr="00351443">
                <w:rPr>
                  <w:rFonts w:ascii="Times New Roman" w:eastAsia="方正仿宋_GBK" w:hAnsi="Times New Roman" w:hint="eastAsia"/>
                  <w:kern w:val="0"/>
                  <w:sz w:val="24"/>
                  <w:szCs w:val="32"/>
                  <w:lang/>
                </w:rPr>
                <w:t>名新生代企业家</w:t>
              </w:r>
            </w:ins>
            <w:r w:rsidRPr="00351443">
              <w:rPr>
                <w:rFonts w:ascii="Times New Roman" w:eastAsia="方正仿宋_GBK" w:hAnsi="Times New Roman" w:hint="eastAsia"/>
                <w:kern w:val="0"/>
                <w:sz w:val="24"/>
                <w:szCs w:val="32"/>
                <w:lang/>
              </w:rPr>
              <w:t>。</w:t>
            </w:r>
          </w:p>
        </w:tc>
        <w:tc>
          <w:tcPr>
            <w:tcW w:w="1984" w:type="dxa"/>
            <w:vAlign w:val="center"/>
          </w:tcPr>
          <w:p w:rsidR="008E4B2D" w:rsidRPr="00351443" w:rsidRDefault="008E4B2D" w:rsidP="00351443">
            <w:pPr>
              <w:spacing w:line="320" w:lineRule="exact"/>
              <w:rPr>
                <w:rFonts w:ascii="Times New Roman" w:eastAsia="方正仿宋_GBK" w:hAnsi="Times New Roman"/>
                <w:kern w:val="0"/>
                <w:sz w:val="24"/>
                <w:szCs w:val="32"/>
              </w:rPr>
            </w:pPr>
            <w:ins w:id="57" w:author="王          雯" w:date="2023-04-19T15:18:00Z">
              <w:r w:rsidRPr="00351443">
                <w:rPr>
                  <w:rFonts w:ascii="Times New Roman" w:eastAsia="方正仿宋_GBK" w:hAnsi="Times New Roman" w:hint="eastAsia"/>
                  <w:kern w:val="0"/>
                  <w:sz w:val="24"/>
                  <w:szCs w:val="32"/>
                </w:rPr>
                <w:t>市科技局、市人力资源社会保障局、</w:t>
              </w:r>
            </w:ins>
            <w:ins w:id="58" w:author="王          雯" w:date="2023-04-19T15:14:00Z">
              <w:r w:rsidRPr="00351443">
                <w:rPr>
                  <w:rFonts w:ascii="Times New Roman" w:eastAsia="方正仿宋_GBK" w:hAnsi="Times New Roman" w:hint="eastAsia"/>
                  <w:kern w:val="0"/>
                  <w:sz w:val="24"/>
                  <w:szCs w:val="32"/>
                </w:rPr>
                <w:t>团市委、</w:t>
              </w:r>
            </w:ins>
            <w:r w:rsidRPr="00351443">
              <w:rPr>
                <w:rFonts w:ascii="Times New Roman" w:eastAsia="方正仿宋_GBK" w:hAnsi="Times New Roman" w:hint="eastAsia"/>
                <w:kern w:val="0"/>
                <w:sz w:val="24"/>
                <w:szCs w:val="32"/>
              </w:rPr>
              <w:t>市</w:t>
            </w:r>
            <w:r w:rsidRPr="00351443">
              <w:rPr>
                <w:rFonts w:ascii="Times New Roman" w:eastAsia="方正仿宋_GBK" w:hAnsi="Times New Roman" w:hint="eastAsia"/>
                <w:kern w:val="0"/>
                <w:sz w:val="24"/>
                <w:szCs w:val="32"/>
                <w:lang/>
              </w:rPr>
              <w:t>科协</w:t>
            </w:r>
          </w:p>
        </w:tc>
      </w:tr>
      <w:tr w:rsidR="008E4B2D" w:rsidRPr="00351443" w:rsidTr="00351443">
        <w:trPr>
          <w:trHeight w:val="567"/>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4</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青年社会实践项目</w:t>
            </w:r>
          </w:p>
        </w:tc>
        <w:tc>
          <w:tcPr>
            <w:tcW w:w="6847"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持续开展“扬帆计划”“三下乡”“返家乡”等各类社会实践活动，开展“凤还巢”暑期实践、百名硕博暑期实践，深化与重点高校交流合作，加强校园工作站、学子联谊会、就业见习实践基地建设，全年新开发就业见习岗位数</w:t>
            </w:r>
            <w:r w:rsidRPr="00351443">
              <w:rPr>
                <w:rFonts w:ascii="Times New Roman" w:eastAsia="方正仿宋_GBK" w:hAnsi="Times New Roman"/>
                <w:kern w:val="0"/>
                <w:sz w:val="24"/>
                <w:szCs w:val="32"/>
              </w:rPr>
              <w:t>7000</w:t>
            </w:r>
            <w:r w:rsidRPr="00351443">
              <w:rPr>
                <w:rFonts w:ascii="Times New Roman" w:eastAsia="方正仿宋_GBK" w:hAnsi="Times New Roman" w:hint="eastAsia"/>
                <w:kern w:val="0"/>
                <w:sz w:val="24"/>
                <w:szCs w:val="32"/>
              </w:rPr>
              <w:t>个。</w:t>
            </w:r>
          </w:p>
        </w:tc>
        <w:tc>
          <w:tcPr>
            <w:tcW w:w="1984"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市教育局、市人力资源和社会保障局、</w:t>
            </w:r>
            <w:ins w:id="59" w:author="王          雯" w:date="2023-04-19T15:19:00Z">
              <w:r w:rsidRPr="00351443">
                <w:rPr>
                  <w:rFonts w:ascii="Times New Roman" w:eastAsia="方正仿宋_GBK" w:hAnsi="Times New Roman" w:hint="eastAsia"/>
                  <w:kern w:val="0"/>
                  <w:sz w:val="24"/>
                  <w:szCs w:val="32"/>
                </w:rPr>
                <w:t>团市委</w:t>
              </w:r>
            </w:ins>
          </w:p>
        </w:tc>
      </w:tr>
      <w:tr w:rsidR="008E4B2D" w:rsidRPr="00351443" w:rsidTr="00351443">
        <w:trPr>
          <w:trHeight w:val="567"/>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5</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青年工匠提升项目</w:t>
            </w:r>
          </w:p>
        </w:tc>
        <w:tc>
          <w:tcPr>
            <w:tcW w:w="6847" w:type="dxa"/>
            <w:vAlign w:val="center"/>
          </w:tcPr>
          <w:p w:rsidR="008E4B2D" w:rsidRPr="00351443" w:rsidRDefault="008E4B2D" w:rsidP="00351443">
            <w:pPr>
              <w:widowControl/>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推进青年技能人才</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匠人匠心</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计划，立体化建设</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工匠学院</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，创新推出泰州市大学生</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未来工匠</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三年计划。到</w:t>
            </w:r>
            <w:r w:rsidRPr="00351443">
              <w:rPr>
                <w:rFonts w:ascii="Times New Roman" w:eastAsia="方正仿宋_GBK" w:hAnsi="Times New Roman"/>
                <w:kern w:val="0"/>
                <w:sz w:val="24"/>
                <w:szCs w:val="32"/>
              </w:rPr>
              <w:t>2025</w:t>
            </w:r>
            <w:r w:rsidRPr="00351443">
              <w:rPr>
                <w:rFonts w:ascii="Times New Roman" w:eastAsia="方正仿宋_GBK" w:hAnsi="Times New Roman" w:hint="eastAsia"/>
                <w:kern w:val="0"/>
                <w:sz w:val="24"/>
                <w:szCs w:val="32"/>
              </w:rPr>
              <w:t>年底，开展各类补贴性职业技能培训</w:t>
            </w:r>
            <w:r w:rsidRPr="00351443">
              <w:rPr>
                <w:rFonts w:ascii="Times New Roman" w:eastAsia="方正仿宋_GBK" w:hAnsi="Times New Roman"/>
                <w:kern w:val="0"/>
                <w:sz w:val="24"/>
                <w:szCs w:val="32"/>
              </w:rPr>
              <w:t>15</w:t>
            </w:r>
            <w:r w:rsidRPr="00351443">
              <w:rPr>
                <w:rFonts w:ascii="Times New Roman" w:eastAsia="方正仿宋_GBK" w:hAnsi="Times New Roman" w:hint="eastAsia"/>
                <w:kern w:val="0"/>
                <w:sz w:val="24"/>
                <w:szCs w:val="32"/>
              </w:rPr>
              <w:t>万人次。</w:t>
            </w:r>
            <w:bookmarkStart w:id="60" w:name="_GoBack"/>
            <w:bookmarkEnd w:id="60"/>
          </w:p>
        </w:tc>
        <w:tc>
          <w:tcPr>
            <w:tcW w:w="1984" w:type="dxa"/>
            <w:vAlign w:val="center"/>
          </w:tcPr>
          <w:p w:rsidR="008E4B2D" w:rsidRPr="00351443" w:rsidRDefault="008E4B2D" w:rsidP="00351443">
            <w:pPr>
              <w:widowControl/>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市人力资源社会保障局、市教育局、市总工会</w:t>
            </w:r>
          </w:p>
        </w:tc>
      </w:tr>
      <w:tr w:rsidR="008E4B2D" w:rsidRPr="00351443" w:rsidTr="00351443">
        <w:trPr>
          <w:trHeight w:val="567"/>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6</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青年筑巢安居项目</w:t>
            </w:r>
          </w:p>
        </w:tc>
        <w:tc>
          <w:tcPr>
            <w:tcW w:w="6847"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解决青年阶段性住房问题，到</w:t>
            </w:r>
            <w:r w:rsidRPr="00351443">
              <w:rPr>
                <w:rFonts w:ascii="Times New Roman" w:eastAsia="方正仿宋_GBK" w:hAnsi="Times New Roman"/>
                <w:kern w:val="0"/>
                <w:sz w:val="24"/>
                <w:szCs w:val="32"/>
              </w:rPr>
              <w:t>2025</w:t>
            </w:r>
            <w:r w:rsidRPr="00351443">
              <w:rPr>
                <w:rFonts w:ascii="Times New Roman" w:eastAsia="方正仿宋_GBK" w:hAnsi="Times New Roman" w:hint="eastAsia"/>
                <w:kern w:val="0"/>
                <w:sz w:val="24"/>
                <w:szCs w:val="32"/>
              </w:rPr>
              <w:t>年底，建成青年人才驿站</w:t>
            </w:r>
            <w:r w:rsidRPr="00351443">
              <w:rPr>
                <w:rFonts w:ascii="Times New Roman" w:eastAsia="方正仿宋_GBK" w:hAnsi="Times New Roman"/>
                <w:kern w:val="0"/>
                <w:sz w:val="24"/>
                <w:szCs w:val="32"/>
              </w:rPr>
              <w:t>50</w:t>
            </w:r>
            <w:r w:rsidRPr="00351443">
              <w:rPr>
                <w:rFonts w:ascii="Times New Roman" w:eastAsia="方正仿宋_GBK" w:hAnsi="Times New Roman" w:hint="eastAsia"/>
                <w:kern w:val="0"/>
                <w:sz w:val="24"/>
                <w:szCs w:val="32"/>
              </w:rPr>
              <w:t>家，建成人才公寓</w:t>
            </w:r>
            <w:r w:rsidRPr="00351443">
              <w:rPr>
                <w:rFonts w:ascii="Times New Roman" w:eastAsia="方正仿宋_GBK" w:hAnsi="Times New Roman"/>
                <w:kern w:val="0"/>
                <w:sz w:val="24"/>
                <w:szCs w:val="32"/>
              </w:rPr>
              <w:t>2000</w:t>
            </w:r>
            <w:r w:rsidRPr="00351443">
              <w:rPr>
                <w:rFonts w:ascii="Times New Roman" w:eastAsia="方正仿宋_GBK" w:hAnsi="Times New Roman" w:hint="eastAsia"/>
                <w:kern w:val="0"/>
                <w:sz w:val="24"/>
                <w:szCs w:val="32"/>
              </w:rPr>
              <w:t>套左右，健全保障性租赁住房管理平台，市区新增保障性住房</w:t>
            </w:r>
            <w:r w:rsidRPr="00351443">
              <w:rPr>
                <w:rFonts w:ascii="Times New Roman" w:eastAsia="方正仿宋_GBK" w:hAnsi="Times New Roman"/>
                <w:kern w:val="0"/>
                <w:sz w:val="24"/>
                <w:szCs w:val="32"/>
              </w:rPr>
              <w:t>1.1</w:t>
            </w:r>
            <w:r w:rsidRPr="00351443">
              <w:rPr>
                <w:rFonts w:ascii="Times New Roman" w:eastAsia="方正仿宋_GBK" w:hAnsi="Times New Roman" w:hint="eastAsia"/>
                <w:kern w:val="0"/>
                <w:sz w:val="24"/>
                <w:szCs w:val="32"/>
              </w:rPr>
              <w:t>万套、保障性租赁住房</w:t>
            </w:r>
            <w:r w:rsidRPr="00351443">
              <w:rPr>
                <w:rFonts w:ascii="Times New Roman" w:eastAsia="方正仿宋_GBK" w:hAnsi="Times New Roman"/>
                <w:kern w:val="0"/>
                <w:sz w:val="24"/>
                <w:szCs w:val="32"/>
              </w:rPr>
              <w:t>0.4</w:t>
            </w:r>
            <w:r w:rsidRPr="00351443">
              <w:rPr>
                <w:rFonts w:ascii="Times New Roman" w:eastAsia="方正仿宋_GBK" w:hAnsi="Times New Roman" w:hint="eastAsia"/>
                <w:kern w:val="0"/>
                <w:sz w:val="24"/>
                <w:szCs w:val="32"/>
              </w:rPr>
              <w:t>万套。</w:t>
            </w:r>
          </w:p>
        </w:tc>
        <w:tc>
          <w:tcPr>
            <w:tcW w:w="1984"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市委人才办、市住房城乡建设局、团市委</w:t>
            </w:r>
          </w:p>
        </w:tc>
      </w:tr>
      <w:tr w:rsidR="008E4B2D" w:rsidRPr="00351443" w:rsidTr="00351443">
        <w:trPr>
          <w:trHeight w:val="567"/>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7</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青年权益保障项目</w:t>
            </w:r>
          </w:p>
        </w:tc>
        <w:tc>
          <w:tcPr>
            <w:tcW w:w="6847"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完善高校心理健康教育与咨询中心（室）建设，按照师生比不少于</w:t>
            </w:r>
            <w:r w:rsidRPr="00351443">
              <w:rPr>
                <w:rFonts w:ascii="Times New Roman" w:eastAsia="方正仿宋_GBK" w:hAnsi="Times New Roman"/>
                <w:kern w:val="0"/>
                <w:sz w:val="24"/>
                <w:szCs w:val="32"/>
              </w:rPr>
              <w:t>1:4000</w:t>
            </w:r>
            <w:r w:rsidRPr="00351443">
              <w:rPr>
                <w:rFonts w:ascii="Times New Roman" w:eastAsia="方正仿宋_GBK" w:hAnsi="Times New Roman" w:hint="eastAsia"/>
                <w:kern w:val="0"/>
                <w:sz w:val="24"/>
                <w:szCs w:val="32"/>
              </w:rPr>
              <w:t>配备心理专业教师，促进</w:t>
            </w:r>
            <w:r w:rsidRPr="00351443">
              <w:rPr>
                <w:rFonts w:ascii="Times New Roman" w:eastAsia="方正仿宋_GBK" w:hAnsi="Times New Roman"/>
                <w:kern w:val="0"/>
                <w:sz w:val="24"/>
                <w:szCs w:val="32"/>
              </w:rPr>
              <w:t xml:space="preserve">12355 </w:t>
            </w:r>
            <w:r w:rsidRPr="00351443">
              <w:rPr>
                <w:rFonts w:ascii="Times New Roman" w:eastAsia="方正仿宋_GBK" w:hAnsi="Times New Roman" w:hint="eastAsia"/>
                <w:kern w:val="0"/>
                <w:sz w:val="24"/>
                <w:szCs w:val="32"/>
              </w:rPr>
              <w:t>青少年服务台建设及心理辅导机构和社会组织发展，到</w:t>
            </w:r>
            <w:r w:rsidRPr="00351443">
              <w:rPr>
                <w:rFonts w:ascii="Times New Roman" w:eastAsia="方正仿宋_GBK" w:hAnsi="Times New Roman"/>
                <w:kern w:val="0"/>
                <w:sz w:val="24"/>
                <w:szCs w:val="32"/>
              </w:rPr>
              <w:t>2025</w:t>
            </w:r>
            <w:r w:rsidRPr="00351443">
              <w:rPr>
                <w:rFonts w:ascii="Times New Roman" w:eastAsia="方正仿宋_GBK" w:hAnsi="Times New Roman" w:hint="eastAsia"/>
                <w:kern w:val="0"/>
                <w:sz w:val="24"/>
                <w:szCs w:val="32"/>
              </w:rPr>
              <w:t>年，</w:t>
            </w:r>
            <w:r w:rsidRPr="00351443">
              <w:rPr>
                <w:rFonts w:ascii="Times New Roman" w:eastAsia="方正仿宋_GBK" w:hAnsi="Times New Roman"/>
                <w:kern w:val="0"/>
                <w:sz w:val="24"/>
                <w:szCs w:val="32"/>
              </w:rPr>
              <w:t>90%</w:t>
            </w:r>
            <w:r w:rsidRPr="00351443">
              <w:rPr>
                <w:rFonts w:ascii="Times New Roman" w:eastAsia="方正仿宋_GBK" w:hAnsi="Times New Roman" w:hint="eastAsia"/>
                <w:kern w:val="0"/>
                <w:sz w:val="24"/>
                <w:szCs w:val="32"/>
              </w:rPr>
              <w:t>以上的乡镇（街道）建有未成年人保护工作站（关爱之家）。</w:t>
            </w:r>
          </w:p>
        </w:tc>
        <w:tc>
          <w:tcPr>
            <w:tcW w:w="1984"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市委政法委、市教育局、团市委</w:t>
            </w:r>
          </w:p>
        </w:tc>
      </w:tr>
      <w:tr w:rsidR="008E4B2D" w:rsidRPr="00351443" w:rsidTr="00351443">
        <w:trPr>
          <w:trHeight w:val="567"/>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8</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青年有约联谊项目</w:t>
            </w:r>
          </w:p>
        </w:tc>
        <w:tc>
          <w:tcPr>
            <w:tcW w:w="6847"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青年婚恋交友公益平台，常态化开展健康、精准、务实的青年婚恋交友联谊活动，每年举办线上线下青年交友联谊活动不少于</w:t>
            </w:r>
            <w:r w:rsidRPr="00351443">
              <w:rPr>
                <w:rFonts w:ascii="Times New Roman" w:eastAsia="方正仿宋_GBK" w:hAnsi="Times New Roman"/>
                <w:kern w:val="0"/>
                <w:sz w:val="24"/>
                <w:szCs w:val="32"/>
              </w:rPr>
              <w:t>100</w:t>
            </w:r>
            <w:r w:rsidRPr="00351443">
              <w:rPr>
                <w:rFonts w:ascii="Times New Roman" w:eastAsia="方正仿宋_GBK" w:hAnsi="Times New Roman" w:hint="eastAsia"/>
                <w:kern w:val="0"/>
                <w:sz w:val="24"/>
                <w:szCs w:val="32"/>
              </w:rPr>
              <w:t>场，覆盖青年</w:t>
            </w:r>
            <w:r w:rsidRPr="00351443">
              <w:rPr>
                <w:rFonts w:ascii="Times New Roman" w:eastAsia="方正仿宋_GBK" w:hAnsi="Times New Roman"/>
                <w:kern w:val="0"/>
                <w:sz w:val="24"/>
                <w:szCs w:val="32"/>
              </w:rPr>
              <w:t>5000</w:t>
            </w:r>
            <w:r w:rsidRPr="00351443">
              <w:rPr>
                <w:rFonts w:ascii="Times New Roman" w:eastAsia="方正仿宋_GBK" w:hAnsi="Times New Roman" w:hint="eastAsia"/>
                <w:kern w:val="0"/>
                <w:sz w:val="24"/>
                <w:szCs w:val="32"/>
              </w:rPr>
              <w:t>人以上。充分发挥“青益加”青年服务中心青年社交平台作用，加强兴趣社群、社交团体建设，到</w:t>
            </w:r>
            <w:r w:rsidRPr="00351443">
              <w:rPr>
                <w:rFonts w:ascii="Times New Roman" w:eastAsia="方正仿宋_GBK" w:hAnsi="Times New Roman"/>
                <w:kern w:val="0"/>
                <w:sz w:val="24"/>
                <w:szCs w:val="32"/>
              </w:rPr>
              <w:t>2025</w:t>
            </w:r>
            <w:r w:rsidRPr="00351443">
              <w:rPr>
                <w:rFonts w:ascii="Times New Roman" w:eastAsia="方正仿宋_GBK" w:hAnsi="Times New Roman" w:hint="eastAsia"/>
                <w:kern w:val="0"/>
                <w:sz w:val="24"/>
                <w:szCs w:val="32"/>
              </w:rPr>
              <w:t>年底新增有一定影响力的青年社群不少于</w:t>
            </w:r>
            <w:r w:rsidRPr="00351443">
              <w:rPr>
                <w:rFonts w:ascii="Times New Roman" w:eastAsia="方正仿宋_GBK" w:hAnsi="Times New Roman"/>
                <w:kern w:val="0"/>
                <w:sz w:val="24"/>
                <w:szCs w:val="32"/>
              </w:rPr>
              <w:t>500</w:t>
            </w:r>
            <w:r w:rsidRPr="00351443">
              <w:rPr>
                <w:rFonts w:ascii="Times New Roman" w:eastAsia="方正仿宋_GBK" w:hAnsi="Times New Roman" w:hint="eastAsia"/>
                <w:kern w:val="0"/>
                <w:sz w:val="24"/>
                <w:szCs w:val="32"/>
              </w:rPr>
              <w:t>个。</w:t>
            </w:r>
          </w:p>
        </w:tc>
        <w:tc>
          <w:tcPr>
            <w:tcW w:w="1984"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团市委</w:t>
            </w:r>
          </w:p>
        </w:tc>
      </w:tr>
      <w:tr w:rsidR="008E4B2D" w:rsidRPr="00351443" w:rsidTr="00351443">
        <w:trPr>
          <w:trHeight w:val="567"/>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9</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青年体质健康项目</w:t>
            </w:r>
          </w:p>
        </w:tc>
        <w:tc>
          <w:tcPr>
            <w:tcW w:w="6847"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精心打造“青年系列”品牌赛事，发展极限运动、水上运动等时尚业态，举办铁人三项、马拉松等特色赛事，组织青少年足球联赛、三人制篮球赛、溱湖湿地音乐节等特色文体活动。推进全民健身公共服务体系建设，新建体育公园</w:t>
            </w:r>
            <w:r w:rsidRPr="00351443">
              <w:rPr>
                <w:rFonts w:ascii="Times New Roman" w:eastAsia="方正仿宋_GBK" w:hAnsi="Times New Roman"/>
                <w:kern w:val="0"/>
                <w:sz w:val="24"/>
                <w:szCs w:val="32"/>
              </w:rPr>
              <w:t>6</w:t>
            </w:r>
            <w:r w:rsidRPr="00351443">
              <w:rPr>
                <w:rFonts w:ascii="Times New Roman" w:eastAsia="方正仿宋_GBK" w:hAnsi="Times New Roman" w:hint="eastAsia"/>
                <w:kern w:val="0"/>
                <w:sz w:val="24"/>
                <w:szCs w:val="32"/>
              </w:rPr>
              <w:t>座，新增健身步道</w:t>
            </w:r>
            <w:r w:rsidRPr="00351443">
              <w:rPr>
                <w:rFonts w:ascii="Times New Roman" w:eastAsia="方正仿宋_GBK" w:hAnsi="Times New Roman"/>
                <w:kern w:val="0"/>
                <w:sz w:val="24"/>
                <w:szCs w:val="32"/>
              </w:rPr>
              <w:t>50</w:t>
            </w:r>
            <w:r w:rsidRPr="00351443">
              <w:rPr>
                <w:rFonts w:ascii="Times New Roman" w:eastAsia="方正仿宋_GBK" w:hAnsi="Times New Roman" w:hint="eastAsia"/>
                <w:kern w:val="0"/>
                <w:sz w:val="24"/>
                <w:szCs w:val="32"/>
              </w:rPr>
              <w:t>公里，推进大型体育场馆免费或低收费向社会开放</w:t>
            </w:r>
            <w:r w:rsidRPr="00351443">
              <w:rPr>
                <w:rFonts w:ascii="Times New Roman" w:eastAsia="方正仿宋_GBK" w:hAnsi="Times New Roman"/>
                <w:kern w:val="0"/>
                <w:sz w:val="24"/>
                <w:szCs w:val="32"/>
              </w:rPr>
              <w:t>6</w:t>
            </w:r>
            <w:r w:rsidRPr="00351443">
              <w:rPr>
                <w:rFonts w:ascii="Times New Roman" w:eastAsia="方正仿宋_GBK" w:hAnsi="Times New Roman" w:hint="eastAsia"/>
                <w:kern w:val="0"/>
                <w:sz w:val="24"/>
                <w:szCs w:val="32"/>
              </w:rPr>
              <w:t>座以上，丰富适应青年个性化需求的体育产品和服务。</w:t>
            </w:r>
          </w:p>
        </w:tc>
        <w:tc>
          <w:tcPr>
            <w:tcW w:w="1984" w:type="dxa"/>
            <w:vAlign w:val="center"/>
          </w:tcPr>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市住房城乡建设局</w:t>
            </w:r>
            <w:ins w:id="61" w:author="王          雯" w:date="2023-04-19T14:50:00Z">
              <w:r w:rsidRPr="00351443">
                <w:rPr>
                  <w:rFonts w:ascii="Times New Roman" w:eastAsia="方正仿宋_GBK" w:hAnsi="Times New Roman" w:hint="eastAsia"/>
                  <w:kern w:val="0"/>
                  <w:sz w:val="24"/>
                  <w:szCs w:val="32"/>
                </w:rPr>
                <w:t>、</w:t>
              </w:r>
            </w:ins>
            <w:r w:rsidRPr="00351443">
              <w:rPr>
                <w:rFonts w:ascii="Times New Roman" w:eastAsia="方正仿宋_GBK" w:hAnsi="Times New Roman" w:hint="eastAsia"/>
                <w:kern w:val="0"/>
                <w:sz w:val="24"/>
                <w:szCs w:val="32"/>
              </w:rPr>
              <w:t>市体育局、</w:t>
            </w:r>
          </w:p>
          <w:p w:rsidR="008E4B2D" w:rsidRPr="00351443" w:rsidRDefault="008E4B2D" w:rsidP="00351443">
            <w:pPr>
              <w:spacing w:line="320" w:lineRule="exac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lang/>
              </w:rPr>
              <w:t>市文化广电旅游局</w:t>
            </w:r>
          </w:p>
        </w:tc>
      </w:tr>
      <w:tr w:rsidR="008E4B2D" w:rsidRPr="00351443" w:rsidTr="00351443">
        <w:trPr>
          <w:trHeight w:val="567"/>
          <w:jc w:val="center"/>
        </w:trPr>
        <w:tc>
          <w:tcPr>
            <w:tcW w:w="113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kern w:val="0"/>
                <w:sz w:val="24"/>
                <w:szCs w:val="32"/>
              </w:rPr>
              <w:t>10</w:t>
            </w:r>
          </w:p>
        </w:tc>
        <w:tc>
          <w:tcPr>
            <w:tcW w:w="2224" w:type="dxa"/>
            <w:vAlign w:val="center"/>
          </w:tcPr>
          <w:p w:rsidR="008E4B2D" w:rsidRPr="00351443" w:rsidRDefault="008E4B2D" w:rsidP="00351443">
            <w:pPr>
              <w:spacing w:line="320" w:lineRule="exact"/>
              <w:jc w:val="center"/>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青年志愿服务项目</w:t>
            </w:r>
          </w:p>
        </w:tc>
        <w:tc>
          <w:tcPr>
            <w:tcW w:w="6847" w:type="dxa"/>
            <w:vAlign w:val="center"/>
          </w:tcPr>
          <w:p w:rsidR="008E4B2D" w:rsidRPr="00351443" w:rsidRDefault="008E4B2D" w:rsidP="00351443">
            <w:pPr>
              <w:spacing w:line="320" w:lineRule="exact"/>
              <w:jc w:val="lef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书写好</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后省运</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时期的志愿工作文章，发扬</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小水滴</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志愿服务精神。创新做好</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社区青春行动</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、青年公益创投、</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河小青</w:t>
            </w:r>
            <w:r w:rsidRPr="00351443">
              <w:rPr>
                <w:rFonts w:ascii="Times New Roman" w:eastAsia="方正仿宋_GBK" w:hAnsi="Times New Roman"/>
                <w:kern w:val="0"/>
                <w:sz w:val="24"/>
                <w:szCs w:val="32"/>
              </w:rPr>
              <w:t>”</w:t>
            </w:r>
            <w:r w:rsidRPr="00351443">
              <w:rPr>
                <w:rFonts w:ascii="Times New Roman" w:eastAsia="方正仿宋_GBK" w:hAnsi="Times New Roman" w:hint="eastAsia"/>
                <w:kern w:val="0"/>
                <w:sz w:val="24"/>
                <w:szCs w:val="32"/>
              </w:rPr>
              <w:t>等青年志愿品牌。组织各地青年志愿者协会、志愿服务组织主要负责人等“头雁”参加“志交会”、志愿者专业培训班等活动，不断提高志愿服务业务水平。每年面向全省高校应届毕业生集中选拔</w:t>
            </w:r>
            <w:r w:rsidRPr="00351443">
              <w:rPr>
                <w:rFonts w:ascii="Times New Roman" w:eastAsia="方正仿宋_GBK" w:hAnsi="Times New Roman"/>
                <w:kern w:val="0"/>
                <w:sz w:val="24"/>
                <w:szCs w:val="32"/>
              </w:rPr>
              <w:t>100</w:t>
            </w:r>
            <w:r w:rsidRPr="00351443">
              <w:rPr>
                <w:rFonts w:ascii="Times New Roman" w:eastAsia="方正仿宋_GBK" w:hAnsi="Times New Roman" w:hint="eastAsia"/>
                <w:kern w:val="0"/>
                <w:sz w:val="24"/>
                <w:szCs w:val="32"/>
              </w:rPr>
              <w:t>名志愿者赴各市区基层参与江苏大学生志愿服务乡村振兴计划，每年组织</w:t>
            </w:r>
            <w:r w:rsidRPr="00351443">
              <w:rPr>
                <w:rFonts w:ascii="Times New Roman" w:eastAsia="方正仿宋_GBK" w:hAnsi="Times New Roman"/>
                <w:kern w:val="0"/>
                <w:sz w:val="24"/>
                <w:szCs w:val="32"/>
              </w:rPr>
              <w:t>800</w:t>
            </w:r>
            <w:r w:rsidRPr="00351443">
              <w:rPr>
                <w:rFonts w:ascii="Times New Roman" w:eastAsia="方正仿宋_GBK" w:hAnsi="Times New Roman" w:hint="eastAsia"/>
                <w:kern w:val="0"/>
                <w:sz w:val="24"/>
                <w:szCs w:val="32"/>
              </w:rPr>
              <w:t>名志愿者参与“青仔公益暑托班”志愿服务。</w:t>
            </w:r>
          </w:p>
        </w:tc>
        <w:tc>
          <w:tcPr>
            <w:tcW w:w="1984" w:type="dxa"/>
            <w:vAlign w:val="center"/>
          </w:tcPr>
          <w:p w:rsidR="008E4B2D" w:rsidRPr="00351443" w:rsidRDefault="008E4B2D" w:rsidP="00351443">
            <w:pPr>
              <w:spacing w:line="320" w:lineRule="exact"/>
              <w:jc w:val="left"/>
              <w:rPr>
                <w:rFonts w:ascii="Times New Roman" w:eastAsia="方正仿宋_GBK" w:hAnsi="Times New Roman"/>
                <w:kern w:val="0"/>
                <w:sz w:val="24"/>
                <w:szCs w:val="32"/>
              </w:rPr>
            </w:pPr>
            <w:r w:rsidRPr="00351443">
              <w:rPr>
                <w:rFonts w:ascii="Times New Roman" w:eastAsia="方正仿宋_GBK" w:hAnsi="Times New Roman" w:hint="eastAsia"/>
                <w:kern w:val="0"/>
                <w:sz w:val="24"/>
                <w:szCs w:val="32"/>
              </w:rPr>
              <w:t>市教育局、市人力资源社会保障局、市农业农村局、团市委</w:t>
            </w:r>
          </w:p>
        </w:tc>
      </w:tr>
    </w:tbl>
    <w:p w:rsidR="008E4B2D" w:rsidRDefault="008E4B2D">
      <w:pPr>
        <w:spacing w:line="570" w:lineRule="exact"/>
        <w:rPr>
          <w:rFonts w:ascii="Times New Roman" w:eastAsia="方正仿宋_GBK" w:hAnsi="Times New Roman"/>
          <w:kern w:val="0"/>
          <w:sz w:val="32"/>
          <w:szCs w:val="32"/>
        </w:rPr>
      </w:pPr>
    </w:p>
    <w:sectPr w:rsidR="008E4B2D" w:rsidSect="00A16F71">
      <w:pgSz w:w="16838" w:h="11906" w:orient="landscape"/>
      <w:pgMar w:top="2098" w:right="1474" w:bottom="1984" w:left="1587" w:header="851" w:footer="130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B2D" w:rsidRDefault="008E4B2D" w:rsidP="00A16F71">
      <w:r>
        <w:separator/>
      </w:r>
    </w:p>
  </w:endnote>
  <w:endnote w:type="continuationSeparator" w:id="0">
    <w:p w:rsidR="008E4B2D" w:rsidRDefault="008E4B2D" w:rsidP="00A16F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2D" w:rsidRDefault="008E4B2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8E4B2D" w:rsidRDefault="008E4B2D">
                <w:pPr>
                  <w:pStyle w:val="Footer"/>
                  <w:rPr>
                    <w:rFonts w:ascii="Times New Roman" w:hAnsi="Times New Roman"/>
                    <w:sz w:val="28"/>
                    <w:szCs w:val="28"/>
                  </w:rPr>
                </w:pPr>
                <w:r>
                  <w:rPr>
                    <w:rFonts w:ascii="Times New Roman" w:hAnsi="Times New Roman"/>
                    <w:sz w:val="28"/>
                    <w:szCs w:val="28"/>
                  </w:rPr>
                  <w:t>—</w:t>
                </w:r>
                <w:r>
                  <w:rPr>
                    <w:rFonts w:ascii="方正仿宋_GBK" w:eastAsia="方正仿宋_GBK" w:hAnsi="方正仿宋_GBK" w:cs="方正仿宋_GBK"/>
                    <w:sz w:val="28"/>
                    <w:szCs w:val="28"/>
                  </w:rPr>
                  <w:t xml:space="preserve"> </w:t>
                </w: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noProof/>
                    <w:sz w:val="30"/>
                    <w:szCs w:val="30"/>
                  </w:rPr>
                  <w:t>1</w:t>
                </w:r>
                <w:r>
                  <w:rPr>
                    <w:rFonts w:ascii="Times New Roman" w:hAnsi="Times New Roman"/>
                    <w:sz w:val="30"/>
                    <w:szCs w:val="30"/>
                  </w:rPr>
                  <w:fldChar w:fldCharType="end"/>
                </w:r>
                <w:r>
                  <w:rPr>
                    <w:rFonts w:ascii="方正仿宋_GBK" w:eastAsia="方正仿宋_GBK" w:hAnsi="方正仿宋_GBK" w:cs="方正仿宋_GBK"/>
                    <w:sz w:val="28"/>
                    <w:szCs w:val="28"/>
                  </w:rPr>
                  <w:t xml:space="preserve"> </w:t>
                </w:r>
                <w:r>
                  <w:rPr>
                    <w:rFonts w:ascii="Times New Roman" w:hAnsi="Times New Roman"/>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B2D" w:rsidRDefault="008E4B2D" w:rsidP="00A16F71">
      <w:r>
        <w:separator/>
      </w:r>
    </w:p>
  </w:footnote>
  <w:footnote w:type="continuationSeparator" w:id="0">
    <w:p w:rsidR="008E4B2D" w:rsidRDefault="008E4B2D" w:rsidP="00A16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cwZjI2YjVlNmM3YTU3NzhiNjdkYmU4MjA3ZTMzMTcifQ=="/>
    <w:docVar w:name="KSO_WPS_MARK_KEY" w:val="16f58f03-e406-437b-a683-b27e1b1e5050"/>
  </w:docVars>
  <w:rsids>
    <w:rsidRoot w:val="09172B82"/>
    <w:rsid w:val="000664E3"/>
    <w:rsid w:val="00287963"/>
    <w:rsid w:val="00351443"/>
    <w:rsid w:val="0061502D"/>
    <w:rsid w:val="008E4B2D"/>
    <w:rsid w:val="00A16F71"/>
    <w:rsid w:val="00B92181"/>
    <w:rsid w:val="02D45D53"/>
    <w:rsid w:val="03137E52"/>
    <w:rsid w:val="0334789D"/>
    <w:rsid w:val="05B533A4"/>
    <w:rsid w:val="09172B82"/>
    <w:rsid w:val="0A0F4BBF"/>
    <w:rsid w:val="0C1737DB"/>
    <w:rsid w:val="0C593684"/>
    <w:rsid w:val="0E7014D6"/>
    <w:rsid w:val="0FEF04CB"/>
    <w:rsid w:val="101D1BA2"/>
    <w:rsid w:val="10A1053B"/>
    <w:rsid w:val="152E4A94"/>
    <w:rsid w:val="19063631"/>
    <w:rsid w:val="198F3627"/>
    <w:rsid w:val="1C9F1DD3"/>
    <w:rsid w:val="1D836A61"/>
    <w:rsid w:val="1F0C1276"/>
    <w:rsid w:val="1FD23DFE"/>
    <w:rsid w:val="20533CCC"/>
    <w:rsid w:val="21555156"/>
    <w:rsid w:val="23787408"/>
    <w:rsid w:val="257B45F4"/>
    <w:rsid w:val="278B0F50"/>
    <w:rsid w:val="28DB77EC"/>
    <w:rsid w:val="299D2402"/>
    <w:rsid w:val="2B9D755D"/>
    <w:rsid w:val="2DCF6290"/>
    <w:rsid w:val="30894E1C"/>
    <w:rsid w:val="30E119B4"/>
    <w:rsid w:val="31815AF3"/>
    <w:rsid w:val="35DF4BDB"/>
    <w:rsid w:val="38D62BC9"/>
    <w:rsid w:val="38E33D12"/>
    <w:rsid w:val="3A1439A9"/>
    <w:rsid w:val="3CDE7E6E"/>
    <w:rsid w:val="3D1768DA"/>
    <w:rsid w:val="3FC65745"/>
    <w:rsid w:val="41120516"/>
    <w:rsid w:val="41261227"/>
    <w:rsid w:val="41650F8E"/>
    <w:rsid w:val="418036D2"/>
    <w:rsid w:val="44D30CD9"/>
    <w:rsid w:val="45310096"/>
    <w:rsid w:val="457E617A"/>
    <w:rsid w:val="47263BFD"/>
    <w:rsid w:val="48A3546D"/>
    <w:rsid w:val="4AD45880"/>
    <w:rsid w:val="4D2C73CE"/>
    <w:rsid w:val="4E595AF6"/>
    <w:rsid w:val="51990FA1"/>
    <w:rsid w:val="52907959"/>
    <w:rsid w:val="557C494E"/>
    <w:rsid w:val="561B7A15"/>
    <w:rsid w:val="57BF33C4"/>
    <w:rsid w:val="584E3087"/>
    <w:rsid w:val="592022B6"/>
    <w:rsid w:val="5BB029AE"/>
    <w:rsid w:val="5C951A31"/>
    <w:rsid w:val="5E784A8A"/>
    <w:rsid w:val="5F9920D6"/>
    <w:rsid w:val="60AF1486"/>
    <w:rsid w:val="634E31D8"/>
    <w:rsid w:val="65F87B6E"/>
    <w:rsid w:val="66F61BBC"/>
    <w:rsid w:val="676A3182"/>
    <w:rsid w:val="6B7F68D5"/>
    <w:rsid w:val="6DBD740C"/>
    <w:rsid w:val="700417EE"/>
    <w:rsid w:val="702424DF"/>
    <w:rsid w:val="71535E5D"/>
    <w:rsid w:val="732072E7"/>
    <w:rsid w:val="7364172C"/>
    <w:rsid w:val="779E6A69"/>
    <w:rsid w:val="7D086C7E"/>
    <w:rsid w:val="7F1E5A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locked="1" w:semiHidden="0"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0" w:uiPriority="0"/>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locked="1" w:semiHidden="0" w:uiPriority="0"/>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A16F7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A16F71"/>
    <w:rPr>
      <w:rFonts w:ascii="楷体_GB2312" w:eastAsia="楷体_GB2312" w:hAnsi="Arial"/>
      <w:sz w:val="28"/>
      <w:szCs w:val="22"/>
    </w:rPr>
  </w:style>
  <w:style w:type="character" w:customStyle="1" w:styleId="BodyTextChar">
    <w:name w:val="Body Text Char"/>
    <w:basedOn w:val="DefaultParagraphFont"/>
    <w:link w:val="BodyText"/>
    <w:uiPriority w:val="99"/>
    <w:semiHidden/>
    <w:rsid w:val="00367607"/>
    <w:rPr>
      <w:szCs w:val="24"/>
    </w:rPr>
  </w:style>
  <w:style w:type="paragraph" w:styleId="NormalIndent">
    <w:name w:val="Normal Indent"/>
    <w:basedOn w:val="Normal"/>
    <w:next w:val="BodyText"/>
    <w:uiPriority w:val="99"/>
    <w:rsid w:val="00A16F71"/>
    <w:pPr>
      <w:autoSpaceDE w:val="0"/>
      <w:autoSpaceDN w:val="0"/>
      <w:adjustRightInd w:val="0"/>
      <w:jc w:val="left"/>
    </w:pPr>
    <w:rPr>
      <w:spacing w:val="-25"/>
      <w:kern w:val="0"/>
    </w:rPr>
  </w:style>
  <w:style w:type="paragraph" w:styleId="BodyTextIndent">
    <w:name w:val="Body Text Indent"/>
    <w:basedOn w:val="Normal"/>
    <w:link w:val="BodyTextIndentChar"/>
    <w:uiPriority w:val="99"/>
    <w:rsid w:val="00A16F71"/>
    <w:pPr>
      <w:spacing w:after="120"/>
      <w:ind w:leftChars="200" w:left="420"/>
    </w:pPr>
  </w:style>
  <w:style w:type="character" w:customStyle="1" w:styleId="BodyTextIndentChar">
    <w:name w:val="Body Text Indent Char"/>
    <w:basedOn w:val="DefaultParagraphFont"/>
    <w:link w:val="BodyTextIndent"/>
    <w:uiPriority w:val="99"/>
    <w:semiHidden/>
    <w:rsid w:val="00367607"/>
    <w:rPr>
      <w:szCs w:val="24"/>
    </w:rPr>
  </w:style>
  <w:style w:type="paragraph" w:styleId="Footer">
    <w:name w:val="footer"/>
    <w:basedOn w:val="Normal"/>
    <w:link w:val="FooterChar"/>
    <w:uiPriority w:val="99"/>
    <w:rsid w:val="00A16F7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367607"/>
    <w:rPr>
      <w:sz w:val="18"/>
      <w:szCs w:val="18"/>
    </w:rPr>
  </w:style>
  <w:style w:type="paragraph" w:styleId="Header">
    <w:name w:val="header"/>
    <w:basedOn w:val="Normal"/>
    <w:link w:val="HeaderChar"/>
    <w:uiPriority w:val="99"/>
    <w:rsid w:val="00A16F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367607"/>
    <w:rPr>
      <w:sz w:val="18"/>
      <w:szCs w:val="18"/>
    </w:rPr>
  </w:style>
  <w:style w:type="paragraph" w:styleId="FootnoteText">
    <w:name w:val="footnote text"/>
    <w:basedOn w:val="Normal"/>
    <w:link w:val="FootnoteTextChar"/>
    <w:uiPriority w:val="99"/>
    <w:rsid w:val="00A16F71"/>
    <w:pPr>
      <w:snapToGrid w:val="0"/>
      <w:ind w:firstLineChars="200" w:firstLine="480"/>
      <w:jc w:val="left"/>
    </w:pPr>
    <w:rPr>
      <w:rFonts w:ascii="Times New Roman" w:eastAsia="仿宋_GB2312" w:hAnsi="Times New Roman"/>
      <w:sz w:val="18"/>
    </w:rPr>
  </w:style>
  <w:style w:type="character" w:customStyle="1" w:styleId="FootnoteTextChar">
    <w:name w:val="Footnote Text Char"/>
    <w:basedOn w:val="DefaultParagraphFont"/>
    <w:link w:val="FootnoteText"/>
    <w:uiPriority w:val="99"/>
    <w:semiHidden/>
    <w:rsid w:val="00367607"/>
    <w:rPr>
      <w:sz w:val="18"/>
      <w:szCs w:val="18"/>
    </w:rPr>
  </w:style>
  <w:style w:type="paragraph" w:styleId="Index1">
    <w:name w:val="index 1"/>
    <w:basedOn w:val="Normal"/>
    <w:next w:val="Normal"/>
    <w:uiPriority w:val="99"/>
    <w:rsid w:val="00A16F71"/>
  </w:style>
  <w:style w:type="paragraph" w:styleId="BodyTextFirstIndent">
    <w:name w:val="Body Text First Indent"/>
    <w:basedOn w:val="BodyText"/>
    <w:link w:val="BodyTextFirstIndentChar"/>
    <w:uiPriority w:val="99"/>
    <w:rsid w:val="00A16F71"/>
    <w:pPr>
      <w:spacing w:after="120"/>
      <w:ind w:firstLineChars="100" w:firstLine="420"/>
    </w:pPr>
    <w:rPr>
      <w:rFonts w:ascii="Calibri" w:eastAsia="宋体" w:hAnsi="Calibri"/>
      <w:sz w:val="21"/>
      <w:szCs w:val="24"/>
    </w:rPr>
  </w:style>
  <w:style w:type="character" w:customStyle="1" w:styleId="BodyTextFirstIndentChar">
    <w:name w:val="Body Text First Indent Char"/>
    <w:basedOn w:val="BodyTextChar"/>
    <w:link w:val="BodyTextFirstIndent"/>
    <w:uiPriority w:val="99"/>
    <w:semiHidden/>
    <w:rsid w:val="00367607"/>
  </w:style>
  <w:style w:type="paragraph" w:styleId="BodyTextFirstIndent2">
    <w:name w:val="Body Text First Indent 2"/>
    <w:basedOn w:val="BodyTextIndent"/>
    <w:link w:val="BodyTextFirstIndent2Char"/>
    <w:uiPriority w:val="99"/>
    <w:rsid w:val="00A16F71"/>
    <w:pPr>
      <w:ind w:firstLineChars="200" w:firstLine="420"/>
    </w:pPr>
  </w:style>
  <w:style w:type="character" w:customStyle="1" w:styleId="BodyTextFirstIndent2Char">
    <w:name w:val="Body Text First Indent 2 Char"/>
    <w:basedOn w:val="BodyTextIndentChar"/>
    <w:link w:val="BodyTextFirstIndent2"/>
    <w:uiPriority w:val="99"/>
    <w:semiHidden/>
    <w:rsid w:val="00367607"/>
  </w:style>
  <w:style w:type="table" w:styleId="TableGrid">
    <w:name w:val="Table Grid"/>
    <w:basedOn w:val="TableNormal"/>
    <w:uiPriority w:val="99"/>
    <w:rsid w:val="00A16F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otnoteReference">
    <w:name w:val="footnote reference"/>
    <w:basedOn w:val="DefaultParagraphFont"/>
    <w:uiPriority w:val="99"/>
    <w:rsid w:val="00A16F71"/>
    <w:rPr>
      <w:rFonts w:cs="Times New Roman"/>
      <w:vertAlign w:val="superscript"/>
    </w:rPr>
  </w:style>
  <w:style w:type="paragraph" w:customStyle="1" w:styleId="Default">
    <w:name w:val="Default"/>
    <w:next w:val="Normal"/>
    <w:uiPriority w:val="99"/>
    <w:rsid w:val="00A16F71"/>
    <w:pPr>
      <w:widowControl w:val="0"/>
      <w:autoSpaceDE w:val="0"/>
      <w:autoSpaceDN w:val="0"/>
      <w:adjustRightInd w:val="0"/>
    </w:pPr>
    <w:rPr>
      <w:rFonts w:ascii="方正小标宋_GBK" w:eastAsia="方正小标宋_GBK" w:hAnsi="Times New Roman" w:cs="方正小标宋_GBK"/>
      <w:color w:val="000000"/>
      <w:kern w:val="0"/>
      <w:sz w:val="24"/>
      <w:szCs w:val="24"/>
    </w:rPr>
  </w:style>
  <w:style w:type="paragraph" w:customStyle="1" w:styleId="-1">
    <w:name w:val="正文-公1"/>
    <w:basedOn w:val="Normal"/>
    <w:uiPriority w:val="99"/>
    <w:rsid w:val="00A16F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17</Pages>
  <Words>1388</Words>
  <Characters>7915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雯</dc:creator>
  <cp:keywords/>
  <dc:description/>
  <cp:lastModifiedBy>12121</cp:lastModifiedBy>
  <cp:revision>2</cp:revision>
  <cp:lastPrinted>2023-04-27T01:18:00Z</cp:lastPrinted>
  <dcterms:created xsi:type="dcterms:W3CDTF">2023-04-04T02:46:00Z</dcterms:created>
  <dcterms:modified xsi:type="dcterms:W3CDTF">2023-04-27T07:48:00Z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FB91619E48514CD4A869A31314188967_13</vt:lpwstr>
  </property>
</Properties>
</file>