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0" w:rsidRDefault="007330B2">
      <w:pPr>
        <w:widowControl/>
        <w:spacing w:before="100" w:beforeAutospacing="1" w:after="100" w:afterAutospacing="1" w:line="580" w:lineRule="exact"/>
        <w:jc w:val="left"/>
        <w:rPr>
          <w:rFonts w:ascii="方正黑体_GBK" w:eastAsia="方正黑体_GBK" w:hAnsi="Arial" w:cs="Arial"/>
          <w:kern w:val="0"/>
          <w:sz w:val="32"/>
          <w:szCs w:val="32"/>
        </w:rPr>
      </w:pPr>
      <w:r>
        <w:rPr>
          <w:rFonts w:ascii="方正黑体_GBK" w:eastAsia="方正黑体_GBK" w:hAnsi="Arial" w:cs="Arial" w:hint="eastAsia"/>
          <w:kern w:val="0"/>
          <w:sz w:val="32"/>
          <w:szCs w:val="32"/>
        </w:rPr>
        <w:t>附件：</w:t>
      </w:r>
    </w:p>
    <w:p w:rsidR="001B4660" w:rsidRDefault="007330B2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>202</w:t>
      </w:r>
      <w:r w:rsidR="006F5DCE">
        <w:rPr>
          <w:rFonts w:ascii="方正小标宋_GBK" w:eastAsia="方正小标宋_GBK" w:hAnsi="Arial" w:cs="Arial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>年徐州市市长质量奖候选企业名单</w:t>
      </w:r>
    </w:p>
    <w:p w:rsidR="001B4660" w:rsidRDefault="007330B2">
      <w:pPr>
        <w:widowControl/>
        <w:spacing w:line="58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一、市长质量奖</w:t>
      </w:r>
    </w:p>
    <w:p w:rsidR="001B4660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江苏江昕科技股份有限公司</w:t>
      </w:r>
    </w:p>
    <w:p w:rsidR="006F5DCE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（2）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徐工消防安全装备有限公司</w:t>
      </w:r>
    </w:p>
    <w:p w:rsidR="006F5DCE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（3）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徐州徐工随车起重机有限公司</w:t>
      </w:r>
    </w:p>
    <w:p w:rsidR="001B4660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（4）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江苏华信新材料股份有限公司</w:t>
      </w:r>
    </w:p>
    <w:p w:rsidR="001B4660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（5）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徐州恒辉编织机械有限公司</w:t>
      </w:r>
    </w:p>
    <w:p w:rsidR="006F5DCE" w:rsidRDefault="006F5DCE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（6）</w:t>
      </w:r>
      <w:r w:rsidRPr="008C1B0E">
        <w:rPr>
          <w:rFonts w:ascii="方正仿宋_GBK" w:eastAsia="方正仿宋_GBK" w:hAnsi="仿宋" w:cs="方正仿宋_GBK" w:hint="eastAsia"/>
          <w:sz w:val="32"/>
          <w:szCs w:val="32"/>
        </w:rPr>
        <w:t>江苏君乐宝乳业有限公司</w:t>
      </w:r>
    </w:p>
    <w:p w:rsidR="006F5DCE" w:rsidRDefault="006F5DCE">
      <w:pPr>
        <w:widowControl/>
        <w:spacing w:line="580" w:lineRule="exact"/>
        <w:jc w:val="left"/>
        <w:rPr>
          <w:rFonts w:ascii="方正仿宋_GBK" w:eastAsia="方正仿宋_GBK" w:hAnsi="仿宋" w:cs="方正仿宋_GBK"/>
          <w:sz w:val="32"/>
          <w:szCs w:val="32"/>
        </w:rPr>
      </w:pPr>
    </w:p>
    <w:p w:rsidR="001B4660" w:rsidRDefault="007330B2">
      <w:pPr>
        <w:widowControl/>
        <w:spacing w:line="58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二、市长质量奖提名奖</w:t>
      </w:r>
    </w:p>
    <w:p w:rsidR="001B4660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徐州首创水务有限责任公司</w:t>
      </w:r>
    </w:p>
    <w:p w:rsidR="001B4660" w:rsidRDefault="007330B2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（2）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江苏九旭药业有限公司</w:t>
      </w:r>
    </w:p>
    <w:p w:rsidR="006F5DCE" w:rsidRDefault="007330B2" w:rsidP="006F5DCE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（3）</w:t>
      </w:r>
      <w:r w:rsidR="006F5DCE" w:rsidRPr="008C1B0E">
        <w:rPr>
          <w:rFonts w:ascii="方正仿宋_GBK" w:eastAsia="方正仿宋_GBK" w:hAnsi="仿宋" w:cs="方正仿宋_GBK" w:hint="eastAsia"/>
          <w:sz w:val="32"/>
          <w:szCs w:val="32"/>
        </w:rPr>
        <w:t>格利尔数码科技股份有限公司</w:t>
      </w:r>
    </w:p>
    <w:p w:rsidR="006F5DCE" w:rsidRPr="006F5DCE" w:rsidRDefault="006F5DCE" w:rsidP="006F5DCE">
      <w:pPr>
        <w:pStyle w:val="p0"/>
        <w:tabs>
          <w:tab w:val="left" w:pos="5235"/>
        </w:tabs>
        <w:spacing w:line="58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（4）</w:t>
      </w:r>
      <w:r w:rsidRPr="008C1B0E">
        <w:rPr>
          <w:rFonts w:ascii="方正仿宋_GBK" w:eastAsia="方正仿宋_GBK" w:hAnsi="仿宋" w:cs="方正仿宋_GBK" w:hint="eastAsia"/>
          <w:sz w:val="32"/>
          <w:szCs w:val="32"/>
        </w:rPr>
        <w:t>徐州徐工履带底盘有限公司</w:t>
      </w:r>
    </w:p>
    <w:p w:rsidR="001B4660" w:rsidRDefault="001B4660" w:rsidP="006F5DCE">
      <w:pPr>
        <w:widowControl/>
        <w:spacing w:before="100" w:beforeAutospacing="1" w:after="100" w:afterAutospacing="1" w:line="580" w:lineRule="exact"/>
        <w:rPr>
          <w:rFonts w:ascii="方正小标宋_GBK" w:eastAsia="方正小标宋_GBK" w:hAnsi="Arial" w:cs="Arial"/>
          <w:kern w:val="0"/>
          <w:sz w:val="44"/>
          <w:szCs w:val="44"/>
        </w:rPr>
      </w:pPr>
    </w:p>
    <w:p w:rsidR="001B4660" w:rsidRDefault="001B4660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</w:p>
    <w:p w:rsidR="001B4660" w:rsidRDefault="001B4660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</w:p>
    <w:p w:rsidR="001B4660" w:rsidRDefault="001B4660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</w:p>
    <w:p w:rsidR="001B4660" w:rsidRPr="002014E2" w:rsidRDefault="001B4660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bookmarkStart w:id="0" w:name="_GoBack"/>
      <w:bookmarkEnd w:id="0"/>
    </w:p>
    <w:sectPr w:rsidR="001B4660" w:rsidRPr="0020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B6" w:rsidRDefault="008D7FB6" w:rsidP="006F5DCE">
      <w:r>
        <w:separator/>
      </w:r>
    </w:p>
  </w:endnote>
  <w:endnote w:type="continuationSeparator" w:id="0">
    <w:p w:rsidR="008D7FB6" w:rsidRDefault="008D7FB6" w:rsidP="006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B6" w:rsidRDefault="008D7FB6" w:rsidP="006F5DCE">
      <w:r>
        <w:separator/>
      </w:r>
    </w:p>
  </w:footnote>
  <w:footnote w:type="continuationSeparator" w:id="0">
    <w:p w:rsidR="008D7FB6" w:rsidRDefault="008D7FB6" w:rsidP="006F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4191F"/>
    <w:rsid w:val="00047768"/>
    <w:rsid w:val="00047B75"/>
    <w:rsid w:val="001B4660"/>
    <w:rsid w:val="002014E2"/>
    <w:rsid w:val="002741C7"/>
    <w:rsid w:val="004806B2"/>
    <w:rsid w:val="005673AF"/>
    <w:rsid w:val="005F760C"/>
    <w:rsid w:val="006E4E28"/>
    <w:rsid w:val="006F5DCE"/>
    <w:rsid w:val="007330B2"/>
    <w:rsid w:val="00763EAE"/>
    <w:rsid w:val="007B2BEF"/>
    <w:rsid w:val="008D7FB6"/>
    <w:rsid w:val="00A80ED2"/>
    <w:rsid w:val="00C31F1A"/>
    <w:rsid w:val="00CF715A"/>
    <w:rsid w:val="00E10C4F"/>
    <w:rsid w:val="00EA31F8"/>
    <w:rsid w:val="00F45A8B"/>
    <w:rsid w:val="02861372"/>
    <w:rsid w:val="127D2E05"/>
    <w:rsid w:val="13937957"/>
    <w:rsid w:val="2C54191F"/>
    <w:rsid w:val="349015B9"/>
    <w:rsid w:val="41741676"/>
    <w:rsid w:val="4B307B95"/>
    <w:rsid w:val="7517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CB0FD04-9CFA-4862-85C2-C9180CA8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5673AF"/>
    <w:rPr>
      <w:sz w:val="18"/>
      <w:szCs w:val="18"/>
    </w:rPr>
  </w:style>
  <w:style w:type="character" w:customStyle="1" w:styleId="Char1">
    <w:name w:val="批注框文本 Char"/>
    <w:basedOn w:val="a0"/>
    <w:link w:val="a6"/>
    <w:rsid w:val="00567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cp:lastPrinted>2023-05-18T02:17:00Z</cp:lastPrinted>
  <dcterms:created xsi:type="dcterms:W3CDTF">2023-05-18T02:53:00Z</dcterms:created>
  <dcterms:modified xsi:type="dcterms:W3CDTF">2023-05-18T02:56:00Z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