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《南京市“十</w:t>
      </w:r>
      <w:r>
        <w:rPr>
          <w:rFonts w:hint="eastAsia" w:ascii="方正小标宋简体" w:eastAsia="方正小标宋简体"/>
          <w:sz w:val="44"/>
          <w:szCs w:val="44"/>
          <w:lang w:eastAsia="zh-CN"/>
        </w:rPr>
        <w:t>四</w:t>
      </w:r>
      <w:r>
        <w:rPr>
          <w:rFonts w:hint="eastAsia" w:ascii="方正小标宋简体" w:eastAsia="方正小标宋简体"/>
          <w:sz w:val="44"/>
          <w:szCs w:val="44"/>
        </w:rPr>
        <w:t>五”知识产权发展规划》</w:t>
      </w:r>
    </w:p>
    <w:p>
      <w:pPr>
        <w:spacing w:line="700" w:lineRule="exact"/>
        <w:jc w:val="center"/>
        <w:rPr>
          <w:rFonts w:hint="eastAsia" w:ascii="方正小标宋_GBK" w:eastAsia="方正小标宋_GBK"/>
          <w:sz w:val="44"/>
          <w:szCs w:val="44"/>
        </w:rPr>
      </w:pPr>
      <w:r>
        <w:rPr>
          <w:rFonts w:hint="eastAsia" w:ascii="方正小标宋简体" w:eastAsia="方正小标宋简体"/>
          <w:sz w:val="44"/>
          <w:szCs w:val="44"/>
        </w:rPr>
        <w:t>实施中期评估报告（征求意见稿）</w:t>
      </w:r>
    </w:p>
    <w:p>
      <w:pPr>
        <w:jc w:val="center"/>
        <w:rPr>
          <w:rFonts w:hint="eastAsia" w:eastAsia="方正仿宋_GBK"/>
          <w:spacing w:val="-10"/>
          <w:sz w:val="32"/>
          <w:szCs w:val="32"/>
          <w:lang w:eastAsia="zh-CN"/>
        </w:rPr>
      </w:pPr>
      <w:r>
        <w:rPr>
          <w:rFonts w:hint="eastAsia" w:eastAsia="方正仿宋_GBK"/>
          <w:spacing w:val="-10"/>
          <w:sz w:val="32"/>
          <w:szCs w:val="32"/>
        </w:rPr>
        <w:t>南京市</w:t>
      </w:r>
      <w:r>
        <w:rPr>
          <w:rFonts w:hint="eastAsia" w:eastAsia="方正仿宋_GBK"/>
          <w:spacing w:val="-10"/>
          <w:sz w:val="32"/>
          <w:szCs w:val="32"/>
          <w:lang w:eastAsia="zh-CN"/>
        </w:rPr>
        <w:t>市场监管局（市</w:t>
      </w:r>
      <w:r>
        <w:rPr>
          <w:rFonts w:hint="eastAsia" w:eastAsia="方正仿宋_GBK"/>
          <w:spacing w:val="-10"/>
          <w:sz w:val="32"/>
          <w:szCs w:val="32"/>
        </w:rPr>
        <w:t>知识产权局</w:t>
      </w:r>
      <w:r>
        <w:rPr>
          <w:rFonts w:hint="eastAsia" w:eastAsia="方正仿宋_GBK"/>
          <w:spacing w:val="-10"/>
          <w:sz w:val="32"/>
          <w:szCs w:val="32"/>
          <w:lang w:eastAsia="zh-CN"/>
        </w:rPr>
        <w:t>）</w:t>
      </w:r>
    </w:p>
    <w:p>
      <w:pPr>
        <w:jc w:val="center"/>
        <w:rPr>
          <w:rFonts w:hint="eastAsia" w:eastAsia="方正仿宋_GBK"/>
          <w:spacing w:val="-10"/>
          <w:sz w:val="32"/>
          <w:szCs w:val="32"/>
          <w:lang w:val="en-US" w:eastAsia="zh-CN"/>
        </w:rPr>
      </w:pPr>
      <w:r>
        <w:rPr>
          <w:rFonts w:hint="eastAsia" w:eastAsia="方正仿宋_GBK"/>
          <w:spacing w:val="-10"/>
          <w:sz w:val="32"/>
          <w:szCs w:val="32"/>
        </w:rPr>
        <w:t>20</w:t>
      </w:r>
      <w:r>
        <w:rPr>
          <w:rFonts w:hint="eastAsia" w:eastAsia="方正仿宋_GBK"/>
          <w:spacing w:val="-10"/>
          <w:sz w:val="32"/>
          <w:szCs w:val="32"/>
          <w:lang w:val="en-US" w:eastAsia="zh-CN"/>
        </w:rPr>
        <w:t>23</w:t>
      </w:r>
      <w:r>
        <w:rPr>
          <w:rFonts w:hint="eastAsia" w:eastAsia="方正仿宋_GBK"/>
          <w:spacing w:val="-10"/>
          <w:sz w:val="32"/>
          <w:szCs w:val="32"/>
        </w:rPr>
        <w:t>.</w:t>
      </w:r>
      <w:r>
        <w:rPr>
          <w:rFonts w:hint="eastAsia" w:eastAsia="方正仿宋_GBK"/>
          <w:spacing w:val="-10"/>
          <w:sz w:val="32"/>
          <w:szCs w:val="32"/>
          <w:lang w:val="en-US" w:eastAsia="zh-CN"/>
        </w:rPr>
        <w:t>5</w:t>
      </w:r>
      <w:r>
        <w:rPr>
          <w:rFonts w:hint="eastAsia" w:eastAsia="方正仿宋_GBK"/>
          <w:spacing w:val="-10"/>
          <w:sz w:val="32"/>
          <w:szCs w:val="32"/>
        </w:rPr>
        <w:t>.1</w:t>
      </w:r>
      <w:r>
        <w:rPr>
          <w:rFonts w:hint="eastAsia" w:eastAsia="方正仿宋_GBK"/>
          <w:spacing w:val="-10"/>
          <w:sz w:val="32"/>
          <w:szCs w:val="32"/>
          <w:lang w:val="en-US" w:eastAsia="zh-CN"/>
        </w:rPr>
        <w:t>9</w:t>
      </w:r>
    </w:p>
    <w:p>
      <w:pPr>
        <w:spacing w:line="600" w:lineRule="exact"/>
        <w:ind w:firstLine="600" w:firstLineChars="200"/>
        <w:rPr>
          <w:rFonts w:eastAsia="方正仿宋_GBK"/>
          <w:spacing w:val="-10"/>
          <w:sz w:val="32"/>
          <w:szCs w:val="32"/>
        </w:rPr>
      </w:pPr>
      <w:r>
        <w:rPr>
          <w:rFonts w:hint="eastAsia" w:eastAsia="方正仿宋_GBK"/>
          <w:spacing w:val="-10"/>
          <w:sz w:val="32"/>
          <w:szCs w:val="32"/>
        </w:rPr>
        <w:t>《南京市“十</w:t>
      </w:r>
      <w:r>
        <w:rPr>
          <w:rFonts w:hint="eastAsia" w:eastAsia="方正仿宋_GBK"/>
          <w:spacing w:val="-10"/>
          <w:sz w:val="32"/>
          <w:szCs w:val="32"/>
          <w:lang w:eastAsia="zh-CN"/>
        </w:rPr>
        <w:t>四</w:t>
      </w:r>
      <w:r>
        <w:rPr>
          <w:rFonts w:hint="eastAsia" w:eastAsia="方正仿宋_GBK"/>
          <w:spacing w:val="-10"/>
          <w:sz w:val="32"/>
          <w:szCs w:val="32"/>
        </w:rPr>
        <w:t>五”知识产权发展规划》（以下简称《规划》），是</w:t>
      </w:r>
      <w:r>
        <w:rPr>
          <w:rFonts w:hint="default" w:ascii="Times New Roman" w:hAnsi="Times New Roman" w:eastAsia="方正仿宋_GBK" w:cs="Times New Roman"/>
          <w:spacing w:val="-10"/>
          <w:sz w:val="32"/>
          <w:szCs w:val="32"/>
        </w:rPr>
        <w:t>全面推动党的二十大精神落地见效、奋力推进中国式现代化南京新实践关键时期</w:t>
      </w:r>
      <w:r>
        <w:rPr>
          <w:rFonts w:hint="eastAsia" w:eastAsia="方正仿宋_GBK"/>
          <w:spacing w:val="-10"/>
          <w:sz w:val="32"/>
          <w:szCs w:val="32"/>
        </w:rPr>
        <w:t>发布实施的纲领性文件。全面评估《规划》实施进展情况，对推动南京知识产权事业发展、支撑</w:t>
      </w:r>
      <w:r>
        <w:rPr>
          <w:rFonts w:hint="default" w:ascii="Times New Roman" w:hAnsi="Times New Roman" w:eastAsia="方正仿宋_GBK" w:cs="Times New Roman"/>
          <w:spacing w:val="-10"/>
          <w:sz w:val="32"/>
          <w:szCs w:val="32"/>
        </w:rPr>
        <w:t>“强富美高”新南京现代化</w:t>
      </w:r>
      <w:r>
        <w:rPr>
          <w:rFonts w:hint="eastAsia" w:ascii="Times New Roman" w:hAnsi="Times New Roman" w:eastAsia="方正仿宋_GBK" w:cs="Times New Roman"/>
          <w:spacing w:val="-10"/>
          <w:sz w:val="32"/>
          <w:szCs w:val="32"/>
        </w:rPr>
        <w:t>建设和率先全面建成小康社会具有十分重要</w:t>
      </w:r>
      <w:r>
        <w:rPr>
          <w:rFonts w:hint="eastAsia" w:eastAsia="方正仿宋_GBK"/>
          <w:spacing w:val="-10"/>
          <w:sz w:val="32"/>
          <w:szCs w:val="32"/>
        </w:rPr>
        <w:t>的意义。按照市发改委《南京市“十</w:t>
      </w:r>
      <w:r>
        <w:rPr>
          <w:rFonts w:hint="eastAsia" w:eastAsia="方正仿宋_GBK"/>
          <w:spacing w:val="-10"/>
          <w:sz w:val="32"/>
          <w:szCs w:val="32"/>
          <w:lang w:eastAsia="zh-CN"/>
        </w:rPr>
        <w:t>四</w:t>
      </w:r>
      <w:r>
        <w:rPr>
          <w:rFonts w:hint="eastAsia" w:eastAsia="方正仿宋_GBK"/>
          <w:spacing w:val="-10"/>
          <w:sz w:val="32"/>
          <w:szCs w:val="32"/>
        </w:rPr>
        <w:t>五”规划实施</w:t>
      </w:r>
      <w:r>
        <w:rPr>
          <w:rFonts w:hint="eastAsia" w:eastAsia="方正仿宋_GBK"/>
          <w:spacing w:val="-10"/>
          <w:sz w:val="32"/>
          <w:szCs w:val="32"/>
          <w:lang w:eastAsia="zh-CN"/>
        </w:rPr>
        <w:t>中期</w:t>
      </w:r>
      <w:r>
        <w:rPr>
          <w:rFonts w:hint="eastAsia" w:eastAsia="方正仿宋_GBK"/>
          <w:spacing w:val="-10"/>
          <w:sz w:val="32"/>
          <w:szCs w:val="32"/>
        </w:rPr>
        <w:t>评估工作</w:t>
      </w:r>
      <w:r>
        <w:rPr>
          <w:rFonts w:hint="eastAsia" w:eastAsia="方正仿宋_GBK"/>
          <w:spacing w:val="-10"/>
          <w:sz w:val="32"/>
          <w:szCs w:val="32"/>
          <w:lang w:eastAsia="zh-CN"/>
        </w:rPr>
        <w:t>的通知</w:t>
      </w:r>
      <w:r>
        <w:rPr>
          <w:rFonts w:hint="eastAsia" w:eastAsia="方正仿宋_GBK"/>
          <w:spacing w:val="-10"/>
          <w:sz w:val="32"/>
          <w:szCs w:val="32"/>
        </w:rPr>
        <w:t>》</w:t>
      </w:r>
      <w:r>
        <w:rPr>
          <w:rFonts w:hint="eastAsia" w:eastAsia="方正仿宋_GBK"/>
          <w:spacing w:val="-10"/>
          <w:sz w:val="32"/>
          <w:szCs w:val="32"/>
          <w:lang w:eastAsia="zh-CN"/>
        </w:rPr>
        <w:t>（宁发改规划字</w:t>
      </w:r>
      <w:r>
        <w:rPr>
          <w:rFonts w:hint="eastAsia" w:ascii="方正仿宋_GBK" w:hAnsi="方正仿宋_GBK" w:eastAsia="方正仿宋_GBK" w:cs="方正仿宋_GBK"/>
          <w:spacing w:val="-10"/>
          <w:sz w:val="32"/>
          <w:szCs w:val="32"/>
          <w:lang w:eastAsia="zh-CN"/>
        </w:rPr>
        <w:t>〔</w:t>
      </w:r>
      <w:r>
        <w:rPr>
          <w:rFonts w:hint="eastAsia" w:ascii="方正仿宋_GBK" w:hAnsi="方正仿宋_GBK" w:eastAsia="方正仿宋_GBK" w:cs="方正仿宋_GBK"/>
          <w:spacing w:val="-10"/>
          <w:sz w:val="32"/>
          <w:szCs w:val="32"/>
          <w:lang w:val="en-US" w:eastAsia="zh-CN"/>
        </w:rPr>
        <w:t>2023</w:t>
      </w:r>
      <w:r>
        <w:rPr>
          <w:rFonts w:hint="eastAsia" w:ascii="方正仿宋_GBK" w:hAnsi="方正仿宋_GBK" w:eastAsia="方正仿宋_GBK" w:cs="方正仿宋_GBK"/>
          <w:spacing w:val="-10"/>
          <w:sz w:val="32"/>
          <w:szCs w:val="32"/>
          <w:lang w:eastAsia="zh-CN"/>
        </w:rPr>
        <w:t>〕</w:t>
      </w:r>
      <w:r>
        <w:rPr>
          <w:rFonts w:hint="eastAsia" w:ascii="方正仿宋_GBK" w:hAnsi="方正仿宋_GBK" w:eastAsia="方正仿宋_GBK" w:cs="方正仿宋_GBK"/>
          <w:spacing w:val="-10"/>
          <w:sz w:val="32"/>
          <w:szCs w:val="32"/>
          <w:lang w:val="en-US" w:eastAsia="zh-CN"/>
        </w:rPr>
        <w:t>217号）</w:t>
      </w:r>
      <w:r>
        <w:rPr>
          <w:rFonts w:hint="eastAsia" w:eastAsia="方正仿宋_GBK"/>
          <w:spacing w:val="-10"/>
          <w:sz w:val="32"/>
          <w:szCs w:val="32"/>
        </w:rPr>
        <w:t>要求，重点围绕《规划》明确的总体目标、重点任务推进情况进行全面评估，并在深入分析存在的主要问题和挑战的基础上，立足《规划》实施、着眼长远发展，提出强化实施的对策建议。</w:t>
      </w:r>
    </w:p>
    <w:p>
      <w:pPr>
        <w:spacing w:line="600" w:lineRule="exact"/>
        <w:ind w:firstLine="640" w:firstLineChars="200"/>
        <w:rPr>
          <w:rFonts w:hint="eastAsia" w:eastAsia="方正楷体_GBK"/>
          <w:spacing w:val="-10"/>
          <w:sz w:val="32"/>
          <w:szCs w:val="32"/>
        </w:rPr>
      </w:pPr>
      <w:r>
        <w:rPr>
          <w:rFonts w:eastAsia="方正黑体简体"/>
          <w:sz w:val="32"/>
          <w:szCs w:val="32"/>
        </w:rPr>
        <w:t>一、</w:t>
      </w:r>
      <w:r>
        <w:rPr>
          <w:rFonts w:hint="eastAsia" w:eastAsia="方正黑体简体"/>
          <w:sz w:val="32"/>
          <w:szCs w:val="32"/>
        </w:rPr>
        <w:t>《规划》实施总体情况</w:t>
      </w:r>
    </w:p>
    <w:p>
      <w:pPr>
        <w:spacing w:line="600" w:lineRule="exact"/>
        <w:ind w:firstLine="640"/>
        <w:rPr>
          <w:rFonts w:hint="eastAsia" w:eastAsia="方正仿宋_GBK"/>
          <w:spacing w:val="-10"/>
          <w:sz w:val="32"/>
          <w:szCs w:val="32"/>
        </w:rPr>
      </w:pPr>
      <w:r>
        <w:rPr>
          <w:rFonts w:hint="eastAsia" w:eastAsia="方正仿宋_GBK"/>
          <w:spacing w:val="-10"/>
          <w:sz w:val="32"/>
          <w:szCs w:val="32"/>
        </w:rPr>
        <w:t>《规划》颁布以来，南京市深入实施知识产权</w:t>
      </w:r>
      <w:r>
        <w:rPr>
          <w:rFonts w:hint="eastAsia" w:eastAsia="方正仿宋_GBK"/>
          <w:spacing w:val="-10"/>
          <w:sz w:val="32"/>
          <w:szCs w:val="32"/>
          <w:lang w:eastAsia="zh-CN"/>
        </w:rPr>
        <w:t>强国和强省</w:t>
      </w:r>
      <w:r>
        <w:rPr>
          <w:rFonts w:hint="eastAsia" w:eastAsia="方正仿宋_GBK"/>
          <w:spacing w:val="-10"/>
          <w:sz w:val="32"/>
          <w:szCs w:val="32"/>
        </w:rPr>
        <w:t>战略，强化知识产权创造、保护</w:t>
      </w:r>
      <w:r>
        <w:rPr>
          <w:rFonts w:hint="eastAsia" w:eastAsia="方正仿宋_GBK"/>
          <w:spacing w:val="-10"/>
          <w:sz w:val="32"/>
          <w:szCs w:val="32"/>
          <w:lang w:eastAsia="zh-CN"/>
        </w:rPr>
        <w:t>、</w:t>
      </w:r>
      <w:r>
        <w:rPr>
          <w:rFonts w:hint="eastAsia" w:eastAsia="方正仿宋_GBK"/>
          <w:spacing w:val="-10"/>
          <w:sz w:val="32"/>
          <w:szCs w:val="32"/>
        </w:rPr>
        <w:t>运用</w:t>
      </w:r>
      <w:r>
        <w:rPr>
          <w:rFonts w:hint="eastAsia" w:eastAsia="方正仿宋_GBK"/>
          <w:spacing w:val="-10"/>
          <w:sz w:val="32"/>
          <w:szCs w:val="32"/>
          <w:lang w:eastAsia="zh-CN"/>
        </w:rPr>
        <w:t>和服务</w:t>
      </w:r>
      <w:r>
        <w:rPr>
          <w:rFonts w:hint="eastAsia" w:eastAsia="方正仿宋_GBK"/>
          <w:spacing w:val="-10"/>
          <w:sz w:val="32"/>
          <w:szCs w:val="32"/>
        </w:rPr>
        <w:t>，《规划》所确定的主要目标实现程度良好，重点任务按序时进度稳步推进，全市知识产权事业</w:t>
      </w:r>
      <w:r>
        <w:rPr>
          <w:rFonts w:eastAsia="方正仿宋_GBK"/>
          <w:spacing w:val="-10"/>
          <w:sz w:val="32"/>
          <w:szCs w:val="32"/>
        </w:rPr>
        <w:t>取得</w:t>
      </w:r>
      <w:r>
        <w:rPr>
          <w:rFonts w:hint="eastAsia" w:eastAsia="方正仿宋_GBK"/>
          <w:spacing w:val="-10"/>
          <w:sz w:val="32"/>
          <w:szCs w:val="32"/>
        </w:rPr>
        <w:t>了阶段性</w:t>
      </w:r>
      <w:r>
        <w:rPr>
          <w:rFonts w:eastAsia="方正仿宋_GBK"/>
          <w:spacing w:val="-10"/>
          <w:sz w:val="32"/>
          <w:szCs w:val="32"/>
        </w:rPr>
        <w:t>成效。</w:t>
      </w:r>
    </w:p>
    <w:p>
      <w:pPr>
        <w:spacing w:line="600" w:lineRule="exact"/>
        <w:ind w:firstLine="600"/>
        <w:rPr>
          <w:rFonts w:hint="eastAsia" w:ascii="方正楷体_GBK" w:eastAsia="方正楷体_GBK"/>
          <w:color w:val="000000"/>
          <w:spacing w:val="-10"/>
          <w:sz w:val="32"/>
          <w:szCs w:val="32"/>
        </w:rPr>
      </w:pPr>
      <w:r>
        <w:rPr>
          <w:rFonts w:hint="eastAsia" w:ascii="方正楷体_GBK" w:eastAsia="方正楷体_GBK"/>
          <w:color w:val="000000"/>
          <w:spacing w:val="-10"/>
          <w:sz w:val="32"/>
          <w:szCs w:val="32"/>
        </w:rPr>
        <w:t>（一）《规划》主要目标序时进展情况</w:t>
      </w:r>
    </w:p>
    <w:p>
      <w:pPr>
        <w:spacing w:line="600" w:lineRule="exact"/>
        <w:ind w:left="709"/>
        <w:rPr>
          <w:rFonts w:hint="eastAsia" w:ascii="方正仿宋_GBK" w:eastAsia="方正仿宋_GBK"/>
          <w:b/>
          <w:color w:val="000000"/>
          <w:sz w:val="32"/>
          <w:szCs w:val="32"/>
        </w:rPr>
      </w:pPr>
      <w:r>
        <w:rPr>
          <w:rFonts w:hint="eastAsia" w:ascii="方正仿宋_GBK" w:eastAsia="方正仿宋_GBK"/>
          <w:b/>
          <w:color w:val="000000"/>
          <w:sz w:val="32"/>
          <w:szCs w:val="32"/>
        </w:rPr>
        <w:t>1.知识产权创造增速超过预期进度</w:t>
      </w:r>
    </w:p>
    <w:p>
      <w:pPr>
        <w:spacing w:line="600" w:lineRule="exact"/>
        <w:ind w:firstLine="600" w:firstLineChars="200"/>
        <w:rPr>
          <w:rFonts w:hint="eastAsia" w:eastAsia="方正仿宋_GBK"/>
          <w:spacing w:val="-10"/>
          <w:sz w:val="32"/>
          <w:szCs w:val="32"/>
        </w:rPr>
      </w:pPr>
      <w:r>
        <w:rPr>
          <w:rFonts w:hint="eastAsia" w:eastAsia="方正仿宋_GBK"/>
          <w:spacing w:val="-10"/>
          <w:sz w:val="32"/>
          <w:szCs w:val="32"/>
        </w:rPr>
        <w:t>《规划》实施以来，南京市</w:t>
      </w:r>
      <w:r>
        <w:rPr>
          <w:rFonts w:eastAsia="方正仿宋_GBK"/>
          <w:spacing w:val="-10"/>
          <w:sz w:val="32"/>
          <w:szCs w:val="32"/>
        </w:rPr>
        <w:t>按照主导产业高端</w:t>
      </w:r>
      <w:r>
        <w:rPr>
          <w:rFonts w:hint="eastAsia" w:eastAsia="方正仿宋_GBK"/>
          <w:spacing w:val="-10"/>
          <w:sz w:val="32"/>
          <w:szCs w:val="32"/>
        </w:rPr>
        <w:t>化、新</w:t>
      </w:r>
      <w:r>
        <w:rPr>
          <w:rFonts w:eastAsia="方正仿宋_GBK"/>
          <w:spacing w:val="-10"/>
          <w:sz w:val="32"/>
          <w:szCs w:val="32"/>
        </w:rPr>
        <w:t>兴产业规模化</w:t>
      </w:r>
      <w:r>
        <w:rPr>
          <w:rFonts w:hint="eastAsia" w:eastAsia="方正仿宋_GBK"/>
          <w:spacing w:val="-10"/>
          <w:sz w:val="32"/>
          <w:szCs w:val="32"/>
        </w:rPr>
        <w:t>、传统</w:t>
      </w:r>
      <w:r>
        <w:rPr>
          <w:rFonts w:eastAsia="方正仿宋_GBK"/>
          <w:spacing w:val="-10"/>
          <w:sz w:val="32"/>
          <w:szCs w:val="32"/>
        </w:rPr>
        <w:t>产业品牌</w:t>
      </w:r>
      <w:r>
        <w:rPr>
          <w:rFonts w:hint="eastAsia" w:eastAsia="方正仿宋_GBK"/>
          <w:spacing w:val="-10"/>
          <w:sz w:val="32"/>
          <w:szCs w:val="32"/>
        </w:rPr>
        <w:t>化</w:t>
      </w:r>
      <w:r>
        <w:rPr>
          <w:rFonts w:eastAsia="方正仿宋_GBK"/>
          <w:spacing w:val="-10"/>
          <w:sz w:val="32"/>
          <w:szCs w:val="32"/>
        </w:rPr>
        <w:t>的要求</w:t>
      </w:r>
      <w:r>
        <w:rPr>
          <w:rFonts w:hint="eastAsia" w:eastAsia="方正仿宋_GBK"/>
          <w:spacing w:val="-10"/>
          <w:sz w:val="32"/>
          <w:szCs w:val="32"/>
        </w:rPr>
        <w:t>，</w:t>
      </w:r>
      <w:r>
        <w:rPr>
          <w:rFonts w:hint="eastAsia" w:eastAsia="方正仿宋_GBK"/>
          <w:spacing w:val="-10"/>
          <w:sz w:val="32"/>
          <w:szCs w:val="32"/>
          <w:lang w:eastAsia="zh-CN"/>
        </w:rPr>
        <w:t>保持稳定的</w:t>
      </w:r>
      <w:r>
        <w:rPr>
          <w:rFonts w:eastAsia="方正仿宋_GBK"/>
          <w:spacing w:val="-10"/>
          <w:sz w:val="32"/>
          <w:szCs w:val="32"/>
        </w:rPr>
        <w:t>政策支持和</w:t>
      </w:r>
      <w:r>
        <w:rPr>
          <w:rFonts w:hint="eastAsia" w:eastAsia="方正仿宋_GBK"/>
          <w:spacing w:val="-10"/>
          <w:sz w:val="32"/>
          <w:szCs w:val="32"/>
          <w:lang w:eastAsia="zh-CN"/>
        </w:rPr>
        <w:t>财政</w:t>
      </w:r>
      <w:r>
        <w:rPr>
          <w:rFonts w:hint="eastAsia" w:eastAsia="方正仿宋_GBK"/>
          <w:spacing w:val="-10"/>
          <w:sz w:val="32"/>
          <w:szCs w:val="32"/>
        </w:rPr>
        <w:t>投入，有效地激发了创新主体创新创造热情。</w:t>
      </w:r>
      <w:r>
        <w:rPr>
          <w:rFonts w:hint="eastAsia" w:ascii="仿宋_GB2312" w:hAnsi="仿宋_GB2312" w:eastAsia="仿宋_GB2312" w:cs="仿宋_GB2312"/>
          <w:b w:val="0"/>
          <w:bCs w:val="0"/>
          <w:sz w:val="32"/>
          <w:szCs w:val="32"/>
          <w:lang w:val="zh-CN"/>
        </w:rPr>
        <w:t>截至202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zh-CN"/>
        </w:rPr>
        <w:t>年底，全市有效发明专利量达</w:t>
      </w:r>
      <w:r>
        <w:rPr>
          <w:rFonts w:hint="eastAsia" w:ascii="仿宋_GB2312" w:hAnsi="仿宋_GB2312" w:eastAsia="仿宋_GB2312" w:cs="仿宋_GB2312"/>
          <w:b w:val="0"/>
          <w:bCs w:val="0"/>
          <w:sz w:val="32"/>
          <w:szCs w:val="32"/>
          <w:lang w:val="en-US" w:eastAsia="zh-CN"/>
        </w:rPr>
        <w:t>113788</w:t>
      </w:r>
      <w:r>
        <w:rPr>
          <w:rFonts w:hint="eastAsia" w:ascii="仿宋_GB2312" w:hAnsi="仿宋_GB2312" w:eastAsia="仿宋_GB2312" w:cs="仿宋_GB2312"/>
          <w:b w:val="0"/>
          <w:bCs w:val="0"/>
          <w:sz w:val="32"/>
          <w:szCs w:val="32"/>
          <w:lang w:val="zh-CN"/>
        </w:rPr>
        <w:t>件，</w:t>
      </w:r>
      <w:r>
        <w:rPr>
          <w:rFonts w:eastAsia="方正仿宋_GBK"/>
          <w:spacing w:val="-10"/>
          <w:sz w:val="32"/>
          <w:szCs w:val="32"/>
        </w:rPr>
        <w:t>较“十</w:t>
      </w:r>
      <w:r>
        <w:rPr>
          <w:rFonts w:hint="eastAsia" w:eastAsia="方正仿宋_GBK"/>
          <w:spacing w:val="-10"/>
          <w:sz w:val="32"/>
          <w:szCs w:val="32"/>
          <w:lang w:eastAsia="zh-CN"/>
        </w:rPr>
        <w:t>三</w:t>
      </w:r>
      <w:r>
        <w:rPr>
          <w:rFonts w:eastAsia="方正仿宋_GBK"/>
          <w:spacing w:val="-10"/>
          <w:sz w:val="32"/>
          <w:szCs w:val="32"/>
        </w:rPr>
        <w:t>五”末</w:t>
      </w:r>
      <w:r>
        <w:rPr>
          <w:rFonts w:hint="eastAsia" w:eastAsia="方正仿宋_GBK"/>
          <w:spacing w:val="-10"/>
          <w:sz w:val="32"/>
          <w:szCs w:val="32"/>
        </w:rPr>
        <w:t>增长</w:t>
      </w:r>
      <w:r>
        <w:rPr>
          <w:rFonts w:hint="eastAsia" w:eastAsia="方正仿宋_GBK"/>
          <w:spacing w:val="-10"/>
          <w:sz w:val="32"/>
          <w:szCs w:val="32"/>
          <w:lang w:val="en-US" w:eastAsia="zh-CN"/>
        </w:rPr>
        <w:t>61.57</w:t>
      </w:r>
      <w:r>
        <w:rPr>
          <w:rFonts w:hint="eastAsia" w:eastAsia="方正仿宋_GBK"/>
          <w:spacing w:val="-10"/>
          <w:sz w:val="32"/>
          <w:szCs w:val="32"/>
        </w:rPr>
        <w:t>%</w:t>
      </w:r>
      <w:r>
        <w:rPr>
          <w:rFonts w:hint="eastAsia" w:eastAsia="方正仿宋_GBK"/>
          <w:spacing w:val="-10"/>
          <w:sz w:val="32"/>
          <w:szCs w:val="32"/>
          <w:lang w:eastAsia="zh-CN"/>
        </w:rPr>
        <w:t>，</w:t>
      </w:r>
      <w:r>
        <w:rPr>
          <w:rFonts w:hint="eastAsia" w:eastAsia="方正仿宋_GBK"/>
          <w:strike w:val="0"/>
          <w:dstrike w:val="0"/>
          <w:spacing w:val="-10"/>
          <w:sz w:val="32"/>
          <w:szCs w:val="32"/>
          <w:lang w:val="en-US" w:eastAsia="zh-CN"/>
        </w:rPr>
        <w:t>2023年一季度保持持续增长，达117367件</w:t>
      </w:r>
      <w:r>
        <w:rPr>
          <w:rFonts w:hint="eastAsia" w:eastAsia="方正仿宋_GBK"/>
          <w:spacing w:val="-10"/>
          <w:sz w:val="32"/>
          <w:szCs w:val="32"/>
        </w:rPr>
        <w:t>；万人有效发明专利量达</w:t>
      </w:r>
      <w:r>
        <w:rPr>
          <w:rFonts w:hint="eastAsia" w:ascii="仿宋_GB2312" w:hAnsi="仿宋_GB2312" w:eastAsia="仿宋_GB2312" w:cs="仿宋_GB2312"/>
          <w:b w:val="0"/>
          <w:bCs w:val="0"/>
          <w:sz w:val="32"/>
          <w:szCs w:val="32"/>
          <w:lang w:val="en-US" w:eastAsia="zh-CN"/>
        </w:rPr>
        <w:t>120.75</w:t>
      </w:r>
      <w:r>
        <w:rPr>
          <w:rFonts w:hint="eastAsia" w:eastAsia="方正仿宋_GBK"/>
          <w:spacing w:val="-10"/>
          <w:sz w:val="32"/>
          <w:szCs w:val="32"/>
        </w:rPr>
        <w:t>件，较“十</w:t>
      </w:r>
      <w:r>
        <w:rPr>
          <w:rFonts w:hint="eastAsia" w:eastAsia="方正仿宋_GBK"/>
          <w:spacing w:val="-10"/>
          <w:sz w:val="32"/>
          <w:szCs w:val="32"/>
          <w:lang w:eastAsia="zh-CN"/>
        </w:rPr>
        <w:t>三</w:t>
      </w:r>
      <w:r>
        <w:rPr>
          <w:rFonts w:hint="eastAsia" w:eastAsia="方正仿宋_GBK"/>
          <w:spacing w:val="-10"/>
          <w:sz w:val="32"/>
          <w:szCs w:val="32"/>
        </w:rPr>
        <w:t>五”末增长</w:t>
      </w:r>
      <w:r>
        <w:rPr>
          <w:rFonts w:hint="eastAsia" w:eastAsia="方正仿宋_GBK"/>
          <w:spacing w:val="-10"/>
          <w:sz w:val="32"/>
          <w:szCs w:val="32"/>
          <w:lang w:val="en-US" w:eastAsia="zh-CN"/>
        </w:rPr>
        <w:t>45.73</w:t>
      </w:r>
      <w:r>
        <w:rPr>
          <w:rFonts w:hint="eastAsia" w:eastAsia="方正仿宋_GBK"/>
          <w:spacing w:val="-10"/>
          <w:sz w:val="32"/>
          <w:szCs w:val="32"/>
        </w:rPr>
        <w:t>%，</w:t>
      </w:r>
      <w:r>
        <w:rPr>
          <w:rFonts w:hint="eastAsia" w:eastAsia="方正仿宋_GBK"/>
          <w:strike w:val="0"/>
          <w:dstrike w:val="0"/>
          <w:spacing w:val="-10"/>
          <w:sz w:val="32"/>
          <w:szCs w:val="32"/>
          <w:lang w:val="en-US" w:eastAsia="zh-CN"/>
        </w:rPr>
        <w:t>2023年一季度继续增长，达124.55件，</w:t>
      </w:r>
      <w:r>
        <w:rPr>
          <w:rFonts w:hint="eastAsia" w:eastAsia="方正仿宋_GBK"/>
          <w:spacing w:val="-10"/>
          <w:sz w:val="32"/>
          <w:szCs w:val="32"/>
        </w:rPr>
        <w:t>连续保持江苏省第一，居GDP过万亿城市第三位</w:t>
      </w:r>
      <w:r>
        <w:rPr>
          <w:rFonts w:hint="eastAsia" w:ascii="仿宋_GB2312" w:hAnsi="仿宋_GB2312" w:eastAsia="仿宋_GB2312" w:cs="仿宋_GB2312"/>
          <w:b w:val="0"/>
          <w:bCs w:val="0"/>
          <w:sz w:val="32"/>
          <w:szCs w:val="32"/>
          <w:lang w:val="zh-CN"/>
        </w:rPr>
        <w:t>；万人高价值发明专利拥有量达到</w:t>
      </w:r>
      <w:r>
        <w:rPr>
          <w:rFonts w:hint="eastAsia" w:ascii="仿宋_GB2312" w:hAnsi="仿宋_GB2312" w:eastAsia="仿宋_GB2312" w:cs="仿宋_GB2312"/>
          <w:b w:val="0"/>
          <w:bCs w:val="0"/>
          <w:sz w:val="32"/>
          <w:szCs w:val="32"/>
          <w:lang w:val="en-US" w:eastAsia="zh-CN"/>
        </w:rPr>
        <w:t>48.73</w:t>
      </w:r>
      <w:r>
        <w:rPr>
          <w:rFonts w:hint="eastAsia" w:ascii="仿宋_GB2312" w:hAnsi="仿宋_GB2312" w:eastAsia="仿宋_GB2312" w:cs="仿宋_GB2312"/>
          <w:b w:val="0"/>
          <w:bCs w:val="0"/>
          <w:sz w:val="32"/>
          <w:szCs w:val="32"/>
          <w:lang w:val="zh-CN"/>
        </w:rPr>
        <w:t>件，同比增长</w:t>
      </w:r>
      <w:r>
        <w:rPr>
          <w:rFonts w:hint="eastAsia" w:ascii="仿宋_GB2312" w:hAnsi="仿宋_GB2312" w:eastAsia="仿宋_GB2312" w:cs="仿宋_GB2312"/>
          <w:b w:val="0"/>
          <w:bCs w:val="0"/>
          <w:sz w:val="32"/>
          <w:szCs w:val="32"/>
          <w:lang w:val="en-US" w:eastAsia="zh-CN"/>
        </w:rPr>
        <w:t>35.74%</w:t>
      </w:r>
      <w:r>
        <w:rPr>
          <w:rFonts w:hint="eastAsia" w:eastAsia="方正仿宋_GBK"/>
          <w:spacing w:val="-10"/>
          <w:sz w:val="32"/>
          <w:szCs w:val="32"/>
        </w:rPr>
        <w:t>，</w:t>
      </w:r>
      <w:r>
        <w:rPr>
          <w:rFonts w:hint="eastAsia" w:eastAsia="方正仿宋_GBK"/>
          <w:spacing w:val="-10"/>
          <w:sz w:val="32"/>
          <w:szCs w:val="32"/>
          <w:lang w:eastAsia="zh-CN"/>
        </w:rPr>
        <w:t>完成预期目标</w:t>
      </w:r>
      <w:r>
        <w:rPr>
          <w:rFonts w:hint="eastAsia" w:eastAsia="方正仿宋_GBK"/>
          <w:spacing w:val="-10"/>
          <w:sz w:val="32"/>
          <w:szCs w:val="32"/>
          <w:lang w:val="en-US" w:eastAsia="zh-CN"/>
        </w:rPr>
        <w:t>97%；</w:t>
      </w:r>
      <w:r>
        <w:rPr>
          <w:rFonts w:hint="eastAsia" w:eastAsia="方正仿宋_GBK"/>
          <w:spacing w:val="-10"/>
          <w:sz w:val="32"/>
          <w:szCs w:val="32"/>
          <w:lang w:eastAsia="zh-CN"/>
        </w:rPr>
        <w:t>十四五”以来，新增</w:t>
      </w:r>
      <w:r>
        <w:rPr>
          <w:rFonts w:hint="eastAsia" w:eastAsia="方正仿宋_GBK"/>
          <w:spacing w:val="-10"/>
          <w:sz w:val="32"/>
          <w:szCs w:val="32"/>
        </w:rPr>
        <w:t>PCT专利申请</w:t>
      </w:r>
      <w:r>
        <w:rPr>
          <w:rFonts w:hint="eastAsia" w:eastAsia="方正仿宋_GBK"/>
          <w:spacing w:val="-10"/>
          <w:sz w:val="32"/>
          <w:szCs w:val="32"/>
          <w:lang w:val="en-US" w:eastAsia="zh-CN"/>
        </w:rPr>
        <w:t>3225</w:t>
      </w:r>
      <w:r>
        <w:rPr>
          <w:rFonts w:hint="eastAsia" w:eastAsia="方正仿宋_GBK"/>
          <w:spacing w:val="-10"/>
          <w:sz w:val="32"/>
          <w:szCs w:val="32"/>
        </w:rPr>
        <w:t>件，</w:t>
      </w:r>
      <w:r>
        <w:rPr>
          <w:rFonts w:hint="eastAsia" w:eastAsia="方正仿宋_GBK"/>
          <w:spacing w:val="-10"/>
          <w:sz w:val="32"/>
          <w:szCs w:val="32"/>
          <w:lang w:eastAsia="zh-CN"/>
        </w:rPr>
        <w:t>完成预期目标</w:t>
      </w:r>
      <w:r>
        <w:rPr>
          <w:rFonts w:hint="eastAsia" w:eastAsia="方正仿宋_GBK"/>
          <w:spacing w:val="-10"/>
          <w:sz w:val="32"/>
          <w:szCs w:val="32"/>
          <w:lang w:val="en-US" w:eastAsia="zh-CN"/>
        </w:rPr>
        <w:t>92.1%</w:t>
      </w:r>
      <w:r>
        <w:rPr>
          <w:rFonts w:hint="eastAsia" w:eastAsia="方正仿宋_GBK"/>
          <w:spacing w:val="-10"/>
          <w:sz w:val="32"/>
          <w:szCs w:val="32"/>
        </w:rPr>
        <w:t>，</w:t>
      </w:r>
      <w:r>
        <w:rPr>
          <w:rFonts w:hint="eastAsia" w:eastAsia="方正仿宋_GBK"/>
          <w:strike w:val="0"/>
          <w:dstrike w:val="0"/>
          <w:spacing w:val="-10"/>
          <w:sz w:val="32"/>
          <w:szCs w:val="32"/>
          <w:lang w:val="en-US" w:eastAsia="zh-CN"/>
        </w:rPr>
        <w:t>2023年一季度，新增271件，</w:t>
      </w:r>
      <w:r>
        <w:rPr>
          <w:rFonts w:hint="eastAsia" w:eastAsia="方正仿宋_GBK"/>
          <w:spacing w:val="-10"/>
          <w:sz w:val="32"/>
          <w:szCs w:val="32"/>
          <w:lang w:eastAsia="zh-CN"/>
        </w:rPr>
        <w:t>依此增速，</w:t>
      </w:r>
      <w:r>
        <w:rPr>
          <w:rFonts w:hint="eastAsia" w:eastAsia="方正仿宋_GBK"/>
          <w:spacing w:val="-10"/>
          <w:sz w:val="32"/>
          <w:szCs w:val="32"/>
        </w:rPr>
        <w:t>预计</w:t>
      </w:r>
      <w:r>
        <w:rPr>
          <w:rFonts w:hint="eastAsia" w:eastAsia="方正仿宋_GBK"/>
          <w:spacing w:val="-10"/>
          <w:sz w:val="32"/>
          <w:szCs w:val="32"/>
          <w:lang w:eastAsia="zh-CN"/>
        </w:rPr>
        <w:t>到</w:t>
      </w:r>
      <w:r>
        <w:rPr>
          <w:rFonts w:hint="eastAsia" w:eastAsia="方正仿宋_GBK"/>
          <w:spacing w:val="-10"/>
          <w:sz w:val="32"/>
          <w:szCs w:val="32"/>
        </w:rPr>
        <w:t>202</w:t>
      </w:r>
      <w:r>
        <w:rPr>
          <w:rFonts w:hint="eastAsia" w:eastAsia="方正仿宋_GBK"/>
          <w:spacing w:val="-10"/>
          <w:sz w:val="32"/>
          <w:szCs w:val="32"/>
          <w:lang w:val="en-US" w:eastAsia="zh-CN"/>
        </w:rPr>
        <w:t>5</w:t>
      </w:r>
      <w:r>
        <w:rPr>
          <w:rFonts w:hint="eastAsia" w:eastAsia="方正仿宋_GBK"/>
          <w:spacing w:val="-10"/>
          <w:sz w:val="32"/>
          <w:szCs w:val="32"/>
        </w:rPr>
        <w:t>年</w:t>
      </w:r>
      <w:r>
        <w:rPr>
          <w:rFonts w:hint="eastAsia" w:eastAsia="方正仿宋_GBK"/>
          <w:spacing w:val="-10"/>
          <w:sz w:val="32"/>
          <w:szCs w:val="32"/>
          <w:lang w:eastAsia="zh-CN"/>
        </w:rPr>
        <w:t>，以上三项指标均可超额完成</w:t>
      </w:r>
      <w:r>
        <w:rPr>
          <w:rFonts w:hint="eastAsia" w:eastAsia="方正仿宋_GBK"/>
          <w:spacing w:val="-10"/>
          <w:sz w:val="32"/>
          <w:szCs w:val="32"/>
        </w:rPr>
        <w:t>预期</w:t>
      </w:r>
      <w:r>
        <w:rPr>
          <w:rFonts w:hint="eastAsia" w:eastAsia="方正仿宋_GBK"/>
          <w:spacing w:val="-10"/>
          <w:sz w:val="32"/>
          <w:szCs w:val="32"/>
          <w:lang w:eastAsia="zh-CN"/>
        </w:rPr>
        <w:t>；万人一般作品登记量达</w:t>
      </w:r>
      <w:r>
        <w:rPr>
          <w:rFonts w:hint="eastAsia" w:eastAsia="方正仿宋_GBK"/>
          <w:spacing w:val="-10"/>
          <w:sz w:val="32"/>
          <w:szCs w:val="32"/>
          <w:lang w:val="en-US" w:eastAsia="zh-CN"/>
        </w:rPr>
        <w:t>167件，已提前完成2025年预期目标。</w:t>
      </w:r>
      <w:r>
        <w:rPr>
          <w:rFonts w:hint="eastAsia" w:eastAsia="方正仿宋_GBK"/>
          <w:spacing w:val="-10"/>
          <w:sz w:val="32"/>
          <w:szCs w:val="32"/>
        </w:rPr>
        <w:t>南京</w:t>
      </w:r>
      <w:r>
        <w:rPr>
          <w:rFonts w:eastAsia="方正仿宋_GBK"/>
          <w:spacing w:val="-10"/>
          <w:sz w:val="32"/>
          <w:szCs w:val="32"/>
        </w:rPr>
        <w:t>市</w:t>
      </w:r>
      <w:r>
        <w:rPr>
          <w:rFonts w:hint="eastAsia" w:eastAsia="方正仿宋_GBK"/>
          <w:spacing w:val="-10"/>
          <w:sz w:val="32"/>
          <w:szCs w:val="32"/>
          <w:lang w:eastAsia="zh-CN"/>
        </w:rPr>
        <w:t>企业</w:t>
      </w:r>
      <w:r>
        <w:rPr>
          <w:rFonts w:eastAsia="方正仿宋_GBK"/>
          <w:spacing w:val="-10"/>
          <w:sz w:val="32"/>
          <w:szCs w:val="32"/>
        </w:rPr>
        <w:t>商标注册量加速增长，</w:t>
      </w:r>
      <w:r>
        <w:rPr>
          <w:rFonts w:hint="eastAsia" w:eastAsia="方正仿宋_GBK"/>
          <w:spacing w:val="-10"/>
          <w:sz w:val="32"/>
          <w:szCs w:val="32"/>
          <w:lang w:val="en-US" w:eastAsia="zh-CN"/>
        </w:rPr>
        <w:t>2021年</w:t>
      </w:r>
      <w:r>
        <w:rPr>
          <w:rFonts w:hint="eastAsia" w:eastAsia="方正仿宋_GBK"/>
          <w:spacing w:val="-10"/>
          <w:sz w:val="32"/>
          <w:szCs w:val="32"/>
        </w:rPr>
        <w:t>，</w:t>
      </w:r>
      <w:r>
        <w:rPr>
          <w:rFonts w:hint="eastAsia" w:eastAsia="方正仿宋_GBK"/>
          <w:spacing w:val="-10"/>
          <w:sz w:val="32"/>
          <w:szCs w:val="32"/>
          <w:lang w:eastAsia="zh-CN"/>
        </w:rPr>
        <w:t>万企拥有有效注册商标企业数达</w:t>
      </w:r>
      <w:r>
        <w:rPr>
          <w:rFonts w:hint="eastAsia" w:eastAsia="方正仿宋_GBK"/>
          <w:spacing w:val="-10"/>
          <w:sz w:val="32"/>
          <w:szCs w:val="32"/>
          <w:lang w:val="en-US" w:eastAsia="zh-CN"/>
        </w:rPr>
        <w:t>1009.08家，</w:t>
      </w:r>
      <w:r>
        <w:rPr>
          <w:rFonts w:eastAsia="方正仿宋_GBK"/>
          <w:spacing w:val="-10"/>
          <w:sz w:val="32"/>
          <w:szCs w:val="32"/>
        </w:rPr>
        <w:t>较“十</w:t>
      </w:r>
      <w:r>
        <w:rPr>
          <w:rFonts w:hint="eastAsia" w:eastAsia="方正仿宋_GBK"/>
          <w:spacing w:val="-10"/>
          <w:sz w:val="32"/>
          <w:szCs w:val="32"/>
          <w:lang w:eastAsia="zh-CN"/>
        </w:rPr>
        <w:t>三</w:t>
      </w:r>
      <w:r>
        <w:rPr>
          <w:rFonts w:eastAsia="方正仿宋_GBK"/>
          <w:spacing w:val="-10"/>
          <w:sz w:val="32"/>
          <w:szCs w:val="32"/>
        </w:rPr>
        <w:t>五”末</w:t>
      </w:r>
      <w:r>
        <w:rPr>
          <w:rFonts w:hint="eastAsia" w:eastAsia="方正仿宋_GBK"/>
          <w:spacing w:val="-10"/>
          <w:sz w:val="32"/>
          <w:szCs w:val="32"/>
          <w:lang w:eastAsia="zh-CN"/>
        </w:rPr>
        <w:t>同比</w:t>
      </w:r>
      <w:r>
        <w:rPr>
          <w:rFonts w:eastAsia="方正仿宋_GBK"/>
          <w:spacing w:val="-10"/>
          <w:sz w:val="32"/>
          <w:szCs w:val="32"/>
        </w:rPr>
        <w:t>增</w:t>
      </w:r>
      <w:r>
        <w:rPr>
          <w:rFonts w:hint="eastAsia" w:eastAsia="方正仿宋_GBK"/>
          <w:spacing w:val="-10"/>
          <w:sz w:val="32"/>
          <w:szCs w:val="32"/>
        </w:rPr>
        <w:t>长</w:t>
      </w:r>
      <w:r>
        <w:rPr>
          <w:rFonts w:hint="eastAsia" w:eastAsia="方正仿宋_GBK"/>
          <w:spacing w:val="-10"/>
          <w:sz w:val="32"/>
          <w:szCs w:val="32"/>
          <w:lang w:val="en-US" w:eastAsia="zh-CN"/>
        </w:rPr>
        <w:t>26.5%</w:t>
      </w:r>
      <w:r>
        <w:rPr>
          <w:rFonts w:eastAsia="方正仿宋_GBK"/>
          <w:spacing w:val="-10"/>
          <w:sz w:val="32"/>
          <w:szCs w:val="32"/>
        </w:rPr>
        <w:t>，</w:t>
      </w:r>
      <w:r>
        <w:rPr>
          <w:rFonts w:hint="eastAsia" w:eastAsia="方正仿宋_GBK"/>
          <w:spacing w:val="-10"/>
          <w:sz w:val="32"/>
          <w:szCs w:val="32"/>
          <w:lang w:eastAsia="zh-CN"/>
        </w:rPr>
        <w:t>依此增速，预计到</w:t>
      </w:r>
      <w:r>
        <w:rPr>
          <w:rFonts w:hint="eastAsia" w:eastAsia="方正仿宋_GBK"/>
          <w:spacing w:val="-10"/>
          <w:sz w:val="32"/>
          <w:szCs w:val="32"/>
          <w:lang w:val="en-US" w:eastAsia="zh-CN"/>
        </w:rPr>
        <w:t>2025年</w:t>
      </w:r>
      <w:r>
        <w:rPr>
          <w:rFonts w:hint="eastAsia" w:eastAsia="方正仿宋_GBK"/>
          <w:spacing w:val="-10"/>
          <w:sz w:val="32"/>
          <w:szCs w:val="32"/>
          <w:lang w:eastAsia="zh-CN"/>
        </w:rPr>
        <w:t>可完成</w:t>
      </w:r>
      <w:r>
        <w:rPr>
          <w:rFonts w:hint="eastAsia" w:eastAsia="方正仿宋_GBK"/>
          <w:spacing w:val="-10"/>
          <w:sz w:val="32"/>
          <w:szCs w:val="32"/>
        </w:rPr>
        <w:t>预期目标；马德里商标有效国际注册量</w:t>
      </w:r>
      <w:r>
        <w:rPr>
          <w:rFonts w:hint="eastAsia" w:eastAsia="方正仿宋_GBK"/>
          <w:spacing w:val="-10"/>
          <w:sz w:val="32"/>
          <w:szCs w:val="32"/>
          <w:lang w:val="en-US" w:eastAsia="zh-CN"/>
        </w:rPr>
        <w:t>1461</w:t>
      </w:r>
      <w:r>
        <w:rPr>
          <w:rFonts w:hint="eastAsia" w:eastAsia="方正仿宋_GBK"/>
          <w:spacing w:val="-10"/>
          <w:sz w:val="32"/>
          <w:szCs w:val="32"/>
        </w:rPr>
        <w:t>件，</w:t>
      </w:r>
      <w:r>
        <w:rPr>
          <w:rFonts w:hint="eastAsia" w:eastAsia="方正仿宋_GBK"/>
          <w:spacing w:val="-10"/>
          <w:sz w:val="32"/>
          <w:szCs w:val="32"/>
          <w:lang w:val="en-US" w:eastAsia="zh-CN"/>
        </w:rPr>
        <w:t>已提前完成2025年预期目标</w:t>
      </w:r>
      <w:r>
        <w:rPr>
          <w:rFonts w:hint="eastAsia" w:eastAsia="方正仿宋_GBK"/>
          <w:spacing w:val="-10"/>
          <w:sz w:val="32"/>
          <w:szCs w:val="32"/>
        </w:rPr>
        <w:t>。</w:t>
      </w:r>
      <w:r>
        <w:rPr>
          <w:rFonts w:hint="eastAsia" w:eastAsia="方正仿宋_GBK"/>
          <w:spacing w:val="-10"/>
          <w:sz w:val="32"/>
          <w:szCs w:val="32"/>
          <w:lang w:val="en-US" w:eastAsia="zh-CN"/>
        </w:rPr>
        <w:t>截止2022年底，</w:t>
      </w:r>
      <w:r>
        <w:rPr>
          <w:rFonts w:hint="eastAsia" w:eastAsia="方正仿宋_GBK"/>
          <w:spacing w:val="-10"/>
          <w:sz w:val="32"/>
          <w:szCs w:val="32"/>
        </w:rPr>
        <w:t>知识产权创造各项主要指标均达到《规划》目标中期要求序时进度。</w:t>
      </w:r>
    </w:p>
    <w:p>
      <w:pPr>
        <w:spacing w:line="600" w:lineRule="exact"/>
        <w:ind w:left="709"/>
        <w:rPr>
          <w:rFonts w:hint="eastAsia" w:ascii="方正仿宋_GBK" w:eastAsia="方正仿宋_GBK"/>
          <w:b/>
          <w:color w:val="000000"/>
          <w:sz w:val="32"/>
          <w:szCs w:val="32"/>
        </w:rPr>
      </w:pPr>
      <w:r>
        <w:rPr>
          <w:rFonts w:hint="eastAsia" w:ascii="方正仿宋_GBK" w:eastAsia="方正仿宋_GBK"/>
          <w:b/>
          <w:color w:val="000000"/>
          <w:sz w:val="32"/>
          <w:szCs w:val="32"/>
        </w:rPr>
        <w:t>2.知识产权创造结构进一步优化</w:t>
      </w:r>
    </w:p>
    <w:p>
      <w:pPr>
        <w:spacing w:line="600" w:lineRule="exact"/>
        <w:ind w:firstLine="600"/>
        <w:rPr>
          <w:rFonts w:hint="eastAsia" w:ascii="Times New Roman" w:hAnsi="Times New Roman" w:eastAsia="方正仿宋_GBK" w:cs="Times New Roman"/>
          <w:spacing w:val="-10"/>
          <w:sz w:val="32"/>
          <w:szCs w:val="32"/>
        </w:rPr>
      </w:pPr>
      <w:r>
        <w:rPr>
          <w:rFonts w:hint="eastAsia" w:eastAsia="方正仿宋_GBK"/>
          <w:spacing w:val="-10"/>
          <w:sz w:val="32"/>
          <w:szCs w:val="32"/>
        </w:rPr>
        <w:t>《规划》实施</w:t>
      </w:r>
      <w:r>
        <w:rPr>
          <w:rFonts w:hint="eastAsia" w:eastAsia="方正仿宋_GBK"/>
          <w:sz w:val="32"/>
          <w:szCs w:val="32"/>
        </w:rPr>
        <w:t>以来，市区两级知识产权</w:t>
      </w:r>
      <w:r>
        <w:rPr>
          <w:rFonts w:eastAsia="方正仿宋_GBK"/>
          <w:sz w:val="32"/>
          <w:szCs w:val="32"/>
        </w:rPr>
        <w:t>资助政策</w:t>
      </w:r>
      <w:r>
        <w:rPr>
          <w:rFonts w:hint="eastAsia" w:eastAsia="方正仿宋_GBK"/>
          <w:sz w:val="32"/>
          <w:szCs w:val="32"/>
        </w:rPr>
        <w:t>进一步</w:t>
      </w:r>
      <w:r>
        <w:rPr>
          <w:rFonts w:eastAsia="方正仿宋_GBK"/>
          <w:sz w:val="32"/>
          <w:szCs w:val="32"/>
        </w:rPr>
        <w:t>优化，</w:t>
      </w:r>
      <w:r>
        <w:rPr>
          <w:rFonts w:eastAsia="方正仿宋_GBK"/>
          <w:color w:val="000000"/>
          <w:spacing w:val="-10"/>
          <w:sz w:val="32"/>
          <w:szCs w:val="32"/>
        </w:rPr>
        <w:t>形成推动高</w:t>
      </w:r>
      <w:r>
        <w:rPr>
          <w:rFonts w:hint="eastAsia" w:eastAsia="方正仿宋_GBK"/>
          <w:color w:val="000000"/>
          <w:spacing w:val="-10"/>
          <w:sz w:val="32"/>
          <w:szCs w:val="32"/>
        </w:rPr>
        <w:t>质量</w:t>
      </w:r>
      <w:r>
        <w:rPr>
          <w:rFonts w:eastAsia="方正仿宋_GBK"/>
          <w:color w:val="000000"/>
          <w:spacing w:val="-10"/>
          <w:sz w:val="32"/>
          <w:szCs w:val="32"/>
        </w:rPr>
        <w:t>知识产权创造的鲜明导向。</w:t>
      </w:r>
      <w:r>
        <w:rPr>
          <w:rFonts w:hint="eastAsia" w:eastAsia="方正仿宋_GBK"/>
          <w:spacing w:val="-10"/>
          <w:sz w:val="32"/>
          <w:szCs w:val="32"/>
        </w:rPr>
        <w:t>高</w:t>
      </w:r>
      <w:r>
        <w:rPr>
          <w:rFonts w:hint="eastAsia" w:eastAsia="方正仿宋_GBK"/>
          <w:spacing w:val="-10"/>
          <w:sz w:val="32"/>
          <w:szCs w:val="32"/>
          <w:lang w:eastAsia="zh-CN"/>
        </w:rPr>
        <w:t>质量授权</w:t>
      </w:r>
      <w:r>
        <w:rPr>
          <w:rFonts w:hint="eastAsia" w:eastAsia="方正仿宋_GBK"/>
          <w:spacing w:val="-10"/>
          <w:sz w:val="32"/>
          <w:szCs w:val="32"/>
        </w:rPr>
        <w:t>发明专利占比</w:t>
      </w:r>
      <w:r>
        <w:rPr>
          <w:rFonts w:hint="eastAsia" w:eastAsia="方正仿宋_GBK"/>
          <w:spacing w:val="-10"/>
          <w:sz w:val="32"/>
          <w:szCs w:val="32"/>
          <w:lang w:eastAsia="zh-CN"/>
        </w:rPr>
        <w:t>持续</w:t>
      </w:r>
      <w:r>
        <w:rPr>
          <w:rFonts w:hint="eastAsia" w:eastAsia="方正仿宋_GBK"/>
          <w:spacing w:val="-10"/>
          <w:sz w:val="32"/>
          <w:szCs w:val="32"/>
        </w:rPr>
        <w:t>增长，20</w:t>
      </w:r>
      <w:r>
        <w:rPr>
          <w:rFonts w:hint="eastAsia" w:eastAsia="方正仿宋_GBK"/>
          <w:spacing w:val="-10"/>
          <w:sz w:val="32"/>
          <w:szCs w:val="32"/>
          <w:lang w:val="en-US" w:eastAsia="zh-CN"/>
        </w:rPr>
        <w:t>21</w:t>
      </w:r>
      <w:r>
        <w:rPr>
          <w:rFonts w:hint="eastAsia" w:eastAsia="方正仿宋_GBK"/>
          <w:spacing w:val="-10"/>
          <w:sz w:val="32"/>
          <w:szCs w:val="32"/>
        </w:rPr>
        <w:t>年，南京市</w:t>
      </w:r>
      <w:r>
        <w:rPr>
          <w:rFonts w:hint="eastAsia" w:eastAsia="方正仿宋_GBK"/>
          <w:spacing w:val="-10"/>
          <w:sz w:val="32"/>
          <w:szCs w:val="32"/>
          <w:lang w:eastAsia="zh-CN"/>
        </w:rPr>
        <w:t>授权</w:t>
      </w:r>
      <w:r>
        <w:rPr>
          <w:rFonts w:hint="eastAsia" w:eastAsia="方正仿宋_GBK"/>
          <w:spacing w:val="-10"/>
          <w:sz w:val="32"/>
          <w:szCs w:val="32"/>
        </w:rPr>
        <w:t>发明专利占总量比</w:t>
      </w:r>
      <w:r>
        <w:rPr>
          <w:rFonts w:hint="eastAsia" w:eastAsia="方正仿宋_GBK"/>
          <w:spacing w:val="-10"/>
          <w:sz w:val="32"/>
          <w:szCs w:val="32"/>
          <w:lang w:val="en-US" w:eastAsia="zh-CN"/>
        </w:rPr>
        <w:t>23.5</w:t>
      </w:r>
      <w:r>
        <w:rPr>
          <w:rFonts w:hint="eastAsia" w:eastAsia="方正仿宋_GBK"/>
          <w:spacing w:val="-10"/>
          <w:sz w:val="32"/>
          <w:szCs w:val="32"/>
        </w:rPr>
        <w:t>%，20</w:t>
      </w:r>
      <w:r>
        <w:rPr>
          <w:rFonts w:hint="eastAsia" w:eastAsia="方正仿宋_GBK"/>
          <w:spacing w:val="-10"/>
          <w:sz w:val="32"/>
          <w:szCs w:val="32"/>
          <w:lang w:val="en-US" w:eastAsia="zh-CN"/>
        </w:rPr>
        <w:t>22</w:t>
      </w:r>
      <w:r>
        <w:rPr>
          <w:rFonts w:hint="eastAsia" w:eastAsia="方正仿宋_GBK"/>
          <w:spacing w:val="-10"/>
          <w:sz w:val="32"/>
          <w:szCs w:val="32"/>
        </w:rPr>
        <w:t>年占比达到</w:t>
      </w:r>
      <w:r>
        <w:rPr>
          <w:rFonts w:hint="eastAsia" w:eastAsia="方正仿宋_GBK"/>
          <w:spacing w:val="-10"/>
          <w:sz w:val="32"/>
          <w:szCs w:val="32"/>
          <w:lang w:val="en-US" w:eastAsia="zh-CN"/>
        </w:rPr>
        <w:t>32.6</w:t>
      </w:r>
      <w:r>
        <w:rPr>
          <w:rFonts w:hint="eastAsia" w:eastAsia="方正仿宋_GBK"/>
          <w:spacing w:val="-10"/>
          <w:sz w:val="32"/>
          <w:szCs w:val="32"/>
        </w:rPr>
        <w:t>%，高于全省</w:t>
      </w:r>
      <w:r>
        <w:rPr>
          <w:rFonts w:hint="eastAsia" w:eastAsia="方正仿宋_GBK"/>
          <w:spacing w:val="-10"/>
          <w:sz w:val="32"/>
          <w:szCs w:val="32"/>
          <w:lang w:val="en-US" w:eastAsia="zh-CN"/>
        </w:rPr>
        <w:t>16.7</w:t>
      </w:r>
      <w:r>
        <w:rPr>
          <w:rFonts w:hint="eastAsia" w:eastAsia="方正仿宋_GBK"/>
          <w:spacing w:val="-10"/>
          <w:sz w:val="32"/>
          <w:szCs w:val="32"/>
        </w:rPr>
        <w:t>个百分点。</w:t>
      </w:r>
      <w:r>
        <w:rPr>
          <w:rFonts w:hint="eastAsia" w:eastAsia="方正仿宋_GBK"/>
          <w:spacing w:val="-10"/>
          <w:sz w:val="32"/>
          <w:szCs w:val="32"/>
          <w:lang w:eastAsia="zh-CN"/>
        </w:rPr>
        <w:t>截止</w:t>
      </w:r>
      <w:r>
        <w:rPr>
          <w:rFonts w:hint="eastAsia" w:eastAsia="方正仿宋_GBK"/>
          <w:strike w:val="0"/>
          <w:dstrike w:val="0"/>
          <w:spacing w:val="-10"/>
          <w:sz w:val="32"/>
          <w:szCs w:val="32"/>
        </w:rPr>
        <w:t>20</w:t>
      </w:r>
      <w:r>
        <w:rPr>
          <w:rFonts w:hint="eastAsia" w:eastAsia="方正仿宋_GBK"/>
          <w:strike w:val="0"/>
          <w:dstrike w:val="0"/>
          <w:spacing w:val="-10"/>
          <w:sz w:val="32"/>
          <w:szCs w:val="32"/>
          <w:lang w:val="en-US" w:eastAsia="zh-CN"/>
        </w:rPr>
        <w:t>22</w:t>
      </w:r>
      <w:r>
        <w:rPr>
          <w:rFonts w:hint="eastAsia" w:eastAsia="方正仿宋_GBK"/>
          <w:strike w:val="0"/>
          <w:dstrike w:val="0"/>
          <w:spacing w:val="-10"/>
          <w:sz w:val="32"/>
          <w:szCs w:val="32"/>
        </w:rPr>
        <w:t>年</w:t>
      </w:r>
      <w:r>
        <w:rPr>
          <w:rFonts w:hint="eastAsia" w:eastAsia="方正仿宋_GBK"/>
          <w:strike w:val="0"/>
          <w:dstrike w:val="0"/>
          <w:spacing w:val="-10"/>
          <w:sz w:val="32"/>
          <w:szCs w:val="32"/>
          <w:lang w:eastAsia="zh-CN"/>
        </w:rPr>
        <w:t>底</w:t>
      </w:r>
      <w:r>
        <w:rPr>
          <w:rFonts w:hint="eastAsia" w:eastAsia="方正仿宋_GBK"/>
          <w:strike w:val="0"/>
          <w:dstrike w:val="0"/>
          <w:spacing w:val="-10"/>
          <w:sz w:val="32"/>
          <w:szCs w:val="32"/>
        </w:rPr>
        <w:t>，南京市</w:t>
      </w:r>
      <w:r>
        <w:rPr>
          <w:rFonts w:hint="eastAsia" w:eastAsia="方正仿宋_GBK"/>
          <w:strike w:val="0"/>
          <w:dstrike w:val="0"/>
          <w:spacing w:val="-10"/>
          <w:sz w:val="32"/>
          <w:szCs w:val="32"/>
          <w:lang w:eastAsia="zh-CN"/>
        </w:rPr>
        <w:t>维持</w:t>
      </w:r>
      <w:r>
        <w:rPr>
          <w:rFonts w:hint="eastAsia" w:eastAsia="方正仿宋_GBK"/>
          <w:strike w:val="0"/>
          <w:dstrike w:val="0"/>
          <w:spacing w:val="-10"/>
          <w:sz w:val="32"/>
          <w:szCs w:val="32"/>
          <w:lang w:val="en-US" w:eastAsia="zh-CN"/>
        </w:rPr>
        <w:t>10年以上有效发明专利达16785件，较“十三五”末同比增长86.9%，依此增速，预计“十四五”末</w:t>
      </w:r>
      <w:r>
        <w:rPr>
          <w:rFonts w:hint="eastAsia" w:eastAsia="方正仿宋_GBK"/>
          <w:spacing w:val="-10"/>
          <w:sz w:val="32"/>
          <w:szCs w:val="32"/>
          <w:lang w:eastAsia="zh-CN"/>
        </w:rPr>
        <w:t>可完成</w:t>
      </w:r>
      <w:r>
        <w:rPr>
          <w:rFonts w:hint="eastAsia" w:eastAsia="方正仿宋_GBK"/>
          <w:spacing w:val="-10"/>
          <w:sz w:val="32"/>
          <w:szCs w:val="32"/>
        </w:rPr>
        <w:t>预期目标</w:t>
      </w:r>
      <w:r>
        <w:rPr>
          <w:rFonts w:hint="eastAsia" w:eastAsia="方正仿宋_GBK"/>
          <w:spacing w:val="-10"/>
          <w:sz w:val="32"/>
          <w:szCs w:val="32"/>
          <w:lang w:eastAsia="zh-CN"/>
        </w:rPr>
        <w:t>。</w:t>
      </w:r>
      <w:r>
        <w:rPr>
          <w:rFonts w:ascii="仿宋" w:hAnsi="仿宋" w:eastAsia="仿宋" w:cs="仿宋"/>
          <w:spacing w:val="10"/>
          <w:sz w:val="31"/>
          <w:szCs w:val="31"/>
        </w:rPr>
        <w:t>数字经济产业有效发明专利量占</w:t>
      </w:r>
      <w:r>
        <w:rPr>
          <w:rFonts w:ascii="仿宋" w:hAnsi="仿宋" w:eastAsia="仿宋" w:cs="仿宋"/>
          <w:spacing w:val="15"/>
          <w:sz w:val="31"/>
          <w:szCs w:val="31"/>
        </w:rPr>
        <w:t>比达48.97%,位居全省第一</w:t>
      </w:r>
      <w:r>
        <w:rPr>
          <w:rFonts w:ascii="仿宋" w:hAnsi="仿宋" w:eastAsia="仿宋" w:cs="仿宋"/>
          <w:spacing w:val="14"/>
          <w:sz w:val="31"/>
          <w:szCs w:val="31"/>
        </w:rPr>
        <w:t>。</w:t>
      </w:r>
      <w:r>
        <w:rPr>
          <w:rFonts w:hint="eastAsia" w:ascii="Times New Roman" w:hAnsi="Times New Roman" w:eastAsia="方正仿宋_GBK" w:cs="Times New Roman"/>
          <w:spacing w:val="-10"/>
          <w:sz w:val="32"/>
          <w:szCs w:val="32"/>
          <w:lang w:eastAsia="zh-CN"/>
        </w:rPr>
        <w:t>高价值发明专利拥有量达</w:t>
      </w:r>
      <w:r>
        <w:rPr>
          <w:rFonts w:hint="eastAsia" w:ascii="Times New Roman" w:hAnsi="Times New Roman" w:eastAsia="方正仿宋_GBK" w:cs="Times New Roman"/>
          <w:spacing w:val="-10"/>
          <w:sz w:val="32"/>
          <w:szCs w:val="32"/>
          <w:lang w:val="en-US" w:eastAsia="zh-CN"/>
        </w:rPr>
        <w:t>45923件</w:t>
      </w:r>
      <w:r>
        <w:rPr>
          <w:rFonts w:hint="eastAsia" w:ascii="Times New Roman" w:hAnsi="Times New Roman" w:eastAsia="方正仿宋_GBK" w:cs="Times New Roman"/>
          <w:spacing w:val="-10"/>
          <w:sz w:val="32"/>
          <w:szCs w:val="32"/>
        </w:rPr>
        <w:t>，占全省总量29</w:t>
      </w:r>
      <w:r>
        <w:rPr>
          <w:rFonts w:hint="eastAsia" w:ascii="Times New Roman" w:hAnsi="Times New Roman" w:eastAsia="方正仿宋_GBK" w:cs="Times New Roman"/>
          <w:spacing w:val="-10"/>
          <w:sz w:val="32"/>
          <w:szCs w:val="32"/>
          <w:lang w:val="en-US" w:eastAsia="zh-CN"/>
        </w:rPr>
        <w:t>.7</w:t>
      </w:r>
      <w:r>
        <w:rPr>
          <w:rFonts w:hint="eastAsia" w:ascii="Times New Roman" w:hAnsi="Times New Roman" w:eastAsia="方正仿宋_GBK" w:cs="Times New Roman"/>
          <w:spacing w:val="-10"/>
          <w:sz w:val="32"/>
          <w:szCs w:val="32"/>
        </w:rPr>
        <w:t>%，列全省第一。《规划》实施以来，南京市获中国专利奖金奖</w:t>
      </w:r>
      <w:r>
        <w:rPr>
          <w:rFonts w:hint="eastAsia" w:ascii="Times New Roman" w:hAnsi="Times New Roman" w:eastAsia="方正仿宋_GBK" w:cs="Times New Roman"/>
          <w:spacing w:val="-10"/>
          <w:sz w:val="32"/>
          <w:szCs w:val="32"/>
          <w:lang w:val="en-US" w:eastAsia="zh-CN"/>
        </w:rPr>
        <w:t>4</w:t>
      </w:r>
      <w:r>
        <w:rPr>
          <w:rFonts w:hint="eastAsia" w:ascii="Times New Roman" w:hAnsi="Times New Roman" w:eastAsia="方正仿宋_GBK" w:cs="Times New Roman"/>
          <w:spacing w:val="-10"/>
          <w:sz w:val="32"/>
          <w:szCs w:val="32"/>
        </w:rPr>
        <w:t>项、</w:t>
      </w:r>
      <w:r>
        <w:rPr>
          <w:rFonts w:hint="eastAsia" w:ascii="Times New Roman" w:hAnsi="Times New Roman" w:eastAsia="方正仿宋_GBK" w:cs="Times New Roman"/>
          <w:spacing w:val="-10"/>
          <w:sz w:val="32"/>
          <w:szCs w:val="32"/>
          <w:lang w:eastAsia="zh-CN"/>
        </w:rPr>
        <w:t>银奖</w:t>
      </w:r>
      <w:r>
        <w:rPr>
          <w:rFonts w:hint="eastAsia" w:ascii="Times New Roman" w:hAnsi="Times New Roman" w:eastAsia="方正仿宋_GBK" w:cs="Times New Roman"/>
          <w:spacing w:val="-10"/>
          <w:sz w:val="32"/>
          <w:szCs w:val="32"/>
          <w:lang w:val="en-US" w:eastAsia="zh-CN"/>
        </w:rPr>
        <w:t>2项、</w:t>
      </w:r>
      <w:r>
        <w:rPr>
          <w:rFonts w:hint="eastAsia" w:ascii="Times New Roman" w:hAnsi="Times New Roman" w:eastAsia="方正仿宋_GBK" w:cs="Times New Roman"/>
          <w:spacing w:val="-10"/>
          <w:sz w:val="32"/>
          <w:szCs w:val="32"/>
        </w:rPr>
        <w:t>优秀奖</w:t>
      </w:r>
      <w:r>
        <w:rPr>
          <w:rFonts w:hint="eastAsia" w:ascii="Times New Roman" w:hAnsi="Times New Roman" w:eastAsia="方正仿宋_GBK" w:cs="Times New Roman"/>
          <w:spacing w:val="-10"/>
          <w:sz w:val="32"/>
          <w:szCs w:val="32"/>
          <w:lang w:val="en-US" w:eastAsia="zh-CN"/>
        </w:rPr>
        <w:t>51</w:t>
      </w:r>
      <w:r>
        <w:rPr>
          <w:rFonts w:hint="eastAsia" w:ascii="Times New Roman" w:hAnsi="Times New Roman" w:eastAsia="方正仿宋_GBK" w:cs="Times New Roman"/>
          <w:spacing w:val="-10"/>
          <w:sz w:val="32"/>
          <w:szCs w:val="32"/>
        </w:rPr>
        <w:t>项。</w:t>
      </w:r>
    </w:p>
    <w:p>
      <w:pPr>
        <w:spacing w:line="600" w:lineRule="exact"/>
        <w:ind w:left="709"/>
        <w:rPr>
          <w:rFonts w:hint="eastAsia" w:ascii="方正仿宋_GBK" w:eastAsia="方正仿宋_GBK"/>
          <w:b/>
          <w:color w:val="000000"/>
          <w:sz w:val="32"/>
          <w:szCs w:val="32"/>
        </w:rPr>
      </w:pPr>
      <w:r>
        <w:rPr>
          <w:rFonts w:hint="eastAsia" w:ascii="方正仿宋_GBK" w:eastAsia="方正仿宋_GBK"/>
          <w:b/>
          <w:color w:val="000000"/>
          <w:sz w:val="32"/>
          <w:szCs w:val="32"/>
        </w:rPr>
        <w:t>3.知识产权引领支撑产业创新发展效果显现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方正仿宋_GBK" w:cs="Times New Roman"/>
          <w:spacing w:val="-10"/>
          <w:sz w:val="32"/>
          <w:szCs w:val="32"/>
          <w:lang w:val="en-US" w:eastAsia="zh-CN"/>
        </w:rPr>
      </w:pPr>
      <w:r>
        <w:rPr>
          <w:rFonts w:hint="eastAsia" w:ascii="Times New Roman" w:hAnsi="Times New Roman" w:eastAsia="方正仿宋_GBK" w:cs="Times New Roman"/>
          <w:spacing w:val="-10"/>
          <w:sz w:val="32"/>
          <w:szCs w:val="32"/>
          <w:lang w:val="en-US" w:eastAsia="zh-CN"/>
        </w:rPr>
        <w:t>《规划》实施以来，全市主要高新园区实现专利转化专项计划全覆盖，</w:t>
      </w:r>
      <w:r>
        <w:rPr>
          <w:rFonts w:hint="eastAsia" w:eastAsia="方正仿宋_GBK"/>
          <w:kern w:val="0"/>
          <w:sz w:val="32"/>
          <w:szCs w:val="32"/>
          <w:lang w:val="en-US" w:eastAsia="zh-CN"/>
        </w:rPr>
        <w:t>2021-2022年，</w:t>
      </w:r>
      <w:r>
        <w:rPr>
          <w:rFonts w:hint="eastAsia" w:ascii="Times New Roman" w:hAnsi="Times New Roman" w:eastAsia="方正仿宋_GBK" w:cs="Times New Roman"/>
          <w:spacing w:val="-10"/>
          <w:sz w:val="32"/>
          <w:szCs w:val="32"/>
          <w:lang w:val="en-US" w:eastAsia="zh-CN"/>
        </w:rPr>
        <w:t>南京市</w:t>
      </w:r>
      <w:r>
        <w:rPr>
          <w:rFonts w:hint="eastAsia" w:eastAsia="方正仿宋_GBK"/>
          <w:kern w:val="0"/>
          <w:sz w:val="32"/>
          <w:szCs w:val="32"/>
          <w:lang w:val="zh-CN" w:eastAsia="zh-CN"/>
        </w:rPr>
        <w:t xml:space="preserve">专利实施许可和转让 </w:t>
      </w:r>
      <w:r>
        <w:rPr>
          <w:rFonts w:hint="eastAsia" w:eastAsia="方正仿宋_GBK"/>
          <w:kern w:val="0"/>
          <w:sz w:val="32"/>
          <w:szCs w:val="32"/>
          <w:lang w:val="en-US" w:eastAsia="zh-CN"/>
        </w:rPr>
        <w:t>32113</w:t>
      </w:r>
      <w:r>
        <w:rPr>
          <w:rFonts w:hint="eastAsia" w:eastAsia="方正仿宋_GBK"/>
          <w:kern w:val="0"/>
          <w:sz w:val="32"/>
          <w:szCs w:val="32"/>
          <w:lang w:val="zh-CN" w:eastAsia="zh-CN"/>
        </w:rPr>
        <w:t>件次，</w:t>
      </w:r>
      <w:r>
        <w:rPr>
          <w:rFonts w:hint="eastAsia" w:ascii="Times New Roman" w:hAnsi="Times New Roman" w:eastAsia="方正仿宋_GBK" w:cs="Times New Roman"/>
          <w:spacing w:val="-10"/>
          <w:sz w:val="32"/>
          <w:szCs w:val="32"/>
          <w:lang w:val="en-US" w:eastAsia="zh-CN"/>
        </w:rPr>
        <w:t>签订各类技术合同累计98628项，技术合同成交总额累计达2028.92亿元，知识产权交易额分别达715.96亿元、831.39亿元，同比增长分别达5.9%、16.1%，已提前实现2025年预期目标。2021和2022年南京市知识产权质押融资额分别达40.8亿元、78.3亿元，年平均增速达61.6%，依此增速，预计到2025年可完成预期目标。南京市在产业、企业、区域三个层面开展专利导航工作，其中在新能源汽车等5个产业开展产业导航、支持223家企业开展专利导航、在全市15个园区建设18个专利导航实验区。2022年，南京百亿元GDP有效发明专利密度为673件，位列全省第一，同比增长21.04%。《南京市知识产权密集型产业调研报告》显示，2021 年，南京市知识产权密集型产业产值约 14991.39亿元，占GDP比重12.19%，其中，专利密集型产业的产业增加值约4112.03亿元，占全市GDP四分之一，涉及信息通信、新型装备制造、新材料、医药医疗、环保等5大类143个产业小类。专利密集型产业新产品销售收入1739.55亿元，占主营业务收入比重23.41%，高于非专利密集型产业11.84%；专利密集型工业产业出口交货值1508.86亿元，占工业出口比重73.54%。“十四五”前半期，在南京受疫情等多因素影响对外出口下降的情况下，知识产权密集型产业表现出了较好的抗风险韧性，有效支撑了南京产业创新发展。</w:t>
      </w:r>
    </w:p>
    <w:p>
      <w:pPr>
        <w:adjustRightInd w:val="0"/>
        <w:snapToGrid w:val="0"/>
        <w:spacing w:line="440" w:lineRule="exact"/>
        <w:ind w:firstLine="560" w:firstLineChars="200"/>
        <w:jc w:val="center"/>
        <w:rPr>
          <w:rFonts w:hint="eastAsia" w:ascii="黑体" w:hAnsi="黑体" w:eastAsia="黑体"/>
          <w:color w:val="000000"/>
          <w:spacing w:val="-10"/>
          <w:sz w:val="30"/>
          <w:szCs w:val="30"/>
        </w:rPr>
      </w:pPr>
    </w:p>
    <w:p>
      <w:pPr>
        <w:adjustRightInd w:val="0"/>
        <w:snapToGrid w:val="0"/>
        <w:spacing w:line="440" w:lineRule="exact"/>
        <w:ind w:firstLine="560" w:firstLineChars="200"/>
        <w:jc w:val="center"/>
        <w:rPr>
          <w:rFonts w:hint="eastAsia" w:ascii="黑体" w:hAnsi="黑体" w:eastAsia="黑体"/>
          <w:color w:val="000000"/>
          <w:spacing w:val="-10"/>
          <w:sz w:val="30"/>
          <w:szCs w:val="30"/>
        </w:rPr>
      </w:pPr>
      <w:r>
        <w:rPr>
          <w:rFonts w:hint="eastAsia" w:ascii="黑体" w:hAnsi="黑体" w:eastAsia="黑体"/>
          <w:color w:val="000000"/>
          <w:spacing w:val="-10"/>
          <w:sz w:val="30"/>
          <w:szCs w:val="30"/>
        </w:rPr>
        <w:t>附表：南京市“十</w:t>
      </w:r>
      <w:r>
        <w:rPr>
          <w:rFonts w:hint="eastAsia" w:ascii="黑体" w:hAnsi="黑体" w:eastAsia="黑体"/>
          <w:color w:val="000000"/>
          <w:spacing w:val="-10"/>
          <w:sz w:val="30"/>
          <w:szCs w:val="30"/>
          <w:lang w:eastAsia="zh-CN"/>
        </w:rPr>
        <w:t>四</w:t>
      </w:r>
      <w:r>
        <w:rPr>
          <w:rFonts w:hint="eastAsia" w:ascii="黑体" w:hAnsi="黑体" w:eastAsia="黑体"/>
          <w:color w:val="000000"/>
          <w:spacing w:val="-10"/>
          <w:sz w:val="30"/>
          <w:szCs w:val="30"/>
        </w:rPr>
        <w:t>五”知识产权发展规划主要指标完成情况</w:t>
      </w:r>
    </w:p>
    <w:p>
      <w:pPr>
        <w:adjustRightInd w:val="0"/>
        <w:snapToGrid w:val="0"/>
        <w:spacing w:line="440" w:lineRule="exact"/>
        <w:ind w:firstLine="560" w:firstLineChars="200"/>
        <w:jc w:val="center"/>
        <w:rPr>
          <w:rFonts w:hint="eastAsia" w:ascii="黑体" w:hAnsi="黑体" w:eastAsia="黑体"/>
          <w:color w:val="000000"/>
          <w:spacing w:val="-10"/>
          <w:sz w:val="30"/>
          <w:szCs w:val="30"/>
        </w:rPr>
      </w:pPr>
    </w:p>
    <w:tbl>
      <w:tblPr>
        <w:tblStyle w:val="3"/>
        <w:tblW w:w="82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2"/>
        <w:gridCol w:w="2450"/>
        <w:gridCol w:w="1067"/>
        <w:gridCol w:w="1483"/>
        <w:gridCol w:w="1267"/>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内容</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1"/>
                <w:szCs w:val="21"/>
                <w:u w:val="none"/>
                <w:lang w:val="en-US" w:eastAsia="zh-CN" w:bidi="ar"/>
              </w:rPr>
              <w:t>预期目标</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2021年完成值</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2022年完成值</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序时进度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FZFangSong-Z02S" w:hAnsi="FZFangSong-Z02S" w:eastAsia="FZFangSong-Z02S" w:cs="FZFangSong-Z02S"/>
                <w:i w:val="0"/>
                <w:iCs w:val="0"/>
                <w:color w:val="000000"/>
                <w:sz w:val="21"/>
                <w:szCs w:val="21"/>
                <w:u w:val="none"/>
              </w:rPr>
            </w:pPr>
            <w:r>
              <w:rPr>
                <w:rFonts w:hint="default" w:ascii="FZFangSong-Z02S" w:hAnsi="FZFangSong-Z02S" w:eastAsia="FZFangSong-Z02S" w:cs="FZFangSong-Z02S"/>
                <w:i w:val="0"/>
                <w:iCs w:val="0"/>
                <w:color w:val="000000"/>
                <w:kern w:val="0"/>
                <w:sz w:val="21"/>
                <w:szCs w:val="21"/>
                <w:u w:val="none"/>
                <w:lang w:val="en-US" w:eastAsia="zh-CN" w:bidi="ar"/>
              </w:rPr>
              <w:t>万人高价值发明专利拥有量</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 xml:space="preserve">50 </w:t>
            </w:r>
            <w:r>
              <w:rPr>
                <w:rFonts w:hint="default" w:ascii="FZFangSong-Z02S" w:hAnsi="FZFangSong-Z02S" w:eastAsia="FZFangSong-Z02S" w:cs="FZFangSong-Z02S"/>
                <w:i w:val="0"/>
                <w:iCs w:val="0"/>
                <w:color w:val="000000"/>
                <w:kern w:val="0"/>
                <w:sz w:val="21"/>
                <w:szCs w:val="21"/>
                <w:u w:val="none"/>
                <w:lang w:val="en-US" w:eastAsia="zh-CN" w:bidi="ar"/>
              </w:rPr>
              <w:t>件</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39.79</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48.73</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达到序时进度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FZFangSong-Z02S" w:hAnsi="FZFangSong-Z02S" w:eastAsia="FZFangSong-Z02S" w:cs="FZFangSong-Z02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新增海外发明专利授权量</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FZFangSong-Z02S" w:hAnsi="FZFangSong-Z02S" w:eastAsia="FZFangSong-Z02S" w:cs="FZFangSong-Z02S"/>
                <w:i w:val="0"/>
                <w:iCs w:val="0"/>
                <w:color w:val="000000"/>
                <w:kern w:val="0"/>
                <w:sz w:val="21"/>
                <w:szCs w:val="21"/>
                <w:u w:val="none"/>
                <w:lang w:val="en-US" w:eastAsia="zh-CN" w:bidi="ar"/>
              </w:rPr>
              <w:t>＞</w:t>
            </w:r>
            <w:r>
              <w:rPr>
                <w:rFonts w:hint="default" w:ascii="Times New Roman" w:hAnsi="Times New Roman" w:eastAsia="FZFangSong-Z02S" w:cs="Times New Roman"/>
                <w:i w:val="0"/>
                <w:iCs w:val="0"/>
                <w:color w:val="000000"/>
                <w:kern w:val="0"/>
                <w:sz w:val="21"/>
                <w:szCs w:val="21"/>
                <w:u w:val="none"/>
                <w:lang w:val="en-US" w:eastAsia="zh-CN" w:bidi="ar"/>
              </w:rPr>
              <w:t xml:space="preserve">3500 </w:t>
            </w:r>
            <w:r>
              <w:rPr>
                <w:rFonts w:hint="default" w:ascii="FZFangSong-Z02S" w:hAnsi="FZFangSong-Z02S" w:eastAsia="FZFangSong-Z02S" w:cs="FZFangSong-Z02S"/>
                <w:i w:val="0"/>
                <w:iCs w:val="0"/>
                <w:color w:val="000000"/>
                <w:kern w:val="0"/>
                <w:sz w:val="21"/>
                <w:szCs w:val="21"/>
                <w:u w:val="none"/>
                <w:lang w:val="en-US" w:eastAsia="zh-CN" w:bidi="ar"/>
              </w:rPr>
              <w:t>件</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3451</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3874</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超过预期目标值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FZFangSong-Z02S" w:hAnsi="FZFangSong-Z02S" w:eastAsia="FZFangSong-Z02S" w:cs="FZFangSong-Z02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维持</w:t>
            </w:r>
            <w:r>
              <w:rPr>
                <w:rStyle w:val="5"/>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 xml:space="preserve">10 </w:t>
            </w:r>
            <w:r>
              <w:rPr>
                <w:rFonts w:hint="eastAsia" w:ascii="宋体" w:hAnsi="宋体" w:eastAsia="宋体" w:cs="宋体"/>
                <w:i w:val="0"/>
                <w:iCs w:val="0"/>
                <w:color w:val="000000"/>
                <w:kern w:val="0"/>
                <w:sz w:val="21"/>
                <w:szCs w:val="21"/>
                <w:u w:val="none"/>
                <w:lang w:val="en-US" w:eastAsia="zh-CN" w:bidi="ar"/>
              </w:rPr>
              <w:t>年以上有效发明专利数</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 xml:space="preserve">19000 </w:t>
            </w:r>
            <w:r>
              <w:rPr>
                <w:rFonts w:hint="default" w:ascii="FZFangSong-Z02S" w:hAnsi="FZFangSong-Z02S" w:eastAsia="FZFangSong-Z02S" w:cs="FZFangSong-Z02S"/>
                <w:i w:val="0"/>
                <w:iCs w:val="0"/>
                <w:color w:val="000000"/>
                <w:kern w:val="0"/>
                <w:sz w:val="21"/>
                <w:szCs w:val="21"/>
                <w:u w:val="none"/>
                <w:lang w:val="en-US" w:eastAsia="zh-CN" w:bidi="ar"/>
              </w:rPr>
              <w:t>件</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12203</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16785</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达到序时进度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FZFangSong-Z02S" w:hAnsi="FZFangSong-Z02S" w:eastAsia="FZFangSong-Z02S" w:cs="FZFangSong-Z02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新增市级以上高价值专利培育中心</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 xml:space="preserve">60 </w:t>
            </w:r>
            <w:r>
              <w:rPr>
                <w:rFonts w:hint="default" w:ascii="FZFangSong-Z02S" w:hAnsi="FZFangSong-Z02S" w:eastAsia="FZFangSong-Z02S" w:cs="FZFangSong-Z02S"/>
                <w:i w:val="0"/>
                <w:iCs w:val="0"/>
                <w:color w:val="000000"/>
                <w:kern w:val="0"/>
                <w:sz w:val="21"/>
                <w:szCs w:val="21"/>
                <w:u w:val="none"/>
                <w:lang w:val="en-US" w:eastAsia="zh-CN" w:bidi="ar"/>
              </w:rPr>
              <w:t>家</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达到序时进度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FZFangSong-Z02S" w:hAnsi="FZFangSong-Z02S" w:eastAsia="FZFangSong-Z02S" w:cs="FZFangSong-Z02S"/>
                <w:i w:val="0"/>
                <w:iCs w:val="0"/>
                <w:color w:val="000000"/>
                <w:sz w:val="21"/>
                <w:szCs w:val="21"/>
                <w:u w:val="none"/>
              </w:rPr>
            </w:pPr>
            <w:r>
              <w:rPr>
                <w:rFonts w:hint="default" w:ascii="FZFangSong-Z02S" w:hAnsi="FZFangSong-Z02S" w:eastAsia="FZFangSong-Z02S" w:cs="FZFangSong-Z02S"/>
                <w:i w:val="0"/>
                <w:iCs w:val="0"/>
                <w:color w:val="000000"/>
                <w:kern w:val="0"/>
                <w:sz w:val="21"/>
                <w:szCs w:val="21"/>
                <w:u w:val="none"/>
                <w:lang w:val="en-US" w:eastAsia="zh-CN" w:bidi="ar"/>
              </w:rPr>
              <w:t>万人一般作品和软件著作权登记量</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FZFangSong-Z02S" w:hAnsi="FZFangSong-Z02S" w:eastAsia="FZFangSong-Z02S" w:cs="FZFangSong-Z02S"/>
                <w:i w:val="0"/>
                <w:iCs w:val="0"/>
                <w:color w:val="000000"/>
                <w:kern w:val="0"/>
                <w:sz w:val="21"/>
                <w:szCs w:val="21"/>
                <w:u w:val="none"/>
                <w:lang w:val="en-US" w:eastAsia="zh-CN" w:bidi="ar"/>
              </w:rPr>
              <w:t>＞</w:t>
            </w:r>
            <w:r>
              <w:rPr>
                <w:rFonts w:hint="default" w:ascii="Times New Roman" w:hAnsi="Times New Roman" w:eastAsia="FZFangSong-Z02S" w:cs="Times New Roman"/>
                <w:i w:val="0"/>
                <w:iCs w:val="0"/>
                <w:color w:val="000000"/>
                <w:kern w:val="0"/>
                <w:sz w:val="21"/>
                <w:szCs w:val="21"/>
                <w:u w:val="none"/>
                <w:lang w:val="en-US" w:eastAsia="zh-CN" w:bidi="ar"/>
              </w:rPr>
              <w:t xml:space="preserve">150 </w:t>
            </w:r>
            <w:r>
              <w:rPr>
                <w:rFonts w:hint="default" w:ascii="FZFangSong-Z02S" w:hAnsi="FZFangSong-Z02S" w:eastAsia="FZFangSong-Z02S" w:cs="FZFangSong-Z02S"/>
                <w:i w:val="0"/>
                <w:iCs w:val="0"/>
                <w:color w:val="000000"/>
                <w:kern w:val="0"/>
                <w:sz w:val="21"/>
                <w:szCs w:val="21"/>
                <w:u w:val="none"/>
                <w:lang w:val="en-US" w:eastAsia="zh-CN" w:bidi="ar"/>
              </w:rPr>
              <w:t>件</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超过预期目标值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FZFangSong-Z02S" w:hAnsi="FZFangSong-Z02S" w:eastAsia="FZFangSong-Z02S" w:cs="FZFangSong-Z02S"/>
                <w:i w:val="0"/>
                <w:iCs w:val="0"/>
                <w:color w:val="000000"/>
                <w:sz w:val="21"/>
                <w:szCs w:val="21"/>
                <w:u w:val="none"/>
              </w:rPr>
            </w:pPr>
            <w:r>
              <w:rPr>
                <w:rFonts w:hint="default" w:ascii="FZFangSong-Z02S" w:hAnsi="FZFangSong-Z02S" w:eastAsia="FZFangSong-Z02S" w:cs="FZFangSong-Z02S"/>
                <w:i w:val="0"/>
                <w:iCs w:val="0"/>
                <w:color w:val="000000"/>
                <w:kern w:val="0"/>
                <w:sz w:val="21"/>
                <w:szCs w:val="21"/>
                <w:u w:val="none"/>
                <w:lang w:val="en-US" w:eastAsia="zh-CN" w:bidi="ar"/>
              </w:rPr>
              <w:t>马德里商标有效注册量</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FZFangSong-Z02S" w:hAnsi="FZFangSong-Z02S" w:eastAsia="FZFangSong-Z02S" w:cs="FZFangSong-Z02S"/>
                <w:i w:val="0"/>
                <w:iCs w:val="0"/>
                <w:color w:val="000000"/>
                <w:kern w:val="0"/>
                <w:sz w:val="21"/>
                <w:szCs w:val="21"/>
                <w:u w:val="none"/>
                <w:lang w:val="en-US" w:eastAsia="zh-CN" w:bidi="ar"/>
              </w:rPr>
              <w:t>＞</w:t>
            </w:r>
            <w:r>
              <w:rPr>
                <w:rFonts w:hint="default" w:ascii="Times New Roman" w:hAnsi="Times New Roman" w:eastAsia="FZFangSong-Z02S" w:cs="Times New Roman"/>
                <w:i w:val="0"/>
                <w:iCs w:val="0"/>
                <w:color w:val="000000"/>
                <w:kern w:val="0"/>
                <w:sz w:val="21"/>
                <w:szCs w:val="21"/>
                <w:u w:val="none"/>
                <w:lang w:val="en-US" w:eastAsia="zh-CN" w:bidi="ar"/>
              </w:rPr>
              <w:t xml:space="preserve">900 </w:t>
            </w:r>
            <w:r>
              <w:rPr>
                <w:rFonts w:hint="default" w:ascii="FZFangSong-Z02S" w:hAnsi="FZFangSong-Z02S" w:eastAsia="FZFangSong-Z02S" w:cs="FZFangSong-Z02S"/>
                <w:i w:val="0"/>
                <w:iCs w:val="0"/>
                <w:color w:val="000000"/>
                <w:kern w:val="0"/>
                <w:sz w:val="21"/>
                <w:szCs w:val="21"/>
                <w:u w:val="none"/>
                <w:lang w:val="en-US" w:eastAsia="zh-CN" w:bidi="ar"/>
              </w:rPr>
              <w:t>件</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1405</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1461</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超过预期目标值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7</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FZFangSong-Z02S" w:hAnsi="FZFangSong-Z02S" w:eastAsia="FZFangSong-Z02S" w:cs="FZFangSong-Z02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累计知识产权交易额（亿元）</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FZFangSong-Z02S" w:hAnsi="FZFangSong-Z02S" w:eastAsia="FZFangSong-Z02S" w:cs="FZFangSong-Z02S"/>
                <w:i w:val="0"/>
                <w:iCs w:val="0"/>
                <w:color w:val="000000"/>
                <w:kern w:val="0"/>
                <w:sz w:val="21"/>
                <w:szCs w:val="21"/>
                <w:u w:val="none"/>
                <w:lang w:val="en-US" w:eastAsia="zh-CN" w:bidi="ar"/>
              </w:rPr>
              <w:t>＞</w:t>
            </w:r>
            <w:r>
              <w:rPr>
                <w:rFonts w:hint="default" w:ascii="Times New Roman" w:hAnsi="Times New Roman" w:eastAsia="FZFangSong-Z02S" w:cs="Times New Roman"/>
                <w:i w:val="0"/>
                <w:iCs w:val="0"/>
                <w:color w:val="000000"/>
                <w:kern w:val="0"/>
                <w:sz w:val="21"/>
                <w:szCs w:val="21"/>
                <w:u w:val="none"/>
                <w:lang w:val="en-US" w:eastAsia="zh-CN" w:bidi="ar"/>
              </w:rPr>
              <w:t xml:space="preserve">600 </w:t>
            </w:r>
            <w:r>
              <w:rPr>
                <w:rFonts w:hint="default" w:ascii="FZFangSong-Z02S" w:hAnsi="FZFangSong-Z02S" w:eastAsia="FZFangSong-Z02S" w:cs="FZFangSong-Z02S"/>
                <w:i w:val="0"/>
                <w:iCs w:val="0"/>
                <w:color w:val="000000"/>
                <w:kern w:val="0"/>
                <w:sz w:val="21"/>
                <w:szCs w:val="21"/>
                <w:u w:val="none"/>
                <w:lang w:val="en-US" w:eastAsia="zh-CN" w:bidi="ar"/>
              </w:rPr>
              <w:t>亿</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715.96</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831.39</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超过预期目标值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8</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FZFangSong-Z02S" w:hAnsi="FZFangSong-Z02S" w:eastAsia="FZFangSong-Z02S" w:cs="FZFangSong-Z02S"/>
                <w:i w:val="0"/>
                <w:iCs w:val="0"/>
                <w:color w:val="000000"/>
                <w:sz w:val="21"/>
                <w:szCs w:val="21"/>
                <w:u w:val="none"/>
              </w:rPr>
            </w:pPr>
            <w:r>
              <w:rPr>
                <w:rFonts w:hint="default" w:ascii="FZFangSong-Z02S" w:hAnsi="FZFangSong-Z02S" w:eastAsia="FZFangSong-Z02S" w:cs="FZFangSong-Z02S"/>
                <w:i w:val="0"/>
                <w:iCs w:val="0"/>
                <w:color w:val="000000"/>
                <w:kern w:val="0"/>
                <w:sz w:val="21"/>
                <w:szCs w:val="21"/>
                <w:u w:val="none"/>
                <w:lang w:val="en-US" w:eastAsia="zh-CN" w:bidi="ar"/>
              </w:rPr>
              <w:t>知识产权质押融资总额</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FZFangSong-Z02S" w:hAnsi="FZFangSong-Z02S" w:eastAsia="FZFangSong-Z02S" w:cs="FZFangSong-Z02S"/>
                <w:i w:val="0"/>
                <w:iCs w:val="0"/>
                <w:color w:val="000000"/>
                <w:kern w:val="0"/>
                <w:sz w:val="21"/>
                <w:szCs w:val="21"/>
                <w:u w:val="none"/>
                <w:lang w:val="en-US" w:eastAsia="zh-CN" w:bidi="ar"/>
              </w:rPr>
              <w:t>＞</w:t>
            </w:r>
            <w:r>
              <w:rPr>
                <w:rFonts w:hint="default" w:ascii="Times New Roman" w:hAnsi="Times New Roman" w:eastAsia="FZFangSong-Z02S" w:cs="Times New Roman"/>
                <w:i w:val="0"/>
                <w:iCs w:val="0"/>
                <w:color w:val="000000"/>
                <w:kern w:val="0"/>
                <w:sz w:val="21"/>
                <w:szCs w:val="21"/>
                <w:u w:val="none"/>
                <w:lang w:val="en-US" w:eastAsia="zh-CN" w:bidi="ar"/>
              </w:rPr>
              <w:t xml:space="preserve">200 </w:t>
            </w:r>
            <w:r>
              <w:rPr>
                <w:rFonts w:hint="default" w:ascii="FZFangSong-Z02S" w:hAnsi="FZFangSong-Z02S" w:eastAsia="FZFangSong-Z02S" w:cs="FZFangSong-Z02S"/>
                <w:i w:val="0"/>
                <w:iCs w:val="0"/>
                <w:color w:val="000000"/>
                <w:kern w:val="0"/>
                <w:sz w:val="21"/>
                <w:szCs w:val="21"/>
                <w:u w:val="none"/>
                <w:lang w:val="en-US" w:eastAsia="zh-CN" w:bidi="ar"/>
              </w:rPr>
              <w:t>亿</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43.14</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79.49</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达到序时进度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9</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FZFangSong-Z02S" w:hAnsi="FZFangSong-Z02S" w:eastAsia="FZFangSong-Z02S" w:cs="FZFangSong-Z02S"/>
                <w:i w:val="0"/>
                <w:iCs w:val="0"/>
                <w:color w:val="000000"/>
                <w:sz w:val="21"/>
                <w:szCs w:val="21"/>
                <w:u w:val="none"/>
              </w:rPr>
            </w:pPr>
            <w:r>
              <w:rPr>
                <w:rFonts w:hint="default" w:ascii="FZFangSong-Z02S" w:hAnsi="FZFangSong-Z02S" w:eastAsia="FZFangSong-Z02S" w:cs="FZFangSong-Z02S"/>
                <w:i w:val="0"/>
                <w:iCs w:val="0"/>
                <w:color w:val="000000"/>
                <w:kern w:val="0"/>
                <w:sz w:val="21"/>
                <w:szCs w:val="21"/>
                <w:u w:val="none"/>
                <w:lang w:val="en-US" w:eastAsia="zh-CN" w:bidi="ar"/>
              </w:rPr>
              <w:t>新增市级以上正版正货街区（行业）</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FZFangSong-Z02S" w:hAnsi="FZFangSong-Z02S" w:eastAsia="FZFangSong-Z02S" w:cs="FZFangSong-Z02S"/>
                <w:i w:val="0"/>
                <w:iCs w:val="0"/>
                <w:color w:val="000000"/>
                <w:kern w:val="0"/>
                <w:sz w:val="21"/>
                <w:szCs w:val="21"/>
                <w:u w:val="none"/>
                <w:lang w:val="en-US" w:eastAsia="zh-CN" w:bidi="ar"/>
              </w:rPr>
              <w:t>≥</w:t>
            </w:r>
            <w:r>
              <w:rPr>
                <w:rFonts w:hint="default" w:ascii="Times New Roman" w:hAnsi="Times New Roman" w:eastAsia="FZFangSong-Z02S" w:cs="Times New Roman"/>
                <w:i w:val="0"/>
                <w:iCs w:val="0"/>
                <w:color w:val="000000"/>
                <w:kern w:val="0"/>
                <w:sz w:val="21"/>
                <w:szCs w:val="21"/>
                <w:u w:val="none"/>
                <w:lang w:val="en-US" w:eastAsia="zh-CN" w:bidi="ar"/>
              </w:rPr>
              <w:t xml:space="preserve">10 </w:t>
            </w:r>
            <w:r>
              <w:rPr>
                <w:rFonts w:hint="default" w:ascii="FZFangSong-Z02S" w:hAnsi="FZFangSong-Z02S" w:eastAsia="FZFangSong-Z02S" w:cs="FZFangSong-Z02S"/>
                <w:i w:val="0"/>
                <w:iCs w:val="0"/>
                <w:color w:val="000000"/>
                <w:kern w:val="0"/>
                <w:sz w:val="21"/>
                <w:szCs w:val="21"/>
                <w:u w:val="none"/>
                <w:lang w:val="en-US" w:eastAsia="zh-CN" w:bidi="ar"/>
              </w:rPr>
              <w:t>家</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超过预期目标值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10</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FZFangSong-Z02S" w:hAnsi="FZFangSong-Z02S" w:eastAsia="FZFangSong-Z02S" w:cs="FZFangSong-Z02S"/>
                <w:i w:val="0"/>
                <w:iCs w:val="0"/>
                <w:color w:val="000000"/>
                <w:sz w:val="21"/>
                <w:szCs w:val="21"/>
                <w:u w:val="none"/>
              </w:rPr>
            </w:pPr>
            <w:r>
              <w:rPr>
                <w:rFonts w:hint="default" w:ascii="FZFangSong-Z02S" w:hAnsi="FZFangSong-Z02S" w:eastAsia="FZFangSong-Z02S" w:cs="FZFangSong-Z02S"/>
                <w:i w:val="0"/>
                <w:iCs w:val="0"/>
                <w:color w:val="000000"/>
                <w:kern w:val="0"/>
                <w:sz w:val="21"/>
                <w:szCs w:val="21"/>
                <w:u w:val="none"/>
                <w:lang w:val="en-US" w:eastAsia="zh-CN" w:bidi="ar"/>
              </w:rPr>
              <w:t>知识产权保护社会满意度</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FZFangSong-Z02S" w:hAnsi="FZFangSong-Z02S" w:eastAsia="FZFangSong-Z02S" w:cs="FZFangSong-Z02S"/>
                <w:i w:val="0"/>
                <w:iCs w:val="0"/>
                <w:color w:val="000000"/>
                <w:kern w:val="0"/>
                <w:sz w:val="21"/>
                <w:szCs w:val="21"/>
                <w:u w:val="none"/>
                <w:lang w:val="en-US" w:eastAsia="zh-CN" w:bidi="ar"/>
              </w:rPr>
              <w:t>＞</w:t>
            </w:r>
            <w:r>
              <w:rPr>
                <w:rFonts w:hint="default" w:ascii="Times New Roman" w:hAnsi="Times New Roman" w:eastAsia="FZFangSong-Z02S" w:cs="Times New Roman"/>
                <w:i w:val="0"/>
                <w:iCs w:val="0"/>
                <w:color w:val="000000"/>
                <w:kern w:val="0"/>
                <w:sz w:val="21"/>
                <w:szCs w:val="21"/>
                <w:u w:val="none"/>
                <w:lang w:val="en-US" w:eastAsia="zh-CN" w:bidi="ar"/>
              </w:rPr>
              <w:t>85%</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83%</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85%</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达到预期目标值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1</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FZFangSong-Z02S" w:hAnsi="FZFangSong-Z02S" w:eastAsia="FZFangSong-Z02S" w:cs="FZFangSong-Z02S"/>
                <w:i w:val="0"/>
                <w:iCs w:val="0"/>
                <w:color w:val="000000"/>
                <w:sz w:val="21"/>
                <w:szCs w:val="21"/>
                <w:u w:val="none"/>
              </w:rPr>
            </w:pPr>
            <w:r>
              <w:rPr>
                <w:rFonts w:hint="default" w:ascii="FZFangSong-Z02S" w:hAnsi="FZFangSong-Z02S" w:eastAsia="FZFangSong-Z02S" w:cs="FZFangSong-Z02S"/>
                <w:i w:val="0"/>
                <w:iCs w:val="0"/>
                <w:color w:val="000000"/>
                <w:kern w:val="0"/>
                <w:sz w:val="21"/>
                <w:szCs w:val="21"/>
                <w:u w:val="none"/>
                <w:lang w:val="en-US" w:eastAsia="zh-CN" w:bidi="ar"/>
              </w:rPr>
              <w:t>省知识产权强省建设区域示范单位</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FZFangSong-Z02S" w:hAnsi="FZFangSong-Z02S" w:eastAsia="FZFangSong-Z02S" w:cs="FZFangSong-Z02S"/>
                <w:i w:val="0"/>
                <w:iCs w:val="0"/>
                <w:color w:val="000000"/>
                <w:kern w:val="0"/>
                <w:sz w:val="21"/>
                <w:szCs w:val="21"/>
                <w:u w:val="none"/>
                <w:lang w:val="en-US" w:eastAsia="zh-CN" w:bidi="ar"/>
              </w:rPr>
              <w:t>全覆盖</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达到序时进度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2</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新增市级以上知识产权优势示范企业数</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FZFangSong-Z02S" w:hAnsi="FZFangSong-Z02S" w:eastAsia="FZFangSong-Z02S" w:cs="FZFangSong-Z02S"/>
                <w:i w:val="0"/>
                <w:iCs w:val="0"/>
                <w:color w:val="000000"/>
                <w:kern w:val="0"/>
                <w:sz w:val="21"/>
                <w:szCs w:val="21"/>
                <w:u w:val="none"/>
                <w:lang w:val="en-US" w:eastAsia="zh-CN" w:bidi="ar"/>
              </w:rPr>
              <w:t>≥</w:t>
            </w:r>
            <w:r>
              <w:rPr>
                <w:rFonts w:hint="default" w:ascii="Times New Roman" w:hAnsi="Times New Roman" w:eastAsia="FZFangSong-Z02S" w:cs="Times New Roman"/>
                <w:i w:val="0"/>
                <w:iCs w:val="0"/>
                <w:color w:val="000000"/>
                <w:kern w:val="0"/>
                <w:sz w:val="21"/>
                <w:szCs w:val="21"/>
                <w:u w:val="none"/>
                <w:lang w:val="en-US" w:eastAsia="zh-CN" w:bidi="ar"/>
              </w:rPr>
              <w:t xml:space="preserve">500 </w:t>
            </w:r>
            <w:r>
              <w:rPr>
                <w:rFonts w:hint="default" w:ascii="FZFangSong-Z02S" w:hAnsi="FZFangSong-Z02S" w:eastAsia="FZFangSong-Z02S" w:cs="FZFangSong-Z02S"/>
                <w:i w:val="0"/>
                <w:iCs w:val="0"/>
                <w:color w:val="000000"/>
                <w:kern w:val="0"/>
                <w:sz w:val="21"/>
                <w:szCs w:val="21"/>
                <w:u w:val="none"/>
                <w:lang w:val="en-US" w:eastAsia="zh-CN" w:bidi="ar"/>
              </w:rPr>
              <w:t>家</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达到序时进度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3</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FZFangSong-Z02S" w:hAnsi="FZFangSong-Z02S" w:eastAsia="FZFangSong-Z02S" w:cs="FZFangSong-Z02S"/>
                <w:i w:val="0"/>
                <w:iCs w:val="0"/>
                <w:color w:val="000000"/>
                <w:sz w:val="21"/>
                <w:szCs w:val="21"/>
                <w:u w:val="none"/>
              </w:rPr>
            </w:pPr>
            <w:r>
              <w:rPr>
                <w:rFonts w:hint="default" w:ascii="FZFangSong-Z02S" w:hAnsi="FZFangSong-Z02S" w:eastAsia="FZFangSong-Z02S" w:cs="FZFangSong-Z02S"/>
                <w:i w:val="0"/>
                <w:iCs w:val="0"/>
                <w:color w:val="000000"/>
                <w:kern w:val="0"/>
                <w:sz w:val="21"/>
                <w:szCs w:val="21"/>
                <w:u w:val="none"/>
                <w:lang w:val="en-US" w:eastAsia="zh-CN" w:bidi="ar"/>
              </w:rPr>
              <w:t>万企拥有有效注册商标企业数</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FZFangSong-Z02S" w:hAnsi="FZFangSong-Z02S" w:eastAsia="FZFangSong-Z02S" w:cs="FZFangSong-Z02S"/>
                <w:i w:val="0"/>
                <w:iCs w:val="0"/>
                <w:color w:val="000000"/>
                <w:kern w:val="0"/>
                <w:sz w:val="21"/>
                <w:szCs w:val="21"/>
                <w:u w:val="none"/>
                <w:lang w:val="en-US" w:eastAsia="zh-CN" w:bidi="ar"/>
              </w:rPr>
              <w:t>＞</w:t>
            </w:r>
            <w:r>
              <w:rPr>
                <w:rFonts w:hint="default" w:ascii="Times New Roman" w:hAnsi="Times New Roman" w:eastAsia="FZFangSong-Z02S" w:cs="Times New Roman"/>
                <w:i w:val="0"/>
                <w:iCs w:val="0"/>
                <w:color w:val="000000"/>
                <w:kern w:val="0"/>
                <w:sz w:val="21"/>
                <w:szCs w:val="21"/>
                <w:u w:val="none"/>
                <w:lang w:val="en-US" w:eastAsia="zh-CN" w:bidi="ar"/>
              </w:rPr>
              <w:t xml:space="preserve">1300 </w:t>
            </w:r>
            <w:r>
              <w:rPr>
                <w:rFonts w:hint="default" w:ascii="FZFangSong-Z02S" w:hAnsi="FZFangSong-Z02S" w:eastAsia="FZFangSong-Z02S" w:cs="FZFangSong-Z02S"/>
                <w:i w:val="0"/>
                <w:iCs w:val="0"/>
                <w:color w:val="000000"/>
                <w:kern w:val="0"/>
                <w:sz w:val="21"/>
                <w:szCs w:val="21"/>
                <w:u w:val="none"/>
                <w:lang w:val="en-US" w:eastAsia="zh-CN" w:bidi="ar"/>
              </w:rPr>
              <w:t>家</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1009.08</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1010.08</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达到序时进度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4</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新增贯标认证通过企业数</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FZFangSong-Z02S" w:hAnsi="FZFangSong-Z02S" w:eastAsia="FZFangSong-Z02S" w:cs="FZFangSong-Z02S"/>
                <w:i w:val="0"/>
                <w:iCs w:val="0"/>
                <w:color w:val="000000"/>
                <w:kern w:val="0"/>
                <w:sz w:val="21"/>
                <w:szCs w:val="21"/>
                <w:u w:val="none"/>
                <w:lang w:val="en-US" w:eastAsia="zh-CN" w:bidi="ar"/>
              </w:rPr>
              <w:t>≥</w:t>
            </w:r>
            <w:r>
              <w:rPr>
                <w:rFonts w:hint="default" w:ascii="Times New Roman" w:hAnsi="Times New Roman" w:eastAsia="FZFangSong-Z02S" w:cs="Times New Roman"/>
                <w:i w:val="0"/>
                <w:iCs w:val="0"/>
                <w:color w:val="000000"/>
                <w:kern w:val="0"/>
                <w:sz w:val="21"/>
                <w:szCs w:val="21"/>
                <w:u w:val="none"/>
                <w:lang w:val="en-US" w:eastAsia="zh-CN" w:bidi="ar"/>
              </w:rPr>
              <w:t xml:space="preserve">2000 </w:t>
            </w:r>
            <w:r>
              <w:rPr>
                <w:rFonts w:hint="default" w:ascii="FZFangSong-Z02S" w:hAnsi="FZFangSong-Z02S" w:eastAsia="FZFangSong-Z02S" w:cs="FZFangSong-Z02S"/>
                <w:i w:val="0"/>
                <w:iCs w:val="0"/>
                <w:color w:val="000000"/>
                <w:kern w:val="0"/>
                <w:sz w:val="21"/>
                <w:szCs w:val="21"/>
                <w:u w:val="none"/>
                <w:lang w:val="en-US" w:eastAsia="zh-CN" w:bidi="ar"/>
              </w:rPr>
              <w:t>家</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530</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达到序时进度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5</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FZFangSong-Z02S" w:hAnsi="FZFangSong-Z02S" w:eastAsia="FZFangSong-Z02S" w:cs="FZFangSong-Z02S"/>
                <w:i w:val="0"/>
                <w:iCs w:val="0"/>
                <w:color w:val="000000"/>
                <w:sz w:val="21"/>
                <w:szCs w:val="21"/>
                <w:u w:val="none"/>
              </w:rPr>
            </w:pPr>
            <w:r>
              <w:rPr>
                <w:rFonts w:hint="default" w:ascii="FZFangSong-Z02S" w:hAnsi="FZFangSong-Z02S" w:eastAsia="FZFangSong-Z02S" w:cs="FZFangSong-Z02S"/>
                <w:i w:val="0"/>
                <w:iCs w:val="0"/>
                <w:color w:val="000000"/>
                <w:kern w:val="0"/>
                <w:sz w:val="21"/>
                <w:szCs w:val="21"/>
                <w:u w:val="none"/>
                <w:lang w:val="en-US" w:eastAsia="zh-CN" w:bidi="ar"/>
              </w:rPr>
              <w:t>知识产权服务机构从业人员数</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FZFangSong-Z02S" w:hAnsi="FZFangSong-Z02S" w:eastAsia="FZFangSong-Z02S" w:cs="FZFangSong-Z02S"/>
                <w:i w:val="0"/>
                <w:iCs w:val="0"/>
                <w:color w:val="000000"/>
                <w:kern w:val="0"/>
                <w:sz w:val="21"/>
                <w:szCs w:val="21"/>
                <w:u w:val="none"/>
                <w:lang w:val="en-US" w:eastAsia="zh-CN" w:bidi="ar"/>
              </w:rPr>
              <w:t>＞</w:t>
            </w:r>
            <w:r>
              <w:rPr>
                <w:rFonts w:hint="default" w:ascii="Times New Roman" w:hAnsi="Times New Roman" w:eastAsia="FZFangSong-Z02S" w:cs="Times New Roman"/>
                <w:i w:val="0"/>
                <w:iCs w:val="0"/>
                <w:color w:val="000000"/>
                <w:kern w:val="0"/>
                <w:sz w:val="21"/>
                <w:szCs w:val="21"/>
                <w:u w:val="none"/>
                <w:lang w:val="en-US" w:eastAsia="zh-CN" w:bidi="ar"/>
              </w:rPr>
              <w:t xml:space="preserve">10000 </w:t>
            </w:r>
            <w:r>
              <w:rPr>
                <w:rFonts w:hint="default" w:ascii="FZFangSong-Z02S" w:hAnsi="FZFangSong-Z02S" w:eastAsia="FZFangSong-Z02S" w:cs="FZFangSong-Z02S"/>
                <w:i w:val="0"/>
                <w:iCs w:val="0"/>
                <w:color w:val="000000"/>
                <w:kern w:val="0"/>
                <w:sz w:val="21"/>
                <w:szCs w:val="21"/>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7385</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8320</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达到序时进度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6</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FZFangSong-Z02S" w:hAnsi="FZFangSong-Z02S" w:eastAsia="FZFangSong-Z02S" w:cs="FZFangSong-Z02S"/>
                <w:i w:val="0"/>
                <w:iCs w:val="0"/>
                <w:color w:val="000000"/>
                <w:sz w:val="21"/>
                <w:szCs w:val="21"/>
                <w:u w:val="none"/>
              </w:rPr>
            </w:pPr>
            <w:r>
              <w:rPr>
                <w:rFonts w:hint="default" w:ascii="FZFangSong-Z02S" w:hAnsi="FZFangSong-Z02S" w:eastAsia="FZFangSong-Z02S" w:cs="FZFangSong-Z02S"/>
                <w:i w:val="0"/>
                <w:iCs w:val="0"/>
                <w:color w:val="000000"/>
                <w:kern w:val="0"/>
                <w:sz w:val="21"/>
                <w:szCs w:val="21"/>
                <w:u w:val="none"/>
                <w:lang w:val="en-US" w:eastAsia="zh-CN" w:bidi="ar"/>
              </w:rPr>
              <w:t>知识产权服务机构主营业务收入</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FZFangSong-Z02S" w:hAnsi="FZFangSong-Z02S" w:eastAsia="FZFangSong-Z02S" w:cs="FZFangSong-Z02S"/>
                <w:i w:val="0"/>
                <w:iCs w:val="0"/>
                <w:color w:val="000000"/>
                <w:kern w:val="0"/>
                <w:sz w:val="21"/>
                <w:szCs w:val="21"/>
                <w:u w:val="none"/>
                <w:lang w:val="en-US" w:eastAsia="zh-CN" w:bidi="ar"/>
              </w:rPr>
              <w:t>＞</w:t>
            </w:r>
            <w:r>
              <w:rPr>
                <w:rFonts w:hint="default" w:ascii="Times New Roman" w:hAnsi="Times New Roman" w:eastAsia="FZFangSong-Z02S" w:cs="Times New Roman"/>
                <w:i w:val="0"/>
                <w:iCs w:val="0"/>
                <w:color w:val="000000"/>
                <w:kern w:val="0"/>
                <w:sz w:val="21"/>
                <w:szCs w:val="21"/>
                <w:u w:val="none"/>
                <w:lang w:val="en-US" w:eastAsia="zh-CN" w:bidi="ar"/>
              </w:rPr>
              <w:t xml:space="preserve">50 </w:t>
            </w:r>
            <w:r>
              <w:rPr>
                <w:rFonts w:hint="default" w:ascii="FZFangSong-Z02S" w:hAnsi="FZFangSong-Z02S" w:eastAsia="FZFangSong-Z02S" w:cs="FZFangSong-Z02S"/>
                <w:i w:val="0"/>
                <w:iCs w:val="0"/>
                <w:color w:val="000000"/>
                <w:kern w:val="0"/>
                <w:sz w:val="21"/>
                <w:szCs w:val="21"/>
                <w:u w:val="none"/>
                <w:lang w:val="en-US" w:eastAsia="zh-CN" w:bidi="ar"/>
              </w:rPr>
              <w:t>亿元</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30.15</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24.25</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达到序时进度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8"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7</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FZFangSong-Z02S" w:hAnsi="FZFangSong-Z02S" w:eastAsia="FZFangSong-Z02S" w:cs="FZFangSong-Z02S"/>
                <w:i w:val="0"/>
                <w:iCs w:val="0"/>
                <w:color w:val="000000"/>
                <w:sz w:val="21"/>
                <w:szCs w:val="21"/>
                <w:u w:val="none"/>
              </w:rPr>
            </w:pPr>
            <w:r>
              <w:rPr>
                <w:rFonts w:hint="default" w:ascii="FZFangSong-Z02S" w:hAnsi="FZFangSong-Z02S" w:eastAsia="FZFangSong-Z02S" w:cs="FZFangSong-Z02S"/>
                <w:i w:val="0"/>
                <w:iCs w:val="0"/>
                <w:color w:val="000000"/>
                <w:kern w:val="0"/>
                <w:sz w:val="21"/>
                <w:szCs w:val="21"/>
                <w:u w:val="none"/>
                <w:lang w:val="en-US" w:eastAsia="zh-CN" w:bidi="ar"/>
              </w:rPr>
              <w:t>新增知识产权高层次人才</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FZFangSong-Z02S" w:hAnsi="FZFangSong-Z02S" w:eastAsia="FZFangSong-Z02S" w:cs="FZFangSong-Z02S"/>
                <w:i w:val="0"/>
                <w:iCs w:val="0"/>
                <w:color w:val="000000"/>
                <w:kern w:val="0"/>
                <w:sz w:val="21"/>
                <w:szCs w:val="21"/>
                <w:u w:val="none"/>
                <w:lang w:val="en-US" w:eastAsia="zh-CN" w:bidi="ar"/>
              </w:rPr>
              <w:t>＞</w:t>
            </w:r>
            <w:r>
              <w:rPr>
                <w:rFonts w:hint="default" w:ascii="Times New Roman" w:hAnsi="Times New Roman" w:eastAsia="FZFangSong-Z02S" w:cs="Times New Roman"/>
                <w:i w:val="0"/>
                <w:iCs w:val="0"/>
                <w:color w:val="000000"/>
                <w:kern w:val="0"/>
                <w:sz w:val="21"/>
                <w:szCs w:val="21"/>
                <w:u w:val="none"/>
                <w:lang w:val="en-US" w:eastAsia="zh-CN" w:bidi="ar"/>
              </w:rPr>
              <w:t xml:space="preserve">100 </w:t>
            </w:r>
            <w:r>
              <w:rPr>
                <w:rFonts w:hint="default" w:ascii="FZFangSong-Z02S" w:hAnsi="FZFangSong-Z02S" w:eastAsia="FZFangSong-Z02S" w:cs="FZFangSong-Z02S"/>
                <w:i w:val="0"/>
                <w:iCs w:val="0"/>
                <w:color w:val="000000"/>
                <w:kern w:val="0"/>
                <w:sz w:val="21"/>
                <w:szCs w:val="21"/>
                <w:u w:val="none"/>
                <w:lang w:val="en-US" w:eastAsia="zh-CN" w:bidi="ar"/>
              </w:rPr>
              <w:t>人</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ind w:firstLine="480" w:firstLineChars="200"/>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35</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45</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达到序时进度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8</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FZFangSong-Z02S" w:hAnsi="FZFangSong-Z02S" w:eastAsia="FZFangSong-Z02S" w:cs="FZFangSong-Z02S"/>
                <w:i w:val="0"/>
                <w:iCs w:val="0"/>
                <w:color w:val="000000"/>
                <w:sz w:val="21"/>
                <w:szCs w:val="21"/>
                <w:u w:val="none"/>
              </w:rPr>
            </w:pPr>
            <w:r>
              <w:rPr>
                <w:rFonts w:hint="default" w:ascii="FZFangSong-Z02S" w:hAnsi="FZFangSong-Z02S" w:eastAsia="FZFangSong-Z02S" w:cs="FZFangSong-Z02S"/>
                <w:i w:val="0"/>
                <w:iCs w:val="0"/>
                <w:color w:val="000000"/>
                <w:kern w:val="0"/>
                <w:sz w:val="21"/>
                <w:szCs w:val="21"/>
                <w:u w:val="none"/>
                <w:lang w:val="en-US" w:eastAsia="zh-CN" w:bidi="ar"/>
              </w:rPr>
              <w:t>累计培养培训知识产权专业人才</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FZFangSong-Z02S" w:hAnsi="FZFangSong-Z02S" w:eastAsia="FZFangSong-Z02S" w:cs="FZFangSong-Z02S"/>
                <w:i w:val="0"/>
                <w:iCs w:val="0"/>
                <w:color w:val="000000"/>
                <w:kern w:val="0"/>
                <w:sz w:val="21"/>
                <w:szCs w:val="21"/>
                <w:u w:val="none"/>
                <w:lang w:val="en-US" w:eastAsia="zh-CN" w:bidi="ar"/>
              </w:rPr>
              <w:t>＞</w:t>
            </w:r>
            <w:r>
              <w:rPr>
                <w:rFonts w:hint="default" w:ascii="Times New Roman" w:hAnsi="Times New Roman" w:eastAsia="FZFangSong-Z02S" w:cs="Times New Roman"/>
                <w:i w:val="0"/>
                <w:iCs w:val="0"/>
                <w:color w:val="000000"/>
                <w:kern w:val="0"/>
                <w:sz w:val="21"/>
                <w:szCs w:val="21"/>
                <w:u w:val="none"/>
                <w:lang w:val="en-US" w:eastAsia="zh-CN" w:bidi="ar"/>
              </w:rPr>
              <w:t xml:space="preserve">5 </w:t>
            </w:r>
            <w:r>
              <w:rPr>
                <w:rFonts w:hint="default" w:ascii="FZFangSong-Z02S" w:hAnsi="FZFangSong-Z02S" w:eastAsia="FZFangSong-Z02S" w:cs="FZFangSong-Z02S"/>
                <w:i w:val="0"/>
                <w:iCs w:val="0"/>
                <w:color w:val="000000"/>
                <w:kern w:val="0"/>
                <w:sz w:val="21"/>
                <w:szCs w:val="21"/>
                <w:u w:val="none"/>
                <w:lang w:val="en-US" w:eastAsia="zh-CN" w:bidi="ar"/>
              </w:rPr>
              <w:t>万</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10009</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20809</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达到序时进度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19</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FZFangSong-Z02S" w:hAnsi="FZFangSong-Z02S" w:eastAsia="FZFangSong-Z02S" w:cs="FZFangSong-Z02S"/>
                <w:i w:val="0"/>
                <w:iCs w:val="0"/>
                <w:color w:val="000000"/>
                <w:kern w:val="0"/>
                <w:sz w:val="21"/>
                <w:szCs w:val="21"/>
                <w:u w:val="none"/>
                <w:lang w:val="en-US" w:eastAsia="zh-CN" w:bidi="ar"/>
              </w:rPr>
            </w:pPr>
            <w:r>
              <w:rPr>
                <w:rFonts w:hint="default" w:ascii="FZFangSong-Z02S" w:hAnsi="FZFangSong-Z02S" w:eastAsia="FZFangSong-Z02S" w:cs="FZFangSong-Z02S"/>
                <w:i w:val="0"/>
                <w:iCs w:val="0"/>
                <w:color w:val="000000"/>
                <w:kern w:val="0"/>
                <w:sz w:val="21"/>
                <w:szCs w:val="21"/>
                <w:u w:val="none"/>
                <w:lang w:val="en-US" w:eastAsia="zh-CN" w:bidi="ar"/>
              </w:rPr>
              <w:t xml:space="preserve">版权产业增加值占 </w:t>
            </w:r>
            <w:r>
              <w:rPr>
                <w:rFonts w:hint="default" w:ascii="Times New Roman" w:hAnsi="Times New Roman" w:eastAsia="FZFangSong-Z02S" w:cs="Times New Roman"/>
                <w:i w:val="0"/>
                <w:iCs w:val="0"/>
                <w:color w:val="000000"/>
                <w:kern w:val="0"/>
                <w:sz w:val="21"/>
                <w:szCs w:val="21"/>
                <w:u w:val="none"/>
                <w:lang w:val="en-US" w:eastAsia="zh-CN" w:bidi="ar"/>
              </w:rPr>
              <w:t xml:space="preserve">GDP </w:t>
            </w:r>
            <w:r>
              <w:rPr>
                <w:rFonts w:hint="default" w:ascii="FZFangSong-Z02S" w:hAnsi="FZFangSong-Z02S" w:eastAsia="FZFangSong-Z02S" w:cs="FZFangSong-Z02S"/>
                <w:i w:val="0"/>
                <w:iCs w:val="0"/>
                <w:color w:val="000000"/>
                <w:kern w:val="0"/>
                <w:sz w:val="21"/>
                <w:szCs w:val="21"/>
                <w:u w:val="none"/>
                <w:lang w:val="en-US" w:eastAsia="zh-CN" w:bidi="ar"/>
              </w:rPr>
              <w:t>比重</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FZFangSong-Z02S" w:hAnsi="FZFangSong-Z02S" w:eastAsia="FZFangSong-Z02S" w:cs="FZFangSong-Z02S"/>
                <w:i w:val="0"/>
                <w:iCs w:val="0"/>
                <w:color w:val="000000"/>
                <w:kern w:val="0"/>
                <w:sz w:val="21"/>
                <w:szCs w:val="21"/>
                <w:u w:val="none"/>
                <w:lang w:val="en-US" w:eastAsia="zh-CN" w:bidi="ar"/>
              </w:rPr>
            </w:pPr>
            <w:r>
              <w:rPr>
                <w:rFonts w:hint="default" w:ascii="FZFangSong-Z02S" w:hAnsi="FZFangSong-Z02S" w:eastAsia="FZFangSong-Z02S" w:cs="FZFangSong-Z02S"/>
                <w:i w:val="0"/>
                <w:iCs w:val="0"/>
                <w:color w:val="000000"/>
                <w:kern w:val="0"/>
                <w:sz w:val="21"/>
                <w:szCs w:val="21"/>
                <w:u w:val="none"/>
                <w:lang w:val="en-US" w:eastAsia="zh-CN" w:bidi="ar"/>
              </w:rPr>
              <w:t>≥</w:t>
            </w:r>
            <w:r>
              <w:rPr>
                <w:rFonts w:hint="default" w:ascii="Times New Roman" w:hAnsi="Times New Roman" w:eastAsia="FZFangSong-Z02S" w:cs="Times New Roman"/>
                <w:i w:val="0"/>
                <w:iCs w:val="0"/>
                <w:color w:val="000000"/>
                <w:kern w:val="0"/>
                <w:sz w:val="21"/>
                <w:szCs w:val="21"/>
                <w:u w:val="none"/>
                <w:lang w:val="en-US" w:eastAsia="zh-CN" w:bidi="ar"/>
              </w:rPr>
              <w:t>8.6%</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FZFangSong-Z02S" w:hAnsi="FZFangSong-Z02S" w:eastAsia="FZFangSong-Z02S" w:cs="FZFangSong-Z02S"/>
                <w:i w:val="0"/>
                <w:iCs w:val="0"/>
                <w:color w:val="000000"/>
                <w:kern w:val="0"/>
                <w:sz w:val="21"/>
                <w:szCs w:val="21"/>
                <w:u w:val="none"/>
                <w:lang w:val="en-US" w:eastAsia="zh-CN" w:bidi="ar"/>
              </w:rPr>
            </w:pPr>
            <w:r>
              <w:rPr>
                <w:rFonts w:hint="eastAsia" w:ascii="FZFangSong-Z02S" w:hAnsi="FZFangSong-Z02S" w:eastAsia="FZFangSong-Z02S" w:cs="FZFangSong-Z02S"/>
                <w:i w:val="0"/>
                <w:iCs w:val="0"/>
                <w:color w:val="000000"/>
                <w:kern w:val="0"/>
                <w:sz w:val="21"/>
                <w:szCs w:val="21"/>
                <w:u w:val="none"/>
                <w:lang w:val="en-US" w:eastAsia="zh-CN" w:bidi="ar"/>
              </w:rPr>
              <w:t>——</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FZFangSong-Z02S" w:hAnsi="FZFangSong-Z02S" w:eastAsia="FZFangSong-Z02S" w:cs="FZFangSong-Z02S"/>
                <w:i w:val="0"/>
                <w:iCs w:val="0"/>
                <w:color w:val="000000"/>
                <w:kern w:val="0"/>
                <w:sz w:val="21"/>
                <w:szCs w:val="21"/>
                <w:u w:val="none"/>
                <w:lang w:val="en-US" w:eastAsia="zh-CN" w:bidi="ar"/>
              </w:rPr>
              <w:t>数据尚示公布</w:t>
            </w:r>
          </w:p>
        </w:tc>
      </w:tr>
    </w:tbl>
    <w:p>
      <w:pPr>
        <w:spacing w:line="600" w:lineRule="exact"/>
        <w:ind w:firstLine="600"/>
        <w:rPr>
          <w:rFonts w:hint="eastAsia" w:ascii="方正楷体_GBK" w:eastAsia="方正楷体_GBK"/>
          <w:color w:val="000000"/>
          <w:spacing w:val="-10"/>
          <w:sz w:val="32"/>
          <w:szCs w:val="32"/>
        </w:rPr>
      </w:pPr>
      <w:r>
        <w:rPr>
          <w:rFonts w:hint="eastAsia" w:ascii="方正楷体_GBK" w:eastAsia="方正楷体_GBK"/>
          <w:color w:val="000000"/>
          <w:spacing w:val="-10"/>
          <w:sz w:val="32"/>
          <w:szCs w:val="32"/>
        </w:rPr>
        <w:t>（二）《规划》重点任务实施情况及成效</w:t>
      </w:r>
    </w:p>
    <w:p>
      <w:pPr>
        <w:spacing w:line="600" w:lineRule="exact"/>
        <w:ind w:left="709"/>
        <w:rPr>
          <w:rFonts w:ascii="方正仿宋_GBK" w:eastAsia="方正仿宋_GBK"/>
          <w:b/>
          <w:color w:val="000000"/>
          <w:sz w:val="32"/>
          <w:szCs w:val="32"/>
        </w:rPr>
      </w:pPr>
      <w:r>
        <w:rPr>
          <w:rFonts w:hint="eastAsia" w:ascii="方正仿宋_GBK" w:eastAsia="方正仿宋_GBK"/>
          <w:b/>
          <w:color w:val="000000"/>
          <w:sz w:val="32"/>
          <w:szCs w:val="32"/>
        </w:rPr>
        <w:t>1.</w:t>
      </w:r>
      <w:r>
        <w:rPr>
          <w:rFonts w:ascii="方正仿宋_GBK" w:eastAsia="方正仿宋_GBK"/>
          <w:b/>
          <w:color w:val="000000"/>
          <w:sz w:val="32"/>
          <w:szCs w:val="32"/>
        </w:rPr>
        <w:t>知识产权</w:t>
      </w:r>
      <w:r>
        <w:rPr>
          <w:rFonts w:hint="eastAsia" w:ascii="方正仿宋_GBK" w:eastAsia="方正仿宋_GBK"/>
          <w:b/>
          <w:color w:val="000000"/>
          <w:sz w:val="32"/>
          <w:szCs w:val="32"/>
        </w:rPr>
        <w:t>管理体制</w:t>
      </w:r>
      <w:r>
        <w:rPr>
          <w:rFonts w:hint="eastAsia" w:ascii="方正仿宋_GBK" w:eastAsia="方正仿宋_GBK"/>
          <w:b/>
          <w:color w:val="000000"/>
          <w:sz w:val="32"/>
          <w:szCs w:val="32"/>
          <w:lang w:eastAsia="zh-CN"/>
        </w:rPr>
        <w:t>机制</w:t>
      </w:r>
      <w:r>
        <w:rPr>
          <w:rFonts w:hint="eastAsia" w:ascii="方正仿宋_GBK" w:eastAsia="方正仿宋_GBK"/>
          <w:b/>
          <w:color w:val="000000"/>
          <w:sz w:val="32"/>
          <w:szCs w:val="32"/>
        </w:rPr>
        <w:t>改革稳步推进</w:t>
      </w:r>
    </w:p>
    <w:p>
      <w:pPr>
        <w:spacing w:before="101" w:line="566" w:lineRule="exact"/>
        <w:ind w:left="30" w:firstLine="600" w:firstLineChars="200"/>
        <w:rPr>
          <w:rFonts w:hint="eastAsia" w:eastAsia="方正仿宋_GBK"/>
          <w:spacing w:val="-10"/>
          <w:sz w:val="32"/>
          <w:szCs w:val="32"/>
        </w:rPr>
      </w:pPr>
      <w:r>
        <w:rPr>
          <w:rFonts w:hint="eastAsia" w:eastAsia="方正仿宋_GBK"/>
          <w:spacing w:val="-10"/>
          <w:sz w:val="32"/>
          <w:szCs w:val="32"/>
        </w:rPr>
        <w:t>成立以一把手</w:t>
      </w:r>
      <w:r>
        <w:rPr>
          <w:rFonts w:eastAsia="方正仿宋_GBK"/>
          <w:spacing w:val="-10"/>
          <w:sz w:val="32"/>
          <w:szCs w:val="32"/>
        </w:rPr>
        <w:t>市长为组长的市知识产权强市建设工作领导小组</w:t>
      </w:r>
      <w:r>
        <w:rPr>
          <w:rFonts w:hint="eastAsia" w:eastAsia="方正仿宋_GBK"/>
          <w:spacing w:val="-10"/>
          <w:sz w:val="32"/>
          <w:szCs w:val="32"/>
        </w:rPr>
        <w:t>，与省知识产权局建立了省市共建知识产权强市会商机制</w:t>
      </w:r>
      <w:r>
        <w:rPr>
          <w:rFonts w:hint="eastAsia" w:eastAsia="方正仿宋_GBK"/>
          <w:spacing w:val="-10"/>
          <w:sz w:val="32"/>
          <w:szCs w:val="32"/>
          <w:lang w:eastAsia="zh-CN"/>
        </w:rPr>
        <w:t>，在</w:t>
      </w:r>
      <w:r>
        <w:rPr>
          <w:rFonts w:hint="eastAsia" w:eastAsia="方正仿宋_GBK"/>
          <w:kern w:val="0"/>
          <w:sz w:val="32"/>
          <w:szCs w:val="32"/>
          <w:lang w:val="zh-CN" w:eastAsia="zh-CN"/>
        </w:rPr>
        <w:t>全省率先实现知识产权强省建设示范（创建）全域覆盖、</w:t>
      </w:r>
      <w:r>
        <w:rPr>
          <w:rFonts w:ascii="仿宋" w:hAnsi="仿宋" w:eastAsia="仿宋" w:cs="仿宋"/>
          <w:spacing w:val="28"/>
          <w:sz w:val="31"/>
          <w:szCs w:val="31"/>
        </w:rPr>
        <w:t>江宁经济技术</w:t>
      </w:r>
      <w:r>
        <w:rPr>
          <w:rFonts w:ascii="仿宋" w:hAnsi="仿宋" w:eastAsia="仿宋" w:cs="仿宋"/>
          <w:spacing w:val="19"/>
          <w:sz w:val="31"/>
          <w:szCs w:val="31"/>
        </w:rPr>
        <w:t>开发区等六个园区</w:t>
      </w:r>
      <w:r>
        <w:rPr>
          <w:rFonts w:hint="eastAsia" w:ascii="仿宋" w:hAnsi="仿宋" w:eastAsia="仿宋" w:cs="仿宋"/>
          <w:spacing w:val="19"/>
          <w:sz w:val="31"/>
          <w:szCs w:val="31"/>
          <w:lang w:eastAsia="zh-CN"/>
        </w:rPr>
        <w:t>获批</w:t>
      </w:r>
      <w:r>
        <w:rPr>
          <w:rFonts w:ascii="仿宋" w:hAnsi="仿宋" w:eastAsia="仿宋" w:cs="仿宋"/>
          <w:spacing w:val="19"/>
          <w:sz w:val="31"/>
          <w:szCs w:val="31"/>
        </w:rPr>
        <w:t>江苏省知识产权建设示范园区</w:t>
      </w:r>
      <w:r>
        <w:rPr>
          <w:rFonts w:hint="eastAsia" w:ascii="仿宋" w:hAnsi="仿宋" w:eastAsia="仿宋" w:cs="仿宋"/>
          <w:spacing w:val="19"/>
          <w:sz w:val="31"/>
          <w:szCs w:val="31"/>
          <w:lang w:val="zh-CN" w:eastAsia="zh-CN"/>
        </w:rPr>
        <w:t>。</w:t>
      </w:r>
      <w:r>
        <w:rPr>
          <w:rFonts w:hint="eastAsia" w:ascii="仿宋" w:hAnsi="仿宋" w:eastAsia="仿宋" w:cs="仿宋"/>
          <w:spacing w:val="19"/>
          <w:sz w:val="31"/>
          <w:szCs w:val="31"/>
        </w:rPr>
        <w:t>南京市获批全国首批知识产权强市</w:t>
      </w:r>
      <w:r>
        <w:rPr>
          <w:rFonts w:hint="eastAsia" w:ascii="仿宋" w:hAnsi="仿宋" w:eastAsia="仿宋" w:cs="仿宋"/>
          <w:spacing w:val="19"/>
          <w:sz w:val="31"/>
          <w:szCs w:val="31"/>
          <w:lang w:eastAsia="zh-CN"/>
        </w:rPr>
        <w:t>示范</w:t>
      </w:r>
      <w:r>
        <w:rPr>
          <w:rFonts w:hint="eastAsia" w:ascii="仿宋" w:hAnsi="仿宋" w:eastAsia="仿宋" w:cs="仿宋"/>
          <w:spacing w:val="19"/>
          <w:sz w:val="31"/>
          <w:szCs w:val="31"/>
        </w:rPr>
        <w:t>市、</w:t>
      </w:r>
      <w:r>
        <w:rPr>
          <w:rFonts w:hint="eastAsia" w:ascii="仿宋" w:hAnsi="仿宋" w:eastAsia="仿宋" w:cs="仿宋"/>
          <w:spacing w:val="19"/>
          <w:sz w:val="31"/>
          <w:szCs w:val="31"/>
          <w:lang w:val="zh-CN" w:eastAsia="zh-CN"/>
        </w:rPr>
        <w:t>国家知识产权保护示范区建设城市、</w:t>
      </w:r>
      <w:r>
        <w:rPr>
          <w:rFonts w:hint="eastAsia" w:ascii="仿宋" w:hAnsi="仿宋" w:eastAsia="仿宋" w:cs="仿宋"/>
          <w:spacing w:val="19"/>
          <w:sz w:val="31"/>
          <w:szCs w:val="31"/>
        </w:rPr>
        <w:t>国</w:t>
      </w:r>
      <w:r>
        <w:rPr>
          <w:rFonts w:hint="eastAsia" w:eastAsia="方正仿宋_GBK"/>
          <w:spacing w:val="-10"/>
          <w:sz w:val="32"/>
          <w:szCs w:val="32"/>
        </w:rPr>
        <w:t>家海外知识产权纠纷应对指导中心南京</w:t>
      </w:r>
      <w:r>
        <w:rPr>
          <w:rFonts w:hint="eastAsia" w:eastAsia="方正仿宋_GBK"/>
          <w:spacing w:val="-10"/>
          <w:sz w:val="32"/>
          <w:szCs w:val="32"/>
          <w:lang w:eastAsia="zh-CN"/>
        </w:rPr>
        <w:t>分中心、</w:t>
      </w:r>
      <w:r>
        <w:rPr>
          <w:rFonts w:ascii="仿宋" w:hAnsi="仿宋" w:eastAsia="仿宋" w:cs="仿宋"/>
          <w:spacing w:val="7"/>
          <w:sz w:val="31"/>
          <w:szCs w:val="31"/>
        </w:rPr>
        <w:t>国家知识产权服务出口基地</w:t>
      </w:r>
      <w:r>
        <w:rPr>
          <w:rFonts w:hint="eastAsia" w:eastAsia="方正仿宋_GBK"/>
          <w:spacing w:val="-10"/>
          <w:sz w:val="32"/>
          <w:szCs w:val="32"/>
          <w:lang w:eastAsia="zh-CN"/>
        </w:rPr>
        <w:t>等</w:t>
      </w:r>
      <w:r>
        <w:rPr>
          <w:rFonts w:hint="eastAsia" w:eastAsia="方正仿宋_GBK"/>
          <w:spacing w:val="-10"/>
          <w:sz w:val="32"/>
          <w:szCs w:val="32"/>
        </w:rPr>
        <w:t>国家级牌子</w:t>
      </w:r>
      <w:r>
        <w:rPr>
          <w:rFonts w:hint="eastAsia" w:ascii="仿宋" w:hAnsi="仿宋" w:eastAsia="仿宋" w:cs="仿宋"/>
          <w:spacing w:val="9"/>
          <w:sz w:val="31"/>
          <w:szCs w:val="31"/>
          <w:lang w:eastAsia="zh-CN"/>
        </w:rPr>
        <w:t>。</w:t>
      </w:r>
      <w:r>
        <w:rPr>
          <w:rFonts w:hint="eastAsia" w:ascii="仿宋" w:hAnsi="仿宋" w:eastAsia="仿宋" w:cs="仿宋"/>
          <w:spacing w:val="7"/>
          <w:sz w:val="31"/>
          <w:szCs w:val="31"/>
          <w:lang w:val="en-US" w:eastAsia="zh-CN"/>
        </w:rPr>
        <w:t>成立南京市知识产权综合服务中心。</w:t>
      </w:r>
      <w:r>
        <w:rPr>
          <w:rFonts w:hint="eastAsia" w:ascii="仿宋" w:hAnsi="仿宋" w:eastAsia="仿宋" w:cs="仿宋"/>
          <w:spacing w:val="7"/>
          <w:sz w:val="31"/>
          <w:szCs w:val="31"/>
          <w:lang w:eastAsia="zh-CN"/>
        </w:rPr>
        <w:t>在</w:t>
      </w:r>
      <w:r>
        <w:rPr>
          <w:rFonts w:hint="eastAsia" w:eastAsia="方正仿宋_GBK"/>
          <w:spacing w:val="-10"/>
          <w:sz w:val="32"/>
          <w:szCs w:val="32"/>
          <w:lang w:eastAsia="zh-CN"/>
        </w:rPr>
        <w:t>全</w:t>
      </w:r>
      <w:r>
        <w:rPr>
          <w:rFonts w:ascii="仿宋" w:hAnsi="仿宋" w:eastAsia="仿宋" w:cs="仿宋"/>
          <w:spacing w:val="-11"/>
          <w:sz w:val="32"/>
          <w:szCs w:val="32"/>
        </w:rPr>
        <w:t>省率先建成知识产权工作站，</w:t>
      </w:r>
      <w:r>
        <w:rPr>
          <w:rFonts w:hint="eastAsia" w:ascii="仿宋" w:hAnsi="仿宋" w:eastAsia="仿宋" w:cs="仿宋"/>
          <w:spacing w:val="-11"/>
          <w:sz w:val="32"/>
          <w:szCs w:val="32"/>
          <w:lang w:eastAsia="zh-CN"/>
        </w:rPr>
        <w:t>首创</w:t>
      </w:r>
      <w:r>
        <w:rPr>
          <w:rFonts w:ascii="仿宋" w:hAnsi="仿宋" w:eastAsia="仿宋" w:cs="仿宋"/>
          <w:spacing w:val="-11"/>
          <w:sz w:val="32"/>
          <w:szCs w:val="32"/>
        </w:rPr>
        <w:t>“</w:t>
      </w:r>
      <w:r>
        <w:rPr>
          <w:rFonts w:ascii="仿宋" w:hAnsi="仿宋" w:eastAsia="仿宋" w:cs="仿宋"/>
          <w:spacing w:val="-12"/>
          <w:sz w:val="32"/>
          <w:szCs w:val="32"/>
        </w:rPr>
        <w:t>线上</w:t>
      </w:r>
      <w:r>
        <w:rPr>
          <w:rFonts w:ascii="仿宋" w:hAnsi="仿宋" w:eastAsia="仿宋" w:cs="仿宋"/>
          <w:spacing w:val="-15"/>
          <w:sz w:val="32"/>
          <w:szCs w:val="32"/>
        </w:rPr>
        <w:t>云”+“线下站”沉浸式服务模式</w:t>
      </w:r>
      <w:r>
        <w:rPr>
          <w:rFonts w:ascii="仿宋" w:hAnsi="仿宋" w:eastAsia="仿宋" w:cs="仿宋"/>
          <w:spacing w:val="-16"/>
          <w:sz w:val="32"/>
          <w:szCs w:val="32"/>
        </w:rPr>
        <w:t>。</w:t>
      </w:r>
      <w:r>
        <w:rPr>
          <w:rFonts w:ascii="仿宋" w:hAnsi="仿宋" w:eastAsia="仿宋" w:cs="仿宋"/>
          <w:spacing w:val="11"/>
          <w:sz w:val="31"/>
          <w:szCs w:val="31"/>
        </w:rPr>
        <w:t>市法院技术调查官“南京模式”</w:t>
      </w:r>
      <w:r>
        <w:rPr>
          <w:rFonts w:hint="eastAsia" w:ascii="仿宋" w:hAnsi="仿宋" w:eastAsia="仿宋" w:cs="仿宋"/>
          <w:spacing w:val="11"/>
          <w:sz w:val="31"/>
          <w:szCs w:val="31"/>
          <w:lang w:eastAsia="zh-CN"/>
        </w:rPr>
        <w:t>得到</w:t>
      </w:r>
      <w:r>
        <w:rPr>
          <w:rFonts w:ascii="仿宋" w:hAnsi="仿宋" w:eastAsia="仿宋" w:cs="仿宋"/>
          <w:spacing w:val="11"/>
          <w:sz w:val="31"/>
          <w:szCs w:val="31"/>
        </w:rPr>
        <w:t>最高法院主要领导批示</w:t>
      </w:r>
      <w:r>
        <w:rPr>
          <w:rFonts w:ascii="仿宋" w:hAnsi="仿宋" w:eastAsia="仿宋" w:cs="仿宋"/>
          <w:spacing w:val="-5"/>
          <w:sz w:val="31"/>
          <w:szCs w:val="31"/>
        </w:rPr>
        <w:t>在全国推广</w:t>
      </w:r>
      <w:r>
        <w:rPr>
          <w:rFonts w:hint="eastAsia" w:ascii="仿宋" w:hAnsi="仿宋" w:eastAsia="仿宋" w:cs="仿宋"/>
          <w:spacing w:val="-5"/>
          <w:sz w:val="31"/>
          <w:szCs w:val="31"/>
          <w:lang w:eastAsia="zh-CN"/>
        </w:rPr>
        <w:t>，牵头</w:t>
      </w:r>
      <w:r>
        <w:rPr>
          <w:rFonts w:ascii="仿宋" w:hAnsi="仿宋" w:eastAsia="仿宋" w:cs="仿宋"/>
          <w:spacing w:val="11"/>
          <w:sz w:val="31"/>
          <w:szCs w:val="31"/>
        </w:rPr>
        <w:t>建立南京都市圈知识产权保护协同会商、资源共享等机制</w:t>
      </w:r>
      <w:r>
        <w:rPr>
          <w:rFonts w:hint="eastAsia" w:ascii="仿宋" w:hAnsi="仿宋" w:eastAsia="仿宋" w:cs="仿宋"/>
          <w:spacing w:val="11"/>
          <w:sz w:val="31"/>
          <w:szCs w:val="31"/>
          <w:lang w:eastAsia="zh-CN"/>
        </w:rPr>
        <w:t>，</w:t>
      </w:r>
      <w:r>
        <w:rPr>
          <w:rFonts w:ascii="仿宋" w:hAnsi="仿宋" w:eastAsia="仿宋" w:cs="仿宋"/>
          <w:spacing w:val="12"/>
          <w:sz w:val="31"/>
          <w:szCs w:val="31"/>
        </w:rPr>
        <w:t>牵头成立南京都市圈知识产权司法保护联</w:t>
      </w:r>
      <w:r>
        <w:rPr>
          <w:rFonts w:ascii="仿宋" w:hAnsi="仿宋" w:eastAsia="仿宋" w:cs="仿宋"/>
          <w:spacing w:val="11"/>
          <w:sz w:val="31"/>
          <w:szCs w:val="31"/>
        </w:rPr>
        <w:t>盟</w:t>
      </w:r>
      <w:r>
        <w:rPr>
          <w:rFonts w:hint="eastAsia" w:ascii="仿宋" w:hAnsi="仿宋" w:eastAsia="仿宋" w:cs="仿宋"/>
          <w:spacing w:val="11"/>
          <w:sz w:val="31"/>
          <w:szCs w:val="31"/>
          <w:lang w:eastAsia="zh-CN"/>
        </w:rPr>
        <w:t>、</w:t>
      </w:r>
      <w:r>
        <w:rPr>
          <w:rFonts w:ascii="仿宋" w:hAnsi="仿宋" w:eastAsia="仿宋" w:cs="仿宋"/>
          <w:spacing w:val="11"/>
          <w:sz w:val="31"/>
          <w:szCs w:val="31"/>
        </w:rPr>
        <w:t>司</w:t>
      </w:r>
      <w:r>
        <w:rPr>
          <w:rFonts w:ascii="仿宋" w:hAnsi="仿宋" w:eastAsia="仿宋" w:cs="仿宋"/>
          <w:spacing w:val="23"/>
          <w:sz w:val="31"/>
          <w:szCs w:val="31"/>
        </w:rPr>
        <w:t>法与行政大保护联盟</w:t>
      </w:r>
      <w:r>
        <w:rPr>
          <w:rFonts w:hint="eastAsia" w:ascii="仿宋" w:hAnsi="仿宋" w:eastAsia="仿宋" w:cs="仿宋"/>
          <w:spacing w:val="6"/>
          <w:sz w:val="31"/>
          <w:szCs w:val="31"/>
          <w:lang w:eastAsia="zh-CN"/>
        </w:rPr>
        <w:t>。</w:t>
      </w:r>
      <w:r>
        <w:rPr>
          <w:rFonts w:hint="eastAsia" w:ascii="仿宋" w:hAnsi="仿宋" w:eastAsia="仿宋" w:cs="仿宋"/>
          <w:spacing w:val="-16"/>
          <w:sz w:val="32"/>
          <w:szCs w:val="32"/>
          <w:lang w:eastAsia="zh-CN"/>
        </w:rPr>
        <w:t>市</w:t>
      </w:r>
      <w:r>
        <w:rPr>
          <w:rFonts w:ascii="仿宋" w:hAnsi="仿宋" w:eastAsia="仿宋" w:cs="仿宋"/>
          <w:spacing w:val="-1"/>
          <w:sz w:val="31"/>
          <w:szCs w:val="31"/>
        </w:rPr>
        <w:t>检察</w:t>
      </w:r>
      <w:r>
        <w:rPr>
          <w:rFonts w:hint="eastAsia" w:ascii="仿宋" w:hAnsi="仿宋" w:eastAsia="仿宋" w:cs="仿宋"/>
          <w:spacing w:val="-1"/>
          <w:sz w:val="31"/>
          <w:szCs w:val="31"/>
          <w:lang w:eastAsia="zh-CN"/>
        </w:rPr>
        <w:t>院</w:t>
      </w:r>
      <w:r>
        <w:rPr>
          <w:rFonts w:ascii="仿宋" w:hAnsi="仿宋" w:eastAsia="仿宋" w:cs="仿宋"/>
          <w:spacing w:val="-1"/>
          <w:sz w:val="31"/>
          <w:szCs w:val="31"/>
        </w:rPr>
        <w:t>构建知识产权“1+13”大保护检察联盟，南京</w:t>
      </w:r>
      <w:r>
        <w:rPr>
          <w:rFonts w:ascii="仿宋" w:hAnsi="仿宋" w:eastAsia="仿宋" w:cs="仿宋"/>
          <w:spacing w:val="11"/>
          <w:sz w:val="31"/>
          <w:szCs w:val="31"/>
        </w:rPr>
        <w:t>铁路运输检察院与13家区院签署</w:t>
      </w:r>
      <w:r>
        <w:rPr>
          <w:rFonts w:ascii="仿宋" w:hAnsi="仿宋" w:eastAsia="仿宋" w:cs="仿宋"/>
          <w:spacing w:val="17"/>
          <w:sz w:val="31"/>
          <w:szCs w:val="31"/>
        </w:rPr>
        <w:t>知识产权检察工作协作意见,</w:t>
      </w:r>
      <w:r>
        <w:rPr>
          <w:rFonts w:ascii="仿宋" w:hAnsi="仿宋" w:eastAsia="仿宋" w:cs="仿宋"/>
          <w:spacing w:val="10"/>
          <w:sz w:val="31"/>
          <w:szCs w:val="31"/>
        </w:rPr>
        <w:t>组建知识产权检</w:t>
      </w:r>
      <w:r>
        <w:rPr>
          <w:rFonts w:ascii="仿宋" w:hAnsi="仿宋" w:eastAsia="仿宋" w:cs="仿宋"/>
          <w:spacing w:val="9"/>
          <w:sz w:val="31"/>
          <w:szCs w:val="31"/>
        </w:rPr>
        <w:t>察办公室</w:t>
      </w:r>
      <w:r>
        <w:rPr>
          <w:rFonts w:hint="eastAsia" w:ascii="仿宋" w:hAnsi="仿宋" w:eastAsia="仿宋" w:cs="仿宋"/>
          <w:spacing w:val="9"/>
          <w:sz w:val="31"/>
          <w:szCs w:val="31"/>
          <w:lang w:eastAsia="zh-CN"/>
        </w:rPr>
        <w:t>、组建</w:t>
      </w:r>
      <w:r>
        <w:rPr>
          <w:rFonts w:ascii="仿宋" w:hAnsi="仿宋" w:eastAsia="仿宋" w:cs="仿宋"/>
          <w:spacing w:val="12"/>
          <w:sz w:val="31"/>
          <w:szCs w:val="31"/>
        </w:rPr>
        <w:t>跨部门办案团队</w:t>
      </w:r>
      <w:r>
        <w:rPr>
          <w:rFonts w:hint="eastAsia" w:ascii="仿宋" w:hAnsi="仿宋" w:eastAsia="仿宋" w:cs="仿宋"/>
          <w:spacing w:val="11"/>
          <w:sz w:val="31"/>
          <w:szCs w:val="31"/>
          <w:lang w:eastAsia="zh-CN"/>
        </w:rPr>
        <w:t>。</w:t>
      </w:r>
      <w:r>
        <w:rPr>
          <w:rFonts w:ascii="仿宋" w:hAnsi="仿宋" w:eastAsia="仿宋" w:cs="仿宋"/>
          <w:spacing w:val="11"/>
          <w:sz w:val="31"/>
          <w:szCs w:val="31"/>
        </w:rPr>
        <w:t>南京公证处研发上线全国首个“企业商业秘密在线保护平台”</w:t>
      </w:r>
      <w:r>
        <w:rPr>
          <w:rFonts w:hint="eastAsia" w:ascii="仿宋" w:hAnsi="仿宋" w:eastAsia="仿宋" w:cs="仿宋"/>
          <w:spacing w:val="11"/>
          <w:sz w:val="31"/>
          <w:szCs w:val="31"/>
          <w:lang w:eastAsia="zh-CN"/>
        </w:rPr>
        <w:t>、</w:t>
      </w:r>
      <w:r>
        <w:rPr>
          <w:rFonts w:hint="eastAsia" w:ascii="仿宋" w:hAnsi="仿宋" w:eastAsia="仿宋" w:cs="仿宋"/>
          <w:spacing w:val="23"/>
          <w:sz w:val="31"/>
          <w:szCs w:val="31"/>
          <w:lang w:eastAsia="zh-CN"/>
        </w:rPr>
        <w:t>全国首个</w:t>
      </w:r>
      <w:r>
        <w:rPr>
          <w:rFonts w:hint="eastAsia" w:ascii="仿宋" w:hAnsi="仿宋" w:eastAsia="仿宋" w:cs="仿宋"/>
          <w:spacing w:val="11"/>
          <w:sz w:val="31"/>
          <w:szCs w:val="31"/>
          <w:lang w:eastAsia="zh-CN"/>
        </w:rPr>
        <w:t>“</w:t>
      </w:r>
      <w:r>
        <w:rPr>
          <w:rFonts w:ascii="仿宋" w:hAnsi="仿宋" w:eastAsia="仿宋" w:cs="仿宋"/>
          <w:spacing w:val="11"/>
          <w:sz w:val="31"/>
          <w:szCs w:val="31"/>
        </w:rPr>
        <w:t>知识产权资产数字化交易平台</w:t>
      </w:r>
      <w:r>
        <w:rPr>
          <w:rFonts w:hint="eastAsia" w:ascii="仿宋" w:hAnsi="仿宋" w:eastAsia="仿宋" w:cs="仿宋"/>
          <w:spacing w:val="11"/>
          <w:sz w:val="31"/>
          <w:szCs w:val="31"/>
          <w:lang w:eastAsia="zh-CN"/>
        </w:rPr>
        <w:t>”</w:t>
      </w:r>
      <w:r>
        <w:rPr>
          <w:rFonts w:ascii="仿宋" w:hAnsi="仿宋" w:eastAsia="仿宋" w:cs="仿宋"/>
          <w:spacing w:val="11"/>
          <w:sz w:val="31"/>
          <w:szCs w:val="31"/>
        </w:rPr>
        <w:t>，</w:t>
      </w:r>
      <w:r>
        <w:rPr>
          <w:rFonts w:ascii="仿宋" w:hAnsi="仿宋" w:eastAsia="仿宋" w:cs="仿宋"/>
          <w:spacing w:val="10"/>
          <w:sz w:val="31"/>
          <w:szCs w:val="31"/>
        </w:rPr>
        <w:t>被省政府列为</w:t>
      </w:r>
      <w:r>
        <w:rPr>
          <w:rFonts w:ascii="仿宋" w:hAnsi="仿宋" w:eastAsia="仿宋" w:cs="仿宋"/>
          <w:spacing w:val="23"/>
          <w:sz w:val="31"/>
          <w:szCs w:val="31"/>
        </w:rPr>
        <w:t>中国(江苏)自由贸易试验区改革</w:t>
      </w:r>
      <w:r>
        <w:rPr>
          <w:rFonts w:ascii="仿宋" w:hAnsi="仿宋" w:eastAsia="仿宋" w:cs="仿宋"/>
          <w:spacing w:val="22"/>
          <w:sz w:val="31"/>
          <w:szCs w:val="31"/>
        </w:rPr>
        <w:t>试点经验</w:t>
      </w:r>
      <w:r>
        <w:rPr>
          <w:rFonts w:hint="eastAsia" w:ascii="仿宋" w:hAnsi="仿宋" w:eastAsia="仿宋" w:cs="仿宋"/>
          <w:spacing w:val="22"/>
          <w:sz w:val="31"/>
          <w:szCs w:val="31"/>
          <w:lang w:eastAsia="zh-CN"/>
        </w:rPr>
        <w:t>，</w:t>
      </w:r>
      <w:r>
        <w:rPr>
          <w:rFonts w:ascii="仿宋" w:hAnsi="仿宋" w:eastAsia="仿宋" w:cs="仿宋"/>
          <w:spacing w:val="10"/>
          <w:sz w:val="31"/>
          <w:szCs w:val="31"/>
        </w:rPr>
        <w:t>在全省复制推</w:t>
      </w:r>
      <w:r>
        <w:rPr>
          <w:rFonts w:ascii="仿宋" w:hAnsi="仿宋" w:eastAsia="仿宋" w:cs="仿宋"/>
          <w:spacing w:val="23"/>
          <w:sz w:val="31"/>
          <w:szCs w:val="31"/>
        </w:rPr>
        <w:t>广</w:t>
      </w:r>
      <w:r>
        <w:rPr>
          <w:rFonts w:hint="eastAsia" w:ascii="仿宋" w:hAnsi="仿宋" w:eastAsia="仿宋" w:cs="仿宋"/>
          <w:spacing w:val="22"/>
          <w:sz w:val="31"/>
          <w:szCs w:val="31"/>
          <w:lang w:eastAsia="zh-CN"/>
        </w:rPr>
        <w:t>。</w:t>
      </w:r>
    </w:p>
    <w:p>
      <w:pPr>
        <w:spacing w:line="600" w:lineRule="exact"/>
        <w:ind w:left="709"/>
        <w:rPr>
          <w:rFonts w:ascii="方正仿宋_GBK" w:eastAsia="方正仿宋_GBK"/>
          <w:b/>
          <w:color w:val="000000"/>
          <w:sz w:val="32"/>
          <w:szCs w:val="32"/>
        </w:rPr>
      </w:pPr>
      <w:r>
        <w:rPr>
          <w:rFonts w:hint="eastAsia" w:ascii="方正仿宋_GBK" w:eastAsia="方正仿宋_GBK"/>
          <w:b/>
          <w:color w:val="000000"/>
          <w:sz w:val="32"/>
          <w:szCs w:val="32"/>
        </w:rPr>
        <w:t>2.</w:t>
      </w:r>
      <w:r>
        <w:rPr>
          <w:rFonts w:ascii="方正仿宋_GBK" w:eastAsia="方正仿宋_GBK"/>
          <w:b/>
          <w:color w:val="000000"/>
          <w:sz w:val="32"/>
          <w:szCs w:val="32"/>
        </w:rPr>
        <w:t>知识产权</w:t>
      </w:r>
      <w:r>
        <w:rPr>
          <w:rFonts w:hint="eastAsia" w:ascii="方正仿宋_GBK" w:eastAsia="方正仿宋_GBK"/>
          <w:b/>
          <w:color w:val="000000"/>
          <w:sz w:val="32"/>
          <w:szCs w:val="32"/>
        </w:rPr>
        <w:t>强市</w:t>
      </w:r>
      <w:r>
        <w:rPr>
          <w:rFonts w:ascii="方正仿宋_GBK" w:eastAsia="方正仿宋_GBK"/>
          <w:b/>
          <w:color w:val="000000"/>
          <w:sz w:val="32"/>
          <w:szCs w:val="32"/>
        </w:rPr>
        <w:t>政策体系</w:t>
      </w:r>
      <w:r>
        <w:rPr>
          <w:rFonts w:hint="eastAsia" w:ascii="方正仿宋_GBK" w:eastAsia="方正仿宋_GBK"/>
          <w:b/>
          <w:color w:val="000000"/>
          <w:sz w:val="32"/>
          <w:szCs w:val="32"/>
        </w:rPr>
        <w:t>进一步</w:t>
      </w:r>
      <w:r>
        <w:rPr>
          <w:rFonts w:ascii="方正仿宋_GBK" w:eastAsia="方正仿宋_GBK"/>
          <w:b/>
          <w:color w:val="000000"/>
          <w:sz w:val="32"/>
          <w:szCs w:val="32"/>
        </w:rPr>
        <w:t>完善</w:t>
      </w:r>
    </w:p>
    <w:p>
      <w:pPr>
        <w:spacing w:line="600" w:lineRule="exact"/>
        <w:ind w:firstLine="640"/>
        <w:rPr>
          <w:rFonts w:eastAsia="方正仿宋_GBK"/>
          <w:spacing w:val="-10"/>
          <w:sz w:val="32"/>
          <w:szCs w:val="32"/>
        </w:rPr>
      </w:pPr>
      <w:r>
        <w:rPr>
          <w:rFonts w:hint="eastAsia" w:eastAsia="方正仿宋_GBK"/>
          <w:spacing w:val="-10"/>
          <w:sz w:val="32"/>
          <w:szCs w:val="32"/>
        </w:rPr>
        <w:t>市委、</w:t>
      </w:r>
      <w:r>
        <w:rPr>
          <w:rFonts w:eastAsia="方正仿宋_GBK"/>
          <w:spacing w:val="-10"/>
          <w:sz w:val="32"/>
          <w:szCs w:val="32"/>
        </w:rPr>
        <w:t>市</w:t>
      </w:r>
      <w:r>
        <w:rPr>
          <w:rFonts w:hint="eastAsia" w:eastAsia="方正仿宋_GBK"/>
          <w:spacing w:val="-10"/>
          <w:sz w:val="32"/>
          <w:szCs w:val="32"/>
        </w:rPr>
        <w:t>政府颁布</w:t>
      </w:r>
      <w:r>
        <w:rPr>
          <w:rFonts w:eastAsia="方正仿宋_GBK"/>
          <w:spacing w:val="-10"/>
          <w:sz w:val="32"/>
          <w:szCs w:val="32"/>
        </w:rPr>
        <w:t>实施</w:t>
      </w:r>
      <w:r>
        <w:rPr>
          <w:rFonts w:hint="eastAsia" w:ascii="仿宋" w:hAnsi="仿宋" w:eastAsia="仿宋" w:cs="仿宋_GB2312"/>
          <w:sz w:val="32"/>
          <w:szCs w:val="32"/>
          <w:lang w:val="zh-CN" w:eastAsia="zh-CN"/>
        </w:rPr>
        <w:t>《南京市知识产权强市建设纲要（2021-2035年）》</w:t>
      </w:r>
      <w:r>
        <w:rPr>
          <w:rFonts w:hint="eastAsia" w:eastAsia="方正仿宋_GBK"/>
          <w:kern w:val="0"/>
          <w:sz w:val="32"/>
          <w:szCs w:val="32"/>
          <w:lang w:val="zh-CN" w:eastAsia="zh-CN"/>
        </w:rPr>
        <w:t>《南京市“十四五”知识产权发展规划》</w:t>
      </w:r>
      <w:r>
        <w:rPr>
          <w:rFonts w:eastAsia="方正仿宋_GBK"/>
          <w:spacing w:val="-10"/>
          <w:sz w:val="32"/>
          <w:szCs w:val="32"/>
        </w:rPr>
        <w:t>等</w:t>
      </w:r>
      <w:r>
        <w:rPr>
          <w:rFonts w:hint="eastAsia" w:eastAsia="方正仿宋_GBK"/>
          <w:spacing w:val="-10"/>
          <w:sz w:val="32"/>
          <w:szCs w:val="32"/>
          <w:lang w:eastAsia="zh-CN"/>
        </w:rPr>
        <w:t>纲领性</w:t>
      </w:r>
      <w:r>
        <w:rPr>
          <w:rFonts w:eastAsia="方正仿宋_GBK"/>
          <w:spacing w:val="-10"/>
          <w:sz w:val="32"/>
          <w:szCs w:val="32"/>
        </w:rPr>
        <w:t>政策</w:t>
      </w:r>
      <w:r>
        <w:rPr>
          <w:rFonts w:hint="eastAsia" w:eastAsia="方正仿宋_GBK"/>
          <w:spacing w:val="-10"/>
          <w:sz w:val="32"/>
          <w:szCs w:val="32"/>
        </w:rPr>
        <w:t>文件。配套出台</w:t>
      </w:r>
      <w:r>
        <w:rPr>
          <w:rFonts w:hint="eastAsia" w:ascii="仿宋" w:hAnsi="仿宋" w:eastAsia="仿宋" w:cs="仿宋_GB2312"/>
          <w:sz w:val="32"/>
          <w:szCs w:val="32"/>
          <w:lang w:val="zh-CN" w:eastAsia="zh-CN"/>
        </w:rPr>
        <w:t>《南京市国家知识产权强市建设示范城市工作方案（2022-2025年）》</w:t>
      </w:r>
      <w:r>
        <w:rPr>
          <w:rFonts w:hint="eastAsia" w:eastAsia="方正仿宋_GBK"/>
          <w:kern w:val="0"/>
          <w:sz w:val="32"/>
          <w:szCs w:val="32"/>
          <w:lang w:val="zh-CN" w:eastAsia="zh-CN"/>
        </w:rPr>
        <w:t>《关于强化知识产权保护的实施方案》</w:t>
      </w:r>
      <w:r>
        <w:rPr>
          <w:rFonts w:hint="eastAsia" w:ascii="仿宋" w:hAnsi="仿宋" w:eastAsia="仿宋" w:cs="仿宋_GB2312"/>
          <w:sz w:val="32"/>
          <w:szCs w:val="32"/>
          <w:lang w:val="zh-CN" w:eastAsia="zh-CN"/>
        </w:rPr>
        <w:t>《知识产权支撑产业高质量发展行动计划（</w:t>
      </w:r>
      <w:r>
        <w:rPr>
          <w:rFonts w:hint="eastAsia" w:ascii="仿宋" w:hAnsi="仿宋" w:eastAsia="仿宋" w:cs="仿宋_GB2312"/>
          <w:sz w:val="32"/>
          <w:szCs w:val="32"/>
          <w:lang w:val="en-US" w:eastAsia="zh-CN"/>
        </w:rPr>
        <w:t>2021-2023年）</w:t>
      </w:r>
      <w:r>
        <w:rPr>
          <w:rFonts w:hint="eastAsia" w:ascii="仿宋" w:hAnsi="仿宋" w:eastAsia="仿宋" w:cs="仿宋_GB2312"/>
          <w:sz w:val="32"/>
          <w:szCs w:val="32"/>
          <w:lang w:val="zh-CN" w:eastAsia="zh-CN"/>
        </w:rPr>
        <w:t>》《南京市知识产权区域能力提升计划实施方案》</w:t>
      </w:r>
      <w:r>
        <w:rPr>
          <w:rFonts w:hint="eastAsia" w:eastAsia="方正仿宋_GBK" w:cs="仿宋_GB2312"/>
          <w:spacing w:val="10"/>
          <w:sz w:val="32"/>
          <w:szCs w:val="32"/>
          <w:lang w:eastAsia="zh-CN"/>
        </w:rPr>
        <w:t>《</w:t>
      </w:r>
      <w:r>
        <w:rPr>
          <w:rFonts w:hint="eastAsia" w:eastAsia="方正仿宋_GBK"/>
          <w:sz w:val="32"/>
          <w:szCs w:val="32"/>
          <w:lang w:eastAsia="zh-CN"/>
        </w:rPr>
        <w:t>南京市实施专利转化专项计划工作方案（2021-2023）》《专利无效预审服务实施方案（试行）》</w:t>
      </w:r>
      <w:r>
        <w:rPr>
          <w:rFonts w:hint="eastAsia" w:ascii="仿宋" w:hAnsi="仿宋" w:eastAsia="仿宋" w:cs="仿宋_GB2312"/>
          <w:sz w:val="32"/>
          <w:szCs w:val="32"/>
          <w:lang w:val="zh-CN" w:eastAsia="zh-CN"/>
        </w:rPr>
        <w:t>《专利申请预审规范》</w:t>
      </w:r>
      <w:r>
        <w:rPr>
          <w:rFonts w:hint="eastAsia" w:eastAsia="方正仿宋_GBK"/>
          <w:spacing w:val="-10"/>
          <w:sz w:val="32"/>
          <w:szCs w:val="32"/>
        </w:rPr>
        <w:t>等系列</w:t>
      </w:r>
      <w:r>
        <w:rPr>
          <w:rFonts w:hint="eastAsia" w:eastAsia="方正仿宋_GBK"/>
          <w:spacing w:val="-10"/>
          <w:sz w:val="32"/>
          <w:szCs w:val="32"/>
          <w:lang w:eastAsia="zh-CN"/>
        </w:rPr>
        <w:t>政策</w:t>
      </w:r>
      <w:r>
        <w:rPr>
          <w:rFonts w:hint="eastAsia" w:eastAsia="方正仿宋_GBK"/>
          <w:spacing w:val="-10"/>
          <w:sz w:val="32"/>
          <w:szCs w:val="32"/>
        </w:rPr>
        <w:t>文件。</w:t>
      </w:r>
      <w:r>
        <w:rPr>
          <w:rFonts w:hint="eastAsia" w:ascii="仿宋" w:hAnsi="仿宋" w:eastAsia="仿宋" w:cs="仿宋_GB2312"/>
          <w:sz w:val="32"/>
          <w:szCs w:val="32"/>
          <w:lang w:val="zh-CN" w:eastAsia="zh-CN"/>
        </w:rPr>
        <w:t>市政府与深交所签署《知识产权金融创新工作专项合作协议》，签定</w:t>
      </w:r>
      <w:r>
        <w:rPr>
          <w:rFonts w:hint="eastAsia" w:eastAsia="方正仿宋_GBK"/>
          <w:kern w:val="0"/>
          <w:sz w:val="32"/>
          <w:szCs w:val="32"/>
          <w:lang w:val="zh-CN" w:eastAsia="zh-CN"/>
        </w:rPr>
        <w:t>《南京都市圈知识产权保护联盟合作协议》</w:t>
      </w:r>
      <w:r>
        <w:rPr>
          <w:rFonts w:ascii="仿宋" w:hAnsi="仿宋" w:eastAsia="仿宋" w:cs="仿宋"/>
          <w:spacing w:val="11"/>
          <w:sz w:val="31"/>
          <w:szCs w:val="31"/>
        </w:rPr>
        <w:t>《南京都市圈知识产权行政与司法保护合作协议》</w:t>
      </w:r>
      <w:r>
        <w:rPr>
          <w:rFonts w:hint="eastAsia" w:eastAsia="方正仿宋_GBK"/>
          <w:kern w:val="0"/>
          <w:sz w:val="32"/>
          <w:szCs w:val="32"/>
          <w:lang w:val="zh-CN" w:eastAsia="zh-CN"/>
        </w:rPr>
        <w:t>，</w:t>
      </w:r>
      <w:r>
        <w:rPr>
          <w:rFonts w:hint="eastAsia" w:eastAsia="方正仿宋_GBK"/>
          <w:sz w:val="32"/>
          <w:szCs w:val="32"/>
          <w:lang w:eastAsia="zh-CN"/>
        </w:rPr>
        <w:t>《专利复审预审服务实施方案（试行）》</w:t>
      </w:r>
      <w:r>
        <w:rPr>
          <w:rFonts w:hint="eastAsia" w:ascii="仿宋" w:hAnsi="仿宋" w:eastAsia="仿宋" w:cs="仿宋_GB2312"/>
          <w:sz w:val="32"/>
          <w:szCs w:val="32"/>
          <w:lang w:val="zh-CN" w:eastAsia="zh-CN"/>
        </w:rPr>
        <w:t>作为江苏省地方标准发布推广</w:t>
      </w:r>
      <w:r>
        <w:rPr>
          <w:rFonts w:hint="eastAsia" w:eastAsia="方正仿宋_GBK"/>
          <w:spacing w:val="-10"/>
          <w:sz w:val="32"/>
          <w:szCs w:val="32"/>
        </w:rPr>
        <w:t>。</w:t>
      </w:r>
      <w:r>
        <w:rPr>
          <w:rFonts w:eastAsia="方正仿宋_GBK"/>
          <w:spacing w:val="-10"/>
          <w:sz w:val="32"/>
          <w:szCs w:val="32"/>
        </w:rPr>
        <w:t>在全市形成了较为合理的知识产权</w:t>
      </w:r>
      <w:r>
        <w:rPr>
          <w:rFonts w:hint="eastAsia" w:eastAsia="方正仿宋_GBK"/>
          <w:spacing w:val="-10"/>
          <w:sz w:val="32"/>
          <w:szCs w:val="32"/>
        </w:rPr>
        <w:t>强市</w:t>
      </w:r>
      <w:r>
        <w:rPr>
          <w:rFonts w:hint="eastAsia" w:eastAsia="方正仿宋_GBK"/>
          <w:spacing w:val="-10"/>
          <w:sz w:val="32"/>
          <w:szCs w:val="32"/>
          <w:lang w:eastAsia="zh-CN"/>
        </w:rPr>
        <w:t>建设</w:t>
      </w:r>
      <w:r>
        <w:rPr>
          <w:rFonts w:eastAsia="方正仿宋_GBK"/>
          <w:spacing w:val="-10"/>
          <w:sz w:val="32"/>
          <w:szCs w:val="32"/>
        </w:rPr>
        <w:t>政策体系。</w:t>
      </w:r>
    </w:p>
    <w:p>
      <w:pPr>
        <w:spacing w:line="600" w:lineRule="exact"/>
        <w:ind w:firstLine="639" w:firstLineChars="199"/>
        <w:rPr>
          <w:rFonts w:hint="eastAsia" w:eastAsia="方正仿宋_GBK"/>
          <w:spacing w:val="-10"/>
          <w:sz w:val="32"/>
          <w:szCs w:val="32"/>
        </w:rPr>
      </w:pPr>
      <w:r>
        <w:rPr>
          <w:rFonts w:hint="eastAsia" w:ascii="方正仿宋_GBK" w:eastAsia="方正仿宋_GBK"/>
          <w:b/>
          <w:color w:val="000000"/>
          <w:sz w:val="32"/>
          <w:szCs w:val="32"/>
        </w:rPr>
        <w:t>3.</w:t>
      </w:r>
      <w:r>
        <w:rPr>
          <w:rFonts w:ascii="方正仿宋_GBK" w:eastAsia="方正仿宋_GBK"/>
          <w:b/>
          <w:color w:val="000000"/>
          <w:sz w:val="32"/>
          <w:szCs w:val="32"/>
        </w:rPr>
        <w:t>知识产权强企</w:t>
      </w:r>
      <w:r>
        <w:rPr>
          <w:rFonts w:hint="eastAsia" w:ascii="方正仿宋_GBK" w:eastAsia="方正仿宋_GBK"/>
          <w:b/>
          <w:color w:val="000000"/>
          <w:sz w:val="32"/>
          <w:szCs w:val="32"/>
          <w:lang w:eastAsia="zh-CN"/>
        </w:rPr>
        <w:t>计划</w:t>
      </w:r>
      <w:r>
        <w:rPr>
          <w:rFonts w:hint="eastAsia" w:ascii="方正仿宋_GBK" w:eastAsia="方正仿宋_GBK"/>
          <w:b/>
          <w:color w:val="000000"/>
          <w:sz w:val="32"/>
          <w:szCs w:val="32"/>
        </w:rPr>
        <w:t>有序实施</w:t>
      </w:r>
    </w:p>
    <w:p>
      <w:pPr>
        <w:spacing w:line="600" w:lineRule="exact"/>
        <w:ind w:firstLine="600" w:firstLineChars="200"/>
        <w:rPr>
          <w:rFonts w:eastAsia="方正仿宋_GBK"/>
          <w:snapToGrid w:val="0"/>
          <w:kern w:val="0"/>
          <w:sz w:val="32"/>
          <w:szCs w:val="32"/>
        </w:rPr>
      </w:pPr>
      <w:r>
        <w:rPr>
          <w:rFonts w:hint="eastAsia" w:eastAsia="方正仿宋_GBK"/>
          <w:spacing w:val="-10"/>
          <w:sz w:val="32"/>
          <w:szCs w:val="32"/>
        </w:rPr>
        <w:t>南京市</w:t>
      </w:r>
      <w:r>
        <w:rPr>
          <w:rFonts w:eastAsia="方正仿宋_GBK"/>
          <w:spacing w:val="-10"/>
          <w:sz w:val="32"/>
          <w:szCs w:val="32"/>
        </w:rPr>
        <w:t>围绕企业知识产权综合实力提升，开展知识产权优势企业和示范企业培育，推行企业知识产权管理规范国家标准，面向战略性新兴产业企业实施</w:t>
      </w:r>
      <w:r>
        <w:rPr>
          <w:rFonts w:hint="eastAsia" w:eastAsia="方正仿宋_GBK"/>
          <w:spacing w:val="-10"/>
          <w:sz w:val="32"/>
          <w:szCs w:val="32"/>
          <w:lang w:eastAsia="zh-CN"/>
        </w:rPr>
        <w:t>企业知识产权战略推进</w:t>
      </w:r>
      <w:r>
        <w:rPr>
          <w:rFonts w:eastAsia="方正仿宋_GBK"/>
          <w:spacing w:val="-10"/>
          <w:sz w:val="32"/>
          <w:szCs w:val="32"/>
        </w:rPr>
        <w:t>计划，推进“一企一标”</w:t>
      </w:r>
      <w:r>
        <w:rPr>
          <w:rFonts w:hint="eastAsia" w:eastAsia="方正仿宋_GBK"/>
          <w:spacing w:val="-10"/>
          <w:sz w:val="32"/>
          <w:szCs w:val="32"/>
        </w:rPr>
        <w:t>、</w:t>
      </w:r>
      <w:r>
        <w:rPr>
          <w:rFonts w:eastAsia="方正仿宋_GBK"/>
          <w:spacing w:val="-10"/>
          <w:sz w:val="32"/>
          <w:szCs w:val="32"/>
        </w:rPr>
        <w:t>打造商标战略实施示范企业</w:t>
      </w:r>
      <w:r>
        <w:rPr>
          <w:rFonts w:hint="eastAsia" w:eastAsia="方正仿宋_GBK"/>
          <w:spacing w:val="-10"/>
          <w:sz w:val="32"/>
          <w:szCs w:val="32"/>
        </w:rPr>
        <w:t>。《规划》实施以来，</w:t>
      </w:r>
      <w:r>
        <w:rPr>
          <w:rFonts w:hint="eastAsia" w:eastAsia="方正仿宋_GBK"/>
          <w:snapToGrid w:val="0"/>
          <w:kern w:val="0"/>
          <w:sz w:val="32"/>
          <w:szCs w:val="32"/>
        </w:rPr>
        <w:t>新增贯标认证企业</w:t>
      </w:r>
      <w:r>
        <w:rPr>
          <w:rFonts w:hint="eastAsia" w:eastAsia="方正仿宋_GBK"/>
          <w:snapToGrid w:val="0"/>
          <w:kern w:val="0"/>
          <w:sz w:val="32"/>
          <w:szCs w:val="32"/>
          <w:lang w:val="en-US" w:eastAsia="zh-CN"/>
        </w:rPr>
        <w:t>1124</w:t>
      </w:r>
      <w:r>
        <w:rPr>
          <w:rFonts w:hint="eastAsia" w:eastAsia="方正仿宋_GBK"/>
          <w:snapToGrid w:val="0"/>
          <w:kern w:val="0"/>
          <w:sz w:val="32"/>
          <w:szCs w:val="32"/>
        </w:rPr>
        <w:t>家，</w:t>
      </w:r>
      <w:r>
        <w:rPr>
          <w:rFonts w:hint="eastAsia" w:eastAsia="方正仿宋_GBK"/>
          <w:snapToGrid w:val="0"/>
          <w:kern w:val="0"/>
          <w:sz w:val="32"/>
          <w:szCs w:val="32"/>
          <w:lang w:eastAsia="zh-CN"/>
        </w:rPr>
        <w:t>新增</w:t>
      </w:r>
      <w:r>
        <w:rPr>
          <w:rFonts w:hint="eastAsia" w:eastAsia="方正仿宋_GBK"/>
          <w:snapToGrid w:val="0"/>
          <w:kern w:val="0"/>
          <w:sz w:val="32"/>
          <w:szCs w:val="32"/>
        </w:rPr>
        <w:t>市级以上知识产权优势示范</w:t>
      </w:r>
      <w:r>
        <w:rPr>
          <w:rFonts w:hint="eastAsia" w:eastAsia="方正仿宋_GBK"/>
          <w:snapToGrid w:val="0"/>
          <w:kern w:val="0"/>
          <w:sz w:val="32"/>
          <w:szCs w:val="32"/>
          <w:lang w:val="en-US" w:eastAsia="zh-CN"/>
        </w:rPr>
        <w:t>215</w:t>
      </w:r>
      <w:r>
        <w:rPr>
          <w:rFonts w:hint="eastAsia" w:eastAsia="方正仿宋_GBK"/>
          <w:snapToGrid w:val="0"/>
          <w:kern w:val="0"/>
          <w:sz w:val="32"/>
          <w:szCs w:val="32"/>
        </w:rPr>
        <w:t>家，</w:t>
      </w:r>
      <w:r>
        <w:rPr>
          <w:rFonts w:eastAsia="方正仿宋_GBK"/>
          <w:spacing w:val="-10"/>
          <w:sz w:val="32"/>
          <w:szCs w:val="32"/>
        </w:rPr>
        <w:t>企业专利导航、专利布局、专利预警等工作</w:t>
      </w:r>
      <w:r>
        <w:rPr>
          <w:rFonts w:hint="eastAsia" w:eastAsia="方正仿宋_GBK"/>
          <w:spacing w:val="-10"/>
          <w:sz w:val="32"/>
          <w:szCs w:val="32"/>
          <w:lang w:eastAsia="zh-CN"/>
        </w:rPr>
        <w:t>深入推进，全</w:t>
      </w:r>
      <w:r>
        <w:rPr>
          <w:rFonts w:hint="eastAsia" w:eastAsia="方正仿宋_GBK"/>
          <w:spacing w:val="-10"/>
          <w:sz w:val="32"/>
          <w:szCs w:val="32"/>
        </w:rPr>
        <w:t>市企业专利</w:t>
      </w:r>
      <w:r>
        <w:rPr>
          <w:rFonts w:hint="eastAsia" w:eastAsia="方正仿宋_GBK"/>
          <w:spacing w:val="-10"/>
          <w:sz w:val="32"/>
          <w:szCs w:val="32"/>
          <w:lang w:eastAsia="zh-CN"/>
        </w:rPr>
        <w:t>授权</w:t>
      </w:r>
      <w:r>
        <w:rPr>
          <w:rFonts w:hint="eastAsia" w:eastAsia="方正仿宋_GBK"/>
          <w:spacing w:val="-10"/>
          <w:sz w:val="32"/>
          <w:szCs w:val="32"/>
        </w:rPr>
        <w:t>占比逐年提高，</w:t>
      </w:r>
      <w:r>
        <w:rPr>
          <w:rFonts w:hint="eastAsia" w:eastAsia="方正仿宋_GBK"/>
          <w:spacing w:val="-10"/>
          <w:sz w:val="32"/>
          <w:szCs w:val="32"/>
          <w:lang w:val="en-US" w:eastAsia="zh-CN"/>
        </w:rPr>
        <w:t>2022</w:t>
      </w:r>
      <w:r>
        <w:rPr>
          <w:rFonts w:hint="eastAsia" w:eastAsia="方正仿宋_GBK"/>
          <w:spacing w:val="-10"/>
          <w:sz w:val="32"/>
          <w:szCs w:val="32"/>
        </w:rPr>
        <w:t>年</w:t>
      </w:r>
      <w:r>
        <w:rPr>
          <w:rFonts w:hint="eastAsia" w:eastAsia="方正仿宋_GBK"/>
          <w:spacing w:val="-10"/>
          <w:sz w:val="32"/>
          <w:szCs w:val="32"/>
          <w:lang w:eastAsia="zh-CN"/>
        </w:rPr>
        <w:t>，</w:t>
      </w:r>
      <w:r>
        <w:rPr>
          <w:rFonts w:hint="eastAsia" w:eastAsia="方正仿宋_GBK"/>
          <w:spacing w:val="-10"/>
          <w:sz w:val="32"/>
          <w:szCs w:val="32"/>
        </w:rPr>
        <w:t>南京市企业专利</w:t>
      </w:r>
      <w:r>
        <w:rPr>
          <w:rFonts w:hint="eastAsia" w:eastAsia="方正仿宋_GBK"/>
          <w:spacing w:val="-10"/>
          <w:sz w:val="32"/>
          <w:szCs w:val="32"/>
          <w:lang w:eastAsia="zh-CN"/>
        </w:rPr>
        <w:t>授权</w:t>
      </w:r>
      <w:r>
        <w:rPr>
          <w:rFonts w:hint="eastAsia" w:eastAsia="方正仿宋_GBK"/>
          <w:spacing w:val="-10"/>
          <w:sz w:val="32"/>
          <w:szCs w:val="32"/>
          <w:lang w:val="en-US" w:eastAsia="zh-CN"/>
        </w:rPr>
        <w:t>59417</w:t>
      </w:r>
      <w:r>
        <w:rPr>
          <w:rFonts w:hint="eastAsia" w:eastAsia="方正仿宋_GBK"/>
          <w:spacing w:val="-10"/>
          <w:sz w:val="32"/>
          <w:szCs w:val="32"/>
        </w:rPr>
        <w:t>件，占专利</w:t>
      </w:r>
      <w:r>
        <w:rPr>
          <w:rFonts w:hint="eastAsia" w:eastAsia="方正仿宋_GBK"/>
          <w:spacing w:val="-10"/>
          <w:sz w:val="32"/>
          <w:szCs w:val="32"/>
          <w:lang w:eastAsia="zh-CN"/>
        </w:rPr>
        <w:t>授权</w:t>
      </w:r>
      <w:r>
        <w:rPr>
          <w:rFonts w:hint="eastAsia" w:eastAsia="方正仿宋_GBK"/>
          <w:spacing w:val="-10"/>
          <w:sz w:val="32"/>
          <w:szCs w:val="32"/>
        </w:rPr>
        <w:t>总量</w:t>
      </w:r>
      <w:r>
        <w:rPr>
          <w:rFonts w:hint="eastAsia" w:eastAsia="方正仿宋_GBK"/>
          <w:spacing w:val="-10"/>
          <w:sz w:val="32"/>
          <w:szCs w:val="32"/>
          <w:lang w:val="en-US" w:eastAsia="zh-CN"/>
        </w:rPr>
        <w:t>68</w:t>
      </w:r>
      <w:r>
        <w:rPr>
          <w:rFonts w:hint="eastAsia" w:eastAsia="方正仿宋_GBK"/>
          <w:spacing w:val="-10"/>
          <w:sz w:val="32"/>
          <w:szCs w:val="32"/>
        </w:rPr>
        <w:t>%</w:t>
      </w:r>
      <w:r>
        <w:rPr>
          <w:rFonts w:hint="eastAsia" w:eastAsia="方正仿宋_GBK"/>
          <w:spacing w:val="-10"/>
          <w:sz w:val="32"/>
          <w:szCs w:val="32"/>
          <w:lang w:eastAsia="zh-CN"/>
        </w:rPr>
        <w:t>，较“十三五”中期提升</w:t>
      </w:r>
      <w:r>
        <w:rPr>
          <w:rFonts w:hint="eastAsia" w:eastAsia="方正仿宋_GBK"/>
          <w:spacing w:val="-10"/>
          <w:sz w:val="32"/>
          <w:szCs w:val="32"/>
          <w:lang w:val="en-US" w:eastAsia="zh-CN"/>
        </w:rPr>
        <w:t>15个百分点</w:t>
      </w:r>
      <w:r>
        <w:rPr>
          <w:rFonts w:hint="eastAsia" w:eastAsia="方正仿宋_GBK"/>
          <w:spacing w:val="-10"/>
          <w:sz w:val="32"/>
          <w:szCs w:val="32"/>
        </w:rPr>
        <w:t>；20</w:t>
      </w:r>
      <w:r>
        <w:rPr>
          <w:rFonts w:hint="eastAsia" w:eastAsia="方正仿宋_GBK"/>
          <w:spacing w:val="-10"/>
          <w:sz w:val="32"/>
          <w:szCs w:val="32"/>
          <w:lang w:val="en-US" w:eastAsia="zh-CN"/>
        </w:rPr>
        <w:t>23</w:t>
      </w:r>
      <w:r>
        <w:rPr>
          <w:rFonts w:hint="eastAsia" w:eastAsia="方正仿宋_GBK"/>
          <w:spacing w:val="-10"/>
          <w:sz w:val="32"/>
          <w:szCs w:val="32"/>
        </w:rPr>
        <w:t>年一季度，企业专利</w:t>
      </w:r>
      <w:r>
        <w:rPr>
          <w:rFonts w:hint="eastAsia" w:eastAsia="方正仿宋_GBK"/>
          <w:spacing w:val="-10"/>
          <w:sz w:val="32"/>
          <w:szCs w:val="32"/>
          <w:lang w:eastAsia="zh-CN"/>
        </w:rPr>
        <w:t>授权</w:t>
      </w:r>
      <w:r>
        <w:rPr>
          <w:rFonts w:hint="eastAsia" w:eastAsia="方正仿宋_GBK"/>
          <w:spacing w:val="-10"/>
          <w:sz w:val="32"/>
          <w:szCs w:val="32"/>
        </w:rPr>
        <w:t>占比继续提升，</w:t>
      </w:r>
      <w:r>
        <w:rPr>
          <w:rFonts w:hint="eastAsia" w:eastAsia="方正仿宋_GBK"/>
          <w:strike w:val="0"/>
          <w:dstrike w:val="0"/>
          <w:spacing w:val="-10"/>
          <w:sz w:val="32"/>
          <w:szCs w:val="32"/>
        </w:rPr>
        <w:t>达到</w:t>
      </w:r>
      <w:r>
        <w:rPr>
          <w:rFonts w:hint="eastAsia" w:eastAsia="方正仿宋_GBK"/>
          <w:strike w:val="0"/>
          <w:dstrike w:val="0"/>
          <w:spacing w:val="-10"/>
          <w:sz w:val="32"/>
          <w:szCs w:val="32"/>
          <w:lang w:val="en-US" w:eastAsia="zh-CN"/>
        </w:rPr>
        <w:t>73</w:t>
      </w:r>
      <w:r>
        <w:rPr>
          <w:rFonts w:hint="eastAsia" w:eastAsia="方正仿宋_GBK"/>
          <w:strike w:val="0"/>
          <w:dstrike w:val="0"/>
          <w:spacing w:val="-10"/>
          <w:sz w:val="32"/>
          <w:szCs w:val="32"/>
        </w:rPr>
        <w:t>%</w:t>
      </w:r>
      <w:r>
        <w:rPr>
          <w:rFonts w:hint="eastAsia" w:eastAsia="方正仿宋_GBK"/>
          <w:spacing w:val="-10"/>
          <w:sz w:val="32"/>
          <w:szCs w:val="32"/>
        </w:rPr>
        <w:t>。</w:t>
      </w:r>
      <w:r>
        <w:rPr>
          <w:rFonts w:hint="eastAsia" w:eastAsia="方正仿宋_GBK"/>
          <w:snapToGrid w:val="0"/>
          <w:kern w:val="0"/>
          <w:sz w:val="32"/>
          <w:szCs w:val="32"/>
        </w:rPr>
        <w:t>南京市</w:t>
      </w:r>
      <w:r>
        <w:rPr>
          <w:rFonts w:hint="eastAsia" w:eastAsia="方正仿宋_GBK"/>
          <w:snapToGrid w:val="0"/>
          <w:kern w:val="0"/>
          <w:sz w:val="32"/>
          <w:szCs w:val="32"/>
          <w:lang w:val="en-US" w:eastAsia="zh-CN"/>
        </w:rPr>
        <w:t>30</w:t>
      </w:r>
      <w:r>
        <w:rPr>
          <w:rFonts w:hint="eastAsia" w:eastAsia="方正仿宋_GBK"/>
          <w:snapToGrid w:val="0"/>
          <w:kern w:val="0"/>
          <w:sz w:val="32"/>
          <w:szCs w:val="32"/>
        </w:rPr>
        <w:t>家企业近千件专利通过实施</w:t>
      </w:r>
      <w:r>
        <w:rPr>
          <w:rFonts w:hint="eastAsia" w:eastAsia="方正仿宋_GBK"/>
          <w:snapToGrid w:val="0"/>
          <w:kern w:val="0"/>
          <w:sz w:val="32"/>
          <w:szCs w:val="32"/>
          <w:lang w:eastAsia="zh-CN"/>
        </w:rPr>
        <w:t>知识产权战略推进</w:t>
      </w:r>
      <w:r>
        <w:rPr>
          <w:rFonts w:hint="eastAsia" w:eastAsia="方正仿宋_GBK"/>
          <w:snapToGrid w:val="0"/>
          <w:kern w:val="0"/>
          <w:sz w:val="32"/>
          <w:szCs w:val="32"/>
        </w:rPr>
        <w:t>计划</w:t>
      </w:r>
      <w:r>
        <w:rPr>
          <w:rFonts w:hint="eastAsia" w:eastAsia="方正仿宋_GBK"/>
          <w:snapToGrid w:val="0"/>
          <w:kern w:val="0"/>
          <w:sz w:val="32"/>
          <w:szCs w:val="32"/>
          <w:lang w:eastAsia="zh-CN"/>
        </w:rPr>
        <w:t>，</w:t>
      </w:r>
      <w:r>
        <w:rPr>
          <w:rFonts w:hint="eastAsia" w:eastAsia="方正仿宋_GBK"/>
          <w:snapToGrid w:val="0"/>
          <w:kern w:val="0"/>
          <w:sz w:val="32"/>
          <w:szCs w:val="32"/>
        </w:rPr>
        <w:t>企业知识产权综合能力显著提升，支撑创新发展能力增强。</w:t>
      </w:r>
    </w:p>
    <w:p>
      <w:pPr>
        <w:spacing w:line="600" w:lineRule="exact"/>
        <w:ind w:left="709"/>
        <w:rPr>
          <w:rFonts w:hint="eastAsia" w:ascii="方正仿宋_GBK" w:eastAsia="方正仿宋_GBK"/>
          <w:b/>
          <w:color w:val="000000"/>
          <w:sz w:val="32"/>
          <w:szCs w:val="32"/>
        </w:rPr>
      </w:pPr>
      <w:r>
        <w:rPr>
          <w:rFonts w:hint="eastAsia" w:ascii="方正仿宋_GBK" w:eastAsia="方正仿宋_GBK"/>
          <w:b/>
          <w:color w:val="000000"/>
          <w:sz w:val="32"/>
          <w:szCs w:val="32"/>
        </w:rPr>
        <w:t>5.形成</w:t>
      </w:r>
      <w:r>
        <w:rPr>
          <w:rFonts w:ascii="方正仿宋_GBK" w:eastAsia="方正仿宋_GBK"/>
          <w:b/>
          <w:color w:val="000000"/>
          <w:sz w:val="32"/>
          <w:szCs w:val="32"/>
        </w:rPr>
        <w:t>知识产权</w:t>
      </w:r>
      <w:r>
        <w:rPr>
          <w:rFonts w:hint="eastAsia" w:ascii="方正仿宋_GBK" w:eastAsia="方正仿宋_GBK"/>
          <w:b/>
          <w:color w:val="000000"/>
          <w:sz w:val="32"/>
          <w:szCs w:val="32"/>
          <w:lang w:eastAsia="zh-CN"/>
        </w:rPr>
        <w:t>全链条</w:t>
      </w:r>
      <w:r>
        <w:rPr>
          <w:rFonts w:hint="eastAsia" w:ascii="方正仿宋_GBK" w:eastAsia="方正仿宋_GBK"/>
          <w:b/>
          <w:color w:val="000000"/>
          <w:sz w:val="32"/>
          <w:szCs w:val="32"/>
        </w:rPr>
        <w:t>保护格局</w:t>
      </w:r>
    </w:p>
    <w:p>
      <w:pPr>
        <w:spacing w:before="189" w:line="333" w:lineRule="auto"/>
        <w:ind w:right="124" w:firstLine="739"/>
        <w:rPr>
          <w:rFonts w:hint="eastAsia" w:ascii="Times New Roman" w:hAnsi="Times New Roman" w:eastAsia="方正仿宋_GBK" w:cs="Times New Roman"/>
          <w:spacing w:val="-10"/>
          <w:sz w:val="32"/>
          <w:szCs w:val="32"/>
        </w:rPr>
      </w:pPr>
      <w:r>
        <w:rPr>
          <w:rFonts w:hint="eastAsia" w:eastAsia="方正仿宋_GBK"/>
          <w:spacing w:val="-10"/>
          <w:sz w:val="32"/>
          <w:szCs w:val="32"/>
        </w:rPr>
        <w:t>南京市知识产权办公会议成员单位联动开展知识产权执法专项行动。市知识产权局开展知识产权维权“护航”行动，市检察机关开展 “禁网”知识产权专项行动</w:t>
      </w:r>
      <w:r>
        <w:rPr>
          <w:rFonts w:hint="eastAsia" w:eastAsia="方正仿宋_GBK"/>
          <w:spacing w:val="-10"/>
          <w:sz w:val="32"/>
          <w:szCs w:val="32"/>
          <w:lang w:val="en-US" w:eastAsia="zh-CN"/>
        </w:rPr>
        <w:t>，</w:t>
      </w:r>
      <w:r>
        <w:rPr>
          <w:rFonts w:ascii="仿宋" w:hAnsi="仿宋" w:eastAsia="仿宋" w:cs="仿宋"/>
          <w:spacing w:val="-17"/>
          <w:sz w:val="32"/>
          <w:szCs w:val="32"/>
        </w:rPr>
        <w:t>市公安局开展</w:t>
      </w:r>
      <w:r>
        <w:rPr>
          <w:rFonts w:hint="eastAsia" w:ascii="仿宋" w:hAnsi="仿宋" w:eastAsia="仿宋" w:cs="仿宋"/>
          <w:spacing w:val="-17"/>
          <w:sz w:val="32"/>
          <w:szCs w:val="32"/>
          <w:lang w:eastAsia="zh-CN"/>
        </w:rPr>
        <w:t>了</w:t>
      </w:r>
      <w:r>
        <w:rPr>
          <w:rFonts w:ascii="仿宋" w:hAnsi="仿宋" w:eastAsia="仿宋" w:cs="仿宋"/>
          <w:spacing w:val="-17"/>
          <w:sz w:val="32"/>
          <w:szCs w:val="32"/>
        </w:rPr>
        <w:t>“护航2022”、“昆仑20</w:t>
      </w:r>
      <w:r>
        <w:rPr>
          <w:rFonts w:ascii="仿宋" w:hAnsi="仿宋" w:eastAsia="仿宋" w:cs="仿宋"/>
          <w:spacing w:val="-18"/>
          <w:sz w:val="32"/>
          <w:szCs w:val="32"/>
        </w:rPr>
        <w:t>22”、“剑网2022”</w:t>
      </w:r>
      <w:r>
        <w:rPr>
          <w:rFonts w:ascii="仿宋" w:hAnsi="仿宋" w:eastAsia="仿宋" w:cs="仿宋"/>
          <w:sz w:val="32"/>
          <w:szCs w:val="32"/>
        </w:rPr>
        <w:t xml:space="preserve"> </w:t>
      </w:r>
      <w:r>
        <w:rPr>
          <w:rFonts w:ascii="仿宋" w:hAnsi="仿宋" w:eastAsia="仿宋" w:cs="仿宋"/>
          <w:spacing w:val="1"/>
          <w:sz w:val="32"/>
          <w:szCs w:val="32"/>
        </w:rPr>
        <w:t>专项行动</w:t>
      </w:r>
      <w:r>
        <w:rPr>
          <w:rFonts w:hint="eastAsia" w:ascii="仿宋" w:hAnsi="仿宋" w:eastAsia="仿宋" w:cs="仿宋"/>
          <w:spacing w:val="1"/>
          <w:sz w:val="32"/>
          <w:szCs w:val="32"/>
          <w:lang w:eastAsia="zh-CN"/>
        </w:rPr>
        <w:t>，</w:t>
      </w:r>
      <w:r>
        <w:rPr>
          <w:rFonts w:hint="eastAsia" w:eastAsia="方正仿宋_GBK"/>
          <w:spacing w:val="-10"/>
          <w:sz w:val="32"/>
          <w:szCs w:val="32"/>
        </w:rPr>
        <w:t>市版权局开展网络</w:t>
      </w:r>
      <w:r>
        <w:rPr>
          <w:rFonts w:eastAsia="方正仿宋_GBK"/>
          <w:spacing w:val="-10"/>
          <w:sz w:val="32"/>
          <w:szCs w:val="32"/>
        </w:rPr>
        <w:t>版权</w:t>
      </w:r>
      <w:r>
        <w:rPr>
          <w:rFonts w:hint="eastAsia" w:eastAsia="方正仿宋_GBK"/>
          <w:spacing w:val="-10"/>
          <w:sz w:val="32"/>
          <w:szCs w:val="32"/>
        </w:rPr>
        <w:t>治理</w:t>
      </w:r>
      <w:r>
        <w:rPr>
          <w:rFonts w:eastAsia="方正仿宋_GBK"/>
          <w:spacing w:val="-10"/>
          <w:sz w:val="32"/>
          <w:szCs w:val="32"/>
        </w:rPr>
        <w:t>“剑网”行动</w:t>
      </w:r>
      <w:r>
        <w:rPr>
          <w:rFonts w:hint="eastAsia" w:eastAsia="方正仿宋_GBK"/>
          <w:spacing w:val="-10"/>
          <w:sz w:val="32"/>
          <w:szCs w:val="32"/>
        </w:rPr>
        <w:t>，</w:t>
      </w:r>
      <w:r>
        <w:rPr>
          <w:rFonts w:eastAsia="方正仿宋_GBK"/>
          <w:spacing w:val="-10"/>
          <w:sz w:val="32"/>
          <w:szCs w:val="32"/>
        </w:rPr>
        <w:t>金陵海关开展知识产权海关保护</w:t>
      </w:r>
      <w:r>
        <w:rPr>
          <w:rFonts w:hint="eastAsia" w:eastAsia="方正仿宋_GBK"/>
          <w:spacing w:val="-10"/>
          <w:sz w:val="32"/>
          <w:szCs w:val="32"/>
        </w:rPr>
        <w:t>“</w:t>
      </w:r>
      <w:r>
        <w:rPr>
          <w:rFonts w:ascii="仿宋" w:hAnsi="仿宋" w:eastAsia="仿宋" w:cs="仿宋"/>
          <w:spacing w:val="-18"/>
          <w:sz w:val="32"/>
          <w:szCs w:val="32"/>
        </w:rPr>
        <w:t>蓝网</w:t>
      </w:r>
      <w:r>
        <w:rPr>
          <w:rFonts w:hint="eastAsia" w:eastAsia="方正仿宋_GBK"/>
          <w:spacing w:val="-10"/>
          <w:sz w:val="32"/>
          <w:szCs w:val="32"/>
        </w:rPr>
        <w:t>”“龙腾”行动，</w:t>
      </w:r>
      <w:r>
        <w:rPr>
          <w:rFonts w:ascii="仿宋" w:hAnsi="仿宋" w:eastAsia="仿宋" w:cs="仿宋"/>
          <w:spacing w:val="7"/>
          <w:sz w:val="31"/>
          <w:szCs w:val="31"/>
        </w:rPr>
        <w:t>市农业农村局</w:t>
      </w:r>
      <w:r>
        <w:rPr>
          <w:rFonts w:ascii="仿宋" w:hAnsi="仿宋" w:eastAsia="仿宋" w:cs="仿宋"/>
          <w:spacing w:val="4"/>
          <w:sz w:val="31"/>
          <w:szCs w:val="31"/>
        </w:rPr>
        <w:t>开展春季、“</w:t>
      </w:r>
      <w:r>
        <w:rPr>
          <w:rFonts w:ascii="仿宋" w:hAnsi="仿宋" w:eastAsia="仿宋" w:cs="仿宋"/>
          <w:spacing w:val="3"/>
          <w:sz w:val="31"/>
          <w:szCs w:val="31"/>
        </w:rPr>
        <w:t>夏</w:t>
      </w:r>
      <w:r>
        <w:rPr>
          <w:rFonts w:ascii="仿宋" w:hAnsi="仿宋" w:eastAsia="仿宋" w:cs="仿宋"/>
          <w:sz w:val="31"/>
          <w:szCs w:val="31"/>
        </w:rPr>
        <w:t>季百日”、秋冬季农资打假专项行动</w:t>
      </w:r>
      <w:r>
        <w:rPr>
          <w:rFonts w:hint="eastAsia" w:eastAsia="方正仿宋_GBK"/>
          <w:spacing w:val="-10"/>
          <w:sz w:val="32"/>
          <w:szCs w:val="32"/>
        </w:rPr>
        <w:t>。</w:t>
      </w:r>
      <w:r>
        <w:rPr>
          <w:rFonts w:hint="eastAsia" w:ascii="Times New Roman" w:hAnsi="Times New Roman" w:eastAsia="方正仿宋_GBK" w:cs="Times New Roman"/>
          <w:spacing w:val="-10"/>
          <w:sz w:val="32"/>
          <w:szCs w:val="32"/>
          <w:lang w:val="en-US" w:eastAsia="zh-CN"/>
        </w:rPr>
        <w:t>2022年，</w:t>
      </w:r>
      <w:r>
        <w:rPr>
          <w:rFonts w:ascii="Times New Roman" w:hAnsi="Times New Roman" w:eastAsia="方正仿宋_GBK" w:cs="Times New Roman"/>
          <w:spacing w:val="-10"/>
          <w:sz w:val="32"/>
          <w:szCs w:val="32"/>
        </w:rPr>
        <w:t>全市法院共新收各类知识产权案件6808件，审结7300件。南京知识产权法庭新收案件1615件，审结1856件，结收案比为114.92%。</w:t>
      </w:r>
      <w:r>
        <w:rPr>
          <w:rFonts w:hint="eastAsia" w:ascii="Times New Roman" w:hAnsi="Times New Roman" w:eastAsia="方正仿宋_GBK" w:cs="Times New Roman"/>
          <w:spacing w:val="-10"/>
          <w:sz w:val="32"/>
          <w:szCs w:val="32"/>
        </w:rPr>
        <w:t>在南京</w:t>
      </w:r>
      <w:r>
        <w:rPr>
          <w:rFonts w:ascii="Times New Roman" w:hAnsi="Times New Roman" w:eastAsia="方正仿宋_GBK" w:cs="Times New Roman"/>
          <w:spacing w:val="-10"/>
          <w:sz w:val="32"/>
          <w:szCs w:val="32"/>
        </w:rPr>
        <w:t>市</w:t>
      </w:r>
      <w:r>
        <w:rPr>
          <w:rFonts w:hint="eastAsia" w:ascii="Times New Roman" w:hAnsi="Times New Roman" w:eastAsia="方正仿宋_GBK" w:cs="Times New Roman"/>
          <w:spacing w:val="-10"/>
          <w:sz w:val="32"/>
          <w:szCs w:val="32"/>
        </w:rPr>
        <w:t>形成了打击知识产权侵权高压态势，</w:t>
      </w:r>
      <w:r>
        <w:rPr>
          <w:rFonts w:ascii="Times New Roman" w:hAnsi="Times New Roman" w:eastAsia="方正仿宋_GBK" w:cs="Times New Roman"/>
          <w:spacing w:val="-10"/>
          <w:sz w:val="32"/>
          <w:szCs w:val="32"/>
        </w:rPr>
        <w:t>知识产权</w:t>
      </w:r>
      <w:r>
        <w:rPr>
          <w:rFonts w:hint="eastAsia" w:ascii="Times New Roman" w:hAnsi="Times New Roman" w:eastAsia="方正仿宋_GBK" w:cs="Times New Roman"/>
          <w:spacing w:val="-10"/>
          <w:sz w:val="32"/>
          <w:szCs w:val="32"/>
        </w:rPr>
        <w:t>大</w:t>
      </w:r>
      <w:r>
        <w:rPr>
          <w:rFonts w:ascii="Times New Roman" w:hAnsi="Times New Roman" w:eastAsia="方正仿宋_GBK" w:cs="Times New Roman"/>
          <w:spacing w:val="-10"/>
          <w:sz w:val="32"/>
          <w:szCs w:val="32"/>
        </w:rPr>
        <w:t>保护</w:t>
      </w:r>
      <w:r>
        <w:rPr>
          <w:rFonts w:hint="eastAsia" w:ascii="Times New Roman" w:hAnsi="Times New Roman" w:eastAsia="方正仿宋_GBK" w:cs="Times New Roman"/>
          <w:spacing w:val="-10"/>
          <w:sz w:val="32"/>
          <w:szCs w:val="32"/>
        </w:rPr>
        <w:t>、严保护格局初步形成</w:t>
      </w:r>
      <w:r>
        <w:rPr>
          <w:rFonts w:ascii="Times New Roman" w:hAnsi="Times New Roman" w:eastAsia="方正仿宋_GBK" w:cs="Times New Roman"/>
          <w:spacing w:val="-10"/>
          <w:sz w:val="32"/>
          <w:szCs w:val="32"/>
        </w:rPr>
        <w:t>。</w:t>
      </w:r>
    </w:p>
    <w:p>
      <w:pPr>
        <w:spacing w:line="600" w:lineRule="exact"/>
        <w:ind w:left="709"/>
        <w:rPr>
          <w:rFonts w:hint="eastAsia" w:ascii="方正仿宋_GBK" w:eastAsia="方正仿宋_GBK"/>
          <w:b/>
          <w:color w:val="000000"/>
          <w:sz w:val="32"/>
          <w:szCs w:val="32"/>
        </w:rPr>
      </w:pPr>
      <w:r>
        <w:rPr>
          <w:rFonts w:hint="eastAsia" w:ascii="方正仿宋_GBK" w:eastAsia="方正仿宋_GBK"/>
          <w:b/>
          <w:color w:val="000000"/>
          <w:sz w:val="32"/>
          <w:szCs w:val="32"/>
        </w:rPr>
        <w:t>6.知识产权</w:t>
      </w:r>
      <w:r>
        <w:rPr>
          <w:rFonts w:hint="eastAsia" w:ascii="方正仿宋_GBK" w:eastAsia="方正仿宋_GBK"/>
          <w:b/>
          <w:color w:val="000000"/>
          <w:sz w:val="32"/>
          <w:szCs w:val="32"/>
          <w:lang w:eastAsia="zh-CN"/>
        </w:rPr>
        <w:t>服务体系</w:t>
      </w:r>
      <w:r>
        <w:rPr>
          <w:rFonts w:hint="eastAsia" w:ascii="方正仿宋_GBK" w:eastAsia="方正仿宋_GBK"/>
          <w:b/>
          <w:color w:val="000000"/>
          <w:sz w:val="32"/>
          <w:szCs w:val="32"/>
        </w:rPr>
        <w:t>建设</w:t>
      </w:r>
      <w:r>
        <w:rPr>
          <w:rFonts w:hint="eastAsia" w:ascii="方正仿宋_GBK" w:eastAsia="方正仿宋_GBK"/>
          <w:b/>
          <w:color w:val="000000"/>
          <w:sz w:val="32"/>
          <w:szCs w:val="32"/>
          <w:lang w:eastAsia="zh-CN"/>
        </w:rPr>
        <w:t>高位</w:t>
      </w:r>
      <w:r>
        <w:rPr>
          <w:rFonts w:hint="eastAsia" w:ascii="方正仿宋_GBK" w:eastAsia="方正仿宋_GBK"/>
          <w:b/>
          <w:color w:val="000000"/>
          <w:sz w:val="32"/>
          <w:szCs w:val="32"/>
        </w:rPr>
        <w:t>推进</w:t>
      </w:r>
    </w:p>
    <w:p>
      <w:pPr>
        <w:spacing w:line="600" w:lineRule="exact"/>
        <w:ind w:firstLine="640"/>
        <w:rPr>
          <w:rFonts w:eastAsia="方正仿宋_GBK"/>
          <w:spacing w:val="-10"/>
          <w:sz w:val="32"/>
          <w:szCs w:val="32"/>
        </w:rPr>
      </w:pPr>
      <w:r>
        <w:rPr>
          <w:rFonts w:hint="eastAsia" w:ascii="仿宋" w:hAnsi="仿宋" w:eastAsia="仿宋" w:cs="仿宋"/>
          <w:spacing w:val="-11"/>
          <w:sz w:val="32"/>
          <w:szCs w:val="32"/>
          <w:lang w:eastAsia="zh-CN"/>
        </w:rPr>
        <w:t>构建</w:t>
      </w:r>
      <w:r>
        <w:rPr>
          <w:rFonts w:ascii="仿宋" w:hAnsi="仿宋" w:eastAsia="仿宋" w:cs="仿宋"/>
          <w:spacing w:val="-11"/>
          <w:sz w:val="32"/>
          <w:szCs w:val="32"/>
        </w:rPr>
        <w:t>“一核两翼多平台”知识产权运营服务体系，</w:t>
      </w:r>
      <w:r>
        <w:rPr>
          <w:rFonts w:hint="eastAsia" w:eastAsia="方正仿宋_GBK"/>
          <w:kern w:val="0"/>
          <w:sz w:val="32"/>
          <w:szCs w:val="32"/>
          <w:lang w:val="zh-CN" w:eastAsia="zh-CN"/>
        </w:rPr>
        <w:t>集聚知识产权服务机构</w:t>
      </w:r>
      <w:r>
        <w:rPr>
          <w:rFonts w:hint="eastAsia" w:eastAsia="方正仿宋_GBK"/>
          <w:kern w:val="0"/>
          <w:sz w:val="32"/>
          <w:szCs w:val="32"/>
          <w:lang w:val="en-US" w:eastAsia="zh-CN"/>
        </w:rPr>
        <w:t>142</w:t>
      </w:r>
      <w:r>
        <w:rPr>
          <w:rFonts w:hint="eastAsia" w:eastAsia="方正仿宋_GBK"/>
          <w:kern w:val="0"/>
          <w:sz w:val="32"/>
          <w:szCs w:val="32"/>
          <w:lang w:val="zh-CN" w:eastAsia="zh-CN"/>
        </w:rPr>
        <w:t>家、知识产权服务人才3600 余人，建成</w:t>
      </w:r>
      <w:r>
        <w:rPr>
          <w:rFonts w:hint="eastAsia" w:ascii="仿宋_GB2312" w:hAnsi="仿宋_GB2312" w:eastAsia="仿宋_GB2312" w:cs="仿宋_GB2312"/>
          <w:b w:val="0"/>
          <w:bCs w:val="0"/>
          <w:sz w:val="32"/>
          <w:szCs w:val="32"/>
          <w:lang w:val="zh-CN"/>
        </w:rPr>
        <w:t>1</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zh-CN"/>
        </w:rPr>
        <w:t xml:space="preserve"> 家特色平台和1</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zh-CN"/>
        </w:rPr>
        <w:t>家产业知识产权运营中心，其中数字产权交易平台被国务院列为全国自贸区改革试点案例，在全国</w:t>
      </w:r>
      <w:r>
        <w:rPr>
          <w:rFonts w:hint="eastAsia" w:eastAsia="方正仿宋_GBK"/>
          <w:spacing w:val="10"/>
          <w:kern w:val="0"/>
          <w:sz w:val="32"/>
          <w:szCs w:val="32"/>
          <w:lang w:eastAsia="zh-CN"/>
        </w:rPr>
        <w:t>推广。</w:t>
      </w:r>
      <w:r>
        <w:rPr>
          <w:rFonts w:hint="eastAsia" w:eastAsia="方正仿宋_GBK"/>
          <w:kern w:val="0"/>
          <w:sz w:val="32"/>
          <w:szCs w:val="32"/>
          <w:lang w:val="zh-CN" w:eastAsia="zh-CN"/>
        </w:rPr>
        <w:t>实施知识产权金融创新计划，开创知识产权质押融资普惠金融“南京模式”，被商务部列为全国服贸改革试点，被国家知识产权局评为创新首位，向全国推广。培育知识产权证券化专业平台，2021年</w:t>
      </w:r>
      <w:r>
        <w:rPr>
          <w:rFonts w:hint="eastAsia" w:eastAsia="方正仿宋_GBK"/>
          <w:sz w:val="32"/>
          <w:szCs w:val="32"/>
          <w:lang w:eastAsia="zh-CN"/>
        </w:rPr>
        <w:t>，南京市首单知识产权证券化产品在深交所发行，创票面利率全国最低、发行规模全省第一，南京成为</w:t>
      </w:r>
      <w:r>
        <w:rPr>
          <w:rFonts w:hint="eastAsia" w:ascii="仿宋_GB2312" w:hAnsi="仿宋_GB2312" w:eastAsia="仿宋_GB2312" w:cs="仿宋_GB2312"/>
          <w:b w:val="0"/>
          <w:bCs w:val="0"/>
          <w:sz w:val="32"/>
          <w:szCs w:val="32"/>
          <w:lang w:val="zh-CN"/>
        </w:rPr>
        <w:t>全国首个与证交所</w:t>
      </w:r>
      <w:r>
        <w:rPr>
          <w:rFonts w:hint="eastAsia" w:ascii="仿宋_GB2312" w:hAnsi="仿宋_GB2312" w:eastAsia="仿宋_GB2312" w:cs="仿宋_GB2312"/>
          <w:b w:val="0"/>
          <w:bCs w:val="0"/>
          <w:sz w:val="32"/>
          <w:szCs w:val="32"/>
          <w:lang w:val="en-US" w:eastAsia="zh-CN"/>
        </w:rPr>
        <w:t>签订</w:t>
      </w:r>
      <w:r>
        <w:rPr>
          <w:rFonts w:hint="eastAsia" w:ascii="仿宋_GB2312" w:hAnsi="仿宋_GB2312" w:eastAsia="仿宋_GB2312" w:cs="仿宋_GB2312"/>
          <w:b w:val="0"/>
          <w:bCs w:val="0"/>
          <w:sz w:val="32"/>
          <w:szCs w:val="32"/>
          <w:lang w:val="zh-CN"/>
        </w:rPr>
        <w:t>知识产权证券化合作战略协议的城市，</w:t>
      </w:r>
      <w:r>
        <w:rPr>
          <w:rFonts w:hint="eastAsia" w:eastAsia="方正仿宋_GBK"/>
          <w:sz w:val="32"/>
          <w:szCs w:val="32"/>
          <w:lang w:eastAsia="zh-CN"/>
        </w:rPr>
        <w:t>知识产权证券化工作被列入南京市党代会重点工作。</w:t>
      </w:r>
    </w:p>
    <w:p>
      <w:pPr>
        <w:spacing w:line="600" w:lineRule="exact"/>
        <w:ind w:firstLine="640"/>
        <w:rPr>
          <w:rFonts w:hint="eastAsia" w:ascii="方正仿宋_GBK" w:eastAsia="方正仿宋_GBK"/>
          <w:b/>
          <w:color w:val="000000"/>
          <w:sz w:val="32"/>
          <w:szCs w:val="32"/>
        </w:rPr>
      </w:pPr>
      <w:r>
        <w:rPr>
          <w:rFonts w:hint="eastAsia" w:ascii="方正仿宋_GBK" w:eastAsia="方正仿宋_GBK"/>
          <w:b/>
          <w:color w:val="000000"/>
          <w:sz w:val="32"/>
          <w:szCs w:val="32"/>
        </w:rPr>
        <w:t>7.知识产权人才队伍不断壮大</w:t>
      </w:r>
    </w:p>
    <w:p>
      <w:pPr>
        <w:spacing w:line="600" w:lineRule="exact"/>
        <w:ind w:firstLine="600" w:firstLineChars="200"/>
        <w:rPr>
          <w:rFonts w:eastAsia="方正仿宋_GBK"/>
          <w:spacing w:val="-10"/>
          <w:sz w:val="32"/>
          <w:szCs w:val="32"/>
        </w:rPr>
      </w:pPr>
      <w:r>
        <w:rPr>
          <w:rFonts w:hint="eastAsia" w:eastAsia="方正仿宋_GBK"/>
          <w:spacing w:val="-10"/>
          <w:sz w:val="32"/>
          <w:szCs w:val="32"/>
        </w:rPr>
        <w:t>《规划》实施以来，</w:t>
      </w:r>
      <w:r>
        <w:rPr>
          <w:rFonts w:hint="eastAsia" w:eastAsia="方正仿宋_GBK"/>
          <w:spacing w:val="-10"/>
          <w:sz w:val="32"/>
          <w:szCs w:val="32"/>
          <w:lang w:eastAsia="zh-CN"/>
        </w:rPr>
        <w:t>南京理工大学、南京工业大学设立</w:t>
      </w:r>
      <w:r>
        <w:rPr>
          <w:rFonts w:hint="eastAsia" w:eastAsia="方正仿宋_GBK"/>
          <w:spacing w:val="-10"/>
          <w:sz w:val="32"/>
          <w:szCs w:val="32"/>
          <w:lang w:val="en-US" w:eastAsia="zh-CN"/>
        </w:rPr>
        <w:t>国际知识产权学院。</w:t>
      </w:r>
      <w:r>
        <w:rPr>
          <w:rFonts w:hint="eastAsia" w:eastAsia="方正仿宋_GBK"/>
          <w:spacing w:val="-10"/>
          <w:sz w:val="32"/>
          <w:szCs w:val="32"/>
        </w:rPr>
        <w:t>南京市</w:t>
      </w:r>
      <w:r>
        <w:rPr>
          <w:rFonts w:hint="eastAsia" w:eastAsia="方正仿宋_GBK"/>
          <w:spacing w:val="-10"/>
          <w:sz w:val="32"/>
          <w:szCs w:val="32"/>
          <w:lang w:eastAsia="zh-CN"/>
        </w:rPr>
        <w:t>知识产权</w:t>
      </w:r>
      <w:r>
        <w:rPr>
          <w:rFonts w:eastAsia="方正仿宋_GBK"/>
          <w:spacing w:val="-10"/>
          <w:sz w:val="32"/>
          <w:szCs w:val="32"/>
        </w:rPr>
        <w:t>培训基地</w:t>
      </w:r>
      <w:r>
        <w:rPr>
          <w:rFonts w:hint="eastAsia" w:eastAsia="方正仿宋_GBK"/>
          <w:spacing w:val="-10"/>
          <w:sz w:val="32"/>
          <w:szCs w:val="32"/>
        </w:rPr>
        <w:t>达到6</w:t>
      </w:r>
      <w:r>
        <w:rPr>
          <w:rFonts w:eastAsia="方正仿宋_GBK"/>
          <w:spacing w:val="-10"/>
          <w:sz w:val="32"/>
          <w:szCs w:val="32"/>
        </w:rPr>
        <w:t>家</w:t>
      </w:r>
      <w:r>
        <w:rPr>
          <w:rFonts w:hint="eastAsia" w:eastAsia="方正仿宋_GBK"/>
          <w:spacing w:val="-10"/>
          <w:sz w:val="32"/>
          <w:szCs w:val="32"/>
        </w:rPr>
        <w:t>，其中2家为国家级培训基地</w:t>
      </w:r>
      <w:r>
        <w:rPr>
          <w:rFonts w:eastAsia="方正仿宋_GBK"/>
          <w:spacing w:val="-10"/>
          <w:sz w:val="32"/>
          <w:szCs w:val="32"/>
        </w:rPr>
        <w:t>。</w:t>
      </w:r>
      <w:r>
        <w:rPr>
          <w:rFonts w:hint="eastAsia" w:eastAsia="方正仿宋_GBK"/>
          <w:spacing w:val="-10"/>
          <w:sz w:val="32"/>
          <w:szCs w:val="32"/>
        </w:rPr>
        <w:t>南京</w:t>
      </w:r>
      <w:r>
        <w:rPr>
          <w:rFonts w:eastAsia="方正仿宋_GBK"/>
          <w:spacing w:val="-10"/>
          <w:sz w:val="32"/>
          <w:szCs w:val="32"/>
        </w:rPr>
        <w:t>市</w:t>
      </w:r>
      <w:r>
        <w:rPr>
          <w:rFonts w:hint="eastAsia" w:eastAsia="方正仿宋_GBK"/>
          <w:spacing w:val="-10"/>
          <w:sz w:val="32"/>
          <w:szCs w:val="32"/>
        </w:rPr>
        <w:t>依托培训基地</w:t>
      </w:r>
      <w:r>
        <w:rPr>
          <w:rFonts w:eastAsia="方正仿宋_GBK"/>
          <w:spacing w:val="-10"/>
          <w:sz w:val="32"/>
          <w:szCs w:val="32"/>
        </w:rPr>
        <w:t>举办企业总裁培训、知识产权</w:t>
      </w:r>
      <w:r>
        <w:rPr>
          <w:rFonts w:hint="eastAsia" w:eastAsia="方正仿宋_GBK"/>
          <w:spacing w:val="-10"/>
          <w:sz w:val="32"/>
          <w:szCs w:val="32"/>
        </w:rPr>
        <w:t>总监、知识产权</w:t>
      </w:r>
      <w:r>
        <w:rPr>
          <w:rFonts w:eastAsia="方正仿宋_GBK"/>
          <w:spacing w:val="-10"/>
          <w:sz w:val="32"/>
          <w:szCs w:val="32"/>
        </w:rPr>
        <w:t>工程师、知识产权工作者、专利信息分析师、知识产权经纪人、</w:t>
      </w:r>
      <w:r>
        <w:rPr>
          <w:rFonts w:hint="eastAsia" w:eastAsia="方正仿宋_GBK"/>
          <w:spacing w:val="-10"/>
          <w:sz w:val="32"/>
          <w:szCs w:val="32"/>
        </w:rPr>
        <w:t>专利代理人、</w:t>
      </w:r>
      <w:r>
        <w:rPr>
          <w:rFonts w:eastAsia="方正仿宋_GBK"/>
          <w:spacing w:val="-10"/>
          <w:sz w:val="32"/>
          <w:szCs w:val="32"/>
        </w:rPr>
        <w:t>商标监管执法人员</w:t>
      </w:r>
      <w:r>
        <w:rPr>
          <w:rFonts w:hint="eastAsia" w:eastAsia="方正仿宋_GBK"/>
          <w:spacing w:val="-10"/>
          <w:sz w:val="32"/>
          <w:szCs w:val="32"/>
          <w:lang w:eastAsia="zh-CN"/>
        </w:rPr>
        <w:t>、上市企业</w:t>
      </w:r>
      <w:r>
        <w:rPr>
          <w:rFonts w:eastAsia="方正仿宋_GBK"/>
          <w:spacing w:val="-10"/>
          <w:sz w:val="32"/>
          <w:szCs w:val="32"/>
        </w:rPr>
        <w:t>等各类</w:t>
      </w:r>
      <w:r>
        <w:rPr>
          <w:rFonts w:hint="eastAsia" w:eastAsia="方正仿宋_GBK"/>
          <w:spacing w:val="-10"/>
          <w:sz w:val="32"/>
          <w:szCs w:val="32"/>
          <w:lang w:eastAsia="zh-CN"/>
        </w:rPr>
        <w:t>知识产权专业</w:t>
      </w:r>
      <w:r>
        <w:rPr>
          <w:rFonts w:eastAsia="方正仿宋_GBK"/>
          <w:spacing w:val="-10"/>
          <w:sz w:val="32"/>
          <w:szCs w:val="32"/>
        </w:rPr>
        <w:t>培训</w:t>
      </w:r>
      <w:r>
        <w:rPr>
          <w:rFonts w:hint="eastAsia" w:eastAsia="方正仿宋_GBK"/>
          <w:spacing w:val="-10"/>
          <w:sz w:val="32"/>
          <w:szCs w:val="32"/>
          <w:lang w:val="en-US" w:eastAsia="zh-CN"/>
        </w:rPr>
        <w:t>近200</w:t>
      </w:r>
      <w:r>
        <w:rPr>
          <w:rFonts w:eastAsia="方正仿宋_GBK"/>
          <w:spacing w:val="-10"/>
          <w:sz w:val="32"/>
          <w:szCs w:val="32"/>
        </w:rPr>
        <w:t>场次，</w:t>
      </w:r>
      <w:r>
        <w:rPr>
          <w:rFonts w:hint="eastAsia" w:eastAsia="方正仿宋_GBK"/>
          <w:spacing w:val="-10"/>
          <w:sz w:val="32"/>
          <w:szCs w:val="32"/>
        </w:rPr>
        <w:t>参</w:t>
      </w:r>
      <w:r>
        <w:rPr>
          <w:rFonts w:eastAsia="方正仿宋_GBK"/>
          <w:spacing w:val="-10"/>
          <w:sz w:val="32"/>
          <w:szCs w:val="32"/>
        </w:rPr>
        <w:t>训人数超过</w:t>
      </w:r>
      <w:r>
        <w:rPr>
          <w:rFonts w:hint="eastAsia" w:eastAsia="方正仿宋_GBK"/>
          <w:spacing w:val="-10"/>
          <w:sz w:val="32"/>
          <w:szCs w:val="32"/>
          <w:lang w:val="en-US" w:eastAsia="zh-CN"/>
        </w:rPr>
        <w:t>2</w:t>
      </w:r>
      <w:r>
        <w:rPr>
          <w:rFonts w:eastAsia="方正仿宋_GBK"/>
          <w:spacing w:val="-10"/>
          <w:sz w:val="32"/>
          <w:szCs w:val="32"/>
        </w:rPr>
        <w:t>万人次。</w:t>
      </w:r>
      <w:r>
        <w:rPr>
          <w:rFonts w:hint="eastAsia" w:eastAsia="方正仿宋_GBK"/>
          <w:spacing w:val="-10"/>
          <w:sz w:val="32"/>
          <w:szCs w:val="32"/>
        </w:rPr>
        <w:t>其中，企业家知识产权高研班新增参训企业家超过500人，</w:t>
      </w:r>
      <w:r>
        <w:rPr>
          <w:rFonts w:eastAsia="方正仿宋_GBK"/>
          <w:spacing w:val="-10"/>
          <w:sz w:val="32"/>
          <w:szCs w:val="32"/>
        </w:rPr>
        <w:t>针对特色产业举办企业家知识产权沙龙，推进知识产权与产业融合</w:t>
      </w:r>
      <w:r>
        <w:rPr>
          <w:rFonts w:hint="eastAsia" w:eastAsia="方正仿宋_GBK"/>
          <w:spacing w:val="-10"/>
          <w:sz w:val="32"/>
          <w:szCs w:val="32"/>
        </w:rPr>
        <w:t>；培训专利代理人、知识产权工程师、专利信息分析师等知识产权高端人才</w:t>
      </w:r>
      <w:r>
        <w:rPr>
          <w:rFonts w:hint="eastAsia" w:eastAsia="方正仿宋_GBK"/>
          <w:spacing w:val="-10"/>
          <w:sz w:val="32"/>
          <w:szCs w:val="32"/>
          <w:lang w:val="en-US" w:eastAsia="zh-CN"/>
        </w:rPr>
        <w:t>1500</w:t>
      </w:r>
      <w:r>
        <w:rPr>
          <w:rFonts w:hint="eastAsia" w:eastAsia="方正仿宋_GBK"/>
          <w:spacing w:val="-10"/>
          <w:sz w:val="32"/>
          <w:szCs w:val="32"/>
        </w:rPr>
        <w:t>人。</w:t>
      </w:r>
      <w:r>
        <w:rPr>
          <w:rFonts w:eastAsia="方正仿宋_GBK"/>
          <w:spacing w:val="-10"/>
          <w:sz w:val="32"/>
          <w:szCs w:val="32"/>
        </w:rPr>
        <w:t>市知识产权</w:t>
      </w:r>
      <w:r>
        <w:rPr>
          <w:rFonts w:hint="eastAsia" w:eastAsia="方正仿宋_GBK"/>
          <w:spacing w:val="-10"/>
          <w:sz w:val="32"/>
          <w:szCs w:val="32"/>
        </w:rPr>
        <w:t>办公</w:t>
      </w:r>
      <w:r>
        <w:rPr>
          <w:rFonts w:eastAsia="方正仿宋_GBK"/>
          <w:spacing w:val="-10"/>
          <w:sz w:val="32"/>
          <w:szCs w:val="32"/>
        </w:rPr>
        <w:t>会议各成员单位、各区、园区联动开展知识产权宣传培训，各层次知识产权培训形成较为鲜明的特色和品牌。</w:t>
      </w:r>
    </w:p>
    <w:p>
      <w:pPr>
        <w:spacing w:line="600" w:lineRule="exact"/>
        <w:ind w:left="709"/>
        <w:rPr>
          <w:rFonts w:ascii="方正仿宋_GBK" w:eastAsia="方正仿宋_GBK"/>
          <w:b/>
          <w:color w:val="000000"/>
          <w:sz w:val="32"/>
          <w:szCs w:val="32"/>
        </w:rPr>
      </w:pPr>
      <w:r>
        <w:rPr>
          <w:rFonts w:hint="eastAsia" w:ascii="方正仿宋_GBK" w:eastAsia="方正仿宋_GBK"/>
          <w:b/>
          <w:color w:val="000000"/>
          <w:sz w:val="32"/>
          <w:szCs w:val="32"/>
          <w:lang w:val="en-US" w:eastAsia="zh-CN"/>
        </w:rPr>
        <w:t>8</w:t>
      </w:r>
      <w:r>
        <w:rPr>
          <w:rFonts w:hint="eastAsia" w:ascii="方正仿宋_GBK" w:eastAsia="方正仿宋_GBK"/>
          <w:b/>
          <w:color w:val="000000"/>
          <w:sz w:val="32"/>
          <w:szCs w:val="32"/>
        </w:rPr>
        <w:t>.知识产权国际合作进一步拓展</w:t>
      </w:r>
    </w:p>
    <w:p>
      <w:pPr>
        <w:spacing w:line="600" w:lineRule="exact"/>
        <w:ind w:firstLine="600" w:firstLineChars="200"/>
        <w:rPr>
          <w:rFonts w:hint="eastAsia" w:ascii="Times New Roman" w:hAnsi="Times New Roman" w:eastAsia="方正仿宋_GBK" w:cs="Times New Roman"/>
          <w:spacing w:val="-10"/>
          <w:sz w:val="32"/>
          <w:szCs w:val="32"/>
        </w:rPr>
      </w:pPr>
      <w:r>
        <w:rPr>
          <w:rFonts w:hint="eastAsia" w:ascii="Times New Roman" w:hAnsi="Times New Roman" w:eastAsia="方正仿宋_GBK" w:cs="Times New Roman"/>
          <w:spacing w:val="-10"/>
          <w:sz w:val="32"/>
          <w:szCs w:val="32"/>
        </w:rPr>
        <w:t>市知识产权局加强知识产权区域合作、国际合作，通过技术与创新支持中心 (TISC) 建立与世界知识产权组织的合作，促进国际专利在南京的落地转化。推进长三角区域知识产权保护与服务协作机制建设，实现资源共享共通。市知识产权局支持世界知识产权组织(WIPO) 和南京理工大学在南京共同举办 WIPO-China暑期学校</w:t>
      </w:r>
      <w:r>
        <w:rPr>
          <w:rFonts w:hint="eastAsia" w:ascii="Times New Roman" w:hAnsi="Times New Roman" w:eastAsia="方正仿宋_GBK" w:cs="Times New Roman"/>
          <w:spacing w:val="-10"/>
          <w:sz w:val="32"/>
          <w:szCs w:val="32"/>
          <w:lang w:eastAsia="zh-CN"/>
        </w:rPr>
        <w:t>，吸引了来自</w:t>
      </w:r>
      <w:r>
        <w:rPr>
          <w:rFonts w:hint="eastAsia" w:ascii="Times New Roman" w:hAnsi="Times New Roman" w:eastAsia="方正仿宋_GBK" w:cs="Times New Roman"/>
          <w:spacing w:val="-10"/>
          <w:sz w:val="32"/>
          <w:szCs w:val="32"/>
        </w:rPr>
        <w:t>韩国、印度、菲律宾等18个国家的130名学员参</w:t>
      </w:r>
      <w:r>
        <w:rPr>
          <w:rFonts w:hint="eastAsia" w:ascii="Times New Roman" w:hAnsi="Times New Roman" w:eastAsia="方正仿宋_GBK" w:cs="Times New Roman"/>
          <w:spacing w:val="-10"/>
          <w:sz w:val="32"/>
          <w:szCs w:val="32"/>
          <w:lang w:eastAsia="zh-CN"/>
        </w:rPr>
        <w:t>训</w:t>
      </w:r>
      <w:r>
        <w:rPr>
          <w:rFonts w:hint="eastAsia" w:ascii="Times New Roman" w:hAnsi="Times New Roman" w:eastAsia="方正仿宋_GBK" w:cs="Times New Roman"/>
          <w:spacing w:val="-10"/>
          <w:sz w:val="32"/>
          <w:szCs w:val="32"/>
        </w:rPr>
        <w:t>，课程融合</w:t>
      </w:r>
      <w:r>
        <w:rPr>
          <w:rFonts w:hint="eastAsia" w:ascii="Times New Roman" w:hAnsi="Times New Roman" w:eastAsia="方正仿宋_GBK" w:cs="Times New Roman"/>
          <w:spacing w:val="-10"/>
          <w:sz w:val="32"/>
          <w:szCs w:val="32"/>
          <w:lang w:eastAsia="zh-CN"/>
        </w:rPr>
        <w:t>知识产权与</w:t>
      </w:r>
      <w:r>
        <w:rPr>
          <w:rFonts w:hint="eastAsia" w:ascii="Times New Roman" w:hAnsi="Times New Roman" w:eastAsia="方正仿宋_GBK" w:cs="Times New Roman"/>
          <w:spacing w:val="-10"/>
          <w:sz w:val="32"/>
          <w:szCs w:val="32"/>
        </w:rPr>
        <w:t>数字经济</w:t>
      </w:r>
      <w:r>
        <w:rPr>
          <w:rFonts w:hint="eastAsia" w:ascii="Times New Roman" w:hAnsi="Times New Roman" w:eastAsia="方正仿宋_GBK" w:cs="Times New Roman"/>
          <w:spacing w:val="-10"/>
          <w:sz w:val="32"/>
          <w:szCs w:val="32"/>
          <w:lang w:eastAsia="zh-CN"/>
        </w:rPr>
        <w:t>、人工智能等多学科领</w:t>
      </w:r>
      <w:r>
        <w:rPr>
          <w:rFonts w:hint="eastAsia" w:ascii="Times New Roman" w:hAnsi="Times New Roman" w:eastAsia="方正仿宋_GBK" w:cs="Times New Roman"/>
          <w:spacing w:val="-10"/>
          <w:sz w:val="32"/>
          <w:szCs w:val="32"/>
        </w:rPr>
        <w:t>域。</w:t>
      </w:r>
    </w:p>
    <w:p>
      <w:pPr>
        <w:spacing w:line="600" w:lineRule="exact"/>
        <w:ind w:firstLine="597" w:firstLineChars="199"/>
        <w:rPr>
          <w:rFonts w:hint="default" w:ascii="Times New Roman" w:hAnsi="Times New Roman" w:eastAsia="方正仿宋_GBK" w:cs="Times New Roman"/>
          <w:spacing w:val="-10"/>
          <w:sz w:val="32"/>
          <w:szCs w:val="32"/>
          <w:lang w:val="en-US" w:eastAsia="zh-CN"/>
        </w:rPr>
      </w:pPr>
      <w:r>
        <w:rPr>
          <w:rFonts w:hint="eastAsia" w:ascii="Times New Roman" w:hAnsi="Times New Roman" w:eastAsia="方正仿宋_GBK" w:cs="Times New Roman"/>
          <w:spacing w:val="-10"/>
          <w:sz w:val="32"/>
          <w:szCs w:val="32"/>
          <w:lang w:val="en-US" w:eastAsia="zh-CN"/>
        </w:rPr>
        <w:t>9.</w:t>
      </w:r>
      <w:r>
        <w:rPr>
          <w:rFonts w:hint="eastAsia" w:ascii="方正仿宋_GBK" w:eastAsia="方正仿宋_GBK"/>
          <w:b/>
          <w:color w:val="000000"/>
          <w:sz w:val="32"/>
          <w:szCs w:val="32"/>
        </w:rPr>
        <w:t>知识产权权利人满意度不断提高</w:t>
      </w:r>
    </w:p>
    <w:p>
      <w:pPr>
        <w:spacing w:line="600" w:lineRule="exact"/>
        <w:ind w:firstLine="600" w:firstLineChars="200"/>
        <w:rPr>
          <w:rFonts w:hint="eastAsia" w:eastAsia="方正仿宋_GBK"/>
          <w:spacing w:val="-10"/>
          <w:sz w:val="32"/>
          <w:szCs w:val="32"/>
        </w:rPr>
      </w:pPr>
      <w:r>
        <w:rPr>
          <w:rFonts w:hint="eastAsia" w:eastAsia="方正仿宋_GBK"/>
          <w:spacing w:val="-10"/>
          <w:sz w:val="32"/>
          <w:szCs w:val="32"/>
        </w:rPr>
        <w:t>结合4.26世界知识产权日、</w:t>
      </w:r>
      <w:r>
        <w:rPr>
          <w:rFonts w:hint="eastAsia" w:eastAsia="方正仿宋_GBK"/>
          <w:spacing w:val="-10"/>
          <w:sz w:val="32"/>
          <w:szCs w:val="32"/>
          <w:lang w:val="en-US" w:eastAsia="zh-CN"/>
        </w:rPr>
        <w:t>5.10中国品牌日、知识产权宣传周、</w:t>
      </w:r>
      <w:r>
        <w:rPr>
          <w:rFonts w:hint="eastAsia" w:eastAsia="方正仿宋_GBK"/>
          <w:spacing w:val="-10"/>
          <w:sz w:val="32"/>
          <w:szCs w:val="32"/>
        </w:rPr>
        <w:t>中国专利周、3.15消费者权益日等宣传平台，开展全民知识产权普法宣传。每年向海内外发布《南京市知识产权保护状况》白皮书，发布《知识产权司法保护十大典型案例》，</w:t>
      </w:r>
      <w:r>
        <w:rPr>
          <w:rFonts w:ascii="仿宋" w:hAnsi="仿宋" w:eastAsia="仿宋" w:cs="仿宋"/>
          <w:spacing w:val="1"/>
          <w:sz w:val="32"/>
          <w:szCs w:val="32"/>
        </w:rPr>
        <w:t>制作《防范侵犯知识产</w:t>
      </w:r>
      <w:r>
        <w:rPr>
          <w:rFonts w:ascii="仿宋" w:hAnsi="仿宋" w:eastAsia="仿宋" w:cs="仿宋"/>
          <w:spacing w:val="8"/>
          <w:sz w:val="32"/>
          <w:szCs w:val="32"/>
        </w:rPr>
        <w:t>权犯罪》宣传短片</w:t>
      </w:r>
      <w:r>
        <w:rPr>
          <w:rFonts w:hint="eastAsia" w:ascii="仿宋" w:hAnsi="仿宋" w:eastAsia="仿宋" w:cs="仿宋"/>
          <w:spacing w:val="8"/>
          <w:sz w:val="32"/>
          <w:szCs w:val="32"/>
          <w:lang w:eastAsia="zh-CN"/>
        </w:rPr>
        <w:t>，</w:t>
      </w:r>
      <w:r>
        <w:rPr>
          <w:rFonts w:hint="eastAsia" w:eastAsia="方正仿宋_GBK"/>
          <w:spacing w:val="-10"/>
          <w:sz w:val="32"/>
          <w:szCs w:val="32"/>
        </w:rPr>
        <w:t>开辟</w:t>
      </w:r>
      <w:r>
        <w:rPr>
          <w:rFonts w:hint="eastAsia" w:eastAsia="方正仿宋_GBK"/>
          <w:spacing w:val="-10"/>
          <w:sz w:val="32"/>
          <w:szCs w:val="32"/>
          <w:lang w:eastAsia="zh-CN"/>
        </w:rPr>
        <w:t>《中国知识产权报》</w:t>
      </w:r>
      <w:r>
        <w:rPr>
          <w:rFonts w:hint="eastAsia" w:eastAsia="方正仿宋_GBK"/>
          <w:spacing w:val="-10"/>
          <w:sz w:val="32"/>
          <w:szCs w:val="32"/>
        </w:rPr>
        <w:t>《南京日</w:t>
      </w:r>
      <w:r>
        <w:rPr>
          <w:rFonts w:hint="eastAsia" w:ascii="Times New Roman" w:hAnsi="Times New Roman" w:eastAsia="方正仿宋_GBK" w:cs="Times New Roman"/>
          <w:spacing w:val="-10"/>
          <w:sz w:val="32"/>
          <w:szCs w:val="32"/>
        </w:rPr>
        <w:t>报》“4.26”宣传专版，开展走进高校、园区、企业知识产权巡回宣讲，发挥线上“宁知苑”</w:t>
      </w:r>
      <w:r>
        <w:rPr>
          <w:rFonts w:hint="eastAsia" w:ascii="Times New Roman" w:hAnsi="Times New Roman" w:eastAsia="方正仿宋_GBK" w:cs="Times New Roman"/>
          <w:spacing w:val="-10"/>
          <w:sz w:val="32"/>
          <w:szCs w:val="32"/>
          <w:lang w:eastAsia="zh-CN"/>
        </w:rPr>
        <w:t>、</w:t>
      </w:r>
      <w:r>
        <w:rPr>
          <w:rFonts w:hint="eastAsia" w:ascii="Times New Roman" w:hAnsi="Times New Roman" w:eastAsia="方正仿宋_GBK" w:cs="Times New Roman"/>
          <w:spacing w:val="-10"/>
          <w:sz w:val="32"/>
          <w:szCs w:val="32"/>
        </w:rPr>
        <w:t>线下“宁品汇”南京特色品牌沙龙优势，在南京倡导</w:t>
      </w:r>
      <w:r>
        <w:rPr>
          <w:rFonts w:hint="eastAsia" w:ascii="Times New Roman" w:hAnsi="Times New Roman" w:eastAsia="方正仿宋_GBK" w:cs="Times New Roman"/>
          <w:spacing w:val="-10"/>
          <w:sz w:val="32"/>
          <w:szCs w:val="32"/>
          <w:lang w:eastAsia="zh-CN"/>
        </w:rPr>
        <w:t>“保护</w:t>
      </w:r>
      <w:r>
        <w:rPr>
          <w:rFonts w:hint="eastAsia" w:ascii="Times New Roman" w:hAnsi="Times New Roman" w:eastAsia="方正仿宋_GBK" w:cs="Times New Roman"/>
          <w:spacing w:val="-10"/>
          <w:sz w:val="32"/>
          <w:szCs w:val="32"/>
        </w:rPr>
        <w:t>知识产权</w:t>
      </w:r>
      <w:r>
        <w:rPr>
          <w:rFonts w:hint="eastAsia" w:ascii="Times New Roman" w:hAnsi="Times New Roman" w:eastAsia="方正仿宋_GBK" w:cs="Times New Roman"/>
          <w:spacing w:val="-10"/>
          <w:sz w:val="32"/>
          <w:szCs w:val="32"/>
          <w:lang w:eastAsia="zh-CN"/>
        </w:rPr>
        <w:t>就是</w:t>
      </w:r>
      <w:r>
        <w:rPr>
          <w:rFonts w:hint="eastAsia" w:ascii="Times New Roman" w:hAnsi="Times New Roman" w:eastAsia="方正仿宋_GBK" w:cs="Times New Roman"/>
          <w:spacing w:val="-10"/>
          <w:sz w:val="32"/>
          <w:szCs w:val="32"/>
        </w:rPr>
        <w:t>保护</w:t>
      </w:r>
      <w:r>
        <w:rPr>
          <w:rFonts w:hint="eastAsia" w:ascii="Times New Roman" w:hAnsi="Times New Roman" w:eastAsia="方正仿宋_GBK" w:cs="Times New Roman"/>
          <w:spacing w:val="-10"/>
          <w:sz w:val="32"/>
          <w:szCs w:val="32"/>
          <w:lang w:eastAsia="zh-CN"/>
        </w:rPr>
        <w:t>创新”理念</w:t>
      </w:r>
      <w:r>
        <w:rPr>
          <w:rFonts w:hint="eastAsia" w:ascii="Times New Roman" w:hAnsi="Times New Roman" w:eastAsia="方正仿宋_GBK" w:cs="Times New Roman"/>
          <w:spacing w:val="-10"/>
          <w:sz w:val="32"/>
          <w:szCs w:val="32"/>
        </w:rPr>
        <w:t>，</w:t>
      </w:r>
      <w:r>
        <w:rPr>
          <w:rFonts w:hint="eastAsia" w:eastAsia="方正仿宋_GBK"/>
          <w:spacing w:val="-10"/>
          <w:sz w:val="32"/>
          <w:szCs w:val="32"/>
        </w:rPr>
        <w:t>对主动维权的知识产权权利人给予资助，调动权利人依法维权的积极性和主动性，营造保护知识产权</w:t>
      </w:r>
      <w:r>
        <w:rPr>
          <w:rFonts w:hint="eastAsia" w:eastAsia="方正仿宋_GBK"/>
          <w:spacing w:val="-10"/>
          <w:sz w:val="32"/>
          <w:szCs w:val="32"/>
          <w:lang w:eastAsia="zh-CN"/>
        </w:rPr>
        <w:t>的良好</w:t>
      </w:r>
      <w:r>
        <w:rPr>
          <w:rFonts w:hint="eastAsia" w:eastAsia="方正仿宋_GBK"/>
          <w:spacing w:val="-10"/>
          <w:sz w:val="32"/>
          <w:szCs w:val="32"/>
        </w:rPr>
        <w:t>氛围</w:t>
      </w:r>
      <w:r>
        <w:rPr>
          <w:rFonts w:hint="eastAsia" w:eastAsia="方正仿宋_GBK"/>
          <w:spacing w:val="-10"/>
          <w:sz w:val="32"/>
          <w:szCs w:val="32"/>
          <w:lang w:eastAsia="zh-CN"/>
        </w:rPr>
        <w:t>。</w:t>
      </w:r>
      <w:r>
        <w:rPr>
          <w:rFonts w:hint="eastAsia" w:eastAsia="方正仿宋_GBK"/>
          <w:spacing w:val="-10"/>
          <w:sz w:val="32"/>
          <w:szCs w:val="32"/>
        </w:rPr>
        <w:t>南京市知识产权权利人满意度</w:t>
      </w:r>
      <w:r>
        <w:rPr>
          <w:rFonts w:hint="eastAsia" w:eastAsia="方正仿宋_GBK"/>
          <w:spacing w:val="-10"/>
          <w:sz w:val="32"/>
          <w:szCs w:val="32"/>
          <w:lang w:eastAsia="zh-CN"/>
        </w:rPr>
        <w:t>逐年</w:t>
      </w:r>
      <w:r>
        <w:rPr>
          <w:rFonts w:hint="eastAsia" w:eastAsia="方正仿宋_GBK"/>
          <w:spacing w:val="-10"/>
          <w:sz w:val="32"/>
          <w:szCs w:val="32"/>
        </w:rPr>
        <w:t>提高，</w:t>
      </w:r>
      <w:r>
        <w:rPr>
          <w:rFonts w:hint="eastAsia" w:eastAsia="方正仿宋_GBK"/>
          <w:spacing w:val="-10"/>
          <w:sz w:val="32"/>
          <w:szCs w:val="32"/>
          <w:lang w:eastAsia="zh-CN"/>
        </w:rPr>
        <w:t>据</w:t>
      </w:r>
      <w:r>
        <w:rPr>
          <w:rFonts w:hint="eastAsia" w:eastAsia="方正仿宋_GBK"/>
          <w:spacing w:val="-10"/>
          <w:sz w:val="32"/>
          <w:szCs w:val="32"/>
        </w:rPr>
        <w:t>江苏省抽样调查结果显示，南京市知识产权权利人满意度</w:t>
      </w:r>
      <w:r>
        <w:rPr>
          <w:rFonts w:hint="eastAsia" w:eastAsia="方正仿宋_GBK"/>
          <w:spacing w:val="-10"/>
          <w:sz w:val="32"/>
          <w:szCs w:val="32"/>
          <w:lang w:eastAsia="zh-CN"/>
        </w:rPr>
        <w:t>达到</w:t>
      </w:r>
      <w:r>
        <w:rPr>
          <w:rFonts w:hint="eastAsia" w:eastAsia="方正仿宋_GBK"/>
          <w:spacing w:val="-10"/>
          <w:sz w:val="32"/>
          <w:szCs w:val="32"/>
          <w:lang w:val="en-US" w:eastAsia="zh-CN"/>
        </w:rPr>
        <w:t>85</w:t>
      </w:r>
      <w:r>
        <w:rPr>
          <w:rFonts w:hint="eastAsia" w:eastAsia="方正仿宋_GBK"/>
          <w:spacing w:val="-10"/>
          <w:sz w:val="32"/>
          <w:szCs w:val="32"/>
        </w:rPr>
        <w:t>%。</w:t>
      </w:r>
    </w:p>
    <w:p>
      <w:pPr>
        <w:widowControl/>
        <w:spacing w:line="600" w:lineRule="exact"/>
        <w:ind w:firstLine="640" w:firstLineChars="200"/>
        <w:rPr>
          <w:rFonts w:eastAsia="方正黑体简体"/>
          <w:sz w:val="32"/>
          <w:szCs w:val="32"/>
        </w:rPr>
      </w:pPr>
      <w:r>
        <w:rPr>
          <w:rFonts w:hint="eastAsia" w:eastAsia="方正黑体简体"/>
          <w:sz w:val="32"/>
          <w:szCs w:val="32"/>
        </w:rPr>
        <w:t>二</w:t>
      </w:r>
      <w:r>
        <w:rPr>
          <w:rFonts w:eastAsia="方正黑体简体"/>
          <w:sz w:val="32"/>
          <w:szCs w:val="32"/>
        </w:rPr>
        <w:t>、存在</w:t>
      </w:r>
      <w:r>
        <w:rPr>
          <w:rFonts w:hint="eastAsia" w:eastAsia="方正黑体简体"/>
          <w:sz w:val="32"/>
          <w:szCs w:val="32"/>
        </w:rPr>
        <w:t>的主要</w:t>
      </w:r>
      <w:r>
        <w:rPr>
          <w:rFonts w:eastAsia="方正黑体简体"/>
          <w:sz w:val="32"/>
          <w:szCs w:val="32"/>
        </w:rPr>
        <w:t>问题</w:t>
      </w:r>
      <w:r>
        <w:rPr>
          <w:rFonts w:hint="eastAsia" w:eastAsia="方正黑体简体"/>
          <w:sz w:val="32"/>
          <w:szCs w:val="32"/>
        </w:rPr>
        <w:t>和面临的挑战</w:t>
      </w:r>
    </w:p>
    <w:p>
      <w:pPr>
        <w:spacing w:line="600" w:lineRule="exact"/>
        <w:ind w:firstLine="600" w:firstLineChars="200"/>
        <w:rPr>
          <w:rFonts w:hint="eastAsia" w:eastAsia="方正仿宋_GBK"/>
          <w:spacing w:val="-10"/>
          <w:sz w:val="32"/>
          <w:szCs w:val="32"/>
        </w:rPr>
      </w:pPr>
      <w:r>
        <w:rPr>
          <w:rFonts w:hint="eastAsia" w:eastAsia="方正仿宋_GBK"/>
          <w:spacing w:val="-10"/>
          <w:sz w:val="32"/>
          <w:szCs w:val="32"/>
        </w:rPr>
        <w:t>对照《规划》内容，对标国家知识产权强市要求和国内知识产权工作先进城市，“十</w:t>
      </w:r>
      <w:r>
        <w:rPr>
          <w:rFonts w:hint="eastAsia" w:eastAsia="方正仿宋_GBK"/>
          <w:spacing w:val="-10"/>
          <w:sz w:val="32"/>
          <w:szCs w:val="32"/>
          <w:lang w:eastAsia="zh-CN"/>
        </w:rPr>
        <w:t>四</w:t>
      </w:r>
      <w:r>
        <w:rPr>
          <w:rFonts w:hint="eastAsia" w:eastAsia="方正仿宋_GBK"/>
          <w:spacing w:val="-10"/>
          <w:sz w:val="32"/>
          <w:szCs w:val="32"/>
        </w:rPr>
        <w:t>五”前半期，南京知识产权工作主要存在以下四方面问题：</w:t>
      </w:r>
    </w:p>
    <w:p>
      <w:pPr>
        <w:spacing w:line="600" w:lineRule="exact"/>
        <w:ind w:firstLine="600"/>
        <w:rPr>
          <w:rFonts w:hint="eastAsia" w:ascii="方正楷体_GBK" w:eastAsia="方正楷体_GBK"/>
          <w:color w:val="000000"/>
          <w:spacing w:val="-10"/>
          <w:sz w:val="32"/>
          <w:szCs w:val="32"/>
        </w:rPr>
      </w:pPr>
      <w:r>
        <w:rPr>
          <w:rFonts w:ascii="方正楷体_GBK" w:eastAsia="方正楷体_GBK"/>
          <w:color w:val="000000"/>
          <w:spacing w:val="-10"/>
          <w:sz w:val="32"/>
          <w:szCs w:val="32"/>
        </w:rPr>
        <w:t>（一）企业知识产权</w:t>
      </w:r>
      <w:r>
        <w:rPr>
          <w:rFonts w:hint="eastAsia" w:ascii="方正楷体_GBK" w:eastAsia="方正楷体_GBK"/>
          <w:color w:val="000000"/>
          <w:spacing w:val="-10"/>
          <w:sz w:val="32"/>
          <w:szCs w:val="32"/>
        </w:rPr>
        <w:t>意识和</w:t>
      </w:r>
      <w:r>
        <w:rPr>
          <w:rFonts w:ascii="方正楷体_GBK" w:eastAsia="方正楷体_GBK"/>
          <w:color w:val="000000"/>
          <w:spacing w:val="-10"/>
          <w:sz w:val="32"/>
          <w:szCs w:val="32"/>
        </w:rPr>
        <w:t>能力</w:t>
      </w:r>
      <w:r>
        <w:rPr>
          <w:rFonts w:hint="eastAsia" w:ascii="方正楷体_GBK" w:eastAsia="方正楷体_GBK"/>
          <w:color w:val="000000"/>
          <w:spacing w:val="-10"/>
          <w:sz w:val="32"/>
          <w:szCs w:val="32"/>
        </w:rPr>
        <w:t>尚显不足</w:t>
      </w:r>
    </w:p>
    <w:p>
      <w:pPr>
        <w:spacing w:line="560" w:lineRule="exact"/>
        <w:ind w:firstLine="600" w:firstLineChars="200"/>
        <w:rPr>
          <w:rFonts w:ascii="仿宋_GB2312" w:eastAsia="仿宋_GB2312"/>
          <w:sz w:val="32"/>
          <w:szCs w:val="32"/>
        </w:rPr>
      </w:pPr>
      <w:r>
        <w:rPr>
          <w:rFonts w:eastAsia="方正仿宋_GBK"/>
          <w:spacing w:val="-10"/>
          <w:sz w:val="32"/>
          <w:szCs w:val="32"/>
        </w:rPr>
        <w:t>企业</w:t>
      </w:r>
      <w:r>
        <w:rPr>
          <w:rFonts w:hint="eastAsia" w:eastAsia="方正仿宋_GBK"/>
          <w:spacing w:val="-10"/>
          <w:sz w:val="32"/>
          <w:szCs w:val="32"/>
        </w:rPr>
        <w:t>是创新</w:t>
      </w:r>
      <w:r>
        <w:rPr>
          <w:rFonts w:eastAsia="方正仿宋_GBK"/>
          <w:spacing w:val="-10"/>
          <w:sz w:val="32"/>
          <w:szCs w:val="32"/>
        </w:rPr>
        <w:t>的主体</w:t>
      </w:r>
      <w:r>
        <w:rPr>
          <w:rFonts w:hint="eastAsia" w:eastAsia="方正仿宋_GBK"/>
          <w:spacing w:val="-10"/>
          <w:sz w:val="32"/>
          <w:szCs w:val="32"/>
        </w:rPr>
        <w:t>，但近年来南京市</w:t>
      </w:r>
      <w:r>
        <w:rPr>
          <w:rFonts w:eastAsia="方正仿宋_GBK"/>
          <w:spacing w:val="-10"/>
          <w:sz w:val="32"/>
          <w:szCs w:val="32"/>
        </w:rPr>
        <w:t>企业</w:t>
      </w:r>
      <w:r>
        <w:rPr>
          <w:rFonts w:hint="eastAsia" w:eastAsia="方正仿宋_GBK"/>
          <w:spacing w:val="-10"/>
          <w:sz w:val="32"/>
          <w:szCs w:val="32"/>
          <w:lang w:eastAsia="zh-CN"/>
        </w:rPr>
        <w:t>有效发明</w:t>
      </w:r>
      <w:r>
        <w:rPr>
          <w:rFonts w:eastAsia="方正仿宋_GBK"/>
          <w:spacing w:val="-10"/>
          <w:sz w:val="32"/>
          <w:szCs w:val="32"/>
        </w:rPr>
        <w:t>占比</w:t>
      </w:r>
      <w:r>
        <w:rPr>
          <w:rFonts w:hint="eastAsia" w:eastAsia="方正仿宋_GBK"/>
          <w:spacing w:val="-10"/>
          <w:sz w:val="32"/>
          <w:szCs w:val="32"/>
        </w:rPr>
        <w:t>、PCT专利申请覆盖度均</w:t>
      </w:r>
      <w:r>
        <w:rPr>
          <w:rFonts w:eastAsia="方正仿宋_GBK"/>
          <w:spacing w:val="-10"/>
          <w:sz w:val="32"/>
          <w:szCs w:val="32"/>
        </w:rPr>
        <w:t>偏低</w:t>
      </w:r>
      <w:r>
        <w:rPr>
          <w:rFonts w:hint="eastAsia" w:eastAsia="方正仿宋_GBK"/>
          <w:spacing w:val="-10"/>
          <w:sz w:val="32"/>
          <w:szCs w:val="32"/>
        </w:rPr>
        <w:t>，其中20</w:t>
      </w:r>
      <w:r>
        <w:rPr>
          <w:rFonts w:hint="eastAsia" w:eastAsia="方正仿宋_GBK"/>
          <w:spacing w:val="-10"/>
          <w:sz w:val="32"/>
          <w:szCs w:val="32"/>
          <w:lang w:val="en-US" w:eastAsia="zh-CN"/>
        </w:rPr>
        <w:t>22</w:t>
      </w:r>
      <w:r>
        <w:rPr>
          <w:rFonts w:hint="eastAsia" w:eastAsia="方正仿宋_GBK"/>
          <w:spacing w:val="-10"/>
          <w:sz w:val="32"/>
          <w:szCs w:val="32"/>
        </w:rPr>
        <w:t>年企业</w:t>
      </w:r>
      <w:r>
        <w:rPr>
          <w:rFonts w:hint="eastAsia" w:eastAsia="方正仿宋_GBK"/>
          <w:spacing w:val="-10"/>
          <w:sz w:val="32"/>
          <w:szCs w:val="32"/>
          <w:lang w:eastAsia="zh-CN"/>
        </w:rPr>
        <w:t>有效发明</w:t>
      </w:r>
      <w:r>
        <w:rPr>
          <w:rFonts w:hint="eastAsia" w:eastAsia="方正仿宋_GBK"/>
          <w:spacing w:val="-10"/>
          <w:sz w:val="32"/>
          <w:szCs w:val="32"/>
        </w:rPr>
        <w:t>占</w:t>
      </w:r>
      <w:r>
        <w:rPr>
          <w:rFonts w:hint="eastAsia" w:eastAsia="方正仿宋_GBK"/>
          <w:spacing w:val="-10"/>
          <w:sz w:val="32"/>
          <w:szCs w:val="32"/>
          <w:lang w:eastAsia="zh-CN"/>
        </w:rPr>
        <w:t>总量</w:t>
      </w:r>
      <w:r>
        <w:rPr>
          <w:rFonts w:hint="eastAsia" w:eastAsia="方正仿宋_GBK"/>
          <w:spacing w:val="-10"/>
          <w:sz w:val="32"/>
          <w:szCs w:val="32"/>
        </w:rPr>
        <w:t>比</w:t>
      </w:r>
      <w:r>
        <w:rPr>
          <w:rFonts w:hint="eastAsia" w:eastAsia="方正仿宋_GBK"/>
          <w:spacing w:val="-10"/>
          <w:sz w:val="32"/>
          <w:szCs w:val="32"/>
          <w:lang w:eastAsia="zh-CN"/>
        </w:rPr>
        <w:t>仅为</w:t>
      </w:r>
      <w:r>
        <w:rPr>
          <w:rFonts w:hint="eastAsia" w:eastAsia="方正仿宋_GBK"/>
          <w:spacing w:val="-10"/>
          <w:sz w:val="32"/>
          <w:szCs w:val="32"/>
          <w:lang w:val="en-US" w:eastAsia="zh-CN"/>
        </w:rPr>
        <w:t>46.6%</w:t>
      </w:r>
      <w:r>
        <w:rPr>
          <w:rFonts w:hint="eastAsia" w:eastAsia="方正仿宋_GBK"/>
          <w:spacing w:val="-10"/>
          <w:sz w:val="32"/>
          <w:szCs w:val="32"/>
        </w:rPr>
        <w:t>，对标深圳90%以上的占比，存在较大差距。</w:t>
      </w:r>
      <w:r>
        <w:rPr>
          <w:rFonts w:eastAsia="方正仿宋_GBK"/>
          <w:spacing w:val="-10"/>
          <w:sz w:val="32"/>
          <w:szCs w:val="32"/>
        </w:rPr>
        <w:t>专利创造大户企业数量不足，</w:t>
      </w:r>
      <w:r>
        <w:rPr>
          <w:rFonts w:hint="eastAsia" w:eastAsia="方正仿宋_GBK"/>
          <w:spacing w:val="-10"/>
          <w:sz w:val="32"/>
          <w:szCs w:val="32"/>
        </w:rPr>
        <w:t>缺少具有明显知识产权优势的大型跨国企业和骨干龙头企业。</w:t>
      </w:r>
      <w:r>
        <w:rPr>
          <w:rFonts w:hint="eastAsia" w:eastAsia="方正仿宋_GBK"/>
          <w:spacing w:val="-10"/>
          <w:sz w:val="32"/>
          <w:szCs w:val="32"/>
          <w:lang w:eastAsia="zh-CN"/>
        </w:rPr>
        <w:t>“十四五”以来</w:t>
      </w:r>
      <w:r>
        <w:rPr>
          <w:rFonts w:eastAsia="方正仿宋_GBK"/>
          <w:spacing w:val="-10"/>
          <w:sz w:val="32"/>
          <w:szCs w:val="32"/>
        </w:rPr>
        <w:t>，</w:t>
      </w:r>
      <w:r>
        <w:rPr>
          <w:rFonts w:hint="eastAsia" w:eastAsia="方正仿宋_GBK"/>
          <w:spacing w:val="-10"/>
          <w:sz w:val="32"/>
          <w:szCs w:val="32"/>
        </w:rPr>
        <w:t>江苏</w:t>
      </w:r>
      <w:r>
        <w:rPr>
          <w:rFonts w:eastAsia="方正仿宋_GBK"/>
          <w:spacing w:val="-10"/>
          <w:sz w:val="32"/>
          <w:szCs w:val="32"/>
        </w:rPr>
        <w:t>省专利</w:t>
      </w:r>
      <w:r>
        <w:rPr>
          <w:rFonts w:hint="eastAsia" w:eastAsia="方正仿宋_GBK"/>
          <w:spacing w:val="-10"/>
          <w:sz w:val="32"/>
          <w:szCs w:val="32"/>
        </w:rPr>
        <w:t>授权</w:t>
      </w:r>
      <w:r>
        <w:rPr>
          <w:rFonts w:eastAsia="方正仿宋_GBK"/>
          <w:spacing w:val="-10"/>
          <w:sz w:val="32"/>
          <w:szCs w:val="32"/>
        </w:rPr>
        <w:t>前10强企业中南京只有</w:t>
      </w:r>
      <w:r>
        <w:rPr>
          <w:rFonts w:hint="eastAsia" w:eastAsia="方正仿宋_GBK"/>
          <w:spacing w:val="-10"/>
          <w:sz w:val="32"/>
          <w:szCs w:val="32"/>
          <w:lang w:val="en-US" w:eastAsia="zh-CN"/>
        </w:rPr>
        <w:t>2</w:t>
      </w:r>
      <w:r>
        <w:rPr>
          <w:rFonts w:eastAsia="方正仿宋_GBK"/>
          <w:spacing w:val="-10"/>
          <w:sz w:val="32"/>
          <w:szCs w:val="32"/>
        </w:rPr>
        <w:t>家入围</w:t>
      </w:r>
      <w:r>
        <w:rPr>
          <w:rFonts w:hint="eastAsia" w:eastAsia="方正仿宋_GBK"/>
          <w:spacing w:val="-10"/>
          <w:sz w:val="32"/>
          <w:szCs w:val="32"/>
        </w:rPr>
        <w:t>，PCT专利申请仍以高校占较大比重。</w:t>
      </w:r>
      <w:r>
        <w:rPr>
          <w:rFonts w:eastAsia="方正仿宋_GBK"/>
          <w:spacing w:val="-10"/>
          <w:sz w:val="32"/>
          <w:szCs w:val="32"/>
        </w:rPr>
        <w:t>企业对</w:t>
      </w:r>
      <w:r>
        <w:rPr>
          <w:rFonts w:hint="eastAsia" w:eastAsia="方正仿宋_GBK"/>
          <w:spacing w:val="-10"/>
          <w:sz w:val="32"/>
          <w:szCs w:val="32"/>
        </w:rPr>
        <w:t>知识产权创造</w:t>
      </w:r>
      <w:r>
        <w:rPr>
          <w:rFonts w:eastAsia="方正仿宋_GBK"/>
          <w:spacing w:val="-10"/>
          <w:sz w:val="32"/>
          <w:szCs w:val="32"/>
        </w:rPr>
        <w:t>运用的认识不</w:t>
      </w:r>
      <w:r>
        <w:rPr>
          <w:rFonts w:hint="eastAsia" w:eastAsia="方正仿宋_GBK"/>
          <w:spacing w:val="-10"/>
          <w:sz w:val="32"/>
          <w:szCs w:val="32"/>
        </w:rPr>
        <w:t>够</w:t>
      </w:r>
      <w:r>
        <w:rPr>
          <w:rFonts w:eastAsia="方正仿宋_GBK"/>
          <w:spacing w:val="-10"/>
          <w:sz w:val="32"/>
          <w:szCs w:val="32"/>
        </w:rPr>
        <w:t>、</w:t>
      </w:r>
      <w:r>
        <w:rPr>
          <w:rFonts w:hint="eastAsia" w:eastAsia="方正仿宋_GBK"/>
          <w:spacing w:val="-10"/>
          <w:sz w:val="32"/>
          <w:szCs w:val="32"/>
        </w:rPr>
        <w:t>海外知识产权布局意识不强、</w:t>
      </w:r>
      <w:r>
        <w:rPr>
          <w:rFonts w:eastAsia="方正仿宋_GBK"/>
          <w:spacing w:val="-10"/>
          <w:sz w:val="32"/>
          <w:szCs w:val="32"/>
        </w:rPr>
        <w:t>能力有限，与高校、科研机构、中介服务机构合作</w:t>
      </w:r>
      <w:r>
        <w:rPr>
          <w:rFonts w:hint="eastAsia" w:eastAsia="方正仿宋_GBK"/>
          <w:spacing w:val="-10"/>
          <w:sz w:val="32"/>
          <w:szCs w:val="32"/>
        </w:rPr>
        <w:t>、协同创新和运用</w:t>
      </w:r>
      <w:r>
        <w:rPr>
          <w:rFonts w:eastAsia="方正仿宋_GBK"/>
          <w:spacing w:val="-10"/>
          <w:sz w:val="32"/>
          <w:szCs w:val="32"/>
        </w:rPr>
        <w:t>的意识不</w:t>
      </w:r>
      <w:r>
        <w:rPr>
          <w:rFonts w:hint="eastAsia" w:eastAsia="方正仿宋_GBK"/>
          <w:spacing w:val="-10"/>
          <w:sz w:val="32"/>
          <w:szCs w:val="32"/>
        </w:rPr>
        <w:t>足</w:t>
      </w:r>
      <w:r>
        <w:rPr>
          <w:rFonts w:eastAsia="方正仿宋_GBK"/>
          <w:spacing w:val="-10"/>
          <w:sz w:val="32"/>
          <w:szCs w:val="32"/>
        </w:rPr>
        <w:t>。</w:t>
      </w:r>
    </w:p>
    <w:p>
      <w:pPr>
        <w:spacing w:line="600" w:lineRule="exact"/>
        <w:ind w:firstLine="600"/>
        <w:rPr>
          <w:rFonts w:hint="eastAsia" w:ascii="方正楷体_GBK" w:eastAsia="方正楷体_GBK"/>
          <w:color w:val="000000"/>
          <w:spacing w:val="-10"/>
          <w:sz w:val="32"/>
          <w:szCs w:val="32"/>
        </w:rPr>
      </w:pPr>
      <w:r>
        <w:rPr>
          <w:rFonts w:hint="eastAsia" w:ascii="方正楷体_GBK" w:eastAsia="方正楷体_GBK"/>
          <w:color w:val="000000"/>
          <w:spacing w:val="-10"/>
          <w:sz w:val="32"/>
          <w:szCs w:val="32"/>
        </w:rPr>
        <w:t>（二）</w:t>
      </w:r>
      <w:r>
        <w:rPr>
          <w:rFonts w:ascii="方正楷体_GBK" w:eastAsia="方正楷体_GBK"/>
          <w:color w:val="000000"/>
          <w:spacing w:val="-10"/>
          <w:sz w:val="32"/>
          <w:szCs w:val="32"/>
        </w:rPr>
        <w:t>知识产权知名品牌服务机构和高端服务人才缺乏</w:t>
      </w:r>
    </w:p>
    <w:p>
      <w:pPr>
        <w:spacing w:line="600" w:lineRule="exact"/>
        <w:ind w:firstLine="600" w:firstLineChars="200"/>
        <w:rPr>
          <w:rFonts w:eastAsia="方正仿宋_GBK"/>
          <w:spacing w:val="-10"/>
          <w:sz w:val="32"/>
          <w:szCs w:val="32"/>
        </w:rPr>
      </w:pPr>
      <w:r>
        <w:rPr>
          <w:rFonts w:hint="eastAsia" w:eastAsia="方正仿宋_GBK"/>
          <w:spacing w:val="-10"/>
          <w:sz w:val="32"/>
          <w:szCs w:val="32"/>
        </w:rPr>
        <w:t>南京</w:t>
      </w:r>
      <w:r>
        <w:rPr>
          <w:rFonts w:eastAsia="方正仿宋_GBK"/>
          <w:spacing w:val="-10"/>
          <w:sz w:val="32"/>
          <w:szCs w:val="32"/>
        </w:rPr>
        <w:t>市知识产权服务机构数量较“十</w:t>
      </w:r>
      <w:r>
        <w:rPr>
          <w:rFonts w:hint="eastAsia" w:eastAsia="方正仿宋_GBK"/>
          <w:spacing w:val="-10"/>
          <w:sz w:val="32"/>
          <w:szCs w:val="32"/>
          <w:lang w:eastAsia="zh-CN"/>
        </w:rPr>
        <w:t>三</w:t>
      </w:r>
      <w:r>
        <w:rPr>
          <w:rFonts w:eastAsia="方正仿宋_GBK"/>
          <w:spacing w:val="-10"/>
          <w:sz w:val="32"/>
          <w:szCs w:val="32"/>
        </w:rPr>
        <w:t>五”时期虽然得到快速增长，但是知识产权服务能力</w:t>
      </w:r>
      <w:r>
        <w:rPr>
          <w:rFonts w:hint="eastAsia" w:eastAsia="方正仿宋_GBK"/>
          <w:spacing w:val="-10"/>
          <w:sz w:val="32"/>
          <w:szCs w:val="32"/>
        </w:rPr>
        <w:t>和水平</w:t>
      </w:r>
      <w:r>
        <w:rPr>
          <w:rFonts w:eastAsia="方正仿宋_GBK"/>
          <w:spacing w:val="-10"/>
          <w:sz w:val="32"/>
          <w:szCs w:val="32"/>
        </w:rPr>
        <w:t>与</w:t>
      </w:r>
      <w:r>
        <w:rPr>
          <w:rFonts w:hint="eastAsia" w:eastAsia="方正仿宋_GBK"/>
          <w:spacing w:val="-10"/>
          <w:sz w:val="32"/>
          <w:szCs w:val="32"/>
          <w:lang w:eastAsia="zh-CN"/>
        </w:rPr>
        <w:t>南京引领性国家</w:t>
      </w:r>
      <w:r>
        <w:rPr>
          <w:rFonts w:eastAsia="方正仿宋_GBK"/>
          <w:spacing w:val="-10"/>
          <w:sz w:val="32"/>
          <w:szCs w:val="32"/>
        </w:rPr>
        <w:t>创新</w:t>
      </w:r>
      <w:r>
        <w:rPr>
          <w:rFonts w:hint="eastAsia" w:eastAsia="方正仿宋_GBK"/>
          <w:spacing w:val="-10"/>
          <w:sz w:val="32"/>
          <w:szCs w:val="32"/>
          <w:lang w:eastAsia="zh-CN"/>
        </w:rPr>
        <w:t>型城市</w:t>
      </w:r>
      <w:r>
        <w:rPr>
          <w:rFonts w:eastAsia="方正仿宋_GBK"/>
          <w:spacing w:val="-10"/>
          <w:sz w:val="32"/>
          <w:szCs w:val="32"/>
        </w:rPr>
        <w:t>建设要求相比仍显不足</w:t>
      </w:r>
      <w:r>
        <w:rPr>
          <w:rFonts w:hint="eastAsia" w:eastAsia="方正仿宋_GBK"/>
          <w:spacing w:val="-10"/>
          <w:sz w:val="32"/>
          <w:szCs w:val="32"/>
        </w:rPr>
        <w:t>。</w:t>
      </w:r>
      <w:r>
        <w:rPr>
          <w:rFonts w:eastAsia="方正仿宋_GBK"/>
          <w:spacing w:val="-10"/>
          <w:sz w:val="32"/>
          <w:szCs w:val="32"/>
        </w:rPr>
        <w:t>部分知识产权服务机构规模小、从业范围窄、供需结构失衡，知名品牌服务机构</w:t>
      </w:r>
      <w:r>
        <w:rPr>
          <w:rFonts w:hint="eastAsia" w:eastAsia="方正仿宋_GBK"/>
          <w:spacing w:val="-10"/>
          <w:sz w:val="32"/>
          <w:szCs w:val="32"/>
        </w:rPr>
        <w:t>缺乏；南京市</w:t>
      </w:r>
      <w:r>
        <w:rPr>
          <w:rFonts w:eastAsia="方正仿宋_GBK"/>
          <w:sz w:val="32"/>
          <w:szCs w:val="32"/>
        </w:rPr>
        <w:t>执业代理</w:t>
      </w:r>
      <w:r>
        <w:rPr>
          <w:rFonts w:hint="eastAsia" w:eastAsia="方正仿宋_GBK"/>
          <w:sz w:val="32"/>
          <w:szCs w:val="32"/>
          <w:lang w:eastAsia="zh-CN"/>
        </w:rPr>
        <w:t>师</w:t>
      </w:r>
      <w:r>
        <w:rPr>
          <w:rFonts w:eastAsia="方正仿宋_GBK"/>
          <w:sz w:val="32"/>
          <w:szCs w:val="32"/>
        </w:rPr>
        <w:t>中具有新兴产业高新技术背景的复合型人才数量有限，可胜任知识产权评估、预警分析、诉讼咨询</w:t>
      </w:r>
      <w:r>
        <w:rPr>
          <w:rFonts w:hint="eastAsia" w:eastAsia="方正仿宋_GBK"/>
          <w:sz w:val="32"/>
          <w:szCs w:val="32"/>
        </w:rPr>
        <w:t>、执法维权</w:t>
      </w:r>
      <w:r>
        <w:rPr>
          <w:rFonts w:eastAsia="方正仿宋_GBK"/>
          <w:sz w:val="32"/>
          <w:szCs w:val="32"/>
        </w:rPr>
        <w:t>等业务的高端人才更是严重匮乏</w:t>
      </w:r>
      <w:r>
        <w:rPr>
          <w:rFonts w:hint="eastAsia" w:eastAsia="方正仿宋_GBK"/>
          <w:sz w:val="32"/>
          <w:szCs w:val="32"/>
        </w:rPr>
        <w:t>，</w:t>
      </w:r>
      <w:r>
        <w:rPr>
          <w:rFonts w:eastAsia="方正仿宋_GBK"/>
          <w:spacing w:val="-10"/>
          <w:sz w:val="32"/>
          <w:szCs w:val="32"/>
        </w:rPr>
        <w:t>直接影响了知识产权服务产业的质量。</w:t>
      </w:r>
    </w:p>
    <w:p>
      <w:pPr>
        <w:spacing w:line="600" w:lineRule="exact"/>
        <w:ind w:firstLine="600"/>
        <w:rPr>
          <w:rFonts w:hint="eastAsia" w:ascii="方正楷体_GBK" w:eastAsia="方正楷体_GBK"/>
          <w:color w:val="000000"/>
          <w:spacing w:val="-10"/>
          <w:sz w:val="32"/>
          <w:szCs w:val="32"/>
        </w:rPr>
      </w:pPr>
      <w:r>
        <w:rPr>
          <w:rFonts w:hint="eastAsia" w:ascii="方正楷体_GBK" w:eastAsia="方正楷体_GBK"/>
          <w:color w:val="000000"/>
          <w:spacing w:val="-10"/>
          <w:sz w:val="32"/>
          <w:szCs w:val="32"/>
        </w:rPr>
        <w:t>（</w:t>
      </w:r>
      <w:r>
        <w:rPr>
          <w:rFonts w:hint="eastAsia" w:ascii="方正楷体_GBK" w:eastAsia="方正楷体_GBK"/>
          <w:color w:val="000000"/>
          <w:spacing w:val="-10"/>
          <w:sz w:val="32"/>
          <w:szCs w:val="32"/>
          <w:lang w:eastAsia="zh-CN"/>
        </w:rPr>
        <w:t>三</w:t>
      </w:r>
      <w:r>
        <w:rPr>
          <w:rFonts w:hint="eastAsia" w:ascii="方正楷体_GBK" w:eastAsia="方正楷体_GBK"/>
          <w:color w:val="000000"/>
          <w:spacing w:val="-10"/>
          <w:sz w:val="32"/>
          <w:szCs w:val="32"/>
        </w:rPr>
        <w:t>）知识产权价值实现渠道不够通畅</w:t>
      </w:r>
    </w:p>
    <w:p>
      <w:pPr>
        <w:widowControl/>
        <w:spacing w:line="600" w:lineRule="exact"/>
        <w:ind w:firstLine="600" w:firstLineChars="200"/>
        <w:rPr>
          <w:rFonts w:eastAsia="方正仿宋_GBK"/>
          <w:spacing w:val="-10"/>
          <w:sz w:val="32"/>
          <w:szCs w:val="32"/>
        </w:rPr>
      </w:pPr>
      <w:r>
        <w:rPr>
          <w:rFonts w:eastAsia="方正仿宋_GBK"/>
          <w:spacing w:val="-10"/>
          <w:sz w:val="32"/>
          <w:szCs w:val="32"/>
        </w:rPr>
        <w:t>尽管</w:t>
      </w:r>
      <w:r>
        <w:rPr>
          <w:rFonts w:hint="eastAsia" w:eastAsia="方正仿宋_GBK"/>
          <w:spacing w:val="-10"/>
          <w:sz w:val="32"/>
          <w:szCs w:val="32"/>
        </w:rPr>
        <w:t>近年来南京市知识产权创造量在逐年快速增长，但</w:t>
      </w:r>
      <w:r>
        <w:rPr>
          <w:rFonts w:eastAsia="方正仿宋_GBK"/>
          <w:spacing w:val="-10"/>
          <w:sz w:val="32"/>
          <w:szCs w:val="32"/>
        </w:rPr>
        <w:t>通过产业化、商业化和资本化的方式</w:t>
      </w:r>
      <w:r>
        <w:rPr>
          <w:rFonts w:hint="eastAsia" w:eastAsia="方正仿宋_GBK"/>
          <w:spacing w:val="-10"/>
          <w:sz w:val="32"/>
          <w:szCs w:val="32"/>
        </w:rPr>
        <w:t>“</w:t>
      </w:r>
      <w:r>
        <w:rPr>
          <w:rFonts w:eastAsia="方正仿宋_GBK"/>
          <w:spacing w:val="-10"/>
          <w:sz w:val="32"/>
          <w:szCs w:val="32"/>
        </w:rPr>
        <w:t>变现</w:t>
      </w:r>
      <w:r>
        <w:rPr>
          <w:rFonts w:hint="eastAsia" w:eastAsia="方正仿宋_GBK"/>
          <w:spacing w:val="-10"/>
          <w:sz w:val="32"/>
          <w:szCs w:val="32"/>
        </w:rPr>
        <w:t>”的不多，</w:t>
      </w:r>
      <w:r>
        <w:rPr>
          <w:rFonts w:eastAsia="方正仿宋_GBK"/>
          <w:spacing w:val="-10"/>
          <w:sz w:val="32"/>
          <w:szCs w:val="32"/>
        </w:rPr>
        <w:t>没有</w:t>
      </w:r>
      <w:r>
        <w:rPr>
          <w:rFonts w:hint="eastAsia" w:eastAsia="方正仿宋_GBK"/>
          <w:spacing w:val="-10"/>
          <w:sz w:val="32"/>
          <w:szCs w:val="32"/>
        </w:rPr>
        <w:t>有效</w:t>
      </w:r>
      <w:r>
        <w:rPr>
          <w:rFonts w:eastAsia="方正仿宋_GBK"/>
          <w:spacing w:val="-10"/>
          <w:sz w:val="32"/>
          <w:szCs w:val="32"/>
        </w:rPr>
        <w:t>地发挥</w:t>
      </w:r>
      <w:r>
        <w:rPr>
          <w:rFonts w:hint="eastAsia" w:eastAsia="方正仿宋_GBK"/>
          <w:spacing w:val="-10"/>
          <w:sz w:val="32"/>
          <w:szCs w:val="32"/>
        </w:rPr>
        <w:t>知识产权的</w:t>
      </w:r>
      <w:r>
        <w:rPr>
          <w:rFonts w:eastAsia="方正仿宋_GBK"/>
          <w:spacing w:val="-10"/>
          <w:sz w:val="32"/>
          <w:szCs w:val="32"/>
        </w:rPr>
        <w:t>价值</w:t>
      </w:r>
      <w:r>
        <w:rPr>
          <w:rFonts w:hint="eastAsia" w:eastAsia="方正仿宋_GBK"/>
          <w:spacing w:val="-10"/>
          <w:sz w:val="32"/>
          <w:szCs w:val="32"/>
        </w:rPr>
        <w:t>，主要原因体现在两方面：一是南京市知识产权</w:t>
      </w:r>
      <w:r>
        <w:rPr>
          <w:rFonts w:eastAsia="方正仿宋_GBK"/>
          <w:spacing w:val="-10"/>
          <w:sz w:val="32"/>
          <w:szCs w:val="32"/>
        </w:rPr>
        <w:t>交易市场和评估体系尚不成熟</w:t>
      </w:r>
      <w:r>
        <w:rPr>
          <w:rFonts w:hint="eastAsia" w:eastAsia="方正仿宋_GBK"/>
          <w:spacing w:val="-10"/>
          <w:sz w:val="32"/>
          <w:szCs w:val="32"/>
        </w:rPr>
        <w:t>，</w:t>
      </w:r>
      <w:r>
        <w:rPr>
          <w:rFonts w:eastAsia="方正仿宋_GBK"/>
          <w:spacing w:val="-10"/>
          <w:sz w:val="32"/>
          <w:szCs w:val="32"/>
        </w:rPr>
        <w:t>制度政策保障不够、市场环境治理不利</w:t>
      </w:r>
      <w:r>
        <w:rPr>
          <w:rFonts w:hint="eastAsia" w:eastAsia="方正仿宋_GBK"/>
          <w:spacing w:val="-10"/>
          <w:sz w:val="32"/>
          <w:szCs w:val="32"/>
        </w:rPr>
        <w:t>。二是</w:t>
      </w:r>
      <w:r>
        <w:rPr>
          <w:rFonts w:eastAsia="方正仿宋_GBK"/>
          <w:spacing w:val="-10"/>
          <w:sz w:val="32"/>
          <w:szCs w:val="32"/>
        </w:rPr>
        <w:t>技术更新快</w:t>
      </w:r>
      <w:r>
        <w:rPr>
          <w:rFonts w:hint="eastAsia" w:eastAsia="方正仿宋_GBK"/>
          <w:spacing w:val="-10"/>
          <w:sz w:val="32"/>
          <w:szCs w:val="32"/>
        </w:rPr>
        <w:t>、</w:t>
      </w:r>
      <w:r>
        <w:rPr>
          <w:rFonts w:eastAsia="方正仿宋_GBK"/>
          <w:spacing w:val="-10"/>
          <w:sz w:val="32"/>
          <w:szCs w:val="32"/>
        </w:rPr>
        <w:t>投入成本高</w:t>
      </w:r>
      <w:r>
        <w:rPr>
          <w:rFonts w:hint="eastAsia" w:eastAsia="方正仿宋_GBK"/>
          <w:spacing w:val="-10"/>
          <w:sz w:val="32"/>
          <w:szCs w:val="32"/>
        </w:rPr>
        <w:t>，</w:t>
      </w:r>
      <w:r>
        <w:rPr>
          <w:rFonts w:eastAsia="方正仿宋_GBK"/>
          <w:spacing w:val="-10"/>
          <w:sz w:val="32"/>
          <w:szCs w:val="32"/>
        </w:rPr>
        <w:t>价值波动大</w:t>
      </w:r>
      <w:r>
        <w:rPr>
          <w:rFonts w:hint="eastAsia" w:eastAsia="方正仿宋_GBK"/>
          <w:spacing w:val="-10"/>
          <w:sz w:val="32"/>
          <w:szCs w:val="32"/>
        </w:rPr>
        <w:t>等因素造成知识产权价值</w:t>
      </w:r>
      <w:r>
        <w:rPr>
          <w:rFonts w:eastAsia="方正仿宋_GBK"/>
          <w:spacing w:val="-10"/>
          <w:sz w:val="32"/>
          <w:szCs w:val="32"/>
        </w:rPr>
        <w:t>评估难</w:t>
      </w:r>
      <w:r>
        <w:rPr>
          <w:rFonts w:hint="eastAsia" w:eastAsia="方正仿宋_GBK"/>
          <w:spacing w:val="-10"/>
          <w:sz w:val="32"/>
          <w:szCs w:val="32"/>
        </w:rPr>
        <w:t>。</w:t>
      </w:r>
      <w:r>
        <w:rPr>
          <w:rFonts w:eastAsia="方正仿宋_GBK"/>
          <w:spacing w:val="-10"/>
          <w:sz w:val="32"/>
          <w:szCs w:val="32"/>
        </w:rPr>
        <w:t>知识产权</w:t>
      </w:r>
      <w:r>
        <w:rPr>
          <w:rFonts w:hint="eastAsia" w:eastAsia="方正仿宋_GBK"/>
          <w:spacing w:val="-10"/>
          <w:sz w:val="32"/>
          <w:szCs w:val="32"/>
        </w:rPr>
        <w:t>实现其核心资产价值仍</w:t>
      </w:r>
      <w:r>
        <w:rPr>
          <w:rFonts w:eastAsia="方正仿宋_GBK"/>
          <w:spacing w:val="-10"/>
          <w:sz w:val="32"/>
          <w:szCs w:val="32"/>
        </w:rPr>
        <w:t>需</w:t>
      </w:r>
      <w:r>
        <w:rPr>
          <w:rFonts w:hint="eastAsia" w:eastAsia="方正仿宋_GBK"/>
          <w:spacing w:val="-10"/>
          <w:sz w:val="32"/>
          <w:szCs w:val="32"/>
        </w:rPr>
        <w:t>在运营机制上</w:t>
      </w:r>
      <w:r>
        <w:rPr>
          <w:rFonts w:eastAsia="方正仿宋_GBK"/>
          <w:spacing w:val="-10"/>
          <w:sz w:val="32"/>
          <w:szCs w:val="32"/>
        </w:rPr>
        <w:t>有</w:t>
      </w:r>
      <w:r>
        <w:rPr>
          <w:rFonts w:hint="eastAsia" w:eastAsia="方正仿宋_GBK"/>
          <w:spacing w:val="-10"/>
          <w:sz w:val="32"/>
          <w:szCs w:val="32"/>
          <w:lang w:eastAsia="zh-CN"/>
        </w:rPr>
        <w:t>新</w:t>
      </w:r>
      <w:r>
        <w:rPr>
          <w:rFonts w:eastAsia="方正仿宋_GBK"/>
          <w:spacing w:val="-10"/>
          <w:sz w:val="32"/>
          <w:szCs w:val="32"/>
        </w:rPr>
        <w:t>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left"/>
        <w:rPr>
          <w:rFonts w:hint="eastAsia" w:eastAsia="方正仿宋_GBK"/>
          <w:spacing w:val="-10"/>
          <w:sz w:val="32"/>
          <w:szCs w:val="32"/>
        </w:rPr>
      </w:pPr>
      <w:r>
        <w:rPr>
          <w:rFonts w:hint="eastAsia" w:eastAsia="方正仿宋_GBK"/>
          <w:spacing w:val="-10"/>
          <w:sz w:val="32"/>
          <w:szCs w:val="32"/>
        </w:rPr>
        <w:t>总体来看，“十</w:t>
      </w:r>
      <w:r>
        <w:rPr>
          <w:rFonts w:hint="eastAsia" w:eastAsia="方正仿宋_GBK"/>
          <w:spacing w:val="-10"/>
          <w:sz w:val="32"/>
          <w:szCs w:val="32"/>
          <w:lang w:eastAsia="zh-CN"/>
        </w:rPr>
        <w:t>四</w:t>
      </w:r>
      <w:r>
        <w:rPr>
          <w:rFonts w:hint="eastAsia" w:eastAsia="方正仿宋_GBK"/>
          <w:spacing w:val="-10"/>
          <w:sz w:val="32"/>
          <w:szCs w:val="32"/>
        </w:rPr>
        <w:t>五”前半期，《规划》主要目标、重点任务、重大</w:t>
      </w:r>
      <w:r>
        <w:rPr>
          <w:rFonts w:hint="eastAsia" w:eastAsia="方正仿宋_GBK"/>
          <w:spacing w:val="-10"/>
          <w:sz w:val="32"/>
          <w:szCs w:val="32"/>
          <w:lang w:eastAsia="zh-CN"/>
        </w:rPr>
        <w:t>专项</w:t>
      </w:r>
      <w:r>
        <w:rPr>
          <w:rFonts w:hint="eastAsia" w:eastAsia="方正仿宋_GBK"/>
          <w:spacing w:val="-10"/>
          <w:sz w:val="32"/>
          <w:szCs w:val="32"/>
        </w:rPr>
        <w:t>实施进展顺利，</w:t>
      </w:r>
      <w:r>
        <w:rPr>
          <w:rFonts w:hint="eastAsia" w:eastAsia="方正仿宋_GBK"/>
          <w:spacing w:val="-10"/>
          <w:sz w:val="32"/>
          <w:szCs w:val="32"/>
          <w:lang w:val="en-US" w:eastAsia="zh-CN"/>
        </w:rPr>
        <w:t>19</w:t>
      </w:r>
      <w:r>
        <w:rPr>
          <w:rFonts w:hint="eastAsia" w:eastAsia="方正仿宋_GBK"/>
          <w:spacing w:val="-10"/>
          <w:sz w:val="32"/>
          <w:szCs w:val="32"/>
        </w:rPr>
        <w:t>项</w:t>
      </w:r>
      <w:r>
        <w:rPr>
          <w:rFonts w:hint="eastAsia" w:eastAsia="方正仿宋_GBK"/>
          <w:spacing w:val="-10"/>
          <w:sz w:val="32"/>
          <w:szCs w:val="32"/>
          <w:lang w:eastAsia="zh-CN"/>
        </w:rPr>
        <w:t>关键</w:t>
      </w:r>
      <w:r>
        <w:rPr>
          <w:rFonts w:hint="eastAsia" w:eastAsia="方正仿宋_GBK"/>
          <w:spacing w:val="-10"/>
          <w:sz w:val="32"/>
          <w:szCs w:val="32"/>
        </w:rPr>
        <w:t>指标中，</w:t>
      </w:r>
      <w:r>
        <w:rPr>
          <w:rFonts w:hint="eastAsia" w:eastAsia="方正仿宋_GBK"/>
          <w:spacing w:val="-10"/>
          <w:sz w:val="32"/>
          <w:szCs w:val="32"/>
          <w:lang w:val="en-US" w:eastAsia="zh-CN"/>
        </w:rPr>
        <w:t>5</w:t>
      </w:r>
      <w:r>
        <w:rPr>
          <w:rFonts w:hint="eastAsia" w:eastAsia="方正仿宋_GBK"/>
          <w:spacing w:val="-10"/>
          <w:sz w:val="32"/>
          <w:szCs w:val="32"/>
        </w:rPr>
        <w:t>项指标</w:t>
      </w:r>
      <w:r>
        <w:rPr>
          <w:rFonts w:hint="eastAsia" w:eastAsia="方正仿宋_GBK"/>
          <w:spacing w:val="-10"/>
          <w:sz w:val="32"/>
          <w:szCs w:val="32"/>
          <w:lang w:eastAsia="zh-CN"/>
        </w:rPr>
        <w:t>提前完成预期目标</w:t>
      </w:r>
      <w:r>
        <w:rPr>
          <w:rFonts w:hint="eastAsia" w:eastAsia="方正仿宋_GBK"/>
          <w:spacing w:val="-10"/>
          <w:sz w:val="32"/>
          <w:szCs w:val="32"/>
        </w:rPr>
        <w:t>，</w:t>
      </w:r>
      <w:r>
        <w:rPr>
          <w:rFonts w:hint="eastAsia" w:eastAsia="方正仿宋_GBK"/>
          <w:spacing w:val="-10"/>
          <w:sz w:val="32"/>
          <w:szCs w:val="32"/>
          <w:lang w:val="en-US" w:eastAsia="zh-CN"/>
        </w:rPr>
        <w:t>13</w:t>
      </w:r>
      <w:r>
        <w:rPr>
          <w:rFonts w:hint="eastAsia" w:eastAsia="方正仿宋_GBK"/>
          <w:spacing w:val="-10"/>
          <w:sz w:val="32"/>
          <w:szCs w:val="32"/>
        </w:rPr>
        <w:t>项指标达到序时进度</w:t>
      </w:r>
      <w:r>
        <w:rPr>
          <w:rFonts w:hint="eastAsia" w:eastAsia="方正仿宋_GBK"/>
          <w:spacing w:val="-10"/>
          <w:sz w:val="32"/>
          <w:szCs w:val="32"/>
          <w:lang w:eastAsia="zh-CN"/>
        </w:rPr>
        <w:t>，</w:t>
      </w:r>
      <w:r>
        <w:rPr>
          <w:rFonts w:hint="eastAsia" w:eastAsia="方正仿宋_GBK"/>
          <w:spacing w:val="-10"/>
          <w:sz w:val="32"/>
          <w:szCs w:val="32"/>
          <w:lang w:val="en-US" w:eastAsia="zh-CN"/>
        </w:rPr>
        <w:t>1项指标因江苏省版权局未公布数据无法评估</w:t>
      </w:r>
      <w:r>
        <w:rPr>
          <w:rFonts w:hint="eastAsia" w:eastAsia="方正仿宋_GBK"/>
          <w:spacing w:val="-10"/>
          <w:sz w:val="32"/>
          <w:szCs w:val="32"/>
        </w:rPr>
        <w:t>。</w:t>
      </w:r>
      <w:r>
        <w:rPr>
          <w:rFonts w:hint="eastAsia" w:eastAsia="方正仿宋_GBK"/>
          <w:spacing w:val="-10"/>
          <w:sz w:val="32"/>
          <w:szCs w:val="32"/>
          <w:lang w:val="en-US" w:eastAsia="zh-CN"/>
        </w:rPr>
        <w:t>2023</w:t>
      </w:r>
      <w:r>
        <w:rPr>
          <w:rFonts w:hint="eastAsia" w:eastAsia="方正仿宋_GBK"/>
          <w:spacing w:val="-10"/>
          <w:sz w:val="32"/>
          <w:szCs w:val="32"/>
        </w:rPr>
        <w:t>年南京市政府</w:t>
      </w:r>
      <w:r>
        <w:rPr>
          <w:rFonts w:hint="eastAsia" w:eastAsia="方正仿宋_GBK"/>
          <w:spacing w:val="-10"/>
          <w:sz w:val="32"/>
          <w:szCs w:val="32"/>
          <w:lang w:eastAsia="zh-CN"/>
        </w:rPr>
        <w:t>工作报告</w:t>
      </w:r>
      <w:r>
        <w:rPr>
          <w:rFonts w:hint="eastAsia" w:eastAsia="方正仿宋_GBK"/>
          <w:spacing w:val="-10"/>
          <w:sz w:val="32"/>
          <w:szCs w:val="32"/>
        </w:rPr>
        <w:t>提出</w:t>
      </w:r>
      <w:r>
        <w:rPr>
          <w:rFonts w:hint="eastAsia" w:eastAsia="方正仿宋_GBK"/>
          <w:spacing w:val="-10"/>
          <w:sz w:val="32"/>
          <w:szCs w:val="32"/>
          <w:lang w:eastAsia="zh-CN"/>
        </w:rPr>
        <w:t>，南京将</w:t>
      </w:r>
      <w:r>
        <w:rPr>
          <w:rFonts w:hint="default" w:eastAsia="方正仿宋_GBK"/>
          <w:spacing w:val="-10"/>
          <w:sz w:val="32"/>
          <w:szCs w:val="32"/>
        </w:rPr>
        <w:t>为全省全国现代化建设作出先行示范</w:t>
      </w:r>
      <w:r>
        <w:rPr>
          <w:rFonts w:hint="eastAsia" w:eastAsia="方正仿宋_GBK"/>
          <w:spacing w:val="-10"/>
          <w:sz w:val="32"/>
          <w:szCs w:val="32"/>
          <w:lang w:eastAsia="zh-CN"/>
        </w:rPr>
        <w:t>。</w:t>
      </w:r>
      <w:r>
        <w:rPr>
          <w:rFonts w:hint="eastAsia" w:eastAsia="方正仿宋_GBK"/>
          <w:spacing w:val="-10"/>
          <w:sz w:val="32"/>
          <w:szCs w:val="32"/>
        </w:rPr>
        <w:t>打造</w:t>
      </w:r>
      <w:r>
        <w:rPr>
          <w:rFonts w:hint="eastAsia" w:eastAsia="方正仿宋_GBK"/>
          <w:spacing w:val="-10"/>
          <w:sz w:val="32"/>
          <w:szCs w:val="32"/>
          <w:lang w:eastAsia="zh-CN"/>
        </w:rPr>
        <w:t>国际国内一流营商环境</w:t>
      </w:r>
      <w:r>
        <w:rPr>
          <w:rFonts w:hint="eastAsia" w:eastAsia="方正仿宋_GBK"/>
          <w:spacing w:val="-10"/>
          <w:sz w:val="32"/>
          <w:szCs w:val="32"/>
        </w:rPr>
        <w:t>，</w:t>
      </w:r>
      <w:r>
        <w:rPr>
          <w:rFonts w:hint="eastAsia" w:eastAsia="方正仿宋_GBK"/>
          <w:spacing w:val="-10"/>
          <w:sz w:val="32"/>
          <w:szCs w:val="32"/>
          <w:lang w:eastAsia="zh-CN"/>
        </w:rPr>
        <w:t>为南京现代化建设先行市提供支撑，南京建设国家</w:t>
      </w:r>
      <w:r>
        <w:rPr>
          <w:rFonts w:hint="eastAsia" w:eastAsia="方正仿宋_GBK"/>
          <w:spacing w:val="-10"/>
          <w:sz w:val="32"/>
          <w:szCs w:val="32"/>
        </w:rPr>
        <w:t>知识产权强市</w:t>
      </w:r>
      <w:r>
        <w:rPr>
          <w:rFonts w:hint="eastAsia" w:eastAsia="方正仿宋_GBK"/>
          <w:spacing w:val="-10"/>
          <w:sz w:val="32"/>
          <w:szCs w:val="32"/>
          <w:lang w:eastAsia="zh-CN"/>
        </w:rPr>
        <w:t>示范市</w:t>
      </w:r>
      <w:r>
        <w:rPr>
          <w:rFonts w:hint="eastAsia" w:eastAsia="方正仿宋_GBK"/>
          <w:spacing w:val="-10"/>
          <w:sz w:val="32"/>
          <w:szCs w:val="32"/>
        </w:rPr>
        <w:t>面</w:t>
      </w:r>
      <w:r>
        <w:rPr>
          <w:rFonts w:hint="eastAsia" w:eastAsia="方正仿宋_GBK"/>
          <w:spacing w:val="-10"/>
          <w:sz w:val="32"/>
          <w:szCs w:val="32"/>
          <w:lang w:eastAsia="zh-CN"/>
        </w:rPr>
        <w:t>临着</w:t>
      </w:r>
      <w:r>
        <w:rPr>
          <w:rFonts w:hint="eastAsia" w:eastAsia="方正仿宋_GBK"/>
          <w:spacing w:val="-10"/>
          <w:sz w:val="32"/>
          <w:szCs w:val="32"/>
        </w:rPr>
        <w:t>新的形势和任务，机遇和</w:t>
      </w:r>
      <w:r>
        <w:rPr>
          <w:rFonts w:eastAsia="方正仿宋_GBK"/>
          <w:spacing w:val="-10"/>
          <w:sz w:val="32"/>
          <w:szCs w:val="32"/>
        </w:rPr>
        <w:t>挑战</w:t>
      </w:r>
      <w:r>
        <w:rPr>
          <w:rFonts w:hint="eastAsia" w:eastAsia="方正仿宋_GBK"/>
          <w:spacing w:val="-10"/>
          <w:sz w:val="32"/>
          <w:szCs w:val="32"/>
        </w:rPr>
        <w:t>并存</w:t>
      </w:r>
      <w:r>
        <w:rPr>
          <w:rFonts w:eastAsia="方正仿宋_GBK"/>
          <w:spacing w:val="-10"/>
          <w:sz w:val="32"/>
          <w:szCs w:val="32"/>
        </w:rPr>
        <w:t>。</w:t>
      </w:r>
    </w:p>
    <w:p>
      <w:pPr>
        <w:spacing w:line="600" w:lineRule="exact"/>
        <w:ind w:firstLine="643"/>
        <w:rPr>
          <w:rFonts w:eastAsia="方正黑体简体"/>
          <w:sz w:val="32"/>
          <w:szCs w:val="32"/>
        </w:rPr>
      </w:pPr>
      <w:r>
        <w:rPr>
          <w:rFonts w:hint="eastAsia" w:hAnsi="黑体" w:eastAsia="黑体"/>
          <w:spacing w:val="-10"/>
          <w:sz w:val="32"/>
          <w:szCs w:val="32"/>
        </w:rPr>
        <w:t>三</w:t>
      </w:r>
      <w:r>
        <w:rPr>
          <w:rFonts w:hAnsi="黑体" w:eastAsia="黑体"/>
          <w:spacing w:val="-10"/>
          <w:sz w:val="32"/>
          <w:szCs w:val="32"/>
        </w:rPr>
        <w:t>、</w:t>
      </w:r>
      <w:r>
        <w:rPr>
          <w:rFonts w:hint="eastAsia" w:eastAsia="方正黑体简体"/>
          <w:sz w:val="32"/>
          <w:szCs w:val="32"/>
        </w:rPr>
        <w:t>强化《规划》实施的主要措施</w:t>
      </w:r>
    </w:p>
    <w:p>
      <w:pPr>
        <w:spacing w:line="620" w:lineRule="exact"/>
        <w:ind w:firstLine="600" w:firstLineChars="200"/>
        <w:rPr>
          <w:rFonts w:ascii="方正楷体_GBK" w:eastAsia="方正楷体_GBK"/>
          <w:color w:val="000000"/>
          <w:spacing w:val="-10"/>
          <w:sz w:val="32"/>
          <w:szCs w:val="32"/>
        </w:rPr>
      </w:pPr>
      <w:r>
        <w:rPr>
          <w:rFonts w:hint="eastAsia" w:eastAsia="方正仿宋_GBK"/>
          <w:spacing w:val="-10"/>
          <w:sz w:val="32"/>
          <w:szCs w:val="32"/>
        </w:rPr>
        <w:t>“十</w:t>
      </w:r>
      <w:r>
        <w:rPr>
          <w:rFonts w:hint="eastAsia" w:eastAsia="方正仿宋_GBK"/>
          <w:spacing w:val="-10"/>
          <w:sz w:val="32"/>
          <w:szCs w:val="32"/>
          <w:lang w:eastAsia="zh-CN"/>
        </w:rPr>
        <w:t>四</w:t>
      </w:r>
      <w:r>
        <w:rPr>
          <w:rFonts w:hint="eastAsia" w:eastAsia="方正仿宋_GBK"/>
          <w:spacing w:val="-10"/>
          <w:sz w:val="32"/>
          <w:szCs w:val="32"/>
        </w:rPr>
        <w:t>五”后半期，</w:t>
      </w:r>
      <w:r>
        <w:rPr>
          <w:rFonts w:eastAsia="方正仿宋_GBK"/>
          <w:spacing w:val="-10"/>
          <w:sz w:val="32"/>
          <w:szCs w:val="32"/>
        </w:rPr>
        <w:t>南京市知识产权工作</w:t>
      </w:r>
      <w:r>
        <w:rPr>
          <w:rFonts w:hint="eastAsia" w:eastAsia="方正仿宋_GBK"/>
          <w:spacing w:val="-10"/>
          <w:sz w:val="32"/>
          <w:szCs w:val="32"/>
        </w:rPr>
        <w:t>将以党的</w:t>
      </w:r>
      <w:r>
        <w:rPr>
          <w:rFonts w:hint="eastAsia" w:eastAsia="方正仿宋_GBK"/>
          <w:spacing w:val="-10"/>
          <w:sz w:val="32"/>
          <w:szCs w:val="32"/>
          <w:lang w:eastAsia="zh-CN"/>
        </w:rPr>
        <w:t>二十</w:t>
      </w:r>
      <w:r>
        <w:rPr>
          <w:rFonts w:hint="eastAsia" w:eastAsia="方正仿宋_GBK"/>
          <w:spacing w:val="-10"/>
          <w:sz w:val="32"/>
          <w:szCs w:val="32"/>
        </w:rPr>
        <w:t>大和习近平新时代中国特色社会主义思想为指引，牢牢把握高质量发展的总基调，贯彻市委、</w:t>
      </w:r>
      <w:r>
        <w:rPr>
          <w:rFonts w:eastAsia="方正仿宋_GBK"/>
          <w:spacing w:val="-10"/>
          <w:sz w:val="32"/>
          <w:szCs w:val="32"/>
        </w:rPr>
        <w:t>市</w:t>
      </w:r>
      <w:r>
        <w:rPr>
          <w:rFonts w:hint="eastAsia" w:eastAsia="方正仿宋_GBK"/>
          <w:spacing w:val="-10"/>
          <w:sz w:val="32"/>
          <w:szCs w:val="32"/>
        </w:rPr>
        <w:t>政府</w:t>
      </w:r>
      <w:r>
        <w:rPr>
          <w:rFonts w:hint="eastAsia" w:eastAsia="方正仿宋_GBK"/>
          <w:spacing w:val="-10"/>
          <w:sz w:val="32"/>
          <w:szCs w:val="32"/>
          <w:lang w:eastAsia="zh-CN"/>
        </w:rPr>
        <w:t>重大</w:t>
      </w:r>
      <w:r>
        <w:rPr>
          <w:rFonts w:hint="eastAsia" w:eastAsia="方正仿宋_GBK"/>
          <w:spacing w:val="-10"/>
          <w:sz w:val="32"/>
          <w:szCs w:val="32"/>
        </w:rPr>
        <w:t>战略</w:t>
      </w:r>
      <w:r>
        <w:rPr>
          <w:rFonts w:hint="eastAsia" w:eastAsia="方正仿宋_GBK"/>
          <w:spacing w:val="-10"/>
          <w:sz w:val="32"/>
          <w:szCs w:val="32"/>
          <w:lang w:eastAsia="zh-CN"/>
        </w:rPr>
        <w:t>部署</w:t>
      </w:r>
      <w:r>
        <w:rPr>
          <w:rFonts w:hint="eastAsia" w:eastAsia="方正仿宋_GBK"/>
          <w:spacing w:val="-10"/>
          <w:sz w:val="32"/>
          <w:szCs w:val="32"/>
        </w:rPr>
        <w:t>，以问题和目标为导向，以推进</w:t>
      </w:r>
      <w:r>
        <w:rPr>
          <w:rFonts w:eastAsia="方正仿宋_GBK"/>
          <w:spacing w:val="-10"/>
          <w:sz w:val="32"/>
          <w:szCs w:val="32"/>
        </w:rPr>
        <w:t>知识产权与经济社会发展深度融合为</w:t>
      </w:r>
      <w:r>
        <w:rPr>
          <w:rFonts w:hint="eastAsia" w:eastAsia="方正仿宋_GBK"/>
          <w:spacing w:val="-10"/>
          <w:sz w:val="32"/>
          <w:szCs w:val="32"/>
        </w:rPr>
        <w:t>主线，进一步深入实施《规划》提出的</w:t>
      </w:r>
      <w:r>
        <w:rPr>
          <w:rFonts w:hint="eastAsia" w:eastAsia="方正仿宋_GBK"/>
          <w:spacing w:val="-10"/>
          <w:sz w:val="32"/>
          <w:szCs w:val="32"/>
          <w:lang w:eastAsia="zh-CN"/>
        </w:rPr>
        <w:t>六</w:t>
      </w:r>
      <w:r>
        <w:rPr>
          <w:rFonts w:hint="eastAsia" w:eastAsia="方正仿宋_GBK"/>
          <w:spacing w:val="-10"/>
          <w:sz w:val="32"/>
          <w:szCs w:val="32"/>
        </w:rPr>
        <w:t>大</w:t>
      </w:r>
      <w:r>
        <w:rPr>
          <w:rFonts w:hint="eastAsia" w:eastAsia="方正仿宋_GBK"/>
          <w:spacing w:val="-10"/>
          <w:sz w:val="32"/>
          <w:szCs w:val="32"/>
          <w:lang w:eastAsia="zh-CN"/>
        </w:rPr>
        <w:t>计划</w:t>
      </w:r>
      <w:r>
        <w:rPr>
          <w:rFonts w:hint="eastAsia" w:eastAsia="方正仿宋_GBK"/>
          <w:spacing w:val="-10"/>
          <w:sz w:val="32"/>
          <w:szCs w:val="32"/>
        </w:rPr>
        <w:t>，在知识产权全链条保护</w:t>
      </w:r>
      <w:r>
        <w:rPr>
          <w:rFonts w:hint="eastAsia" w:eastAsia="方正仿宋_GBK"/>
          <w:spacing w:val="-10"/>
          <w:sz w:val="32"/>
          <w:szCs w:val="32"/>
          <w:lang w:eastAsia="zh-CN"/>
        </w:rPr>
        <w:t>、</w:t>
      </w:r>
      <w:r>
        <w:rPr>
          <w:rFonts w:hint="eastAsia" w:eastAsia="方正仿宋_GBK"/>
          <w:spacing w:val="-10"/>
          <w:sz w:val="32"/>
          <w:szCs w:val="32"/>
        </w:rPr>
        <w:t>高价</w:t>
      </w:r>
      <w:r>
        <w:rPr>
          <w:rFonts w:hint="eastAsia" w:eastAsia="方正仿宋_GBK"/>
          <w:spacing w:val="-10"/>
          <w:sz w:val="32"/>
          <w:szCs w:val="32"/>
          <w:lang w:eastAsia="zh-CN"/>
        </w:rPr>
        <w:t>值专利</w:t>
      </w:r>
      <w:r>
        <w:rPr>
          <w:rFonts w:hint="eastAsia" w:eastAsia="方正仿宋_GBK"/>
          <w:spacing w:val="-10"/>
          <w:sz w:val="32"/>
          <w:szCs w:val="32"/>
        </w:rPr>
        <w:t>培育中心建设</w:t>
      </w:r>
      <w:r>
        <w:rPr>
          <w:rFonts w:hint="eastAsia" w:eastAsia="方正仿宋_GBK"/>
          <w:spacing w:val="-10"/>
          <w:sz w:val="32"/>
          <w:szCs w:val="32"/>
          <w:lang w:eastAsia="zh-CN"/>
        </w:rPr>
        <w:t>、</w:t>
      </w:r>
      <w:r>
        <w:rPr>
          <w:rFonts w:hint="eastAsia" w:eastAsia="方正仿宋_GBK"/>
          <w:spacing w:val="-10"/>
          <w:sz w:val="32"/>
          <w:szCs w:val="32"/>
        </w:rPr>
        <w:t>知识产权</w:t>
      </w:r>
      <w:r>
        <w:rPr>
          <w:rFonts w:hint="eastAsia" w:eastAsia="方正仿宋_GBK"/>
          <w:spacing w:val="-10"/>
          <w:sz w:val="32"/>
          <w:szCs w:val="32"/>
          <w:lang w:eastAsia="zh-CN"/>
        </w:rPr>
        <w:t>强企、</w:t>
      </w:r>
      <w:r>
        <w:rPr>
          <w:rFonts w:hint="eastAsia" w:eastAsia="方正仿宋_GBK"/>
          <w:spacing w:val="-10"/>
          <w:sz w:val="32"/>
          <w:szCs w:val="32"/>
        </w:rPr>
        <w:t>知识产权金融创新</w:t>
      </w:r>
      <w:r>
        <w:rPr>
          <w:rFonts w:hint="eastAsia" w:eastAsia="方正仿宋_GBK"/>
          <w:spacing w:val="-10"/>
          <w:sz w:val="32"/>
          <w:szCs w:val="32"/>
          <w:lang w:eastAsia="zh-CN"/>
        </w:rPr>
        <w:t>、</w:t>
      </w:r>
      <w:r>
        <w:rPr>
          <w:rFonts w:hint="eastAsia" w:eastAsia="方正仿宋_GBK"/>
          <w:spacing w:val="-10"/>
          <w:sz w:val="32"/>
          <w:szCs w:val="32"/>
        </w:rPr>
        <w:t>知识产权高层次人才</w:t>
      </w:r>
      <w:r>
        <w:rPr>
          <w:rFonts w:hint="eastAsia" w:eastAsia="方正仿宋_GBK"/>
          <w:spacing w:val="-10"/>
          <w:sz w:val="32"/>
          <w:szCs w:val="32"/>
          <w:lang w:eastAsia="zh-CN"/>
        </w:rPr>
        <w:t>培养、</w:t>
      </w:r>
      <w:r>
        <w:rPr>
          <w:rFonts w:hint="eastAsia" w:eastAsia="方正仿宋_GBK"/>
          <w:spacing w:val="-10"/>
          <w:sz w:val="32"/>
          <w:szCs w:val="32"/>
        </w:rPr>
        <w:t>区域知识产权协作等领域，加快改革和突破。针对《规划》实施前半期存在的突出问题和薄弱环节，结合当前新的形势和新的任务，</w:t>
      </w:r>
      <w:r>
        <w:rPr>
          <w:rFonts w:hint="eastAsia" w:eastAsia="方正仿宋_GBK"/>
          <w:spacing w:val="-10"/>
          <w:sz w:val="32"/>
          <w:szCs w:val="32"/>
          <w:lang w:eastAsia="zh-CN"/>
        </w:rPr>
        <w:t>提出下一步推进举措，力争</w:t>
      </w:r>
      <w:r>
        <w:rPr>
          <w:rFonts w:hint="eastAsia" w:eastAsia="方正仿宋_GBK"/>
          <w:spacing w:val="-10"/>
          <w:sz w:val="32"/>
          <w:szCs w:val="32"/>
        </w:rPr>
        <w:t>到“十</w:t>
      </w:r>
      <w:r>
        <w:rPr>
          <w:rFonts w:hint="eastAsia" w:eastAsia="方正仿宋_GBK"/>
          <w:spacing w:val="-10"/>
          <w:sz w:val="32"/>
          <w:szCs w:val="32"/>
          <w:lang w:eastAsia="zh-CN"/>
        </w:rPr>
        <w:t>四</w:t>
      </w:r>
      <w:r>
        <w:rPr>
          <w:rFonts w:hint="eastAsia" w:eastAsia="方正仿宋_GBK"/>
          <w:spacing w:val="-10"/>
          <w:sz w:val="32"/>
          <w:szCs w:val="32"/>
        </w:rPr>
        <w:t>五”末，南京市全面实现《规划》提出的主要目标和重点任务，在全国率先建成</w:t>
      </w:r>
      <w:r>
        <w:rPr>
          <w:rFonts w:eastAsia="方正仿宋_GBK"/>
          <w:spacing w:val="-10"/>
          <w:sz w:val="32"/>
          <w:szCs w:val="32"/>
        </w:rPr>
        <w:t>知识产权强市，实现知识产权大</w:t>
      </w:r>
      <w:r>
        <w:rPr>
          <w:rFonts w:hint="eastAsia" w:eastAsia="方正仿宋_GBK"/>
          <w:spacing w:val="-10"/>
          <w:sz w:val="32"/>
          <w:szCs w:val="32"/>
        </w:rPr>
        <w:t>市</w:t>
      </w:r>
      <w:r>
        <w:rPr>
          <w:rFonts w:eastAsia="方正仿宋_GBK"/>
          <w:spacing w:val="-10"/>
          <w:sz w:val="32"/>
          <w:szCs w:val="32"/>
        </w:rPr>
        <w:t>向知识产权强</w:t>
      </w:r>
      <w:r>
        <w:rPr>
          <w:rFonts w:hint="eastAsia" w:eastAsia="方正仿宋_GBK"/>
          <w:spacing w:val="-10"/>
          <w:sz w:val="32"/>
          <w:szCs w:val="32"/>
        </w:rPr>
        <w:t>市</w:t>
      </w:r>
      <w:r>
        <w:rPr>
          <w:rFonts w:eastAsia="方正仿宋_GBK"/>
          <w:spacing w:val="-10"/>
          <w:sz w:val="32"/>
          <w:szCs w:val="32"/>
        </w:rPr>
        <w:t>的</w:t>
      </w:r>
      <w:r>
        <w:rPr>
          <w:rFonts w:hint="eastAsia" w:eastAsia="方正仿宋_GBK"/>
          <w:spacing w:val="-10"/>
          <w:sz w:val="32"/>
          <w:szCs w:val="32"/>
        </w:rPr>
        <w:t>历史性</w:t>
      </w:r>
      <w:r>
        <w:rPr>
          <w:rFonts w:eastAsia="方正仿宋_GBK"/>
          <w:spacing w:val="-10"/>
          <w:sz w:val="32"/>
          <w:szCs w:val="32"/>
        </w:rPr>
        <w:t>跨越，</w:t>
      </w:r>
      <w:r>
        <w:rPr>
          <w:rFonts w:hint="eastAsia" w:eastAsia="方正仿宋_GBK"/>
          <w:spacing w:val="-10"/>
          <w:sz w:val="32"/>
          <w:szCs w:val="32"/>
        </w:rPr>
        <w:t>为南京建</w:t>
      </w:r>
      <w:r>
        <w:rPr>
          <w:rFonts w:hint="eastAsia" w:ascii="Times New Roman" w:hAnsi="Times New Roman" w:eastAsia="方正仿宋_GBK" w:cs="Times New Roman"/>
          <w:spacing w:val="-10"/>
          <w:sz w:val="32"/>
          <w:szCs w:val="32"/>
        </w:rPr>
        <w:t>设</w:t>
      </w:r>
      <w:r>
        <w:rPr>
          <w:rFonts w:hint="eastAsia" w:ascii="Times New Roman" w:hAnsi="Times New Roman" w:eastAsia="方正仿宋_GBK" w:cs="Times New Roman"/>
          <w:spacing w:val="-10"/>
          <w:sz w:val="32"/>
          <w:szCs w:val="32"/>
          <w:lang w:eastAsia="zh-CN"/>
        </w:rPr>
        <w:t>中</w:t>
      </w:r>
      <w:r>
        <w:rPr>
          <w:rFonts w:hint="default" w:ascii="Times New Roman" w:hAnsi="Times New Roman" w:eastAsia="方正仿宋_GBK" w:cs="Times New Roman"/>
          <w:spacing w:val="-10"/>
          <w:sz w:val="32"/>
          <w:szCs w:val="32"/>
        </w:rPr>
        <w:t>国</w:t>
      </w:r>
      <w:r>
        <w:rPr>
          <w:rFonts w:hint="eastAsia" w:ascii="Times New Roman" w:hAnsi="Times New Roman" w:eastAsia="方正仿宋_GBK" w:cs="Times New Roman"/>
          <w:spacing w:val="-10"/>
          <w:sz w:val="32"/>
          <w:szCs w:val="32"/>
          <w:lang w:eastAsia="zh-CN"/>
        </w:rPr>
        <w:t>式</w:t>
      </w:r>
      <w:r>
        <w:rPr>
          <w:rFonts w:hint="default" w:ascii="Times New Roman" w:hAnsi="Times New Roman" w:eastAsia="方正仿宋_GBK" w:cs="Times New Roman"/>
          <w:spacing w:val="-10"/>
          <w:sz w:val="32"/>
          <w:szCs w:val="32"/>
        </w:rPr>
        <w:t>现代化</w:t>
      </w:r>
      <w:r>
        <w:rPr>
          <w:rFonts w:hint="eastAsia" w:ascii="Times New Roman" w:hAnsi="Times New Roman" w:eastAsia="方正仿宋_GBK" w:cs="Times New Roman"/>
          <w:spacing w:val="-10"/>
          <w:sz w:val="32"/>
          <w:szCs w:val="32"/>
          <w:lang w:eastAsia="zh-CN"/>
        </w:rPr>
        <w:t>城市</w:t>
      </w:r>
      <w:r>
        <w:rPr>
          <w:rFonts w:hint="eastAsia" w:ascii="Times New Roman" w:hAnsi="Times New Roman" w:eastAsia="方正仿宋_GBK" w:cs="Times New Roman"/>
          <w:spacing w:val="-10"/>
          <w:sz w:val="32"/>
          <w:szCs w:val="32"/>
        </w:rPr>
        <w:t>提供有力支</w:t>
      </w:r>
      <w:r>
        <w:rPr>
          <w:rFonts w:hint="eastAsia" w:eastAsia="方正仿宋_GBK"/>
          <w:spacing w:val="-10"/>
          <w:sz w:val="32"/>
          <w:szCs w:val="32"/>
        </w:rPr>
        <w:t>撑。</w:t>
      </w:r>
    </w:p>
    <w:p>
      <w:pPr>
        <w:spacing w:line="600" w:lineRule="exact"/>
        <w:ind w:firstLine="600"/>
        <w:rPr>
          <w:rFonts w:hint="eastAsia" w:ascii="方正楷体_GBK" w:eastAsia="方正楷体_GBK"/>
          <w:color w:val="000000"/>
          <w:spacing w:val="-10"/>
          <w:sz w:val="32"/>
          <w:szCs w:val="32"/>
        </w:rPr>
      </w:pPr>
      <w:r>
        <w:rPr>
          <w:rFonts w:hint="eastAsia" w:ascii="方正楷体_GBK" w:eastAsia="方正楷体_GBK"/>
          <w:color w:val="000000"/>
          <w:spacing w:val="-10"/>
          <w:sz w:val="32"/>
          <w:szCs w:val="32"/>
        </w:rPr>
        <w:t>（</w:t>
      </w:r>
      <w:r>
        <w:rPr>
          <w:rFonts w:hint="eastAsia" w:ascii="方正楷体_GBK" w:eastAsia="方正楷体_GBK"/>
          <w:color w:val="000000"/>
          <w:spacing w:val="-10"/>
          <w:sz w:val="32"/>
          <w:szCs w:val="32"/>
          <w:lang w:eastAsia="zh-CN"/>
        </w:rPr>
        <w:t>一</w:t>
      </w:r>
      <w:r>
        <w:rPr>
          <w:rFonts w:hint="eastAsia" w:ascii="方正楷体_GBK" w:eastAsia="方正楷体_GBK"/>
          <w:color w:val="000000"/>
          <w:spacing w:val="-10"/>
          <w:sz w:val="32"/>
          <w:szCs w:val="32"/>
        </w:rPr>
        <w:t>）深入实施知识产权</w:t>
      </w:r>
      <w:r>
        <w:rPr>
          <w:rFonts w:hint="eastAsia" w:ascii="方正楷体_GBK" w:eastAsia="方正楷体_GBK"/>
          <w:color w:val="000000"/>
          <w:spacing w:val="-10"/>
          <w:sz w:val="32"/>
          <w:szCs w:val="32"/>
          <w:lang w:eastAsia="zh-CN"/>
        </w:rPr>
        <w:t>全链</w:t>
      </w:r>
      <w:r>
        <w:rPr>
          <w:rFonts w:hint="eastAsia" w:ascii="方正楷体_GBK" w:eastAsia="方正楷体_GBK"/>
          <w:color w:val="000000"/>
          <w:spacing w:val="-10"/>
          <w:sz w:val="32"/>
          <w:szCs w:val="32"/>
        </w:rPr>
        <w:t>保护</w:t>
      </w:r>
      <w:r>
        <w:rPr>
          <w:rFonts w:hint="eastAsia" w:ascii="方正楷体_GBK" w:eastAsia="方正楷体_GBK"/>
          <w:color w:val="000000"/>
          <w:spacing w:val="-10"/>
          <w:sz w:val="32"/>
          <w:szCs w:val="32"/>
          <w:lang w:eastAsia="zh-CN"/>
        </w:rPr>
        <w:t>计划</w:t>
      </w:r>
      <w:r>
        <w:rPr>
          <w:rFonts w:hint="eastAsia" w:ascii="方正楷体_GBK" w:eastAsia="方正楷体_GBK"/>
          <w:color w:val="000000"/>
          <w:spacing w:val="-10"/>
          <w:sz w:val="32"/>
          <w:szCs w:val="32"/>
        </w:rPr>
        <w:t>，营造良好</w:t>
      </w:r>
      <w:r>
        <w:rPr>
          <w:rFonts w:ascii="方正楷体_GBK" w:eastAsia="方正楷体_GBK"/>
          <w:color w:val="000000"/>
          <w:spacing w:val="-10"/>
          <w:sz w:val="32"/>
          <w:szCs w:val="32"/>
        </w:rPr>
        <w:t>营商环境</w:t>
      </w:r>
      <w:r>
        <w:rPr>
          <w:rFonts w:hint="eastAsia" w:ascii="方正楷体_GBK" w:eastAsia="方正楷体_GBK"/>
          <w:color w:val="000000"/>
          <w:spacing w:val="-10"/>
          <w:sz w:val="32"/>
          <w:szCs w:val="32"/>
        </w:rPr>
        <w:t>。</w:t>
      </w:r>
    </w:p>
    <w:p>
      <w:pPr>
        <w:spacing w:line="590" w:lineRule="exact"/>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全面启动国家知识产权保护示范区建设，</w:t>
      </w:r>
      <w:r>
        <w:rPr>
          <w:rFonts w:hint="eastAsia" w:ascii="Times New Roman" w:hAnsi="Times New Roman" w:eastAsia="方正仿宋_GBK" w:cs="Times New Roman"/>
          <w:spacing w:val="-10"/>
          <w:sz w:val="32"/>
          <w:szCs w:val="32"/>
          <w:lang w:eastAsia="zh-CN"/>
        </w:rPr>
        <w:t>出台</w:t>
      </w:r>
      <w:r>
        <w:rPr>
          <w:rFonts w:ascii="Times New Roman" w:hAnsi="Times New Roman" w:eastAsia="方正仿宋_GBK" w:cs="Times New Roman"/>
          <w:spacing w:val="-10"/>
          <w:sz w:val="32"/>
          <w:szCs w:val="32"/>
        </w:rPr>
        <w:t>实施方案</w:t>
      </w:r>
      <w:r>
        <w:rPr>
          <w:rFonts w:hint="eastAsia" w:ascii="Times New Roman" w:hAnsi="Times New Roman" w:eastAsia="方正仿宋_GBK" w:cs="Times New Roman"/>
          <w:spacing w:val="-10"/>
          <w:sz w:val="32"/>
          <w:szCs w:val="32"/>
          <w:lang w:eastAsia="zh-CN"/>
        </w:rPr>
        <w:t>，实施</w:t>
      </w:r>
      <w:r>
        <w:rPr>
          <w:rFonts w:ascii="Times New Roman" w:hAnsi="Times New Roman" w:eastAsia="方正仿宋_GBK" w:cs="Times New Roman"/>
          <w:spacing w:val="-10"/>
          <w:sz w:val="32"/>
          <w:szCs w:val="32"/>
        </w:rPr>
        <w:t>省知识产权保护示范城市十大项目</w:t>
      </w:r>
      <w:r>
        <w:rPr>
          <w:rFonts w:hint="eastAsia" w:ascii="Times New Roman" w:hAnsi="Times New Roman" w:eastAsia="方正仿宋_GBK" w:cs="Times New Roman"/>
          <w:spacing w:val="-10"/>
          <w:sz w:val="32"/>
          <w:szCs w:val="32"/>
          <w:lang w:eastAsia="zh-CN"/>
        </w:rPr>
        <w:t>。完成</w:t>
      </w:r>
      <w:r>
        <w:rPr>
          <w:rFonts w:ascii="Times New Roman" w:hAnsi="Times New Roman" w:eastAsia="方正仿宋_GBK" w:cs="Times New Roman"/>
          <w:spacing w:val="-10"/>
          <w:sz w:val="32"/>
          <w:szCs w:val="32"/>
        </w:rPr>
        <w:t>《南京市知识产权促进和保护条例》修订工作</w:t>
      </w:r>
      <w:r>
        <w:rPr>
          <w:rFonts w:hint="eastAsia" w:ascii="Times New Roman" w:hAnsi="Times New Roman" w:eastAsia="方正仿宋_GBK" w:cs="Times New Roman"/>
          <w:spacing w:val="-10"/>
          <w:sz w:val="32"/>
          <w:szCs w:val="32"/>
          <w:lang w:eastAsia="zh-CN"/>
        </w:rPr>
        <w:t>；</w:t>
      </w:r>
      <w:r>
        <w:rPr>
          <w:rFonts w:ascii="Times New Roman" w:hAnsi="Times New Roman" w:eastAsia="方正仿宋_GBK" w:cs="Times New Roman"/>
          <w:spacing w:val="-10"/>
          <w:sz w:val="32"/>
          <w:szCs w:val="32"/>
        </w:rPr>
        <w:t>组建国家知识产权保护示范区建设专家智库</w:t>
      </w:r>
      <w:r>
        <w:rPr>
          <w:rFonts w:hint="eastAsia" w:ascii="Times New Roman" w:hAnsi="Times New Roman" w:eastAsia="方正仿宋_GBK" w:cs="Times New Roman"/>
          <w:spacing w:val="-10"/>
          <w:sz w:val="32"/>
          <w:szCs w:val="32"/>
          <w:lang w:eastAsia="zh-CN"/>
        </w:rPr>
        <w:t>；</w:t>
      </w:r>
      <w:r>
        <w:rPr>
          <w:rFonts w:ascii="Times New Roman" w:hAnsi="Times New Roman" w:eastAsia="方正仿宋_GBK" w:cs="Times New Roman"/>
          <w:spacing w:val="-10"/>
          <w:sz w:val="32"/>
          <w:szCs w:val="32"/>
        </w:rPr>
        <w:t>建立</w:t>
      </w:r>
      <w:r>
        <w:rPr>
          <w:rFonts w:hint="eastAsia" w:ascii="Times New Roman" w:hAnsi="Times New Roman" w:eastAsia="方正仿宋_GBK" w:cs="Times New Roman"/>
          <w:spacing w:val="-10"/>
          <w:sz w:val="32"/>
          <w:szCs w:val="32"/>
          <w:lang w:eastAsia="zh-CN"/>
        </w:rPr>
        <w:t>南京</w:t>
      </w:r>
      <w:r>
        <w:rPr>
          <w:rFonts w:ascii="Times New Roman" w:hAnsi="Times New Roman" w:eastAsia="方正仿宋_GBK" w:cs="Times New Roman"/>
          <w:spacing w:val="-10"/>
          <w:sz w:val="32"/>
          <w:szCs w:val="32"/>
        </w:rPr>
        <w:t>都市圈知识产权侵权假冒案件通告机制</w:t>
      </w:r>
      <w:r>
        <w:rPr>
          <w:rFonts w:hint="eastAsia" w:ascii="Times New Roman" w:hAnsi="Times New Roman" w:eastAsia="方正仿宋_GBK" w:cs="Times New Roman"/>
          <w:spacing w:val="-10"/>
          <w:sz w:val="32"/>
          <w:szCs w:val="32"/>
          <w:lang w:eastAsia="zh-CN"/>
        </w:rPr>
        <w:t>和</w:t>
      </w:r>
      <w:r>
        <w:rPr>
          <w:rFonts w:ascii="Times New Roman" w:hAnsi="Times New Roman" w:eastAsia="方正仿宋_GBK" w:cs="Times New Roman"/>
          <w:spacing w:val="-10"/>
          <w:sz w:val="32"/>
          <w:szCs w:val="32"/>
        </w:rPr>
        <w:t>协作会议</w:t>
      </w:r>
      <w:r>
        <w:rPr>
          <w:rFonts w:hint="eastAsia" w:ascii="Times New Roman" w:hAnsi="Times New Roman" w:eastAsia="方正仿宋_GBK" w:cs="Times New Roman"/>
          <w:spacing w:val="-10"/>
          <w:sz w:val="32"/>
          <w:szCs w:val="32"/>
          <w:lang w:eastAsia="zh-CN"/>
        </w:rPr>
        <w:t>机制；</w:t>
      </w:r>
      <w:r>
        <w:rPr>
          <w:rFonts w:ascii="Times New Roman" w:hAnsi="Times New Roman" w:eastAsia="方正仿宋_GBK" w:cs="Times New Roman"/>
          <w:spacing w:val="-10"/>
          <w:sz w:val="32"/>
          <w:szCs w:val="32"/>
        </w:rPr>
        <w:t>开展知识产权行政执法与保护专项行动</w:t>
      </w:r>
      <w:r>
        <w:rPr>
          <w:rFonts w:hint="eastAsia" w:ascii="Times New Roman" w:hAnsi="Times New Roman" w:eastAsia="方正仿宋_GBK" w:cs="Times New Roman"/>
          <w:spacing w:val="-10"/>
          <w:sz w:val="32"/>
          <w:szCs w:val="32"/>
          <w:lang w:eastAsia="zh-CN"/>
        </w:rPr>
        <w:t>；</w:t>
      </w:r>
      <w:r>
        <w:rPr>
          <w:rFonts w:ascii="Times New Roman" w:hAnsi="Times New Roman" w:eastAsia="方正仿宋_GBK" w:cs="Times New Roman"/>
          <w:spacing w:val="-10"/>
          <w:sz w:val="32"/>
          <w:szCs w:val="32"/>
        </w:rPr>
        <w:t>完善覆盖“市、区、 街道”三级行政区域的“1+ 13+ 13+N”知识产权</w:t>
      </w:r>
      <w:r>
        <w:rPr>
          <w:rFonts w:hint="eastAsia" w:ascii="Times New Roman" w:hAnsi="Times New Roman" w:eastAsia="方正仿宋_GBK" w:cs="Times New Roman"/>
          <w:spacing w:val="-10"/>
          <w:sz w:val="32"/>
          <w:szCs w:val="32"/>
          <w:lang w:eastAsia="zh-CN"/>
        </w:rPr>
        <w:t>保护</w:t>
      </w:r>
      <w:r>
        <w:rPr>
          <w:rFonts w:ascii="Times New Roman" w:hAnsi="Times New Roman" w:eastAsia="方正仿宋_GBK" w:cs="Times New Roman"/>
          <w:spacing w:val="-10"/>
          <w:sz w:val="32"/>
          <w:szCs w:val="32"/>
        </w:rPr>
        <w:t>网络，积极申报</w:t>
      </w:r>
      <w:r>
        <w:rPr>
          <w:rFonts w:hint="eastAsia" w:ascii="Times New Roman" w:hAnsi="Times New Roman" w:eastAsia="方正仿宋_GBK" w:cs="Times New Roman"/>
          <w:spacing w:val="-10"/>
          <w:sz w:val="32"/>
          <w:szCs w:val="32"/>
          <w:lang w:eastAsia="zh-CN"/>
        </w:rPr>
        <w:t>国家</w:t>
      </w:r>
      <w:r>
        <w:rPr>
          <w:rFonts w:ascii="Times New Roman" w:hAnsi="Times New Roman" w:eastAsia="方正仿宋_GBK" w:cs="Times New Roman"/>
          <w:spacing w:val="-10"/>
          <w:sz w:val="32"/>
          <w:szCs w:val="32"/>
        </w:rPr>
        <w:t>快维中心</w:t>
      </w:r>
      <w:r>
        <w:rPr>
          <w:rFonts w:hint="eastAsia" w:ascii="Times New Roman" w:hAnsi="Times New Roman" w:eastAsia="方正仿宋_GBK" w:cs="Times New Roman"/>
          <w:spacing w:val="-10"/>
          <w:sz w:val="32"/>
          <w:szCs w:val="32"/>
          <w:lang w:eastAsia="zh-CN"/>
        </w:rPr>
        <w:t>；</w:t>
      </w:r>
      <w:r>
        <w:rPr>
          <w:rFonts w:ascii="Times New Roman" w:hAnsi="Times New Roman" w:eastAsia="方正仿宋_GBK" w:cs="Times New Roman"/>
          <w:spacing w:val="-10"/>
          <w:sz w:val="32"/>
          <w:szCs w:val="32"/>
        </w:rPr>
        <w:t>开展知识产权纠纷行政调解协议司法确认</w:t>
      </w:r>
      <w:r>
        <w:rPr>
          <w:rFonts w:hint="eastAsia" w:ascii="Times New Roman" w:hAnsi="Times New Roman" w:eastAsia="方正仿宋_GBK" w:cs="Times New Roman"/>
          <w:spacing w:val="-10"/>
          <w:sz w:val="32"/>
          <w:szCs w:val="32"/>
          <w:lang w:eastAsia="zh-CN"/>
        </w:rPr>
        <w:t>；</w:t>
      </w:r>
      <w:r>
        <w:rPr>
          <w:rFonts w:ascii="Times New Roman" w:hAnsi="Times New Roman" w:eastAsia="方正仿宋_GBK" w:cs="Times New Roman"/>
          <w:spacing w:val="-10"/>
          <w:sz w:val="32"/>
          <w:szCs w:val="32"/>
        </w:rPr>
        <w:t>推进“正版正货”示范建设</w:t>
      </w:r>
      <w:r>
        <w:rPr>
          <w:rFonts w:hint="eastAsia" w:ascii="Times New Roman" w:hAnsi="Times New Roman" w:eastAsia="方正仿宋_GBK" w:cs="Times New Roman"/>
          <w:spacing w:val="-10"/>
          <w:sz w:val="32"/>
          <w:szCs w:val="32"/>
          <w:lang w:eastAsia="zh-CN"/>
        </w:rPr>
        <w:t>，</w:t>
      </w:r>
      <w:r>
        <w:rPr>
          <w:rFonts w:hint="default" w:ascii="Times New Roman" w:hAnsi="Times New Roman" w:eastAsia="方正仿宋_GBK" w:cs="Times New Roman"/>
          <w:spacing w:val="-10"/>
          <w:sz w:val="32"/>
          <w:szCs w:val="32"/>
          <w:lang w:val="en-US" w:eastAsia="zh-CN"/>
        </w:rPr>
        <w:t>新增市级以上正版正货街区（行业）</w:t>
      </w:r>
      <w:r>
        <w:rPr>
          <w:rFonts w:hint="eastAsia" w:ascii="Times New Roman" w:hAnsi="Times New Roman" w:eastAsia="方正仿宋_GBK" w:cs="Times New Roman"/>
          <w:spacing w:val="-10"/>
          <w:sz w:val="32"/>
          <w:szCs w:val="32"/>
          <w:lang w:val="en-US" w:eastAsia="zh-CN"/>
        </w:rPr>
        <w:t>超过15家</w:t>
      </w:r>
      <w:r>
        <w:rPr>
          <w:rFonts w:hint="eastAsia" w:ascii="Times New Roman" w:hAnsi="Times New Roman" w:eastAsia="方正仿宋_GBK" w:cs="Times New Roman"/>
          <w:spacing w:val="-10"/>
          <w:sz w:val="32"/>
          <w:szCs w:val="32"/>
          <w:lang w:eastAsia="zh-CN"/>
        </w:rPr>
        <w:t>；</w:t>
      </w:r>
      <w:r>
        <w:rPr>
          <w:rFonts w:ascii="Times New Roman" w:hAnsi="Times New Roman" w:eastAsia="方正仿宋_GBK" w:cs="Times New Roman"/>
          <w:spacing w:val="-10"/>
          <w:sz w:val="32"/>
          <w:szCs w:val="32"/>
        </w:rPr>
        <w:t>实施知识产权伙伴计划，在全市公共场所开展知识产权角活动</w:t>
      </w:r>
      <w:r>
        <w:rPr>
          <w:rFonts w:hint="eastAsia" w:ascii="Times New Roman" w:hAnsi="Times New Roman" w:eastAsia="方正仿宋_GBK" w:cs="Times New Roman"/>
          <w:spacing w:val="-10"/>
          <w:sz w:val="32"/>
          <w:szCs w:val="32"/>
          <w:lang w:eastAsia="zh-CN"/>
        </w:rPr>
        <w:t>；</w:t>
      </w:r>
      <w:r>
        <w:rPr>
          <w:rFonts w:hint="eastAsia" w:ascii="Times New Roman" w:hAnsi="Times New Roman" w:eastAsia="方正仿宋_GBK" w:cs="Times New Roman"/>
          <w:spacing w:val="-10"/>
          <w:sz w:val="32"/>
          <w:szCs w:val="32"/>
        </w:rPr>
        <w:t>开展知识产权领域社会信用体系建设，</w:t>
      </w:r>
      <w:r>
        <w:rPr>
          <w:rFonts w:ascii="Times New Roman" w:hAnsi="Times New Roman" w:eastAsia="方正仿宋_GBK" w:cs="Times New Roman"/>
          <w:spacing w:val="-10"/>
          <w:sz w:val="32"/>
          <w:szCs w:val="32"/>
        </w:rPr>
        <w:t>建立知识产权违法侵权企业档案</w:t>
      </w:r>
      <w:r>
        <w:rPr>
          <w:rFonts w:hint="eastAsia" w:ascii="Times New Roman" w:hAnsi="Times New Roman" w:eastAsia="方正仿宋_GBK" w:cs="Times New Roman"/>
          <w:spacing w:val="-10"/>
          <w:sz w:val="32"/>
          <w:szCs w:val="32"/>
          <w:lang w:eastAsia="zh-CN"/>
        </w:rPr>
        <w:t>。在全市</w:t>
      </w:r>
      <w:r>
        <w:rPr>
          <w:rFonts w:hint="eastAsia" w:ascii="Times New Roman" w:hAnsi="Times New Roman" w:eastAsia="方正仿宋_GBK" w:cs="Times New Roman"/>
          <w:spacing w:val="-10"/>
          <w:sz w:val="32"/>
          <w:szCs w:val="32"/>
        </w:rPr>
        <w:t>构建公平竞争、公平监管</w:t>
      </w:r>
      <w:r>
        <w:rPr>
          <w:rFonts w:hint="eastAsia" w:ascii="Times New Roman" w:hAnsi="Times New Roman" w:eastAsia="方正仿宋_GBK" w:cs="Times New Roman"/>
          <w:spacing w:val="-10"/>
          <w:sz w:val="32"/>
          <w:szCs w:val="32"/>
          <w:lang w:eastAsia="zh-CN"/>
        </w:rPr>
        <w:t>良好</w:t>
      </w:r>
      <w:r>
        <w:rPr>
          <w:rFonts w:hint="eastAsia" w:ascii="Times New Roman" w:hAnsi="Times New Roman" w:eastAsia="方正仿宋_GBK" w:cs="Times New Roman"/>
          <w:spacing w:val="-10"/>
          <w:sz w:val="32"/>
          <w:szCs w:val="32"/>
        </w:rPr>
        <w:t>营商环境</w:t>
      </w:r>
      <w:r>
        <w:rPr>
          <w:rFonts w:hint="eastAsia" w:ascii="Times New Roman" w:hAnsi="Times New Roman" w:eastAsia="方正仿宋_GBK" w:cs="Times New Roman"/>
          <w:spacing w:val="-10"/>
          <w:sz w:val="32"/>
          <w:szCs w:val="32"/>
          <w:lang w:eastAsia="zh-CN"/>
        </w:rPr>
        <w:t>，</w:t>
      </w:r>
      <w:r>
        <w:rPr>
          <w:rFonts w:ascii="Times New Roman" w:hAnsi="Times New Roman" w:eastAsia="方正仿宋_GBK" w:cs="Times New Roman"/>
          <w:spacing w:val="-10"/>
          <w:sz w:val="32"/>
          <w:szCs w:val="32"/>
        </w:rPr>
        <w:t>力争 2025 年</w:t>
      </w:r>
      <w:r>
        <w:rPr>
          <w:rFonts w:hint="eastAsia" w:ascii="Times New Roman" w:hAnsi="Times New Roman" w:eastAsia="方正仿宋_GBK" w:cs="Times New Roman"/>
          <w:spacing w:val="-10"/>
          <w:sz w:val="32"/>
          <w:szCs w:val="32"/>
          <w:lang w:eastAsia="zh-CN"/>
        </w:rPr>
        <w:t>，建成</w:t>
      </w:r>
      <w:r>
        <w:rPr>
          <w:rFonts w:ascii="Times New Roman" w:hAnsi="Times New Roman" w:eastAsia="方正仿宋_GBK" w:cs="Times New Roman"/>
          <w:spacing w:val="-10"/>
          <w:sz w:val="32"/>
          <w:szCs w:val="32"/>
        </w:rPr>
        <w:t>国家</w:t>
      </w:r>
      <w:r>
        <w:rPr>
          <w:rFonts w:hint="eastAsia" w:ascii="Times New Roman" w:hAnsi="Times New Roman" w:eastAsia="方正仿宋_GBK" w:cs="Times New Roman"/>
          <w:spacing w:val="-10"/>
          <w:sz w:val="32"/>
          <w:szCs w:val="32"/>
          <w:lang w:eastAsia="zh-CN"/>
        </w:rPr>
        <w:t>级</w:t>
      </w:r>
      <w:r>
        <w:rPr>
          <w:rFonts w:ascii="Times New Roman" w:hAnsi="Times New Roman" w:eastAsia="方正仿宋_GBK" w:cs="Times New Roman"/>
          <w:spacing w:val="-10"/>
          <w:sz w:val="32"/>
          <w:szCs w:val="32"/>
        </w:rPr>
        <w:t>知识产权保护示范区。</w:t>
      </w:r>
    </w:p>
    <w:p>
      <w:pPr>
        <w:autoSpaceDE w:val="0"/>
        <w:autoSpaceDN w:val="0"/>
        <w:adjustRightInd w:val="0"/>
        <w:spacing w:line="200" w:lineRule="exact"/>
        <w:ind w:firstLine="601"/>
        <w:rPr>
          <w:rFonts w:hint="eastAsia" w:eastAsia="方正仿宋_GBK"/>
          <w:spacing w:val="-10"/>
          <w:sz w:val="32"/>
          <w:szCs w:val="32"/>
        </w:rPr>
      </w:pPr>
    </w:p>
    <w:p>
      <w:pPr>
        <w:spacing w:line="500" w:lineRule="exact"/>
        <w:ind w:firstLine="600"/>
        <w:rPr>
          <w:rFonts w:hint="eastAsia" w:ascii="方正楷体_GBK" w:eastAsia="方正楷体_GBK"/>
          <w:color w:val="000000"/>
          <w:spacing w:val="-10"/>
          <w:sz w:val="32"/>
          <w:szCs w:val="32"/>
        </w:rPr>
      </w:pPr>
      <w:r>
        <w:rPr>
          <w:rFonts w:hint="eastAsia" w:ascii="方正楷体_GBK" w:eastAsia="方正楷体_GBK"/>
          <w:color w:val="000000"/>
          <w:spacing w:val="-10"/>
          <w:sz w:val="32"/>
          <w:szCs w:val="32"/>
        </w:rPr>
        <w:t>（</w:t>
      </w:r>
      <w:r>
        <w:rPr>
          <w:rFonts w:hint="eastAsia" w:ascii="方正楷体_GBK" w:eastAsia="方正楷体_GBK"/>
          <w:color w:val="000000"/>
          <w:spacing w:val="-10"/>
          <w:sz w:val="32"/>
          <w:szCs w:val="32"/>
          <w:lang w:eastAsia="zh-CN"/>
        </w:rPr>
        <w:t>二</w:t>
      </w:r>
      <w:r>
        <w:rPr>
          <w:rFonts w:hint="eastAsia" w:ascii="方正楷体_GBK" w:eastAsia="方正楷体_GBK"/>
          <w:color w:val="000000"/>
          <w:spacing w:val="-10"/>
          <w:sz w:val="32"/>
          <w:szCs w:val="32"/>
        </w:rPr>
        <w:t>）深入实施高价值</w:t>
      </w:r>
      <w:r>
        <w:rPr>
          <w:rFonts w:hint="eastAsia" w:ascii="方正楷体_GBK" w:eastAsia="方正楷体_GBK"/>
          <w:color w:val="000000"/>
          <w:spacing w:val="-10"/>
          <w:sz w:val="32"/>
          <w:szCs w:val="32"/>
          <w:lang w:eastAsia="zh-CN"/>
        </w:rPr>
        <w:t>专利</w:t>
      </w:r>
      <w:r>
        <w:rPr>
          <w:rFonts w:hint="eastAsia" w:ascii="方正楷体_GBK" w:eastAsia="方正楷体_GBK"/>
          <w:color w:val="000000"/>
          <w:spacing w:val="-10"/>
          <w:sz w:val="32"/>
          <w:szCs w:val="32"/>
        </w:rPr>
        <w:t>培育</w:t>
      </w:r>
      <w:r>
        <w:rPr>
          <w:rFonts w:hint="eastAsia" w:ascii="方正楷体_GBK" w:eastAsia="方正楷体_GBK"/>
          <w:color w:val="000000"/>
          <w:spacing w:val="-10"/>
          <w:sz w:val="32"/>
          <w:szCs w:val="32"/>
          <w:lang w:eastAsia="zh-CN"/>
        </w:rPr>
        <w:t>中心建设计划</w:t>
      </w:r>
      <w:r>
        <w:rPr>
          <w:rFonts w:hint="eastAsia" w:ascii="方正楷体_GBK" w:eastAsia="方正楷体_GBK"/>
          <w:color w:val="000000"/>
          <w:spacing w:val="-10"/>
          <w:sz w:val="32"/>
          <w:szCs w:val="32"/>
        </w:rPr>
        <w:t>，引导创新</w:t>
      </w:r>
      <w:r>
        <w:rPr>
          <w:rFonts w:ascii="方正楷体_GBK" w:eastAsia="方正楷体_GBK"/>
          <w:color w:val="000000"/>
          <w:spacing w:val="-10"/>
          <w:sz w:val="32"/>
          <w:szCs w:val="32"/>
        </w:rPr>
        <w:t>主体</w:t>
      </w:r>
      <w:r>
        <w:rPr>
          <w:rFonts w:hint="eastAsia" w:ascii="方正楷体_GBK" w:eastAsia="方正楷体_GBK"/>
          <w:color w:val="000000"/>
          <w:spacing w:val="-10"/>
          <w:sz w:val="32"/>
          <w:szCs w:val="32"/>
        </w:rPr>
        <w:t>高质量</w:t>
      </w:r>
      <w:r>
        <w:rPr>
          <w:rFonts w:ascii="方正楷体_GBK" w:eastAsia="方正楷体_GBK"/>
          <w:color w:val="000000"/>
          <w:spacing w:val="-10"/>
          <w:sz w:val="32"/>
          <w:szCs w:val="32"/>
        </w:rPr>
        <w:t>创造</w:t>
      </w:r>
      <w:r>
        <w:rPr>
          <w:rFonts w:hint="eastAsia" w:ascii="方正楷体_GBK" w:eastAsia="方正楷体_GBK"/>
          <w:color w:val="000000"/>
          <w:spacing w:val="-10"/>
          <w:sz w:val="32"/>
          <w:szCs w:val="32"/>
        </w:rPr>
        <w:t>。</w:t>
      </w:r>
    </w:p>
    <w:p>
      <w:pPr>
        <w:spacing w:line="590" w:lineRule="exact"/>
        <w:ind w:firstLine="600" w:firstLineChars="200"/>
        <w:rPr>
          <w:rFonts w:eastAsia="方正仿宋_GBK"/>
          <w:spacing w:val="-10"/>
          <w:sz w:val="32"/>
          <w:szCs w:val="32"/>
        </w:rPr>
      </w:pPr>
      <w:r>
        <w:rPr>
          <w:rFonts w:hint="eastAsia" w:eastAsia="方正仿宋_GBK"/>
          <w:spacing w:val="-10"/>
          <w:sz w:val="32"/>
          <w:szCs w:val="32"/>
          <w:lang w:eastAsia="zh-CN"/>
        </w:rPr>
        <w:t>持续实施</w:t>
      </w:r>
      <w:r>
        <w:rPr>
          <w:rFonts w:eastAsia="方正仿宋_GBK"/>
          <w:spacing w:val="-10"/>
          <w:sz w:val="32"/>
          <w:szCs w:val="32"/>
        </w:rPr>
        <w:t>《南京市高价值专利培育中心建设实施方案》，</w:t>
      </w:r>
      <w:r>
        <w:rPr>
          <w:rFonts w:eastAsia="方正仿宋_GBK"/>
          <w:sz w:val="32"/>
          <w:szCs w:val="32"/>
        </w:rPr>
        <w:t>在南京优势产业领域</w:t>
      </w:r>
      <w:r>
        <w:rPr>
          <w:rFonts w:hint="eastAsia" w:eastAsia="方正仿宋_GBK"/>
          <w:sz w:val="32"/>
          <w:szCs w:val="32"/>
          <w:lang w:eastAsia="zh-CN"/>
        </w:rPr>
        <w:t>继续开展</w:t>
      </w:r>
      <w:r>
        <w:rPr>
          <w:rFonts w:eastAsia="方正仿宋_GBK"/>
          <w:sz w:val="32"/>
          <w:szCs w:val="32"/>
        </w:rPr>
        <w:t>市级高价值专利培育中心建设，引导企业与高校院所、知识产权服务机构开展合作，</w:t>
      </w:r>
      <w:r>
        <w:rPr>
          <w:rFonts w:eastAsia="方正仿宋_GBK"/>
          <w:kern w:val="0"/>
          <w:sz w:val="32"/>
          <w:szCs w:val="32"/>
        </w:rPr>
        <w:t>着力在优势产业核心技术、前沿先导技术、产业化应用关键技术领域获取一批科技含量高、市场前景好、权利状态稳定，能为权利人带来较高收益的高质量专利和专</w:t>
      </w:r>
      <w:r>
        <w:rPr>
          <w:rFonts w:ascii="Times New Roman" w:hAnsi="Times New Roman" w:eastAsia="方正仿宋_GBK" w:cs="Times New Roman"/>
          <w:kern w:val="0"/>
          <w:sz w:val="32"/>
          <w:szCs w:val="32"/>
        </w:rPr>
        <w:t>利组合</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发挥高价值专利培育项目在重点产业中强链、补链、延链作用。</w:t>
      </w:r>
      <w:r>
        <w:rPr>
          <w:rFonts w:hint="eastAsia" w:ascii="仿宋_GB2312" w:hAnsi="仿宋_GB2312" w:eastAsia="仿宋_GB2312" w:cs="仿宋_GB2312"/>
          <w:b w:val="0"/>
          <w:bCs w:val="0"/>
          <w:sz w:val="32"/>
          <w:szCs w:val="32"/>
        </w:rPr>
        <w:t>出台知识产权密集型产品激励政策</w:t>
      </w:r>
      <w:r>
        <w:rPr>
          <w:rFonts w:hint="eastAsia" w:ascii="仿宋_GB2312" w:hAnsi="仿宋_GB2312" w:eastAsia="仿宋_GB2312" w:cs="仿宋_GB2312"/>
          <w:b w:val="0"/>
          <w:bCs w:val="0"/>
          <w:sz w:val="32"/>
          <w:szCs w:val="32"/>
          <w:lang w:eastAsia="zh-CN"/>
        </w:rPr>
        <w:t>，</w:t>
      </w:r>
      <w:r>
        <w:rPr>
          <w:rFonts w:eastAsia="方正仿宋_GBK"/>
          <w:sz w:val="32"/>
          <w:szCs w:val="32"/>
        </w:rPr>
        <w:t>鼓励企业通过自主创新、对外合作、知识产权引进等多种途径，开展重大专利技术二次开发，</w:t>
      </w:r>
      <w:r>
        <w:rPr>
          <w:rFonts w:hint="eastAsia" w:ascii="方正仿宋_GBK" w:eastAsia="方正仿宋_GBK"/>
          <w:spacing w:val="-10"/>
          <w:sz w:val="32"/>
          <w:szCs w:val="32"/>
        </w:rPr>
        <w:t>形成一批拥有核心知识产权和自主品牌、具有国际竞争力的知识产权密集型</w:t>
      </w:r>
      <w:r>
        <w:rPr>
          <w:rFonts w:hint="eastAsia" w:ascii="方正仿宋_GBK" w:eastAsia="方正仿宋_GBK"/>
          <w:spacing w:val="-10"/>
          <w:sz w:val="32"/>
          <w:szCs w:val="32"/>
          <w:lang w:eastAsia="zh-CN"/>
        </w:rPr>
        <w:t>产品</w:t>
      </w:r>
      <w:r>
        <w:rPr>
          <w:rFonts w:hint="eastAsia" w:ascii="方正仿宋_GBK" w:eastAsia="方正仿宋_GBK"/>
          <w:spacing w:val="-10"/>
          <w:sz w:val="32"/>
          <w:szCs w:val="32"/>
        </w:rPr>
        <w:t>。</w:t>
      </w:r>
      <w:r>
        <w:rPr>
          <w:rFonts w:eastAsia="方正仿宋_GBK"/>
          <w:spacing w:val="-10"/>
          <w:sz w:val="32"/>
          <w:szCs w:val="32"/>
        </w:rPr>
        <w:t>实施高价值商标品牌培育计划，强化企业品牌运作，将</w:t>
      </w:r>
      <w:r>
        <w:rPr>
          <w:rFonts w:hint="eastAsia" w:eastAsia="方正仿宋_GBK"/>
          <w:spacing w:val="-10"/>
          <w:sz w:val="32"/>
          <w:szCs w:val="32"/>
          <w:lang w:eastAsia="zh-CN"/>
        </w:rPr>
        <w:t>中国</w:t>
      </w:r>
      <w:r>
        <w:rPr>
          <w:rFonts w:eastAsia="方正仿宋_GBK"/>
          <w:spacing w:val="-10"/>
          <w:sz w:val="32"/>
          <w:szCs w:val="32"/>
        </w:rPr>
        <w:t>驰名商标认定纳入企业创新绩效评价体系。</w:t>
      </w:r>
      <w:r>
        <w:rPr>
          <w:rFonts w:hint="default" w:ascii="Times New Roman" w:hAnsi="Times New Roman" w:eastAsia="方正仿宋_GBK" w:cs="Times New Roman"/>
          <w:spacing w:val="-10"/>
          <w:sz w:val="32"/>
          <w:szCs w:val="32"/>
        </w:rPr>
        <w:t>充分挖掘地理标志资源，申报一批具有较高市场认可度的地理标志，形成“龙头企业+农民专业合作社+农产品深加工基地”一体化发展的地理标志产业链。</w:t>
      </w:r>
      <w:r>
        <w:rPr>
          <w:rFonts w:ascii="Times New Roman" w:hAnsi="Times New Roman" w:eastAsia="方正仿宋_GBK" w:cs="Times New Roman"/>
          <w:spacing w:val="-10"/>
          <w:sz w:val="32"/>
          <w:szCs w:val="32"/>
        </w:rPr>
        <w:t>到</w:t>
      </w:r>
      <w:r>
        <w:rPr>
          <w:rFonts w:eastAsia="方正仿宋_GBK"/>
          <w:spacing w:val="-10"/>
          <w:sz w:val="32"/>
          <w:szCs w:val="32"/>
        </w:rPr>
        <w:t>202</w:t>
      </w:r>
      <w:r>
        <w:rPr>
          <w:rFonts w:hint="eastAsia" w:eastAsia="方正仿宋_GBK"/>
          <w:spacing w:val="-10"/>
          <w:sz w:val="32"/>
          <w:szCs w:val="32"/>
          <w:lang w:val="en-US" w:eastAsia="zh-CN"/>
        </w:rPr>
        <w:t>5</w:t>
      </w:r>
      <w:r>
        <w:rPr>
          <w:rFonts w:eastAsia="方正仿宋_GBK"/>
          <w:spacing w:val="-10"/>
          <w:sz w:val="32"/>
          <w:szCs w:val="32"/>
        </w:rPr>
        <w:t>年，全市建立市级以上高价值专利培育中心</w:t>
      </w:r>
      <w:r>
        <w:rPr>
          <w:rFonts w:hint="eastAsia" w:eastAsia="方正仿宋_GBK"/>
          <w:spacing w:val="-10"/>
          <w:sz w:val="32"/>
          <w:szCs w:val="32"/>
          <w:lang w:val="en-US" w:eastAsia="zh-CN"/>
        </w:rPr>
        <w:t>120</w:t>
      </w:r>
      <w:r>
        <w:rPr>
          <w:rFonts w:eastAsia="方正仿宋_GBK"/>
          <w:spacing w:val="-10"/>
          <w:sz w:val="32"/>
          <w:szCs w:val="32"/>
        </w:rPr>
        <w:t>家，实施</w:t>
      </w:r>
      <w:r>
        <w:rPr>
          <w:rFonts w:hint="eastAsia" w:eastAsia="方正仿宋_GBK"/>
          <w:spacing w:val="-10"/>
          <w:sz w:val="32"/>
          <w:szCs w:val="32"/>
          <w:lang w:eastAsia="zh-CN"/>
        </w:rPr>
        <w:t>企业战略推进</w:t>
      </w:r>
      <w:r>
        <w:rPr>
          <w:rFonts w:eastAsia="方正仿宋_GBK"/>
          <w:spacing w:val="-10"/>
          <w:sz w:val="32"/>
          <w:szCs w:val="32"/>
        </w:rPr>
        <w:t>计划项目100项，创建一批中国驰名商标和</w:t>
      </w:r>
      <w:r>
        <w:rPr>
          <w:rFonts w:hint="eastAsia" w:eastAsia="方正仿宋_GBK"/>
          <w:spacing w:val="-10"/>
          <w:sz w:val="32"/>
          <w:szCs w:val="32"/>
          <w:lang w:eastAsia="zh-CN"/>
        </w:rPr>
        <w:t>知名品牌</w:t>
      </w:r>
      <w:r>
        <w:rPr>
          <w:rFonts w:eastAsia="方正仿宋_GBK"/>
          <w:spacing w:val="-10"/>
          <w:sz w:val="32"/>
          <w:szCs w:val="32"/>
        </w:rPr>
        <w:t>。</w:t>
      </w:r>
    </w:p>
    <w:p>
      <w:pPr>
        <w:spacing w:line="590" w:lineRule="exact"/>
        <w:ind w:firstLine="600" w:firstLineChars="200"/>
        <w:rPr>
          <w:rFonts w:eastAsia="方正仿宋_GBK"/>
          <w:spacing w:val="-10"/>
          <w:sz w:val="32"/>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22" w:type="dxa"/>
            <w:noWrap w:val="0"/>
            <w:vAlign w:val="top"/>
          </w:tcPr>
          <w:p>
            <w:pPr>
              <w:spacing w:line="320" w:lineRule="exact"/>
              <w:jc w:val="center"/>
              <w:rPr>
                <w:rFonts w:hint="eastAsia" w:ascii="方正黑体_GBK" w:hAnsi="宋体" w:eastAsia="方正黑体_GBK"/>
                <w:sz w:val="24"/>
              </w:rPr>
            </w:pPr>
            <w:r>
              <w:rPr>
                <w:rFonts w:hint="eastAsia" w:ascii="方正黑体_GBK" w:hAnsi="宋体" w:eastAsia="方正黑体_GBK"/>
                <w:sz w:val="24"/>
              </w:rPr>
              <w:t>专栏</w:t>
            </w:r>
            <w:r>
              <w:rPr>
                <w:rFonts w:hint="eastAsia" w:ascii="方正黑体_GBK" w:hAnsi="宋体" w:eastAsia="方正黑体_GBK"/>
                <w:sz w:val="24"/>
                <w:lang w:val="en-US" w:eastAsia="zh-CN"/>
              </w:rPr>
              <w:t>1</w:t>
            </w:r>
            <w:r>
              <w:rPr>
                <w:rFonts w:hint="eastAsia" w:ascii="方正黑体_GBK" w:hAnsi="宋体" w:eastAsia="方正黑体_GBK"/>
                <w:sz w:val="24"/>
              </w:rPr>
              <w:t xml:space="preserve"> 高价值知识</w:t>
            </w:r>
            <w:r>
              <w:rPr>
                <w:rFonts w:ascii="方正黑体_GBK" w:hAnsi="宋体" w:eastAsia="方正黑体_GBK"/>
                <w:sz w:val="24"/>
              </w:rPr>
              <w:t>产权</w:t>
            </w:r>
            <w:r>
              <w:rPr>
                <w:rFonts w:hint="eastAsia" w:ascii="方正黑体_GBK" w:hAnsi="宋体" w:eastAsia="方正黑体_GBK"/>
                <w:sz w:val="24"/>
              </w:rPr>
              <w:t>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22" w:type="dxa"/>
            <w:noWrap w:val="0"/>
            <w:vAlign w:val="top"/>
          </w:tcPr>
          <w:p>
            <w:pPr>
              <w:ind w:firstLine="422" w:firstLineChars="200"/>
            </w:pPr>
            <w:r>
              <w:rPr>
                <w:b/>
                <w:bCs/>
              </w:rPr>
              <w:t>新材料产业高价值专利培育。</w:t>
            </w:r>
            <w:r>
              <w:t>依托江苏苏博特新材料股份有限公司实施严酷环境下重大工程长寿命混凝土高价值专利培育，研究严酷环境下从混凝土长寿命、多功能、节能减排等多方面开展专利挖掘，建立新材料产业专利、商标布局的理论和方法。</w:t>
            </w:r>
          </w:p>
          <w:p>
            <w:pPr>
              <w:ind w:firstLine="422" w:firstLineChars="200"/>
            </w:pPr>
            <w:r>
              <w:rPr>
                <w:b/>
                <w:bCs/>
              </w:rPr>
              <w:t>生物医药高价值知识产权培育。</w:t>
            </w:r>
            <w:r>
              <w:t>依托江苏奥赛康药业股份有限公司实施质子泵抑制剂高价值专利培育、依托先声药业有限公司实施心脑血管创新药高价值专利培育，研究通过在靶点研究、药物开发方面加强专利布局，进一步丰富药物产品种类和品牌，提高药物产品质量的理论和方法。</w:t>
            </w:r>
          </w:p>
          <w:p>
            <w:pPr>
              <w:ind w:firstLine="422" w:firstLineChars="200"/>
            </w:pPr>
            <w:r>
              <w:rPr>
                <w:b/>
                <w:bCs/>
              </w:rPr>
              <w:t>高端装备高价值知识产权培育。</w:t>
            </w:r>
            <w:r>
              <w:t>依托康尼机电股份有限公司实施轨道车辆门系统技术高价值专利培育，依托南京航空航天大学实施智能制造核心装备高价值专利培育，研究围绕关键技术、关键零部件或产品，实施专利网策略，构建核心关键技术的专利和商标组合的理论和方法。</w:t>
            </w:r>
          </w:p>
          <w:p>
            <w:pPr>
              <w:ind w:firstLine="422" w:firstLineChars="200"/>
              <w:rPr>
                <w:rFonts w:ascii="宋体" w:hAnsi="宋体"/>
                <w:sz w:val="24"/>
              </w:rPr>
            </w:pPr>
            <w:r>
              <w:rPr>
                <w:b/>
                <w:bCs/>
              </w:rPr>
              <w:t>集成电路高价值专利培育。</w:t>
            </w:r>
            <w:r>
              <w:t>依托中国电子科技集团有限公司第五十五研究所实施第三代半导体电力电子器件模块高价值专利培育，研究电子通讯领域通过专利信息分析利用，</w:t>
            </w:r>
            <w:r>
              <w:rPr>
                <w:rFonts w:hint="eastAsia"/>
                <w:lang w:eastAsia="zh-CN"/>
              </w:rPr>
              <w:t>寻找</w:t>
            </w:r>
            <w:r>
              <w:t>技术突破口和专利空白点，推动专利、标准与品牌结合的理论和方法。</w:t>
            </w:r>
          </w:p>
        </w:tc>
      </w:tr>
    </w:tbl>
    <w:p>
      <w:pPr>
        <w:spacing w:line="590" w:lineRule="exact"/>
        <w:rPr>
          <w:rFonts w:eastAsia="方正仿宋_GBK"/>
          <w:spacing w:val="-10"/>
          <w:sz w:val="32"/>
          <w:szCs w:val="32"/>
        </w:rPr>
      </w:pPr>
    </w:p>
    <w:p>
      <w:pPr>
        <w:spacing w:line="500" w:lineRule="exact"/>
        <w:ind w:firstLine="600"/>
        <w:rPr>
          <w:rFonts w:hint="eastAsia" w:ascii="方正楷体_GBK" w:eastAsia="方正楷体_GBK"/>
          <w:color w:val="000000"/>
          <w:spacing w:val="-10"/>
          <w:sz w:val="32"/>
          <w:szCs w:val="32"/>
        </w:rPr>
      </w:pPr>
      <w:r>
        <w:rPr>
          <w:rFonts w:hint="eastAsia" w:ascii="方正楷体_GBK" w:eastAsia="方正楷体_GBK"/>
          <w:color w:val="000000"/>
          <w:spacing w:val="-10"/>
          <w:sz w:val="32"/>
          <w:szCs w:val="32"/>
        </w:rPr>
        <w:t>（</w:t>
      </w:r>
      <w:r>
        <w:rPr>
          <w:rFonts w:hint="eastAsia" w:ascii="方正楷体_GBK" w:eastAsia="方正楷体_GBK"/>
          <w:color w:val="000000"/>
          <w:spacing w:val="-10"/>
          <w:sz w:val="32"/>
          <w:szCs w:val="32"/>
          <w:lang w:eastAsia="zh-CN"/>
        </w:rPr>
        <w:t>三</w:t>
      </w:r>
      <w:r>
        <w:rPr>
          <w:rFonts w:hint="eastAsia" w:ascii="方正楷体_GBK" w:eastAsia="方正楷体_GBK"/>
          <w:color w:val="000000"/>
          <w:spacing w:val="-10"/>
          <w:sz w:val="32"/>
          <w:szCs w:val="32"/>
        </w:rPr>
        <w:t>）深入实施知识产权强企</w:t>
      </w:r>
      <w:r>
        <w:rPr>
          <w:rFonts w:hint="eastAsia" w:ascii="方正楷体_GBK" w:eastAsia="方正楷体_GBK"/>
          <w:color w:val="000000"/>
          <w:spacing w:val="-10"/>
          <w:sz w:val="32"/>
          <w:szCs w:val="32"/>
          <w:lang w:eastAsia="zh-CN"/>
        </w:rPr>
        <w:t>计划</w:t>
      </w:r>
      <w:r>
        <w:rPr>
          <w:rFonts w:hint="eastAsia" w:ascii="方正楷体_GBK" w:eastAsia="方正楷体_GBK"/>
          <w:color w:val="000000"/>
          <w:spacing w:val="-10"/>
          <w:sz w:val="32"/>
          <w:szCs w:val="32"/>
        </w:rPr>
        <w:t>，引领企业创新发展。</w:t>
      </w:r>
    </w:p>
    <w:p>
      <w:pPr>
        <w:spacing w:line="600" w:lineRule="exact"/>
        <w:ind w:firstLine="600" w:firstLineChars="200"/>
        <w:rPr>
          <w:rFonts w:ascii="Times New Roman" w:hAnsi="Times New Roman" w:eastAsia="方正仿宋_GBK" w:cs="Times New Roman"/>
          <w:spacing w:val="-10"/>
          <w:sz w:val="32"/>
          <w:szCs w:val="32"/>
        </w:rPr>
      </w:pPr>
      <w:r>
        <w:rPr>
          <w:rFonts w:hint="eastAsia" w:ascii="Times New Roman" w:hAnsi="Times New Roman" w:eastAsia="方正仿宋_GBK" w:cs="Times New Roman"/>
          <w:spacing w:val="-10"/>
          <w:sz w:val="32"/>
          <w:szCs w:val="32"/>
          <w:lang w:eastAsia="zh-CN"/>
        </w:rPr>
        <w:t>持续</w:t>
      </w:r>
      <w:r>
        <w:rPr>
          <w:rFonts w:hint="default" w:ascii="Times New Roman" w:hAnsi="Times New Roman" w:eastAsia="方正仿宋_GBK" w:cs="Times New Roman"/>
          <w:spacing w:val="-10"/>
          <w:sz w:val="32"/>
          <w:szCs w:val="32"/>
          <w:lang w:eastAsia="zh-CN"/>
        </w:rPr>
        <w:t>实施</w:t>
      </w:r>
      <w:r>
        <w:rPr>
          <w:rFonts w:hint="default" w:ascii="Times New Roman" w:hAnsi="Times New Roman" w:eastAsia="方正仿宋_GBK" w:cs="Times New Roman"/>
          <w:spacing w:val="-10"/>
          <w:sz w:val="32"/>
          <w:szCs w:val="32"/>
        </w:rPr>
        <w:t>《企业知识产权管理规范》国家标准，</w:t>
      </w:r>
      <w:r>
        <w:rPr>
          <w:rFonts w:hint="default" w:ascii="Times New Roman" w:hAnsi="Times New Roman" w:eastAsia="方正仿宋_GBK" w:cs="Times New Roman"/>
          <w:spacing w:val="-10"/>
          <w:sz w:val="32"/>
          <w:szCs w:val="32"/>
          <w:lang w:eastAsia="zh-CN"/>
        </w:rPr>
        <w:t>重点</w:t>
      </w:r>
      <w:r>
        <w:rPr>
          <w:rFonts w:hint="default" w:ascii="Times New Roman" w:hAnsi="Times New Roman" w:eastAsia="方正仿宋_GBK" w:cs="Times New Roman"/>
          <w:spacing w:val="-10"/>
          <w:sz w:val="32"/>
          <w:szCs w:val="32"/>
        </w:rPr>
        <w:t>提升高新技术企业、</w:t>
      </w:r>
      <w:r>
        <w:rPr>
          <w:rFonts w:hint="default" w:ascii="Times New Roman" w:hAnsi="Times New Roman" w:eastAsia="方正仿宋_GBK" w:cs="Times New Roman"/>
          <w:spacing w:val="-10"/>
          <w:sz w:val="32"/>
          <w:szCs w:val="32"/>
          <w:lang w:eastAsia="zh-CN"/>
        </w:rPr>
        <w:t>拟上市</w:t>
      </w:r>
      <w:r>
        <w:rPr>
          <w:rFonts w:hint="default" w:ascii="Times New Roman" w:hAnsi="Times New Roman" w:eastAsia="方正仿宋_GBK" w:cs="Times New Roman"/>
          <w:spacing w:val="-10"/>
          <w:sz w:val="32"/>
          <w:szCs w:val="32"/>
        </w:rPr>
        <w:t>企业等重点群体贯标覆盖率</w:t>
      </w:r>
      <w:r>
        <w:rPr>
          <w:rFonts w:hint="eastAsia" w:ascii="Times New Roman" w:hAnsi="Times New Roman" w:eastAsia="方正仿宋_GBK" w:cs="Times New Roman"/>
          <w:spacing w:val="-10"/>
          <w:sz w:val="32"/>
          <w:szCs w:val="32"/>
          <w:lang w:eastAsia="zh-CN"/>
        </w:rPr>
        <w:t>，</w:t>
      </w:r>
      <w:r>
        <w:rPr>
          <w:rFonts w:hint="eastAsia" w:ascii="Times New Roman" w:hAnsi="Times New Roman" w:eastAsia="方正仿宋_GBK" w:cs="Times New Roman"/>
          <w:spacing w:val="-10"/>
          <w:sz w:val="32"/>
          <w:szCs w:val="32"/>
        </w:rPr>
        <w:t>引导企业将知识产权管理贯穿到采购、研发、制造、销售和资本运营的全过程。落实《企业商标管理规范》，推进企业商标使用的标准化，实现“一企一标”和“一社一标”</w:t>
      </w:r>
      <w:r>
        <w:rPr>
          <w:rFonts w:hint="eastAsia" w:ascii="Times New Roman" w:hAnsi="Times New Roman" w:eastAsia="方正仿宋_GBK" w:cs="Times New Roman"/>
          <w:spacing w:val="-10"/>
          <w:sz w:val="32"/>
          <w:szCs w:val="32"/>
          <w:lang w:eastAsia="zh-CN"/>
        </w:rPr>
        <w:t>。</w:t>
      </w:r>
      <w:bookmarkStart w:id="0" w:name="_Toc26516"/>
      <w:bookmarkStart w:id="1" w:name="_Toc30510"/>
      <w:r>
        <w:rPr>
          <w:rFonts w:hint="eastAsia" w:ascii="Times New Roman" w:hAnsi="Times New Roman" w:eastAsia="方正仿宋_GBK" w:cs="Times New Roman"/>
          <w:spacing w:val="-10"/>
          <w:sz w:val="32"/>
          <w:szCs w:val="32"/>
        </w:rPr>
        <w:t>推进</w:t>
      </w:r>
      <w:bookmarkEnd w:id="0"/>
      <w:bookmarkEnd w:id="1"/>
      <w:r>
        <w:rPr>
          <w:rFonts w:hint="eastAsia" w:ascii="Times New Roman" w:hAnsi="Times New Roman" w:eastAsia="方正仿宋_GBK" w:cs="Times New Roman"/>
          <w:spacing w:val="-10"/>
          <w:sz w:val="32"/>
          <w:szCs w:val="32"/>
        </w:rPr>
        <w:t>企业实施知识产权战略，以省市</w:t>
      </w:r>
      <w:r>
        <w:rPr>
          <w:rFonts w:hint="eastAsia" w:ascii="Times New Roman" w:hAnsi="Times New Roman" w:eastAsia="方正仿宋_GBK" w:cs="Times New Roman"/>
          <w:spacing w:val="-10"/>
          <w:sz w:val="32"/>
          <w:szCs w:val="32"/>
          <w:lang w:eastAsia="zh-CN"/>
        </w:rPr>
        <w:t>企业</w:t>
      </w:r>
      <w:r>
        <w:rPr>
          <w:rFonts w:hint="eastAsia" w:ascii="Times New Roman" w:hAnsi="Times New Roman" w:eastAsia="方正仿宋_GBK" w:cs="Times New Roman"/>
          <w:spacing w:val="-10"/>
          <w:sz w:val="32"/>
          <w:szCs w:val="32"/>
        </w:rPr>
        <w:t>知识产权战略推进专项为切入点，遴选一批具有较强创新实力、较大品牌优势、良好发展潜质的骨干企业，</w:t>
      </w:r>
      <w:r>
        <w:rPr>
          <w:rFonts w:hint="default" w:ascii="Times New Roman" w:hAnsi="Times New Roman" w:eastAsia="方正仿宋_GBK" w:cs="Times New Roman"/>
          <w:spacing w:val="-10"/>
          <w:sz w:val="32"/>
          <w:szCs w:val="32"/>
        </w:rPr>
        <w:t>推广实施知识产权特派员制度，建立知识产权重点企业培育目录库，为更多的企业提供精准化指导，提升企业知识产权管理能力</w:t>
      </w:r>
      <w:r>
        <w:rPr>
          <w:rFonts w:hint="eastAsia" w:ascii="Times New Roman" w:hAnsi="Times New Roman" w:eastAsia="方正仿宋_GBK" w:cs="Times New Roman"/>
          <w:spacing w:val="-10"/>
          <w:sz w:val="32"/>
          <w:szCs w:val="32"/>
          <w:lang w:eastAsia="zh-CN"/>
        </w:rPr>
        <w:t>。</w:t>
      </w:r>
      <w:r>
        <w:rPr>
          <w:rFonts w:hint="default" w:ascii="Times New Roman" w:hAnsi="Times New Roman" w:eastAsia="方正仿宋_GBK" w:cs="Times New Roman"/>
          <w:spacing w:val="-10"/>
          <w:sz w:val="32"/>
          <w:szCs w:val="32"/>
        </w:rPr>
        <w:t>加大知识产权优势示范企业培育力度，以核心企业、行业龙头企业、外向型企业为重点，遴选一批具有较强创新实力、较大品牌优势、良好发展潜质的骨干企业，</w:t>
      </w:r>
      <w:r>
        <w:rPr>
          <w:rFonts w:hint="eastAsia" w:ascii="Times New Roman" w:hAnsi="Times New Roman" w:eastAsia="方正仿宋_GBK" w:cs="Times New Roman"/>
          <w:spacing w:val="-10"/>
          <w:sz w:val="32"/>
          <w:szCs w:val="32"/>
          <w:lang w:eastAsia="zh-CN"/>
        </w:rPr>
        <w:t>持续培育</w:t>
      </w:r>
      <w:r>
        <w:rPr>
          <w:rFonts w:hint="eastAsia" w:ascii="Times New Roman" w:hAnsi="Times New Roman" w:eastAsia="方正仿宋_GBK" w:cs="Times New Roman"/>
          <w:spacing w:val="-10"/>
          <w:sz w:val="32"/>
          <w:szCs w:val="32"/>
        </w:rPr>
        <w:t>一批行业领先</w:t>
      </w:r>
      <w:r>
        <w:rPr>
          <w:rFonts w:hint="eastAsia" w:ascii="Times New Roman" w:hAnsi="Times New Roman" w:eastAsia="方正仿宋_GBK" w:cs="Times New Roman"/>
          <w:spacing w:val="-10"/>
          <w:sz w:val="32"/>
          <w:szCs w:val="32"/>
          <w:lang w:eastAsia="zh-CN"/>
        </w:rPr>
        <w:t>、</w:t>
      </w:r>
      <w:r>
        <w:rPr>
          <w:rFonts w:hint="default" w:ascii="Times New Roman" w:hAnsi="Times New Roman" w:eastAsia="方正仿宋_GBK" w:cs="Times New Roman"/>
          <w:spacing w:val="-10"/>
          <w:sz w:val="32"/>
          <w:szCs w:val="32"/>
        </w:rPr>
        <w:t>具有国际竞争力</w:t>
      </w:r>
      <w:r>
        <w:rPr>
          <w:rFonts w:hint="eastAsia" w:ascii="Times New Roman" w:hAnsi="Times New Roman" w:eastAsia="方正仿宋_GBK" w:cs="Times New Roman"/>
          <w:spacing w:val="-10"/>
          <w:sz w:val="32"/>
          <w:szCs w:val="32"/>
          <w:lang w:eastAsia="zh-CN"/>
        </w:rPr>
        <w:t>的国家级</w:t>
      </w:r>
      <w:r>
        <w:rPr>
          <w:rFonts w:hint="eastAsia" w:ascii="Times New Roman" w:hAnsi="Times New Roman" w:eastAsia="方正仿宋_GBK" w:cs="Times New Roman"/>
          <w:spacing w:val="-10"/>
          <w:sz w:val="32"/>
          <w:szCs w:val="32"/>
        </w:rPr>
        <w:t>知识产权示范</w:t>
      </w:r>
      <w:r>
        <w:rPr>
          <w:rFonts w:hint="eastAsia" w:ascii="Times New Roman" w:hAnsi="Times New Roman" w:eastAsia="方正仿宋_GBK" w:cs="Times New Roman"/>
          <w:spacing w:val="-10"/>
          <w:sz w:val="32"/>
          <w:szCs w:val="32"/>
          <w:lang w:eastAsia="zh-CN"/>
        </w:rPr>
        <w:t>、</w:t>
      </w:r>
      <w:r>
        <w:rPr>
          <w:rFonts w:hint="eastAsia" w:ascii="Times New Roman" w:hAnsi="Times New Roman" w:eastAsia="方正仿宋_GBK" w:cs="Times New Roman"/>
          <w:spacing w:val="-10"/>
          <w:sz w:val="32"/>
          <w:szCs w:val="32"/>
        </w:rPr>
        <w:t>优势企业。</w:t>
      </w:r>
      <w:r>
        <w:rPr>
          <w:rFonts w:hint="eastAsia" w:ascii="Times New Roman" w:hAnsi="Times New Roman" w:eastAsia="方正仿宋_GBK" w:cs="Times New Roman"/>
          <w:spacing w:val="-10"/>
          <w:sz w:val="32"/>
          <w:szCs w:val="32"/>
          <w:lang w:eastAsia="zh-CN"/>
        </w:rPr>
        <w:t>到</w:t>
      </w:r>
      <w:r>
        <w:rPr>
          <w:rFonts w:hint="eastAsia" w:ascii="Times New Roman" w:hAnsi="Times New Roman" w:eastAsia="方正仿宋_GBK" w:cs="Times New Roman"/>
          <w:spacing w:val="-10"/>
          <w:sz w:val="32"/>
          <w:szCs w:val="32"/>
          <w:lang w:val="en-US" w:eastAsia="zh-CN"/>
        </w:rPr>
        <w:t>2025年，全市新增市级以上知识产权优势示范企业数超过500家。</w:t>
      </w:r>
    </w:p>
    <w:p>
      <w:pPr>
        <w:spacing w:line="500" w:lineRule="exact"/>
        <w:ind w:firstLine="600"/>
        <w:rPr>
          <w:rFonts w:hint="eastAsia" w:ascii="方正楷体_GBK" w:eastAsia="方正楷体_GBK"/>
          <w:color w:val="000000"/>
          <w:spacing w:val="-10"/>
          <w:sz w:val="32"/>
          <w:szCs w:val="32"/>
        </w:rPr>
      </w:pPr>
      <w:r>
        <w:rPr>
          <w:rFonts w:hint="eastAsia" w:ascii="方正楷体_GBK" w:eastAsia="方正楷体_GBK"/>
          <w:color w:val="000000"/>
          <w:spacing w:val="-10"/>
          <w:sz w:val="32"/>
          <w:szCs w:val="32"/>
        </w:rPr>
        <w:t>（</w:t>
      </w:r>
      <w:r>
        <w:rPr>
          <w:rFonts w:hint="eastAsia" w:ascii="方正楷体_GBK" w:eastAsia="方正楷体_GBK"/>
          <w:color w:val="000000"/>
          <w:spacing w:val="-10"/>
          <w:sz w:val="32"/>
          <w:szCs w:val="32"/>
          <w:lang w:eastAsia="zh-CN"/>
        </w:rPr>
        <w:t>四</w:t>
      </w:r>
      <w:r>
        <w:rPr>
          <w:rFonts w:hint="eastAsia" w:ascii="方正楷体_GBK" w:eastAsia="方正楷体_GBK"/>
          <w:color w:val="000000"/>
          <w:spacing w:val="-10"/>
          <w:sz w:val="32"/>
          <w:szCs w:val="32"/>
        </w:rPr>
        <w:t>）深入</w:t>
      </w:r>
      <w:r>
        <w:rPr>
          <w:rFonts w:hint="eastAsia" w:ascii="方正楷体_GBK" w:eastAsia="方正楷体_GBK"/>
          <w:color w:val="000000"/>
          <w:spacing w:val="-10"/>
          <w:sz w:val="32"/>
          <w:szCs w:val="32"/>
          <w:lang w:eastAsia="zh-CN"/>
        </w:rPr>
        <w:t>知识产权金融创新计划</w:t>
      </w:r>
      <w:r>
        <w:rPr>
          <w:rFonts w:hint="eastAsia" w:ascii="方正楷体_GBK" w:eastAsia="方正楷体_GBK"/>
          <w:color w:val="000000"/>
          <w:spacing w:val="-10"/>
          <w:sz w:val="32"/>
          <w:szCs w:val="32"/>
        </w:rPr>
        <w:t>，畅通知识产权价值</w:t>
      </w:r>
      <w:r>
        <w:rPr>
          <w:rFonts w:ascii="方正楷体_GBK" w:eastAsia="方正楷体_GBK"/>
          <w:color w:val="000000"/>
          <w:spacing w:val="-10"/>
          <w:sz w:val="32"/>
          <w:szCs w:val="32"/>
        </w:rPr>
        <w:t>实现渠道</w:t>
      </w:r>
      <w:r>
        <w:rPr>
          <w:rFonts w:hint="eastAsia" w:ascii="方正楷体_GBK" w:eastAsia="方正楷体_GBK"/>
          <w:color w:val="000000"/>
          <w:spacing w:val="-10"/>
          <w:sz w:val="32"/>
          <w:szCs w:val="32"/>
        </w:rPr>
        <w:t>。</w:t>
      </w:r>
    </w:p>
    <w:p>
      <w:pPr>
        <w:spacing w:line="241" w:lineRule="auto"/>
        <w:ind w:firstLine="600" w:firstLineChars="200"/>
        <w:rPr>
          <w:rFonts w:hint="eastAsia" w:ascii="Times New Roman" w:hAnsi="Times New Roman" w:eastAsia="方正仿宋_GBK" w:cs="Times New Roman"/>
          <w:spacing w:val="-10"/>
          <w:sz w:val="32"/>
          <w:szCs w:val="32"/>
        </w:rPr>
      </w:pPr>
      <w:r>
        <w:rPr>
          <w:rFonts w:hint="eastAsia" w:ascii="Times New Roman" w:hAnsi="Times New Roman" w:eastAsia="方正仿宋_GBK" w:cs="Times New Roman"/>
          <w:spacing w:val="-10"/>
          <w:sz w:val="32"/>
          <w:szCs w:val="32"/>
          <w:lang w:eastAsia="zh-CN"/>
        </w:rPr>
        <w:t>持续</w:t>
      </w:r>
      <w:r>
        <w:rPr>
          <w:rFonts w:hint="default" w:ascii="Times New Roman" w:hAnsi="Times New Roman" w:eastAsia="方正仿宋_GBK" w:cs="Times New Roman"/>
          <w:spacing w:val="-10"/>
          <w:sz w:val="32"/>
          <w:szCs w:val="32"/>
        </w:rPr>
        <w:t>深化</w:t>
      </w:r>
      <w:r>
        <w:rPr>
          <w:rFonts w:hint="default" w:ascii="Times New Roman" w:hAnsi="Times New Roman" w:eastAsia="方正仿宋_GBK" w:cs="Times New Roman"/>
          <w:spacing w:val="-10"/>
          <w:sz w:val="32"/>
          <w:szCs w:val="32"/>
          <w:lang w:eastAsia="zh-CN"/>
        </w:rPr>
        <w:t>知识产权</w:t>
      </w:r>
      <w:r>
        <w:rPr>
          <w:rFonts w:hint="default" w:ascii="Times New Roman" w:hAnsi="Times New Roman" w:eastAsia="方正仿宋_GBK" w:cs="Times New Roman"/>
          <w:spacing w:val="-10"/>
          <w:sz w:val="32"/>
          <w:szCs w:val="32"/>
        </w:rPr>
        <w:t>金融</w:t>
      </w:r>
      <w:r>
        <w:rPr>
          <w:rFonts w:hint="default" w:ascii="Times New Roman" w:hAnsi="Times New Roman" w:eastAsia="方正仿宋_GBK" w:cs="Times New Roman"/>
          <w:spacing w:val="-10"/>
          <w:sz w:val="32"/>
          <w:szCs w:val="32"/>
          <w:lang w:eastAsia="zh-CN"/>
        </w:rPr>
        <w:t>创新，</w:t>
      </w:r>
      <w:r>
        <w:rPr>
          <w:rFonts w:hint="default" w:ascii="Times New Roman" w:hAnsi="Times New Roman" w:eastAsia="方正仿宋_GBK" w:cs="Times New Roman"/>
          <w:spacing w:val="-10"/>
          <w:sz w:val="32"/>
          <w:szCs w:val="32"/>
          <w:lang w:val="en-US" w:eastAsia="zh-CN"/>
        </w:rPr>
        <w:t>聚焦八大产业链，</w:t>
      </w:r>
      <w:r>
        <w:rPr>
          <w:rFonts w:ascii="Times New Roman" w:hAnsi="Times New Roman" w:eastAsia="方正仿宋_GBK" w:cs="Times New Roman"/>
          <w:spacing w:val="-10"/>
          <w:sz w:val="32"/>
          <w:szCs w:val="32"/>
        </w:rPr>
        <w:t>稳妥推进知识产权证券化，</w:t>
      </w:r>
      <w:r>
        <w:rPr>
          <w:rFonts w:hint="default" w:ascii="Times New Roman" w:hAnsi="Times New Roman" w:eastAsia="方正仿宋_GBK" w:cs="Times New Roman"/>
          <w:spacing w:val="-10"/>
          <w:sz w:val="32"/>
          <w:szCs w:val="32"/>
          <w:lang w:eastAsia="zh-CN"/>
        </w:rPr>
        <w:t>开发</w:t>
      </w:r>
      <w:r>
        <w:rPr>
          <w:rFonts w:hint="default" w:ascii="Times New Roman" w:hAnsi="Times New Roman" w:eastAsia="方正仿宋_GBK" w:cs="Times New Roman"/>
          <w:spacing w:val="-10"/>
          <w:sz w:val="32"/>
          <w:szCs w:val="32"/>
        </w:rPr>
        <w:t>知识产权金融</w:t>
      </w:r>
      <w:r>
        <w:rPr>
          <w:rFonts w:hint="default" w:ascii="Times New Roman" w:hAnsi="Times New Roman" w:eastAsia="方正仿宋_GBK" w:cs="Times New Roman"/>
          <w:spacing w:val="-10"/>
          <w:sz w:val="32"/>
          <w:szCs w:val="32"/>
          <w:lang w:eastAsia="zh-CN"/>
        </w:rPr>
        <w:t>新</w:t>
      </w:r>
      <w:r>
        <w:rPr>
          <w:rFonts w:hint="default" w:ascii="Times New Roman" w:hAnsi="Times New Roman" w:eastAsia="方正仿宋_GBK" w:cs="Times New Roman"/>
          <w:spacing w:val="-10"/>
          <w:sz w:val="32"/>
          <w:szCs w:val="32"/>
        </w:rPr>
        <w:t>品，适应创新主体需求</w:t>
      </w:r>
      <w:r>
        <w:rPr>
          <w:rFonts w:hint="eastAsia" w:ascii="Times New Roman" w:hAnsi="Times New Roman" w:eastAsia="方正仿宋_GBK" w:cs="Times New Roman"/>
          <w:spacing w:val="-10"/>
          <w:sz w:val="32"/>
          <w:szCs w:val="32"/>
          <w:lang w:eastAsia="zh-CN"/>
        </w:rPr>
        <w:t>，</w:t>
      </w:r>
      <w:r>
        <w:rPr>
          <w:rFonts w:hint="eastAsia" w:ascii="Times New Roman" w:hAnsi="Times New Roman" w:eastAsia="方正仿宋_GBK" w:cs="Times New Roman"/>
          <w:spacing w:val="-10"/>
          <w:sz w:val="32"/>
          <w:szCs w:val="32"/>
          <w:lang w:val="en-US" w:eastAsia="zh-CN"/>
        </w:rPr>
        <w:t>力争到2025年，</w:t>
      </w:r>
      <w:r>
        <w:rPr>
          <w:rFonts w:hint="default" w:ascii="Times New Roman" w:hAnsi="Times New Roman" w:eastAsia="方正仿宋_GBK" w:cs="Times New Roman"/>
          <w:spacing w:val="-10"/>
          <w:sz w:val="32"/>
          <w:szCs w:val="32"/>
          <w:lang w:val="en-US" w:eastAsia="zh-CN"/>
        </w:rPr>
        <w:t>每个产业链发行储架规模10亿元知识产权证券化产品，实现ABS、ABN方式融资超过30亿元</w:t>
      </w:r>
      <w:r>
        <w:rPr>
          <w:rFonts w:hint="default" w:ascii="Times New Roman" w:hAnsi="Times New Roman" w:eastAsia="方正仿宋_GBK" w:cs="Times New Roman"/>
          <w:spacing w:val="-10"/>
          <w:sz w:val="32"/>
          <w:szCs w:val="32"/>
          <w:lang w:eastAsia="zh-CN"/>
        </w:rPr>
        <w:t>。</w:t>
      </w:r>
      <w:r>
        <w:rPr>
          <w:rFonts w:hint="eastAsia" w:ascii="Times New Roman" w:hAnsi="Times New Roman" w:eastAsia="方正仿宋_GBK" w:cs="Times New Roman"/>
          <w:spacing w:val="-10"/>
          <w:sz w:val="32"/>
          <w:szCs w:val="32"/>
        </w:rPr>
        <w:t>按照开放、共享、协同发展的思路，推进南京市知识</w:t>
      </w:r>
      <w:r>
        <w:rPr>
          <w:rFonts w:ascii="Times New Roman" w:hAnsi="Times New Roman" w:eastAsia="方正仿宋_GBK" w:cs="Times New Roman"/>
          <w:spacing w:val="-10"/>
          <w:sz w:val="32"/>
          <w:szCs w:val="32"/>
        </w:rPr>
        <w:t>产权</w:t>
      </w:r>
      <w:r>
        <w:rPr>
          <w:rFonts w:hint="eastAsia" w:ascii="Times New Roman" w:hAnsi="Times New Roman" w:eastAsia="方正仿宋_GBK" w:cs="Times New Roman"/>
          <w:spacing w:val="-10"/>
          <w:sz w:val="32"/>
          <w:szCs w:val="32"/>
        </w:rPr>
        <w:t>互联网重点平台建设。</w:t>
      </w:r>
      <w:r>
        <w:rPr>
          <w:rFonts w:ascii="Times New Roman" w:hAnsi="Times New Roman" w:eastAsia="方正仿宋_GBK" w:cs="Times New Roman"/>
          <w:spacing w:val="-10"/>
          <w:sz w:val="32"/>
          <w:szCs w:val="32"/>
        </w:rPr>
        <w:t>继续开展“知</w:t>
      </w:r>
      <w:r>
        <w:rPr>
          <w:rFonts w:hint="eastAsia" w:ascii="Times New Roman" w:hAnsi="Times New Roman" w:eastAsia="方正仿宋_GBK" w:cs="Times New Roman"/>
          <w:spacing w:val="-10"/>
          <w:sz w:val="32"/>
          <w:szCs w:val="32"/>
          <w:lang w:eastAsia="zh-CN"/>
        </w:rPr>
        <w:t>识</w:t>
      </w:r>
      <w:r>
        <w:rPr>
          <w:rFonts w:ascii="Times New Roman" w:hAnsi="Times New Roman" w:eastAsia="方正仿宋_GBK" w:cs="Times New Roman"/>
          <w:spacing w:val="-10"/>
          <w:sz w:val="32"/>
          <w:szCs w:val="32"/>
        </w:rPr>
        <w:t>产</w:t>
      </w:r>
      <w:r>
        <w:rPr>
          <w:rFonts w:hint="eastAsia" w:ascii="Times New Roman" w:hAnsi="Times New Roman" w:eastAsia="方正仿宋_GBK" w:cs="Times New Roman"/>
          <w:spacing w:val="-10"/>
          <w:sz w:val="32"/>
          <w:szCs w:val="32"/>
          <w:lang w:eastAsia="zh-CN"/>
        </w:rPr>
        <w:t>权</w:t>
      </w:r>
      <w:r>
        <w:rPr>
          <w:rFonts w:ascii="Times New Roman" w:hAnsi="Times New Roman" w:eastAsia="方正仿宋_GBK" w:cs="Times New Roman"/>
          <w:spacing w:val="-10"/>
          <w:sz w:val="32"/>
          <w:szCs w:val="32"/>
        </w:rPr>
        <w:t>质押融资入园惠企”行动，</w:t>
      </w:r>
      <w:r>
        <w:rPr>
          <w:rFonts w:hint="default" w:ascii="Times New Roman" w:hAnsi="Times New Roman" w:eastAsia="方正仿宋_GBK" w:cs="Times New Roman"/>
          <w:spacing w:val="-10"/>
          <w:sz w:val="32"/>
          <w:szCs w:val="32"/>
        </w:rPr>
        <w:t>推动各类知识产权混合质押，扩大融资受益面。加大对社会资本创办知识产权保险服务项目的支持力度。吸引金融机构、股权投资基金深度参与专利转化实施，满足企事业单位在专利项目转移、二次开发、产业化等阶段的不同资金需求。</w:t>
      </w:r>
      <w:r>
        <w:rPr>
          <w:rFonts w:hint="eastAsia" w:ascii="Times New Roman" w:hAnsi="Times New Roman" w:eastAsia="方正仿宋_GBK" w:cs="Times New Roman"/>
          <w:spacing w:val="-10"/>
          <w:sz w:val="32"/>
          <w:szCs w:val="32"/>
        </w:rPr>
        <w:t>到202</w:t>
      </w:r>
      <w:r>
        <w:rPr>
          <w:rFonts w:hint="eastAsia" w:ascii="Times New Roman" w:hAnsi="Times New Roman" w:eastAsia="方正仿宋_GBK" w:cs="Times New Roman"/>
          <w:spacing w:val="-10"/>
          <w:sz w:val="32"/>
          <w:szCs w:val="32"/>
          <w:lang w:val="en-US" w:eastAsia="zh-CN"/>
        </w:rPr>
        <w:t>5</w:t>
      </w:r>
      <w:r>
        <w:rPr>
          <w:rFonts w:hint="eastAsia" w:ascii="Times New Roman" w:hAnsi="Times New Roman" w:eastAsia="方正仿宋_GBK" w:cs="Times New Roman"/>
          <w:spacing w:val="-10"/>
          <w:sz w:val="32"/>
          <w:szCs w:val="32"/>
        </w:rPr>
        <w:t>年，</w:t>
      </w:r>
      <w:r>
        <w:rPr>
          <w:rFonts w:ascii="Times New Roman" w:hAnsi="Times New Roman" w:eastAsia="方正仿宋_GBK" w:cs="Times New Roman"/>
          <w:spacing w:val="-10"/>
          <w:sz w:val="32"/>
          <w:szCs w:val="32"/>
        </w:rPr>
        <w:t>实现知识产权质押融资总额超200亿元，服务企业总数达 5000 家</w:t>
      </w:r>
      <w:r>
        <w:rPr>
          <w:rFonts w:hint="eastAsia" w:ascii="Times New Roman" w:hAnsi="Times New Roman" w:eastAsia="方正仿宋_GBK" w:cs="Times New Roman"/>
          <w:spacing w:val="-10"/>
          <w:sz w:val="32"/>
          <w:szCs w:val="32"/>
          <w:lang w:eastAsia="zh-CN"/>
        </w:rPr>
        <w:t>；</w:t>
      </w:r>
      <w:r>
        <w:rPr>
          <w:rFonts w:ascii="Times New Roman" w:hAnsi="Times New Roman" w:eastAsia="方正仿宋_GBK" w:cs="Times New Roman"/>
          <w:spacing w:val="-10"/>
          <w:sz w:val="32"/>
          <w:szCs w:val="32"/>
        </w:rPr>
        <w:t>成功发行 10 单以上知识产权证券化产品， 融资总额超过</w:t>
      </w:r>
      <w:r>
        <w:rPr>
          <w:rFonts w:hint="eastAsia" w:ascii="Times New Roman" w:hAnsi="Times New Roman" w:eastAsia="方正仿宋_GBK" w:cs="Times New Roman"/>
          <w:spacing w:val="-10"/>
          <w:sz w:val="32"/>
          <w:szCs w:val="32"/>
          <w:lang w:val="en-US" w:eastAsia="zh-CN"/>
        </w:rPr>
        <w:t>2</w:t>
      </w:r>
      <w:r>
        <w:rPr>
          <w:rFonts w:ascii="Times New Roman" w:hAnsi="Times New Roman" w:eastAsia="方正仿宋_GBK" w:cs="Times New Roman"/>
          <w:spacing w:val="-10"/>
          <w:sz w:val="32"/>
          <w:szCs w:val="32"/>
        </w:rPr>
        <w:t>0 亿元</w:t>
      </w:r>
      <w:r>
        <w:rPr>
          <w:rFonts w:hint="eastAsia" w:ascii="Times New Roman" w:hAnsi="Times New Roman" w:eastAsia="方正仿宋_GBK" w:cs="Times New Roman"/>
          <w:spacing w:val="-10"/>
          <w:sz w:val="32"/>
          <w:szCs w:val="32"/>
          <w:lang w:eastAsia="zh-CN"/>
        </w:rPr>
        <w:t>，</w:t>
      </w:r>
      <w:r>
        <w:rPr>
          <w:rFonts w:hint="eastAsia" w:ascii="Times New Roman" w:hAnsi="Times New Roman" w:eastAsia="方正仿宋_GBK" w:cs="Times New Roman"/>
          <w:spacing w:val="-10"/>
          <w:sz w:val="32"/>
          <w:szCs w:val="32"/>
        </w:rPr>
        <w:t>支持中小企业发展</w:t>
      </w:r>
      <w:r>
        <w:rPr>
          <w:rFonts w:hint="eastAsia" w:ascii="Times New Roman" w:hAnsi="Times New Roman" w:eastAsia="方正仿宋_GBK" w:cs="Times New Roman"/>
          <w:spacing w:val="-10"/>
          <w:sz w:val="32"/>
          <w:szCs w:val="32"/>
          <w:lang w:eastAsia="zh-CN"/>
        </w:rPr>
        <w:t>，</w:t>
      </w:r>
      <w:r>
        <w:rPr>
          <w:rFonts w:hint="default" w:ascii="Times New Roman" w:hAnsi="Times New Roman" w:eastAsia="方正仿宋_GBK" w:cs="Times New Roman"/>
          <w:spacing w:val="-10"/>
          <w:sz w:val="32"/>
          <w:szCs w:val="32"/>
          <w:lang w:val="en-US" w:eastAsia="zh-CN"/>
        </w:rPr>
        <w:t>形成可复制、可推广的知识产权证券化模板，打造全国知识产权金融创新引领性城市。</w:t>
      </w:r>
    </w:p>
    <w:tbl>
      <w:tblPr>
        <w:tblStyle w:val="3"/>
        <w:tblW w:w="8400" w:type="dxa"/>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8400" w:type="dxa"/>
            <w:noWrap w:val="0"/>
            <w:vAlign w:val="top"/>
          </w:tcPr>
          <w:p>
            <w:pPr>
              <w:spacing w:line="360" w:lineRule="exact"/>
              <w:jc w:val="center"/>
            </w:pPr>
            <w:r>
              <w:rPr>
                <w:rFonts w:hint="eastAsia" w:ascii="方正黑体_GBK" w:hAnsi="宋体" w:eastAsia="方正黑体_GBK"/>
                <w:sz w:val="24"/>
              </w:rPr>
              <w:t>专栏</w:t>
            </w:r>
            <w:r>
              <w:rPr>
                <w:rFonts w:hint="eastAsia" w:ascii="方正黑体_GBK" w:hAnsi="宋体" w:eastAsia="方正黑体_GBK"/>
                <w:sz w:val="24"/>
                <w:lang w:val="en-US" w:eastAsia="zh-CN"/>
              </w:rPr>
              <w:t>2</w:t>
            </w:r>
            <w:r>
              <w:rPr>
                <w:rFonts w:hint="eastAsia" w:ascii="方正黑体_GBK" w:hAnsi="宋体" w:eastAsia="方正黑体_GBK"/>
                <w:sz w:val="24"/>
              </w:rPr>
              <w:t>：知识产权互联网公共</w:t>
            </w:r>
            <w:r>
              <w:rPr>
                <w:rFonts w:ascii="方正黑体_GBK" w:hAnsi="宋体" w:eastAsia="方正黑体_GBK"/>
                <w:sz w:val="24"/>
              </w:rPr>
              <w:t>服务平台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6" w:hRule="atLeast"/>
        </w:trPr>
        <w:tc>
          <w:tcPr>
            <w:tcW w:w="8400" w:type="dxa"/>
            <w:noWrap w:val="0"/>
            <w:vAlign w:val="top"/>
          </w:tcPr>
          <w:p>
            <w:pPr>
              <w:spacing w:line="360" w:lineRule="exact"/>
              <w:ind w:firstLine="482" w:firstLineChars="200"/>
              <w:jc w:val="left"/>
              <w:rPr>
                <w:rFonts w:ascii="宋体" w:hAnsi="宋体"/>
                <w:sz w:val="24"/>
              </w:rPr>
            </w:pPr>
            <w:r>
              <w:rPr>
                <w:rFonts w:hint="eastAsia" w:ascii="宋体" w:hAnsi="宋体"/>
                <w:b/>
                <w:sz w:val="24"/>
              </w:rPr>
              <w:t>中国</w:t>
            </w:r>
            <w:r>
              <w:rPr>
                <w:rFonts w:ascii="宋体" w:hAnsi="宋体"/>
                <w:b/>
                <w:sz w:val="24"/>
              </w:rPr>
              <w:t>高校知识产权运营</w:t>
            </w:r>
            <w:r>
              <w:rPr>
                <w:rFonts w:hint="eastAsia" w:ascii="宋体" w:hAnsi="宋体"/>
                <w:b/>
                <w:sz w:val="24"/>
              </w:rPr>
              <w:t>交易平台</w:t>
            </w:r>
            <w:r>
              <w:rPr>
                <w:rFonts w:ascii="宋体" w:hAnsi="宋体"/>
                <w:sz w:val="24"/>
              </w:rPr>
              <w:t>。</w:t>
            </w:r>
            <w:r>
              <w:rPr>
                <w:rFonts w:hint="eastAsia" w:ascii="宋体" w:hAnsi="宋体"/>
                <w:sz w:val="24"/>
              </w:rPr>
              <w:t>由南京理工大学联合国家知识产权出版社等单位共建，提供高校技术成果“线上管理、线上加工、线上展示，线上交易、线上服务”一体化运营平台，推出标引加工系统（PMES），实现供需信息的大数据标引与智能匹配</w:t>
            </w:r>
            <w:r>
              <w:rPr>
                <w:rFonts w:ascii="宋体" w:hAnsi="宋体"/>
                <w:sz w:val="24"/>
              </w:rPr>
              <w:t>。</w:t>
            </w:r>
            <w:r>
              <w:rPr>
                <w:rFonts w:hint="eastAsia" w:ascii="宋体" w:hAnsi="宋体"/>
                <w:sz w:val="24"/>
              </w:rPr>
              <w:t>20</w:t>
            </w:r>
            <w:r>
              <w:rPr>
                <w:rFonts w:hint="eastAsia" w:ascii="宋体" w:hAnsi="宋体"/>
                <w:sz w:val="24"/>
                <w:lang w:val="en-US" w:eastAsia="zh-CN"/>
              </w:rPr>
              <w:t>25</w:t>
            </w:r>
            <w:r>
              <w:rPr>
                <w:rFonts w:hint="eastAsia" w:ascii="宋体" w:hAnsi="宋体"/>
                <w:sz w:val="24"/>
              </w:rPr>
              <w:t>年专利交易额度达到1亿元，服务企业达到千家。</w:t>
            </w:r>
          </w:p>
          <w:p>
            <w:pPr>
              <w:spacing w:line="360" w:lineRule="exact"/>
              <w:ind w:firstLine="482" w:firstLineChars="200"/>
              <w:jc w:val="left"/>
              <w:rPr>
                <w:rFonts w:ascii="宋体" w:hAnsi="宋体"/>
                <w:sz w:val="24"/>
              </w:rPr>
            </w:pPr>
            <w:r>
              <w:rPr>
                <w:rFonts w:hint="eastAsia" w:ascii="宋体" w:hAnsi="宋体"/>
                <w:b/>
                <w:sz w:val="24"/>
              </w:rPr>
              <w:t>“我的麦田”知识产权互联网金融服务平台</w:t>
            </w:r>
            <w:r>
              <w:rPr>
                <w:rFonts w:ascii="宋体" w:hAnsi="宋体"/>
                <w:b/>
                <w:sz w:val="24"/>
              </w:rPr>
              <w:t>。</w:t>
            </w:r>
            <w:r>
              <w:rPr>
                <w:rFonts w:hint="eastAsia" w:ascii="宋体" w:hAnsi="宋体"/>
                <w:sz w:val="24"/>
              </w:rPr>
              <w:t>按照“互联网+知识产权+金融”发展模式，针对不同类型的企业定制“麦金”系列融资产品，开发涵盖尽职调查、专利检索估值、审查备案、结算补助等全流程的线上系统，开展投贷联动、投保联动、投债联动，增信增贷等知识产权质押融资工作，并在此基础上与金融机构共建知识产权金融大数据研究院，精准服务企业的创新融资需求</w:t>
            </w:r>
            <w:r>
              <w:rPr>
                <w:rFonts w:ascii="宋体" w:hAnsi="宋体"/>
                <w:sz w:val="24"/>
              </w:rPr>
              <w:t>。</w:t>
            </w:r>
            <w:r>
              <w:rPr>
                <w:rFonts w:hint="eastAsia" w:ascii="宋体" w:hAnsi="宋体"/>
                <w:sz w:val="24"/>
              </w:rPr>
              <w:t>202</w:t>
            </w:r>
            <w:r>
              <w:rPr>
                <w:rFonts w:hint="eastAsia" w:ascii="宋体" w:hAnsi="宋体"/>
                <w:sz w:val="24"/>
                <w:lang w:val="en-US" w:eastAsia="zh-CN"/>
              </w:rPr>
              <w:t>5</w:t>
            </w:r>
            <w:r>
              <w:rPr>
                <w:rFonts w:hint="eastAsia" w:ascii="宋体" w:hAnsi="宋体"/>
                <w:sz w:val="24"/>
              </w:rPr>
              <w:t>年知识产权融资额达</w:t>
            </w:r>
            <w:r>
              <w:rPr>
                <w:rFonts w:hint="eastAsia" w:ascii="宋体" w:hAnsi="宋体"/>
                <w:sz w:val="24"/>
                <w:lang w:val="en-US" w:eastAsia="zh-CN"/>
              </w:rPr>
              <w:t>150</w:t>
            </w:r>
            <w:r>
              <w:rPr>
                <w:rFonts w:hint="eastAsia" w:ascii="宋体" w:hAnsi="宋体"/>
                <w:sz w:val="24"/>
              </w:rPr>
              <w:t>亿元。</w:t>
            </w:r>
          </w:p>
          <w:p>
            <w:pPr>
              <w:spacing w:line="360" w:lineRule="exact"/>
              <w:ind w:firstLine="482" w:firstLineChars="200"/>
              <w:jc w:val="left"/>
              <w:rPr>
                <w:rFonts w:ascii="宋体" w:hAnsi="宋体"/>
                <w:sz w:val="24"/>
              </w:rPr>
            </w:pPr>
            <w:r>
              <w:rPr>
                <w:rFonts w:hint="eastAsia" w:ascii="宋体" w:hAnsi="宋体"/>
                <w:b/>
                <w:sz w:val="24"/>
              </w:rPr>
              <w:t>“环球智金”海外知识产权公共服务平</w:t>
            </w:r>
            <w:r>
              <w:rPr>
                <w:rFonts w:hint="eastAsia" w:ascii="宋体" w:hAnsi="宋体"/>
                <w:sz w:val="24"/>
              </w:rPr>
              <w:t>台</w:t>
            </w:r>
            <w:r>
              <w:rPr>
                <w:rFonts w:ascii="宋体" w:hAnsi="宋体"/>
                <w:sz w:val="24"/>
              </w:rPr>
              <w:t>。</w:t>
            </w:r>
            <w:r>
              <w:rPr>
                <w:rFonts w:hint="eastAsia" w:ascii="宋体" w:hAnsi="宋体"/>
                <w:sz w:val="24"/>
              </w:rPr>
              <w:t>通过“基金+联盟+平台”的运营模式，为南京企业申请PCT专利、海外知识产权专利年费管理、海外知识产权战略咨询、海外知识产权维权、海外服务机构的质量评估和PCT专利文献翻译、评估等提供优质服务。202</w:t>
            </w:r>
            <w:r>
              <w:rPr>
                <w:rFonts w:hint="eastAsia" w:ascii="宋体" w:hAnsi="宋体"/>
                <w:sz w:val="24"/>
                <w:lang w:val="en-US" w:eastAsia="zh-CN"/>
              </w:rPr>
              <w:t>5</w:t>
            </w:r>
            <w:r>
              <w:rPr>
                <w:rFonts w:hint="eastAsia" w:ascii="宋体" w:hAnsi="宋体"/>
                <w:sz w:val="24"/>
              </w:rPr>
              <w:t>年，为南京申请PCT专利300项，服务企业300家。</w:t>
            </w:r>
          </w:p>
          <w:p>
            <w:pPr>
              <w:spacing w:line="360" w:lineRule="exact"/>
              <w:ind w:firstLine="482" w:firstLineChars="200"/>
              <w:jc w:val="left"/>
              <w:rPr>
                <w:rFonts w:eastAsia="方正楷体_GBK"/>
                <w:b/>
                <w:sz w:val="28"/>
                <w:szCs w:val="28"/>
              </w:rPr>
            </w:pPr>
            <w:r>
              <w:rPr>
                <w:rFonts w:hint="eastAsia" w:ascii="宋体" w:hAnsi="宋体"/>
                <w:b/>
                <w:sz w:val="24"/>
              </w:rPr>
              <w:t>产业技术公共服务平台</w:t>
            </w:r>
            <w:r>
              <w:rPr>
                <w:rFonts w:ascii="宋体" w:hAnsi="宋体"/>
                <w:b/>
                <w:sz w:val="24"/>
              </w:rPr>
              <w:t>。</w:t>
            </w:r>
            <w:r>
              <w:rPr>
                <w:rFonts w:hint="eastAsia" w:ascii="宋体" w:hAnsi="宋体"/>
                <w:sz w:val="24"/>
              </w:rPr>
              <w:t>依托网络通信、医药、智能电网、新能源汽车、环保、3D打印、新材料、轨道交通等产业领域的30家国家、省市公共技术服务平台，通过知识产权战略导入，实现知识产权专职部门设立全覆盖，为创新成果提供运营支撑。</w:t>
            </w:r>
          </w:p>
        </w:tc>
      </w:tr>
    </w:tbl>
    <w:p>
      <w:pPr>
        <w:spacing w:line="600" w:lineRule="exact"/>
        <w:ind w:firstLine="600"/>
        <w:rPr>
          <w:rFonts w:hint="eastAsia" w:eastAsia="方正仿宋_GBK"/>
          <w:spacing w:val="-10"/>
          <w:sz w:val="32"/>
          <w:szCs w:val="32"/>
        </w:rPr>
      </w:pPr>
      <w:r>
        <w:rPr>
          <w:rFonts w:ascii="方正楷体_GBK" w:eastAsia="方正楷体_GBK"/>
          <w:color w:val="000000"/>
          <w:spacing w:val="-10"/>
          <w:sz w:val="32"/>
          <w:szCs w:val="32"/>
        </w:rPr>
        <w:t>（</w:t>
      </w:r>
      <w:r>
        <w:rPr>
          <w:rFonts w:hint="eastAsia" w:ascii="方正楷体_GBK" w:eastAsia="方正楷体_GBK"/>
          <w:color w:val="000000"/>
          <w:spacing w:val="-10"/>
          <w:sz w:val="32"/>
          <w:szCs w:val="32"/>
          <w:lang w:eastAsia="zh-CN"/>
        </w:rPr>
        <w:t>五</w:t>
      </w:r>
      <w:r>
        <w:rPr>
          <w:rFonts w:ascii="方正楷体_GBK" w:eastAsia="方正楷体_GBK"/>
          <w:color w:val="000000"/>
          <w:spacing w:val="-10"/>
          <w:sz w:val="32"/>
          <w:szCs w:val="32"/>
        </w:rPr>
        <w:t>）</w:t>
      </w:r>
      <w:r>
        <w:rPr>
          <w:rFonts w:hint="eastAsia" w:ascii="方正楷体_GBK" w:eastAsia="方正楷体_GBK"/>
          <w:color w:val="000000"/>
          <w:spacing w:val="-10"/>
          <w:sz w:val="32"/>
          <w:szCs w:val="32"/>
        </w:rPr>
        <w:t>深入实施知识产权</w:t>
      </w:r>
      <w:r>
        <w:rPr>
          <w:rFonts w:hint="eastAsia" w:ascii="方正楷体_GBK" w:eastAsia="方正楷体_GBK"/>
          <w:color w:val="000000"/>
          <w:spacing w:val="-10"/>
          <w:sz w:val="32"/>
          <w:szCs w:val="32"/>
          <w:lang w:eastAsia="zh-CN"/>
        </w:rPr>
        <w:t>高层次人才发展计划</w:t>
      </w:r>
      <w:r>
        <w:rPr>
          <w:rFonts w:hint="eastAsia" w:ascii="方正楷体_GBK" w:eastAsia="方正楷体_GBK"/>
          <w:color w:val="000000"/>
          <w:spacing w:val="-10"/>
          <w:sz w:val="32"/>
          <w:szCs w:val="32"/>
        </w:rPr>
        <w:t>，满足创新主体需求。</w:t>
      </w:r>
    </w:p>
    <w:p>
      <w:pPr>
        <w:snapToGrid/>
        <w:spacing w:line="590" w:lineRule="exact"/>
        <w:ind w:firstLine="600" w:firstLineChars="200"/>
        <w:rPr>
          <w:rFonts w:ascii="Times New Roman" w:hAnsi="Times New Roman" w:eastAsia="方正仿宋_GBK" w:cs="Times New Roman"/>
          <w:spacing w:val="-10"/>
          <w:sz w:val="32"/>
          <w:szCs w:val="32"/>
          <w:lang w:val="zh-CN"/>
        </w:rPr>
      </w:pPr>
      <w:r>
        <w:rPr>
          <w:rFonts w:hint="eastAsia" w:eastAsia="方正仿宋_GBK"/>
          <w:spacing w:val="-10"/>
          <w:sz w:val="32"/>
          <w:szCs w:val="32"/>
        </w:rPr>
        <w:t>构建政府部门、高校、企业、服务机构等多层次、多元化的知识产权教育培训组织体系。</w:t>
      </w:r>
      <w:r>
        <w:rPr>
          <w:rFonts w:hint="default" w:ascii="Times New Roman" w:hAnsi="Times New Roman" w:eastAsia="方正仿宋_GBK" w:cs="Times New Roman"/>
          <w:spacing w:val="-10"/>
          <w:sz w:val="32"/>
          <w:szCs w:val="32"/>
        </w:rPr>
        <w:t>发挥国际知识产权学院资源优势，通过合作办学等形式，培养国际化知识产权人才。</w:t>
      </w:r>
      <w:r>
        <w:rPr>
          <w:rFonts w:hint="default" w:ascii="Times New Roman" w:hAnsi="Times New Roman" w:eastAsia="方正仿宋_GBK" w:cs="Times New Roman"/>
          <w:spacing w:val="-10"/>
          <w:sz w:val="32"/>
          <w:szCs w:val="32"/>
          <w:lang w:eastAsia="zh-CN"/>
        </w:rPr>
        <w:t>推进南京大学、</w:t>
      </w:r>
      <w:r>
        <w:rPr>
          <w:rFonts w:hint="default" w:ascii="Times New Roman" w:hAnsi="Times New Roman" w:eastAsia="方正仿宋_GBK" w:cs="Times New Roman"/>
          <w:spacing w:val="-10"/>
          <w:sz w:val="32"/>
          <w:szCs w:val="32"/>
        </w:rPr>
        <w:t>南京理工大学、南京工业大学、南京航空航天大学</w:t>
      </w:r>
      <w:r>
        <w:rPr>
          <w:rFonts w:hint="default" w:ascii="Times New Roman" w:hAnsi="Times New Roman" w:eastAsia="方正仿宋_GBK" w:cs="Times New Roman"/>
          <w:spacing w:val="-10"/>
          <w:sz w:val="32"/>
          <w:szCs w:val="32"/>
          <w:lang w:eastAsia="zh-CN"/>
        </w:rPr>
        <w:t>等</w:t>
      </w:r>
      <w:r>
        <w:rPr>
          <w:rFonts w:hint="default" w:ascii="Times New Roman" w:hAnsi="Times New Roman" w:eastAsia="方正仿宋_GBK" w:cs="Times New Roman"/>
          <w:spacing w:val="-10"/>
          <w:sz w:val="32"/>
          <w:szCs w:val="32"/>
          <w:lang w:val="en-US" w:eastAsia="zh-CN"/>
        </w:rPr>
        <w:t>6</w:t>
      </w:r>
      <w:r>
        <w:rPr>
          <w:rFonts w:hint="default" w:ascii="Times New Roman" w:hAnsi="Times New Roman" w:eastAsia="方正仿宋_GBK" w:cs="Times New Roman"/>
          <w:spacing w:val="-10"/>
          <w:sz w:val="32"/>
          <w:szCs w:val="32"/>
        </w:rPr>
        <w:t>家知识产权人才培训基地</w:t>
      </w:r>
      <w:r>
        <w:rPr>
          <w:rFonts w:hint="default" w:ascii="Times New Roman" w:hAnsi="Times New Roman" w:eastAsia="方正仿宋_GBK" w:cs="Times New Roman"/>
          <w:spacing w:val="-10"/>
          <w:sz w:val="32"/>
          <w:szCs w:val="32"/>
          <w:lang w:eastAsia="zh-CN"/>
        </w:rPr>
        <w:t>建设提档升级，实现培训方式的智能化、网络化，培训课程的精品化、精准化</w:t>
      </w:r>
      <w:r>
        <w:rPr>
          <w:rFonts w:hint="default" w:ascii="Times New Roman" w:hAnsi="Times New Roman" w:eastAsia="方正仿宋_GBK" w:cs="Times New Roman"/>
          <w:spacing w:val="-10"/>
          <w:sz w:val="32"/>
          <w:szCs w:val="32"/>
        </w:rPr>
        <w:t>。扩大知识产权高层次人才储备。</w:t>
      </w:r>
      <w:r>
        <w:rPr>
          <w:rFonts w:hint="default" w:ascii="Times New Roman" w:hAnsi="Times New Roman" w:eastAsia="方正仿宋_GBK" w:cs="Times New Roman"/>
          <w:spacing w:val="-10"/>
          <w:sz w:val="32"/>
          <w:szCs w:val="32"/>
          <w:lang w:eastAsia="zh-CN"/>
        </w:rPr>
        <w:t>继续</w:t>
      </w:r>
      <w:r>
        <w:rPr>
          <w:rFonts w:hint="default" w:ascii="Times New Roman" w:hAnsi="Times New Roman" w:eastAsia="方正仿宋_GBK" w:cs="Times New Roman"/>
          <w:spacing w:val="-10"/>
          <w:sz w:val="32"/>
          <w:szCs w:val="32"/>
        </w:rPr>
        <w:t>支持南京理工大学知识产权学院建设，</w:t>
      </w:r>
      <w:r>
        <w:rPr>
          <w:rFonts w:hint="default" w:ascii="Times New Roman" w:hAnsi="Times New Roman" w:eastAsia="方正仿宋_GBK" w:cs="Times New Roman"/>
          <w:spacing w:val="-10"/>
          <w:sz w:val="32"/>
          <w:szCs w:val="32"/>
          <w:lang w:eastAsia="zh-CN"/>
        </w:rPr>
        <w:t>引导南京更多</w:t>
      </w:r>
      <w:r>
        <w:rPr>
          <w:rFonts w:hint="default" w:ascii="Times New Roman" w:hAnsi="Times New Roman" w:eastAsia="方正仿宋_GBK" w:cs="Times New Roman"/>
          <w:spacing w:val="-10"/>
          <w:sz w:val="32"/>
          <w:szCs w:val="32"/>
        </w:rPr>
        <w:t>具有理工科背景的在宁高校设立知识产权专业</w:t>
      </w:r>
      <w:r>
        <w:rPr>
          <w:rFonts w:hint="default" w:ascii="Times New Roman" w:hAnsi="Times New Roman" w:eastAsia="方正仿宋_GBK" w:cs="Times New Roman"/>
          <w:spacing w:val="-10"/>
          <w:sz w:val="32"/>
          <w:szCs w:val="32"/>
          <w:lang w:eastAsia="zh-CN"/>
        </w:rPr>
        <w:t>、</w:t>
      </w:r>
      <w:r>
        <w:rPr>
          <w:rFonts w:hint="default" w:ascii="Times New Roman" w:hAnsi="Times New Roman" w:eastAsia="方正仿宋_GBK" w:cs="Times New Roman"/>
          <w:spacing w:val="-10"/>
          <w:sz w:val="32"/>
          <w:szCs w:val="32"/>
        </w:rPr>
        <w:t>开设知识产权专业选修课程</w:t>
      </w:r>
      <w:r>
        <w:rPr>
          <w:rFonts w:hint="default" w:ascii="Times New Roman" w:hAnsi="Times New Roman" w:eastAsia="方正仿宋_GBK" w:cs="Times New Roman"/>
          <w:spacing w:val="-10"/>
          <w:sz w:val="32"/>
          <w:szCs w:val="32"/>
          <w:lang w:eastAsia="zh-CN"/>
        </w:rPr>
        <w:t>；在</w:t>
      </w:r>
      <w:r>
        <w:rPr>
          <w:rFonts w:hint="default" w:ascii="Times New Roman" w:hAnsi="Times New Roman" w:eastAsia="方正仿宋_GBK" w:cs="Times New Roman"/>
          <w:spacing w:val="-10"/>
          <w:sz w:val="32"/>
          <w:szCs w:val="32"/>
        </w:rPr>
        <w:t>基础较好的高校增设知识产权相关一级学科或专业学位授权点</w:t>
      </w:r>
      <w:r>
        <w:rPr>
          <w:rFonts w:hint="default" w:ascii="Times New Roman" w:hAnsi="Times New Roman" w:eastAsia="方正仿宋_GBK" w:cs="Times New Roman"/>
          <w:spacing w:val="-10"/>
          <w:sz w:val="32"/>
          <w:szCs w:val="32"/>
          <w:lang w:eastAsia="zh-CN"/>
        </w:rPr>
        <w:t>；争取在</w:t>
      </w:r>
      <w:r>
        <w:rPr>
          <w:rFonts w:hint="default" w:ascii="Times New Roman" w:hAnsi="Times New Roman" w:eastAsia="方正仿宋_GBK" w:cs="Times New Roman"/>
          <w:spacing w:val="-10"/>
          <w:sz w:val="32"/>
          <w:szCs w:val="32"/>
        </w:rPr>
        <w:t>具有法学、管理学等硕士、博士一级学科授权点的高校招收知识产权方向硕士、博士研究生。建立市知识产权高层次人才数据库，尽快形成稳定的知识产权高层次人才队伍。</w:t>
      </w:r>
      <w:r>
        <w:rPr>
          <w:rFonts w:hint="eastAsia" w:ascii="Times New Roman" w:hAnsi="Times New Roman" w:eastAsia="方正仿宋_GBK" w:cs="Times New Roman"/>
          <w:spacing w:val="-10"/>
          <w:sz w:val="32"/>
          <w:szCs w:val="32"/>
          <w:lang w:eastAsia="zh-CN"/>
        </w:rPr>
        <w:t>到</w:t>
      </w:r>
      <w:r>
        <w:rPr>
          <w:rFonts w:ascii="Times New Roman" w:hAnsi="Times New Roman" w:eastAsia="方正仿宋_GBK" w:cs="Times New Roman"/>
          <w:spacing w:val="-10"/>
          <w:sz w:val="32"/>
          <w:szCs w:val="32"/>
        </w:rPr>
        <w:t xml:space="preserve"> 2025 年， 建成 100 人左右的知识产权高层次人才库，新增 2 家</w:t>
      </w:r>
      <w:r>
        <w:rPr>
          <w:rFonts w:hint="eastAsia" w:ascii="Times New Roman" w:hAnsi="Times New Roman" w:eastAsia="方正仿宋_GBK" w:cs="Times New Roman"/>
          <w:spacing w:val="-10"/>
          <w:sz w:val="32"/>
          <w:szCs w:val="32"/>
          <w:lang w:eastAsia="zh-CN"/>
        </w:rPr>
        <w:t>国际</w:t>
      </w:r>
      <w:r>
        <w:rPr>
          <w:rFonts w:ascii="Times New Roman" w:hAnsi="Times New Roman" w:eastAsia="方正仿宋_GBK" w:cs="Times New Roman"/>
          <w:spacing w:val="-10"/>
          <w:sz w:val="32"/>
          <w:szCs w:val="32"/>
        </w:rPr>
        <w:t>知识产权</w:t>
      </w:r>
      <w:r>
        <w:rPr>
          <w:rFonts w:hint="eastAsia" w:ascii="Times New Roman" w:hAnsi="Times New Roman" w:eastAsia="方正仿宋_GBK" w:cs="Times New Roman"/>
          <w:spacing w:val="-10"/>
          <w:sz w:val="32"/>
          <w:szCs w:val="32"/>
          <w:lang w:eastAsia="zh-CN"/>
        </w:rPr>
        <w:t>学院或人才培训</w:t>
      </w:r>
      <w:r>
        <w:rPr>
          <w:rFonts w:ascii="Times New Roman" w:hAnsi="Times New Roman" w:eastAsia="方正仿宋_GBK" w:cs="Times New Roman"/>
          <w:spacing w:val="-10"/>
          <w:sz w:val="32"/>
          <w:szCs w:val="32"/>
        </w:rPr>
        <w:t>基地。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600" w:lineRule="exact"/>
              <w:jc w:val="center"/>
              <w:rPr>
                <w:rFonts w:ascii="方正黑体_GBK" w:hAnsi="宋体" w:eastAsia="方正黑体_GBK"/>
                <w:sz w:val="24"/>
              </w:rPr>
            </w:pPr>
            <w:r>
              <w:rPr>
                <w:rFonts w:hint="eastAsia" w:ascii="方正黑体_GBK" w:hAnsi="宋体" w:eastAsia="方正黑体_GBK"/>
                <w:sz w:val="24"/>
              </w:rPr>
              <w:t>专栏</w:t>
            </w:r>
            <w:r>
              <w:rPr>
                <w:rFonts w:hint="eastAsia" w:ascii="方正黑体_GBK" w:hAnsi="宋体" w:eastAsia="方正黑体_GBK"/>
                <w:sz w:val="24"/>
                <w:lang w:val="en-US" w:eastAsia="zh-CN"/>
              </w:rPr>
              <w:t>3</w:t>
            </w:r>
            <w:r>
              <w:rPr>
                <w:rFonts w:hint="eastAsia" w:ascii="方正黑体_GBK" w:hAnsi="宋体" w:eastAsia="方正黑体_GBK"/>
                <w:sz w:val="24"/>
              </w:rPr>
              <w:t xml:space="preserve"> 引进</w:t>
            </w:r>
            <w:r>
              <w:rPr>
                <w:rFonts w:ascii="方正黑体_GBK" w:hAnsi="宋体" w:eastAsia="方正黑体_GBK"/>
                <w:sz w:val="24"/>
              </w:rPr>
              <w:t>和</w:t>
            </w:r>
            <w:r>
              <w:rPr>
                <w:rFonts w:hint="eastAsia" w:ascii="方正黑体_GBK" w:hAnsi="宋体" w:eastAsia="方正黑体_GBK"/>
                <w:sz w:val="24"/>
              </w:rPr>
              <w:t>培育知识产权高</w:t>
            </w:r>
            <w:r>
              <w:rPr>
                <w:rFonts w:ascii="方正黑体_GBK" w:hAnsi="宋体" w:eastAsia="方正黑体_GBK"/>
                <w:sz w:val="24"/>
              </w:rPr>
              <w:t>端</w:t>
            </w:r>
            <w:r>
              <w:rPr>
                <w:rFonts w:hint="eastAsia" w:ascii="方正黑体_GBK" w:hAnsi="宋体" w:eastAsia="方正黑体_GBK"/>
                <w:sz w:val="24"/>
              </w:rPr>
              <w:t>人才队伍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400" w:lineRule="exact"/>
              <w:ind w:firstLine="482" w:firstLineChars="200"/>
              <w:jc w:val="left"/>
              <w:rPr>
                <w:rFonts w:ascii="宋体" w:hAnsi="宋体"/>
                <w:sz w:val="24"/>
              </w:rPr>
            </w:pPr>
            <w:r>
              <w:rPr>
                <w:rFonts w:ascii="宋体" w:hAnsi="宋体"/>
                <w:b/>
                <w:sz w:val="24"/>
              </w:rPr>
              <w:t>加强人才引进力度。</w:t>
            </w:r>
            <w:r>
              <w:rPr>
                <w:rFonts w:ascii="宋体" w:hAnsi="宋体"/>
                <w:sz w:val="24"/>
              </w:rPr>
              <w:t>充分</w:t>
            </w:r>
            <w:r>
              <w:rPr>
                <w:rFonts w:hint="eastAsia" w:ascii="宋体" w:hAnsi="宋体"/>
                <w:sz w:val="24"/>
                <w:lang w:eastAsia="zh-CN"/>
              </w:rPr>
              <w:t>发挥</w:t>
            </w:r>
            <w:r>
              <w:rPr>
                <w:rFonts w:ascii="宋体" w:hAnsi="宋体"/>
                <w:sz w:val="24"/>
              </w:rPr>
              <w:t>国家</w:t>
            </w:r>
            <w:r>
              <w:rPr>
                <w:rFonts w:hint="eastAsia" w:ascii="宋体" w:hAnsi="宋体"/>
                <w:sz w:val="24"/>
                <w:lang w:val="en-US" w:eastAsia="zh-CN"/>
              </w:rPr>
              <w:t>南京TISC中心作用，加强与世界知识产权组织的联系，利用国家</w:t>
            </w:r>
            <w:r>
              <w:rPr>
                <w:rFonts w:ascii="宋体" w:hAnsi="宋体"/>
                <w:sz w:val="24"/>
              </w:rPr>
              <w:t>、省相关人才计划以及</w:t>
            </w:r>
            <w:r>
              <w:rPr>
                <w:rFonts w:hint="eastAsia" w:ascii="宋体" w:hAnsi="宋体"/>
                <w:sz w:val="24"/>
              </w:rPr>
              <w:t>南京</w:t>
            </w:r>
            <w:r>
              <w:rPr>
                <w:rFonts w:ascii="宋体" w:hAnsi="宋体"/>
                <w:sz w:val="24"/>
              </w:rPr>
              <w:t>市高层次创新人才项目、高端人才团队引进计划等现有人才计划。加大对知识产权</w:t>
            </w:r>
            <w:r>
              <w:rPr>
                <w:rFonts w:hint="eastAsia" w:ascii="宋体" w:hAnsi="宋体"/>
                <w:sz w:val="24"/>
              </w:rPr>
              <w:t>高端</w:t>
            </w:r>
            <w:r>
              <w:rPr>
                <w:rFonts w:ascii="宋体" w:hAnsi="宋体"/>
                <w:sz w:val="24"/>
              </w:rPr>
              <w:t>人才的培育、引进力度。重点引进</w:t>
            </w:r>
            <w:r>
              <w:rPr>
                <w:rFonts w:hint="eastAsia" w:ascii="宋体" w:hAnsi="宋体"/>
                <w:sz w:val="24"/>
              </w:rPr>
              <w:t>熟悉</w:t>
            </w:r>
            <w:r>
              <w:rPr>
                <w:rFonts w:ascii="宋体" w:hAnsi="宋体"/>
                <w:sz w:val="24"/>
              </w:rPr>
              <w:t>知识产权分析检索、</w:t>
            </w:r>
            <w:r>
              <w:rPr>
                <w:rFonts w:hint="eastAsia" w:ascii="宋体" w:hAnsi="宋体"/>
                <w:sz w:val="24"/>
              </w:rPr>
              <w:t>价值</w:t>
            </w:r>
            <w:r>
              <w:rPr>
                <w:rFonts w:ascii="宋体" w:hAnsi="宋体"/>
                <w:sz w:val="24"/>
              </w:rPr>
              <w:t>评估以及</w:t>
            </w:r>
            <w:r>
              <w:rPr>
                <w:rFonts w:hint="eastAsia" w:ascii="宋体" w:hAnsi="宋体"/>
                <w:sz w:val="24"/>
              </w:rPr>
              <w:t>具有</w:t>
            </w:r>
            <w:r>
              <w:rPr>
                <w:rFonts w:ascii="宋体" w:hAnsi="宋体"/>
                <w:sz w:val="24"/>
              </w:rPr>
              <w:t>金融界或者产业界</w:t>
            </w:r>
            <w:r>
              <w:rPr>
                <w:rFonts w:hint="eastAsia" w:ascii="宋体" w:hAnsi="宋体"/>
                <w:sz w:val="24"/>
              </w:rPr>
              <w:t>背景</w:t>
            </w:r>
            <w:r>
              <w:rPr>
                <w:rFonts w:ascii="宋体" w:hAnsi="宋体"/>
                <w:sz w:val="24"/>
              </w:rPr>
              <w:t>的高层次人才和团队。</w:t>
            </w:r>
          </w:p>
          <w:p>
            <w:pPr>
              <w:spacing w:line="400" w:lineRule="exact"/>
              <w:ind w:firstLine="482" w:firstLineChars="200"/>
              <w:jc w:val="left"/>
              <w:rPr>
                <w:rFonts w:ascii="宋体" w:hAnsi="宋体"/>
                <w:sz w:val="24"/>
              </w:rPr>
            </w:pPr>
            <w:r>
              <w:rPr>
                <w:rFonts w:ascii="宋体" w:hAnsi="宋体"/>
                <w:b/>
                <w:sz w:val="24"/>
              </w:rPr>
              <w:t>加大人才培养力度</w:t>
            </w:r>
            <w:r>
              <w:rPr>
                <w:rFonts w:ascii="宋体" w:hAnsi="宋体"/>
                <w:sz w:val="24"/>
              </w:rPr>
              <w:t>。</w:t>
            </w:r>
            <w:r>
              <w:rPr>
                <w:rFonts w:hint="eastAsia" w:ascii="宋体" w:hAnsi="宋体"/>
                <w:sz w:val="24"/>
              </w:rPr>
              <w:t>研究</w:t>
            </w:r>
            <w:r>
              <w:rPr>
                <w:rFonts w:ascii="宋体" w:hAnsi="宋体"/>
                <w:sz w:val="24"/>
              </w:rPr>
              <w:t>符合</w:t>
            </w:r>
            <w:r>
              <w:rPr>
                <w:rFonts w:hint="eastAsia" w:ascii="宋体" w:hAnsi="宋体"/>
                <w:sz w:val="24"/>
              </w:rPr>
              <w:t>国情</w:t>
            </w:r>
            <w:r>
              <w:rPr>
                <w:rFonts w:ascii="宋体" w:hAnsi="宋体"/>
                <w:sz w:val="24"/>
              </w:rPr>
              <w:t>的知识产权经纪人培养体系，推动</w:t>
            </w:r>
            <w:r>
              <w:rPr>
                <w:rFonts w:hint="eastAsia" w:ascii="宋体" w:hAnsi="宋体"/>
                <w:sz w:val="24"/>
                <w:lang w:eastAsia="zh-CN"/>
              </w:rPr>
              <w:t>国际知识产权学院建设</w:t>
            </w:r>
            <w:r>
              <w:rPr>
                <w:rFonts w:ascii="宋体" w:hAnsi="宋体"/>
                <w:sz w:val="24"/>
              </w:rPr>
              <w:t>，</w:t>
            </w:r>
            <w:r>
              <w:rPr>
                <w:rFonts w:hint="eastAsia" w:ascii="宋体" w:hAnsi="宋体"/>
                <w:sz w:val="24"/>
                <w:lang w:eastAsia="zh-CN"/>
              </w:rPr>
              <w:t>持续举办</w:t>
            </w:r>
            <w:r>
              <w:rPr>
                <w:rFonts w:hint="eastAsia" w:ascii="宋体" w:hAnsi="宋体"/>
                <w:sz w:val="24"/>
                <w:lang w:val="en-US" w:eastAsia="zh-CN"/>
              </w:rPr>
              <w:t>WIPO夏校，</w:t>
            </w:r>
            <w:r>
              <w:rPr>
                <w:rFonts w:ascii="宋体" w:hAnsi="宋体"/>
                <w:sz w:val="24"/>
              </w:rPr>
              <w:t>重视复合型人才培养，重点培养贯通知识产权运营</w:t>
            </w:r>
            <w:r>
              <w:rPr>
                <w:rFonts w:hint="eastAsia" w:ascii="宋体" w:hAnsi="宋体"/>
                <w:sz w:val="24"/>
              </w:rPr>
              <w:t>法规、规则</w:t>
            </w:r>
            <w:r>
              <w:rPr>
                <w:rFonts w:ascii="宋体" w:hAnsi="宋体"/>
                <w:sz w:val="24"/>
              </w:rPr>
              <w:t>以及金融、</w:t>
            </w:r>
            <w:r>
              <w:rPr>
                <w:rFonts w:hint="eastAsia" w:ascii="宋体" w:hAnsi="宋体"/>
                <w:sz w:val="24"/>
              </w:rPr>
              <w:t>产业</w:t>
            </w:r>
            <w:r>
              <w:rPr>
                <w:rFonts w:ascii="宋体" w:hAnsi="宋体"/>
                <w:sz w:val="24"/>
              </w:rPr>
              <w:t>等知识和技能的纵向复合型人才。</w:t>
            </w:r>
          </w:p>
        </w:tc>
      </w:tr>
    </w:tbl>
    <w:p>
      <w:pPr>
        <w:spacing w:line="480" w:lineRule="exact"/>
        <w:ind w:firstLine="601"/>
        <w:rPr>
          <w:rFonts w:ascii="方正楷体_GBK" w:eastAsia="方正楷体_GBK"/>
          <w:color w:val="000000"/>
          <w:spacing w:val="-10"/>
          <w:sz w:val="32"/>
          <w:szCs w:val="32"/>
        </w:rPr>
      </w:pPr>
    </w:p>
    <w:p>
      <w:pPr>
        <w:spacing w:line="600" w:lineRule="exact"/>
        <w:ind w:firstLine="600"/>
        <w:rPr>
          <w:rFonts w:ascii="方正楷体_GBK" w:eastAsia="方正楷体_GBK"/>
          <w:color w:val="000000"/>
          <w:spacing w:val="-10"/>
          <w:sz w:val="32"/>
          <w:szCs w:val="32"/>
        </w:rPr>
      </w:pPr>
      <w:r>
        <w:rPr>
          <w:rFonts w:hint="eastAsia" w:ascii="方正楷体_GBK" w:eastAsia="方正楷体_GBK"/>
          <w:color w:val="000000"/>
          <w:spacing w:val="-10"/>
          <w:sz w:val="32"/>
          <w:szCs w:val="32"/>
        </w:rPr>
        <w:t>（</w:t>
      </w:r>
      <w:r>
        <w:rPr>
          <w:rFonts w:hint="eastAsia" w:ascii="方正楷体_GBK" w:eastAsia="方正楷体_GBK"/>
          <w:color w:val="000000"/>
          <w:spacing w:val="-10"/>
          <w:sz w:val="32"/>
          <w:szCs w:val="32"/>
          <w:lang w:eastAsia="zh-CN"/>
        </w:rPr>
        <w:t>六</w:t>
      </w:r>
      <w:r>
        <w:rPr>
          <w:rFonts w:hint="eastAsia" w:ascii="方正楷体_GBK" w:eastAsia="方正楷体_GBK"/>
          <w:color w:val="000000"/>
          <w:spacing w:val="-10"/>
          <w:sz w:val="32"/>
          <w:szCs w:val="32"/>
        </w:rPr>
        <w:t>）深入实施</w:t>
      </w:r>
      <w:r>
        <w:rPr>
          <w:rFonts w:hint="eastAsia" w:ascii="方正楷体_GBK" w:eastAsia="方正楷体_GBK"/>
          <w:color w:val="000000"/>
          <w:spacing w:val="-10"/>
          <w:sz w:val="32"/>
          <w:szCs w:val="32"/>
          <w:lang w:eastAsia="zh-CN"/>
        </w:rPr>
        <w:t>区域知识产权协作计划</w:t>
      </w:r>
      <w:r>
        <w:rPr>
          <w:rFonts w:hint="eastAsia" w:ascii="方正楷体_GBK" w:eastAsia="方正楷体_GBK"/>
          <w:color w:val="000000"/>
          <w:spacing w:val="-10"/>
          <w:sz w:val="32"/>
          <w:szCs w:val="32"/>
        </w:rPr>
        <w:t>，提升创新主体</w:t>
      </w:r>
      <w:r>
        <w:rPr>
          <w:rFonts w:hint="eastAsia" w:ascii="方正楷体_GBK" w:eastAsia="方正楷体_GBK"/>
          <w:color w:val="000000"/>
          <w:spacing w:val="-10"/>
          <w:sz w:val="32"/>
          <w:szCs w:val="32"/>
          <w:lang w:eastAsia="zh-CN"/>
        </w:rPr>
        <w:t>综合</w:t>
      </w:r>
      <w:r>
        <w:rPr>
          <w:rFonts w:hint="eastAsia" w:ascii="方正楷体_GBK" w:eastAsia="方正楷体_GBK"/>
          <w:color w:val="000000"/>
          <w:spacing w:val="-10"/>
          <w:sz w:val="32"/>
          <w:szCs w:val="32"/>
        </w:rPr>
        <w:t>竞争力。</w:t>
      </w:r>
    </w:p>
    <w:p>
      <w:pPr>
        <w:pStyle w:val="6"/>
        <w:spacing w:line="590" w:lineRule="exact"/>
        <w:ind w:firstLine="600" w:firstLineChars="200"/>
        <w:jc w:val="both"/>
        <w:rPr>
          <w:rFonts w:hint="default" w:ascii="Times New Roman" w:hAnsi="Times New Roman" w:eastAsia="方正仿宋_GBK" w:cs="Times New Roman"/>
          <w:spacing w:val="-10"/>
          <w:kern w:val="2"/>
          <w:sz w:val="32"/>
          <w:szCs w:val="32"/>
          <w:lang w:val="en-US" w:eastAsia="zh-CN" w:bidi="ar-SA"/>
        </w:rPr>
      </w:pPr>
      <w:r>
        <w:rPr>
          <w:rFonts w:hint="eastAsia" w:ascii="Times New Roman" w:hAnsi="Times New Roman" w:eastAsia="方正仿宋_GBK" w:cs="Times New Roman"/>
          <w:spacing w:val="-10"/>
          <w:kern w:val="2"/>
          <w:sz w:val="32"/>
          <w:szCs w:val="32"/>
          <w:lang w:val="en-US" w:eastAsia="zh-CN" w:bidi="ar-SA"/>
        </w:rPr>
        <w:t>持续</w:t>
      </w:r>
      <w:r>
        <w:rPr>
          <w:rFonts w:hint="default" w:ascii="Times New Roman" w:hAnsi="Times New Roman" w:eastAsia="方正仿宋_GBK" w:cs="Times New Roman"/>
          <w:spacing w:val="-10"/>
          <w:kern w:val="2"/>
          <w:sz w:val="32"/>
          <w:szCs w:val="32"/>
          <w:lang w:val="en-US" w:eastAsia="zh-CN" w:bidi="ar-SA"/>
        </w:rPr>
        <w:t>打造“紫金知识产权国际峰会”国际交流盛会品牌</w:t>
      </w:r>
      <w:r>
        <w:rPr>
          <w:rFonts w:hint="eastAsia" w:ascii="Times New Roman" w:hAnsi="Times New Roman" w:eastAsia="方正仿宋_GBK" w:cs="Times New Roman"/>
          <w:spacing w:val="-10"/>
          <w:kern w:val="2"/>
          <w:sz w:val="32"/>
          <w:szCs w:val="32"/>
          <w:lang w:val="en-US" w:eastAsia="zh-CN" w:bidi="ar-SA"/>
        </w:rPr>
        <w:t>，</w:t>
      </w:r>
      <w:r>
        <w:rPr>
          <w:rFonts w:hint="default" w:ascii="Times New Roman" w:hAnsi="Times New Roman" w:eastAsia="方正仿宋_GBK" w:cs="Times New Roman"/>
          <w:spacing w:val="-10"/>
          <w:kern w:val="2"/>
          <w:sz w:val="32"/>
          <w:szCs w:val="32"/>
          <w:lang w:val="en-US" w:eastAsia="zh-CN" w:bidi="ar-SA"/>
        </w:rPr>
        <w:t>持续发布《南京市知识产权发展与保护状况》白皮书，提升南京知识产权工作国际影响力。推动成立知识产权涉外维权联盟</w:t>
      </w:r>
      <w:r>
        <w:rPr>
          <w:rFonts w:hint="eastAsia" w:ascii="Times New Roman" w:hAnsi="Times New Roman" w:eastAsia="方正仿宋_GBK" w:cs="Times New Roman"/>
          <w:spacing w:val="-10"/>
          <w:kern w:val="2"/>
          <w:sz w:val="32"/>
          <w:szCs w:val="32"/>
          <w:lang w:val="en-US" w:eastAsia="zh-CN" w:bidi="ar-SA"/>
        </w:rPr>
        <w:t>，</w:t>
      </w:r>
      <w:r>
        <w:rPr>
          <w:rFonts w:hint="default" w:ascii="Times New Roman" w:hAnsi="Times New Roman" w:eastAsia="方正仿宋_GBK" w:cs="Times New Roman"/>
          <w:spacing w:val="-10"/>
          <w:kern w:val="2"/>
          <w:sz w:val="32"/>
          <w:szCs w:val="32"/>
          <w:lang w:val="en-US" w:eastAsia="zh-CN" w:bidi="ar-SA"/>
        </w:rPr>
        <w:t>支持国际知识产权仲裁机构、国际知识产权组织和服务机构在宁落地</w:t>
      </w:r>
      <w:r>
        <w:rPr>
          <w:rFonts w:hint="eastAsia" w:ascii="Times New Roman" w:hAnsi="Times New Roman" w:eastAsia="方正仿宋_GBK" w:cs="Times New Roman"/>
          <w:spacing w:val="-10"/>
          <w:kern w:val="2"/>
          <w:sz w:val="32"/>
          <w:szCs w:val="32"/>
          <w:lang w:val="en-US" w:eastAsia="zh-CN" w:bidi="ar-SA"/>
        </w:rPr>
        <w:t>，</w:t>
      </w:r>
      <w:r>
        <w:rPr>
          <w:rFonts w:hint="default" w:ascii="Times New Roman" w:hAnsi="Times New Roman" w:eastAsia="方正仿宋_GBK" w:cs="Times New Roman"/>
          <w:spacing w:val="-10"/>
          <w:kern w:val="2"/>
          <w:sz w:val="32"/>
          <w:szCs w:val="32"/>
          <w:lang w:val="en-US" w:eastAsia="zh-CN" w:bidi="ar-SA"/>
        </w:rPr>
        <w:t>引导企业加快</w:t>
      </w:r>
      <w:r>
        <w:rPr>
          <w:rFonts w:hint="eastAsia" w:ascii="Times New Roman" w:hAnsi="Times New Roman" w:eastAsia="方正仿宋_GBK" w:cs="Times New Roman"/>
          <w:spacing w:val="-10"/>
          <w:kern w:val="2"/>
          <w:sz w:val="32"/>
          <w:szCs w:val="32"/>
          <w:lang w:val="en-US" w:eastAsia="zh-CN" w:bidi="ar-SA"/>
        </w:rPr>
        <w:t>海外</w:t>
      </w:r>
      <w:r>
        <w:rPr>
          <w:rFonts w:hint="default" w:ascii="Times New Roman" w:hAnsi="Times New Roman" w:eastAsia="方正仿宋_GBK" w:cs="Times New Roman"/>
          <w:spacing w:val="-10"/>
          <w:kern w:val="2"/>
          <w:sz w:val="32"/>
          <w:szCs w:val="32"/>
          <w:lang w:val="en-US" w:eastAsia="zh-CN" w:bidi="ar-SA"/>
        </w:rPr>
        <w:t>专利布局，加快在宁建设IEC国际标准促进中心和认证中心，提升行业标准化建设水平。发挥长三角城市群</w:t>
      </w:r>
      <w:r>
        <w:rPr>
          <w:rFonts w:hint="eastAsia" w:ascii="Times New Roman" w:hAnsi="Times New Roman" w:eastAsia="方正仿宋_GBK" w:cs="Times New Roman"/>
          <w:spacing w:val="-10"/>
          <w:kern w:val="2"/>
          <w:sz w:val="32"/>
          <w:szCs w:val="32"/>
          <w:lang w:val="en-US" w:eastAsia="zh-CN" w:bidi="ar-SA"/>
        </w:rPr>
        <w:t>和</w:t>
      </w:r>
      <w:r>
        <w:rPr>
          <w:rFonts w:hint="default" w:ascii="Times New Roman" w:hAnsi="Times New Roman" w:eastAsia="方正仿宋_GBK" w:cs="Times New Roman"/>
          <w:spacing w:val="-10"/>
          <w:kern w:val="2"/>
          <w:sz w:val="32"/>
          <w:szCs w:val="32"/>
          <w:lang w:val="en-US" w:eastAsia="zh-CN" w:bidi="ar-SA"/>
        </w:rPr>
        <w:t>南京都市圈创新资源集聚优势，建设区域知识产权一体化发展平台，</w:t>
      </w:r>
      <w:r>
        <w:rPr>
          <w:rFonts w:hint="eastAsia" w:ascii="Times New Roman" w:hAnsi="Times New Roman" w:eastAsia="方正仿宋_GBK" w:cs="Times New Roman"/>
          <w:spacing w:val="-10"/>
          <w:kern w:val="2"/>
          <w:sz w:val="32"/>
          <w:szCs w:val="32"/>
          <w:lang w:val="en-US" w:eastAsia="zh-CN" w:bidi="ar-SA"/>
        </w:rPr>
        <w:t>建立</w:t>
      </w:r>
      <w:r>
        <w:rPr>
          <w:rFonts w:hint="default" w:ascii="Times New Roman" w:hAnsi="Times New Roman" w:eastAsia="方正仿宋_GBK" w:cs="Times New Roman"/>
          <w:spacing w:val="-10"/>
          <w:kern w:val="2"/>
          <w:sz w:val="32"/>
          <w:szCs w:val="32"/>
          <w:lang w:val="en-US" w:eastAsia="zh-CN" w:bidi="ar-SA"/>
        </w:rPr>
        <w:t>相关城市知识产权主管部门的定期会商与研讨机制，开展关键领域知识产权保护联合行动，实现跨区域知识产权保护协作。加强知识产权部门横向协作。发挥南京市知识产权强市建设工作领导小组统筹协调作用，开展与司法、经济、科技、文化、金融等部门的协作联动，提高各领域、各环节知识产权工作措施推进效率，全力推进南京</w:t>
      </w:r>
      <w:r>
        <w:rPr>
          <w:rFonts w:hint="eastAsia" w:ascii="Times New Roman" w:hAnsi="Times New Roman" w:eastAsia="方正仿宋_GBK" w:cs="Times New Roman"/>
          <w:spacing w:val="-10"/>
          <w:kern w:val="2"/>
          <w:sz w:val="32"/>
          <w:szCs w:val="32"/>
          <w:lang w:val="en-US" w:eastAsia="zh-CN" w:bidi="ar-SA"/>
        </w:rPr>
        <w:t>国家</w:t>
      </w:r>
      <w:r>
        <w:rPr>
          <w:rFonts w:hint="default" w:ascii="Times New Roman" w:hAnsi="Times New Roman" w:eastAsia="方正仿宋_GBK" w:cs="Times New Roman"/>
          <w:spacing w:val="-10"/>
          <w:kern w:val="2"/>
          <w:sz w:val="32"/>
          <w:szCs w:val="32"/>
          <w:lang w:val="en-US" w:eastAsia="zh-CN" w:bidi="ar-SA"/>
        </w:rPr>
        <w:t>知识产权强市</w:t>
      </w:r>
      <w:r>
        <w:rPr>
          <w:rFonts w:hint="eastAsia" w:ascii="Times New Roman" w:hAnsi="Times New Roman" w:eastAsia="方正仿宋_GBK" w:cs="Times New Roman"/>
          <w:spacing w:val="-10"/>
          <w:kern w:val="2"/>
          <w:sz w:val="32"/>
          <w:szCs w:val="32"/>
          <w:lang w:val="en-US" w:eastAsia="zh-CN" w:bidi="ar-SA"/>
        </w:rPr>
        <w:t>示范市</w:t>
      </w:r>
      <w:r>
        <w:rPr>
          <w:rFonts w:hint="default" w:ascii="Times New Roman" w:hAnsi="Times New Roman" w:eastAsia="方正仿宋_GBK" w:cs="Times New Roman"/>
          <w:spacing w:val="-10"/>
          <w:kern w:val="2"/>
          <w:sz w:val="32"/>
          <w:szCs w:val="32"/>
          <w:lang w:val="en-US" w:eastAsia="zh-CN" w:bidi="ar-SA"/>
        </w:rPr>
        <w:t>建设。</w:t>
      </w:r>
      <w:r>
        <w:rPr>
          <w:rFonts w:hint="eastAsia" w:ascii="Times New Roman" w:hAnsi="Times New Roman" w:eastAsia="方正仿宋_GBK" w:cs="Times New Roman"/>
          <w:spacing w:val="-10"/>
          <w:kern w:val="2"/>
          <w:sz w:val="32"/>
          <w:szCs w:val="32"/>
          <w:lang w:val="en-US" w:eastAsia="zh-CN" w:bidi="ar-SA"/>
        </w:rPr>
        <w:t>持续实施区域知识产权能力提升计划，</w:t>
      </w:r>
      <w:r>
        <w:rPr>
          <w:rFonts w:hint="default" w:ascii="Times New Roman" w:hAnsi="Times New Roman" w:eastAsia="方正仿宋_GBK" w:cs="Times New Roman"/>
          <w:spacing w:val="-10"/>
          <w:kern w:val="2"/>
          <w:sz w:val="32"/>
          <w:szCs w:val="32"/>
          <w:lang w:val="en-US" w:eastAsia="zh-CN" w:bidi="ar-SA"/>
        </w:rPr>
        <w:t>指导南京市各区、园区</w:t>
      </w:r>
      <w:r>
        <w:rPr>
          <w:rFonts w:hint="eastAsia" w:ascii="Times New Roman" w:hAnsi="Times New Roman" w:eastAsia="方正仿宋_GBK" w:cs="Times New Roman"/>
          <w:spacing w:val="-10"/>
          <w:kern w:val="2"/>
          <w:sz w:val="32"/>
          <w:szCs w:val="32"/>
          <w:lang w:val="en-US" w:eastAsia="zh-CN" w:bidi="ar-SA"/>
        </w:rPr>
        <w:t>建设</w:t>
      </w:r>
      <w:r>
        <w:rPr>
          <w:rFonts w:hint="default" w:ascii="Times New Roman" w:hAnsi="Times New Roman" w:eastAsia="方正仿宋_GBK" w:cs="Times New Roman"/>
          <w:spacing w:val="-10"/>
          <w:kern w:val="2"/>
          <w:sz w:val="32"/>
          <w:szCs w:val="32"/>
          <w:lang w:val="en-US" w:eastAsia="zh-CN" w:bidi="ar-SA"/>
        </w:rPr>
        <w:t>知识产权强国</w:t>
      </w:r>
      <w:r>
        <w:rPr>
          <w:rFonts w:hint="eastAsia" w:ascii="Times New Roman" w:hAnsi="Times New Roman" w:eastAsia="方正仿宋_GBK" w:cs="Times New Roman"/>
          <w:spacing w:val="-10"/>
          <w:kern w:val="2"/>
          <w:sz w:val="32"/>
          <w:szCs w:val="32"/>
          <w:lang w:val="en-US" w:eastAsia="zh-CN" w:bidi="ar-SA"/>
        </w:rPr>
        <w:t>试点</w:t>
      </w:r>
      <w:r>
        <w:rPr>
          <w:rFonts w:hint="default" w:ascii="Times New Roman" w:hAnsi="Times New Roman" w:eastAsia="方正仿宋_GBK" w:cs="Times New Roman"/>
          <w:spacing w:val="-10"/>
          <w:kern w:val="2"/>
          <w:sz w:val="32"/>
          <w:szCs w:val="32"/>
          <w:lang w:val="en-US" w:eastAsia="zh-CN" w:bidi="ar-SA"/>
        </w:rPr>
        <w:t>示范区和园区</w:t>
      </w:r>
      <w:r>
        <w:rPr>
          <w:rFonts w:hint="eastAsia" w:ascii="Times New Roman" w:hAnsi="Times New Roman" w:eastAsia="方正仿宋_GBK" w:cs="Times New Roman"/>
          <w:spacing w:val="-10"/>
          <w:kern w:val="2"/>
          <w:sz w:val="32"/>
          <w:szCs w:val="32"/>
          <w:lang w:val="en-US" w:eastAsia="zh-CN" w:bidi="ar-SA"/>
        </w:rPr>
        <w:t>，</w:t>
      </w:r>
      <w:r>
        <w:rPr>
          <w:rFonts w:hint="default" w:ascii="Times New Roman" w:hAnsi="Times New Roman" w:eastAsia="方正仿宋_GBK" w:cs="Times New Roman"/>
          <w:spacing w:val="-10"/>
          <w:kern w:val="2"/>
          <w:sz w:val="32"/>
          <w:szCs w:val="32"/>
          <w:lang w:val="en-US" w:eastAsia="zh-CN" w:bidi="ar-SA"/>
        </w:rPr>
        <w:t>构建完善的市、区、园区三级知识产权强市建设工作网络体系。</w:t>
      </w:r>
    </w:p>
    <w:p>
      <w:pPr>
        <w:spacing w:line="600" w:lineRule="exact"/>
        <w:ind w:firstLine="600" w:firstLineChars="200"/>
        <w:rPr>
          <w:rFonts w:hint="eastAsia" w:ascii="Times New Roman" w:hAnsi="Times New Roman" w:eastAsia="方正仿宋_GBK" w:cs="Times New Roman"/>
          <w:spacing w:val="-10"/>
          <w:kern w:val="2"/>
          <w:sz w:val="32"/>
          <w:szCs w:val="32"/>
          <w:lang w:val="en-US" w:eastAsia="zh-CN" w:bidi="ar-SA"/>
        </w:rPr>
      </w:pPr>
    </w:p>
    <w:p>
      <w:pPr>
        <w:spacing w:line="560" w:lineRule="exact"/>
        <w:rPr>
          <w:rFonts w:hint="eastAsia" w:ascii="Times New Roman" w:hAnsi="Times New Roman" w:eastAsia="方正仿宋_GBK" w:cs="Times New Roman"/>
          <w:spacing w:val="-10"/>
          <w:kern w:val="2"/>
          <w:sz w:val="32"/>
          <w:szCs w:val="32"/>
          <w:lang w:val="en-US" w:eastAsia="zh-CN" w:bidi="ar-SA"/>
        </w:rPr>
      </w:pPr>
      <w:bookmarkStart w:id="2" w:name="_GoBack"/>
      <w:bookmarkEnd w:id="2"/>
    </w:p>
    <w:p>
      <w:pPr>
        <w:rPr>
          <w:rFonts w:hint="eastAsia" w:eastAsiaTheme="minor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9C0A33-1FDA-4CEA-A70B-70A07DD116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CF95E61-8D95-4391-9E22-2FF3B315C268}"/>
  </w:font>
  <w:font w:name="FZFangSong-Z02S">
    <w:altName w:val="Segoe Print"/>
    <w:panose1 w:val="00000000000000000000"/>
    <w:charset w:val="00"/>
    <w:family w:val="auto"/>
    <w:pitch w:val="default"/>
    <w:sig w:usb0="00000000" w:usb1="00000000" w:usb2="00000000" w:usb3="00000000" w:csb0="00040001" w:csb1="00000000"/>
    <w:embedRegular r:id="rId3" w:fontKey="{C7A980FB-2B00-4FC6-9235-6129B95D5B65}"/>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4" w:fontKey="{92686C73-831A-424B-BECC-CB73AAB5334C}"/>
  </w:font>
  <w:font w:name="方正小标宋_GBK">
    <w:panose1 w:val="02000000000000000000"/>
    <w:charset w:val="86"/>
    <w:family w:val="auto"/>
    <w:pitch w:val="default"/>
    <w:sig w:usb0="A00002BF" w:usb1="38CF7CFA" w:usb2="00082016" w:usb3="00000000" w:csb0="00040001" w:csb1="00000000"/>
    <w:embedRegular r:id="rId5" w:fontKey="{6E97D45B-50E0-45E5-BE8A-0910B498F493}"/>
  </w:font>
  <w:font w:name="方正仿宋_GBK">
    <w:panose1 w:val="03000509000000000000"/>
    <w:charset w:val="86"/>
    <w:family w:val="script"/>
    <w:pitch w:val="default"/>
    <w:sig w:usb0="00000001" w:usb1="080E0000" w:usb2="00000000" w:usb3="00000000" w:csb0="00040000" w:csb1="00000000"/>
    <w:embedRegular r:id="rId6" w:fontKey="{2319E9F3-D90B-4DEB-9A7C-EB303B78263B}"/>
  </w:font>
  <w:font w:name="方正楷体_GBK">
    <w:altName w:val="微软雅黑"/>
    <w:panose1 w:val="03000509000000000000"/>
    <w:charset w:val="86"/>
    <w:family w:val="script"/>
    <w:pitch w:val="default"/>
    <w:sig w:usb0="00000000" w:usb1="00000000" w:usb2="00000010" w:usb3="00000000" w:csb0="00040000" w:csb1="00000000"/>
    <w:embedRegular r:id="rId7" w:fontKey="{027EC387-9E95-4426-B9CA-AC1A3F140A35}"/>
  </w:font>
  <w:font w:name="方正黑体简体">
    <w:altName w:val="微软雅黑"/>
    <w:panose1 w:val="02010601030101010101"/>
    <w:charset w:val="86"/>
    <w:family w:val="auto"/>
    <w:pitch w:val="default"/>
    <w:sig w:usb0="00000000" w:usb1="00000000" w:usb2="00000010" w:usb3="00000000" w:csb0="00040000" w:csb1="00000000"/>
    <w:embedRegular r:id="rId8" w:fontKey="{246F75A7-2CB4-4DB2-83B4-93D6580FAE89}"/>
  </w:font>
  <w:font w:name="仿宋_GB2312">
    <w:panose1 w:val="02010609030101010101"/>
    <w:charset w:val="86"/>
    <w:family w:val="modern"/>
    <w:pitch w:val="default"/>
    <w:sig w:usb0="00000001" w:usb1="080E0000" w:usb2="00000000" w:usb3="00000000" w:csb0="00040000" w:csb1="00000000"/>
    <w:embedRegular r:id="rId9" w:fontKey="{5D0E38D2-7F50-44CD-A6B5-5D7A408C45B9}"/>
  </w:font>
  <w:font w:name="仿宋">
    <w:panose1 w:val="02010609060101010101"/>
    <w:charset w:val="86"/>
    <w:family w:val="modern"/>
    <w:pitch w:val="default"/>
    <w:sig w:usb0="800002BF" w:usb1="38CF7CFA" w:usb2="00000016" w:usb3="00000000" w:csb0="00040001" w:csb1="00000000"/>
    <w:embedRegular r:id="rId10" w:fontKey="{85E99D8C-7E38-4943-8FD2-D6CFE3C347EE}"/>
  </w:font>
  <w:font w:name="方正黑体_GBK">
    <w:panose1 w:val="03000509000000000000"/>
    <w:charset w:val="86"/>
    <w:family w:val="script"/>
    <w:pitch w:val="default"/>
    <w:sig w:usb0="00000001" w:usb1="080E0000" w:usb2="00000000" w:usb3="00000000" w:csb0="00040000" w:csb1="00000000"/>
    <w:embedRegular r:id="rId11" w:fontKey="{A6D2483A-47F9-493F-A26C-0D38B66D357F}"/>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ZTM1Njg1YTFhNjIwMWEyM2ZlMmUzOWM0NjY5YTMifQ=="/>
  </w:docVars>
  <w:rsids>
    <w:rsidRoot w:val="0E50268E"/>
    <w:rsid w:val="0E502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71"/>
    <w:basedOn w:val="4"/>
    <w:qFormat/>
    <w:uiPriority w:val="0"/>
    <w:rPr>
      <w:rFonts w:hint="default" w:ascii="FZFangSong-Z02S" w:hAnsi="FZFangSong-Z02S" w:eastAsia="FZFangSong-Z02S" w:cs="FZFangSong-Z02S"/>
      <w:color w:val="000000"/>
      <w:sz w:val="21"/>
      <w:szCs w:val="21"/>
      <w:u w:val="none"/>
    </w:rPr>
  </w:style>
  <w:style w:type="paragraph" w:customStyle="1" w:styleId="6">
    <w:name w:val="Table Paragraph"/>
    <w:basedOn w:val="1"/>
    <w:qFormat/>
    <w:uiPriority w:val="99"/>
    <w:pPr>
      <w:autoSpaceDE w:val="0"/>
      <w:autoSpaceDN w:val="0"/>
      <w:jc w:val="left"/>
    </w:pPr>
    <w:rPr>
      <w:rFonts w:ascii="楷体" w:hAnsi="楷体" w:eastAsia="楷体" w:cs="楷体"/>
      <w:kern w:val="0"/>
      <w:sz w:val="22"/>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9895</Words>
  <Characters>10598</Characters>
  <Lines>0</Lines>
  <Paragraphs>0</Paragraphs>
  <TotalTime>0</TotalTime>
  <ScaleCrop>false</ScaleCrop>
  <LinksUpToDate>false</LinksUpToDate>
  <CharactersWithSpaces>10656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2023-05-19T09:24:00Z</dcterms:created>
  <dc:creator>单国浩</dc:creator>
  <cp:lastModifiedBy>单国浩</cp:lastModifiedBy>
  <dcterms:modified xsi:type="dcterms:W3CDTF">2023-05-19T09:24:52Z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5251838F43304BDCA7792D8B24257278_11</vt:lpwstr>
  </property>
</Properties>
</file>