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EF" w:rsidRDefault="00E730EF" w:rsidP="00E730EF">
      <w:pPr>
        <w:autoSpaceDE/>
        <w:adjustRightInd/>
        <w:spacing w:line="440" w:lineRule="exact"/>
        <w:jc w:val="both"/>
        <w:outlineLvl w:val="0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附件</w:t>
      </w:r>
      <w:r>
        <w:rPr>
          <w:rFonts w:eastAsia="黑体"/>
          <w:color w:val="000000" w:themeColor="text1"/>
          <w:sz w:val="32"/>
          <w:szCs w:val="32"/>
        </w:rPr>
        <w:t xml:space="preserve">1        </w:t>
      </w:r>
    </w:p>
    <w:p w:rsidR="00E730EF" w:rsidRDefault="00E730EF" w:rsidP="00E730EF">
      <w:pPr>
        <w:autoSpaceDE/>
        <w:adjustRightInd/>
        <w:jc w:val="center"/>
        <w:rPr>
          <w:rFonts w:eastAsia="方正黑体_GBK"/>
          <w:bCs/>
          <w:color w:val="000000" w:themeColor="text1"/>
          <w:sz w:val="32"/>
          <w:szCs w:val="32"/>
        </w:rPr>
      </w:pPr>
      <w:r>
        <w:rPr>
          <w:rFonts w:eastAsia="方正黑体_GBK"/>
          <w:bCs/>
          <w:color w:val="000000" w:themeColor="text1"/>
          <w:sz w:val="32"/>
          <w:szCs w:val="32"/>
        </w:rPr>
        <w:t>2023</w:t>
      </w:r>
      <w:r>
        <w:rPr>
          <w:rFonts w:eastAsia="方正黑体_GBK" w:hint="eastAsia"/>
          <w:bCs/>
          <w:color w:val="000000" w:themeColor="text1"/>
          <w:sz w:val="32"/>
          <w:szCs w:val="32"/>
        </w:rPr>
        <w:t>年江苏省工程研究中心申报汇总表</w:t>
      </w:r>
    </w:p>
    <w:tbl>
      <w:tblPr>
        <w:tblW w:w="48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179"/>
        <w:gridCol w:w="696"/>
        <w:gridCol w:w="1135"/>
        <w:gridCol w:w="1112"/>
        <w:gridCol w:w="1121"/>
        <w:gridCol w:w="1134"/>
        <w:gridCol w:w="1112"/>
        <w:gridCol w:w="1123"/>
        <w:gridCol w:w="1121"/>
        <w:gridCol w:w="1153"/>
        <w:gridCol w:w="952"/>
        <w:gridCol w:w="1279"/>
      </w:tblGrid>
      <w:tr w:rsidR="00E730EF">
        <w:trPr>
          <w:trHeight w:val="1067"/>
          <w:jc w:val="center"/>
        </w:trPr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序</w:t>
            </w:r>
          </w:p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号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申请省工程中心名称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 w:rsidP="00E730EF">
            <w:pPr>
              <w:widowControl/>
              <w:autoSpaceDE/>
              <w:adjustRightInd/>
              <w:spacing w:line="320" w:lineRule="exact"/>
              <w:ind w:leftChars="-34" w:rightChars="-7" w:right="-17" w:hangingChars="39" w:hanging="82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依托单位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 w:rsidP="00E730EF">
            <w:pPr>
              <w:widowControl/>
              <w:autoSpaceDE/>
              <w:adjustRightInd/>
              <w:spacing w:line="320" w:lineRule="exact"/>
              <w:ind w:leftChars="-34" w:rightChars="-7" w:right="-17" w:hangingChars="39" w:hanging="82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依托单位</w:t>
            </w:r>
          </w:p>
          <w:p w:rsidR="00E730EF" w:rsidRDefault="00E730EF" w:rsidP="00E730EF">
            <w:pPr>
              <w:widowControl/>
              <w:autoSpaceDE/>
              <w:adjustRightInd/>
              <w:spacing w:line="320" w:lineRule="exact"/>
              <w:ind w:leftChars="-34" w:rightChars="-7" w:right="-17" w:hangingChars="39" w:hanging="82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统一社会</w:t>
            </w:r>
          </w:p>
          <w:p w:rsidR="00E730EF" w:rsidRDefault="00E730EF" w:rsidP="00E730EF">
            <w:pPr>
              <w:widowControl/>
              <w:autoSpaceDE/>
              <w:adjustRightInd/>
              <w:spacing w:line="320" w:lineRule="exact"/>
              <w:ind w:leftChars="-34" w:rightChars="-7" w:right="-17" w:hangingChars="39" w:hanging="82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信用代码</w:t>
            </w: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省工程中心联系人及手机号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省工程中心研发基础条件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建设内容</w:t>
            </w:r>
          </w:p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（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200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字以内）</w:t>
            </w: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所属</w:t>
            </w:r>
          </w:p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战新产业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所属优先支持领域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是否</w:t>
            </w:r>
          </w:p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属于增报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申报</w:t>
            </w:r>
          </w:p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主体</w:t>
            </w:r>
          </w:p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类别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建设</w:t>
            </w:r>
          </w:p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地点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主管</w:t>
            </w:r>
          </w:p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部门</w:t>
            </w:r>
          </w:p>
        </w:tc>
      </w:tr>
      <w:tr w:rsidR="00E730EF">
        <w:trPr>
          <w:trHeight w:val="964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江苏省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xx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工程研究中心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央企</w:t>
            </w:r>
          </w:p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/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企业</w:t>
            </w:r>
          </w:p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/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高等院校</w:t>
            </w:r>
          </w:p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/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科研院所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xx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市、</w:t>
            </w:r>
          </w:p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县（市）、区）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xx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市发展改革委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/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江苏省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</w:rPr>
              <w:t>xx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（省有关部门）</w:t>
            </w:r>
          </w:p>
        </w:tc>
      </w:tr>
      <w:tr w:rsidR="00E730EF">
        <w:trPr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2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kern w:val="2"/>
                <w:sz w:val="21"/>
                <w:szCs w:val="22"/>
              </w:rPr>
            </w:pPr>
          </w:p>
        </w:tc>
      </w:tr>
      <w:tr w:rsidR="00E730EF">
        <w:trPr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2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E730EF">
        <w:trPr>
          <w:trHeight w:val="340"/>
          <w:jc w:val="center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2"/>
              </w:rPr>
              <w:t>…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eastAsia="宋体"/>
                <w:color w:val="000000" w:themeColor="text1"/>
                <w:kern w:val="2"/>
                <w:sz w:val="22"/>
                <w:szCs w:val="22"/>
              </w:rPr>
              <w:t>…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0EF" w:rsidRDefault="00E730EF"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kern w:val="2"/>
                <w:sz w:val="21"/>
                <w:szCs w:val="22"/>
              </w:rPr>
            </w:pPr>
          </w:p>
        </w:tc>
      </w:tr>
    </w:tbl>
    <w:p w:rsidR="00E730EF" w:rsidRDefault="00E730EF" w:rsidP="00E730EF">
      <w:pPr>
        <w:widowControl/>
        <w:autoSpaceDE/>
        <w:adjustRightInd/>
        <w:ind w:firstLineChars="150" w:firstLine="315"/>
        <w:rPr>
          <w:rFonts w:eastAsia="黑体"/>
          <w:color w:val="000000" w:themeColor="text1"/>
          <w:sz w:val="21"/>
          <w:szCs w:val="21"/>
        </w:rPr>
      </w:pPr>
      <w:r>
        <w:rPr>
          <w:rFonts w:eastAsia="黑体" w:hint="eastAsia"/>
          <w:color w:val="000000" w:themeColor="text1"/>
          <w:sz w:val="21"/>
          <w:szCs w:val="21"/>
        </w:rPr>
        <w:t>备注：</w:t>
      </w:r>
    </w:p>
    <w:p w:rsidR="00E730EF" w:rsidRDefault="00E730EF" w:rsidP="00E730EF">
      <w:pPr>
        <w:pStyle w:val="a3"/>
        <w:widowControl/>
        <w:numPr>
          <w:ilvl w:val="0"/>
          <w:numId w:val="1"/>
        </w:numPr>
        <w:autoSpaceDE/>
        <w:adjustRightInd/>
        <w:spacing w:line="320" w:lineRule="exact"/>
        <w:ind w:firstLineChars="0"/>
        <w:rPr>
          <w:rFonts w:eastAsiaTheme="majorEastAsia"/>
          <w:color w:val="000000" w:themeColor="text1"/>
          <w:sz w:val="21"/>
          <w:szCs w:val="21"/>
        </w:rPr>
      </w:pPr>
      <w:r>
        <w:rPr>
          <w:rFonts w:eastAsiaTheme="majorEastAsia" w:hint="eastAsia"/>
          <w:color w:val="000000" w:themeColor="text1"/>
          <w:sz w:val="21"/>
          <w:szCs w:val="21"/>
        </w:rPr>
        <w:t>省工程中心按照基础名额、央企、增报名额顺序汇总，表格内容严格按照以下要求填写。</w:t>
      </w:r>
    </w:p>
    <w:p w:rsidR="00E730EF" w:rsidRDefault="00E730EF" w:rsidP="00E730EF">
      <w:pPr>
        <w:widowControl/>
        <w:autoSpaceDE/>
        <w:adjustRightInd/>
        <w:spacing w:line="320" w:lineRule="exact"/>
        <w:ind w:leftChars="175" w:left="840" w:hangingChars="200" w:hanging="420"/>
        <w:rPr>
          <w:rFonts w:eastAsiaTheme="majorEastAsia"/>
          <w:color w:val="000000" w:themeColor="text1"/>
          <w:sz w:val="21"/>
          <w:szCs w:val="21"/>
        </w:rPr>
      </w:pPr>
      <w:r>
        <w:rPr>
          <w:rFonts w:eastAsiaTheme="majorEastAsia"/>
          <w:color w:val="000000" w:themeColor="text1"/>
          <w:sz w:val="21"/>
          <w:szCs w:val="21"/>
        </w:rPr>
        <w:t>2</w:t>
      </w:r>
      <w:r>
        <w:rPr>
          <w:rFonts w:eastAsiaTheme="majorEastAsia" w:hint="eastAsia"/>
          <w:color w:val="000000" w:themeColor="text1"/>
          <w:sz w:val="21"/>
          <w:szCs w:val="21"/>
        </w:rPr>
        <w:t>．省工程中心研发基础条件：科研人员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人，专职科研人员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人，研发设备原值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万元，研发设施面积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平方米，主持（承担）省级以上科研计划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项，主持参与制定国际、国家或行业标准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项，具有高级职称或博士学位的学术与技术带头人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人。依托单位</w:t>
      </w:r>
      <w:r>
        <w:rPr>
          <w:rFonts w:eastAsiaTheme="majorEastAsia"/>
          <w:color w:val="000000" w:themeColor="text1"/>
          <w:sz w:val="21"/>
          <w:szCs w:val="21"/>
        </w:rPr>
        <w:t>2022</w:t>
      </w:r>
      <w:r>
        <w:rPr>
          <w:rFonts w:eastAsiaTheme="majorEastAsia" w:hint="eastAsia"/>
          <w:color w:val="000000" w:themeColor="text1"/>
          <w:sz w:val="21"/>
          <w:szCs w:val="21"/>
        </w:rPr>
        <w:t>年度研发经费支出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万元（企业填写）</w:t>
      </w:r>
      <w:r>
        <w:rPr>
          <w:rFonts w:eastAsiaTheme="majorEastAsia"/>
          <w:color w:val="000000" w:themeColor="text1"/>
          <w:sz w:val="21"/>
          <w:szCs w:val="21"/>
        </w:rPr>
        <w:t>/</w:t>
      </w:r>
      <w:r>
        <w:rPr>
          <w:rFonts w:eastAsiaTheme="majorEastAsia" w:hint="eastAsia"/>
          <w:color w:val="000000" w:themeColor="text1"/>
          <w:sz w:val="21"/>
          <w:szCs w:val="21"/>
        </w:rPr>
        <w:t>工程中心横向科研经费收入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万元（高校和科研院所填写）。</w:t>
      </w:r>
    </w:p>
    <w:p w:rsidR="00E730EF" w:rsidRDefault="00E730EF" w:rsidP="00E730EF">
      <w:pPr>
        <w:widowControl/>
        <w:autoSpaceDE/>
        <w:adjustRightInd/>
        <w:spacing w:line="320" w:lineRule="exact"/>
        <w:ind w:leftChars="175" w:left="840" w:hangingChars="200" w:hanging="420"/>
        <w:rPr>
          <w:rFonts w:eastAsiaTheme="majorEastAsia"/>
          <w:color w:val="000000" w:themeColor="text1"/>
          <w:sz w:val="21"/>
          <w:szCs w:val="21"/>
        </w:rPr>
      </w:pPr>
      <w:r>
        <w:rPr>
          <w:rFonts w:eastAsiaTheme="majorEastAsia"/>
          <w:color w:val="000000" w:themeColor="text1"/>
          <w:sz w:val="21"/>
          <w:szCs w:val="21"/>
        </w:rPr>
        <w:t>3</w:t>
      </w:r>
      <w:r>
        <w:rPr>
          <w:rFonts w:eastAsiaTheme="majorEastAsia" w:hint="eastAsia"/>
          <w:color w:val="000000" w:themeColor="text1"/>
          <w:sz w:val="21"/>
          <w:szCs w:val="21"/>
        </w:rPr>
        <w:t>．建设内容（</w:t>
      </w:r>
      <w:r>
        <w:rPr>
          <w:rFonts w:eastAsiaTheme="majorEastAsia"/>
          <w:color w:val="000000" w:themeColor="text1"/>
          <w:sz w:val="21"/>
          <w:szCs w:val="21"/>
        </w:rPr>
        <w:t>200</w:t>
      </w:r>
      <w:r>
        <w:rPr>
          <w:rFonts w:eastAsiaTheme="majorEastAsia" w:hint="eastAsia"/>
          <w:color w:val="000000" w:themeColor="text1"/>
          <w:sz w:val="21"/>
          <w:szCs w:val="21"/>
        </w:rPr>
        <w:t>字以内）：围绕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产业（江苏战略性新兴产业或细分领域）发展中的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（具体的）等问题，建设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（具体的一个或若干个）等创新平台，开展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方面等研究，突破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（具体的）等关键技术或开发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装备。省工程中心建设总投资</w:t>
      </w:r>
      <w:r>
        <w:rPr>
          <w:rFonts w:eastAsiaTheme="majorEastAsia"/>
          <w:color w:val="000000" w:themeColor="text1"/>
          <w:sz w:val="21"/>
          <w:szCs w:val="21"/>
        </w:rPr>
        <w:t>xx</w:t>
      </w:r>
      <w:r>
        <w:rPr>
          <w:rFonts w:eastAsiaTheme="majorEastAsia" w:hint="eastAsia"/>
          <w:color w:val="000000" w:themeColor="text1"/>
          <w:sz w:val="21"/>
          <w:szCs w:val="21"/>
        </w:rPr>
        <w:t>万元，建设期：</w:t>
      </w:r>
      <w:r>
        <w:rPr>
          <w:rFonts w:eastAsiaTheme="majorEastAsia"/>
          <w:color w:val="000000" w:themeColor="text1"/>
          <w:sz w:val="21"/>
          <w:szCs w:val="21"/>
        </w:rPr>
        <w:t>202X-202X</w:t>
      </w:r>
      <w:r>
        <w:rPr>
          <w:rFonts w:eastAsiaTheme="majorEastAsia" w:hint="eastAsia"/>
          <w:color w:val="000000" w:themeColor="text1"/>
          <w:sz w:val="21"/>
          <w:szCs w:val="21"/>
        </w:rPr>
        <w:t>年。</w:t>
      </w:r>
      <w:r>
        <w:rPr>
          <w:rFonts w:eastAsiaTheme="majorEastAsia"/>
          <w:color w:val="000000" w:themeColor="text1"/>
          <w:sz w:val="21"/>
          <w:szCs w:val="21"/>
        </w:rPr>
        <w:t xml:space="preserve">  </w:t>
      </w:r>
    </w:p>
    <w:p w:rsidR="00E730EF" w:rsidRDefault="00E730EF" w:rsidP="00E730EF">
      <w:pPr>
        <w:widowControl/>
        <w:autoSpaceDE/>
        <w:adjustRightInd/>
        <w:spacing w:line="320" w:lineRule="exact"/>
        <w:ind w:leftChars="175" w:left="840" w:hangingChars="200" w:hanging="420"/>
        <w:rPr>
          <w:rFonts w:eastAsiaTheme="majorEastAsia"/>
          <w:color w:val="000000" w:themeColor="text1"/>
          <w:sz w:val="21"/>
          <w:szCs w:val="21"/>
        </w:rPr>
      </w:pPr>
      <w:r>
        <w:rPr>
          <w:rFonts w:eastAsiaTheme="majorEastAsia"/>
          <w:color w:val="000000" w:themeColor="text1"/>
          <w:sz w:val="21"/>
          <w:szCs w:val="21"/>
        </w:rPr>
        <w:t>4</w:t>
      </w:r>
      <w:r>
        <w:rPr>
          <w:rFonts w:eastAsiaTheme="majorEastAsia" w:hint="eastAsia"/>
          <w:color w:val="000000" w:themeColor="text1"/>
          <w:sz w:val="21"/>
          <w:szCs w:val="21"/>
        </w:rPr>
        <w:t>．所属战新产业：新一代信息技术产业、数字科技产业、高端装备制造产业、新材料产业、生物技术和新医药产业、绿色低碳产业、新兴服务产业、未来产业。</w:t>
      </w:r>
    </w:p>
    <w:p w:rsidR="00E730EF" w:rsidRDefault="00E730EF" w:rsidP="00E730EF">
      <w:pPr>
        <w:widowControl/>
        <w:autoSpaceDE/>
        <w:adjustRightInd/>
        <w:spacing w:line="320" w:lineRule="exact"/>
        <w:ind w:leftChars="175" w:left="840" w:hangingChars="200" w:hanging="420"/>
        <w:rPr>
          <w:rFonts w:eastAsiaTheme="majorEastAsia"/>
          <w:color w:val="000000" w:themeColor="text1"/>
          <w:sz w:val="21"/>
          <w:szCs w:val="21"/>
        </w:rPr>
      </w:pPr>
      <w:r>
        <w:rPr>
          <w:rFonts w:eastAsiaTheme="majorEastAsia"/>
          <w:color w:val="000000" w:themeColor="text1"/>
          <w:sz w:val="21"/>
          <w:szCs w:val="21"/>
        </w:rPr>
        <w:t xml:space="preserve">5. </w:t>
      </w:r>
      <w:r>
        <w:rPr>
          <w:rFonts w:eastAsiaTheme="majorEastAsia" w:hint="eastAsia"/>
          <w:color w:val="000000" w:themeColor="text1"/>
          <w:sz w:val="21"/>
          <w:szCs w:val="21"/>
        </w:rPr>
        <w:t>所属优先支持领域：第三代半导体、氢能和新一代储能、基因技术及细胞治疗、</w:t>
      </w:r>
      <w:proofErr w:type="gramStart"/>
      <w:r>
        <w:rPr>
          <w:rFonts w:eastAsiaTheme="majorEastAsia" w:hint="eastAsia"/>
          <w:color w:val="000000" w:themeColor="text1"/>
          <w:sz w:val="21"/>
          <w:szCs w:val="21"/>
        </w:rPr>
        <w:t>零碳负碳先进</w:t>
      </w:r>
      <w:proofErr w:type="gramEnd"/>
      <w:r>
        <w:rPr>
          <w:rFonts w:eastAsiaTheme="majorEastAsia" w:hint="eastAsia"/>
          <w:color w:val="000000" w:themeColor="text1"/>
          <w:sz w:val="21"/>
          <w:szCs w:val="21"/>
        </w:rPr>
        <w:t>技术。如不属于优先支持领域则填“否”。</w:t>
      </w:r>
    </w:p>
    <w:p w:rsidR="00881352" w:rsidRPr="00DA0231" w:rsidRDefault="00E730EF" w:rsidP="00DA0231">
      <w:pPr>
        <w:widowControl/>
        <w:autoSpaceDE/>
        <w:adjustRightInd/>
        <w:spacing w:line="320" w:lineRule="exact"/>
        <w:ind w:firstLineChars="200" w:firstLine="420"/>
      </w:pPr>
      <w:r>
        <w:rPr>
          <w:rFonts w:eastAsiaTheme="majorEastAsia"/>
          <w:color w:val="000000" w:themeColor="text1"/>
          <w:sz w:val="21"/>
          <w:szCs w:val="21"/>
        </w:rPr>
        <w:t>6</w:t>
      </w:r>
      <w:r>
        <w:rPr>
          <w:rFonts w:eastAsiaTheme="majorEastAsia" w:hint="eastAsia"/>
          <w:color w:val="000000" w:themeColor="text1"/>
          <w:sz w:val="21"/>
          <w:szCs w:val="21"/>
        </w:rPr>
        <w:t>．是否属于增报：优先支持领域</w:t>
      </w:r>
      <w:r>
        <w:rPr>
          <w:rFonts w:eastAsiaTheme="majorEastAsia"/>
          <w:color w:val="000000" w:themeColor="text1"/>
          <w:sz w:val="21"/>
          <w:szCs w:val="21"/>
        </w:rPr>
        <w:t>/</w:t>
      </w:r>
      <w:r>
        <w:rPr>
          <w:rFonts w:eastAsiaTheme="majorEastAsia" w:hint="eastAsia"/>
          <w:color w:val="000000" w:themeColor="text1"/>
          <w:sz w:val="21"/>
          <w:szCs w:val="21"/>
        </w:rPr>
        <w:t>国家级战略性新兴产业集群</w:t>
      </w:r>
      <w:r>
        <w:rPr>
          <w:rFonts w:eastAsiaTheme="majorEastAsia"/>
          <w:color w:val="000000" w:themeColor="text1"/>
          <w:sz w:val="21"/>
          <w:szCs w:val="21"/>
        </w:rPr>
        <w:t>/</w:t>
      </w:r>
      <w:r>
        <w:rPr>
          <w:rFonts w:eastAsiaTheme="majorEastAsia" w:hint="eastAsia"/>
          <w:color w:val="000000" w:themeColor="text1"/>
          <w:sz w:val="21"/>
          <w:szCs w:val="21"/>
        </w:rPr>
        <w:t>省级战略性新兴产业融合集群发展示范。如不属于增报则填“否”。</w:t>
      </w:r>
      <w:bookmarkStart w:id="0" w:name="_GoBack"/>
      <w:bookmarkEnd w:id="0"/>
    </w:p>
    <w:sectPr w:rsidR="00881352" w:rsidRPr="00DA0231" w:rsidSect="00DA023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54412"/>
    <w:multiLevelType w:val="multilevel"/>
    <w:tmpl w:val="4A254412"/>
    <w:lvl w:ilvl="0">
      <w:start w:val="1"/>
      <w:numFmt w:val="decimal"/>
      <w:lvlText w:val="%1."/>
      <w:lvlJc w:val="left"/>
      <w:pPr>
        <w:ind w:left="790" w:hanging="37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881352"/>
    <w:rsid w:val="00DA0231"/>
    <w:rsid w:val="00E3227A"/>
    <w:rsid w:val="00E7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0E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0E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JSJYT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3</cp:revision>
  <dcterms:created xsi:type="dcterms:W3CDTF">2023-05-24T08:03:00Z</dcterms:created>
  <dcterms:modified xsi:type="dcterms:W3CDTF">2023-05-24T08:05:00Z</dcterms:modified>
</cp:coreProperties>
</file>