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“四个一”工程“头雁”示范社和农业生产性服务业知名品牌评审</w:t>
      </w:r>
      <w:r>
        <w:rPr>
          <w:rFonts w:ascii="Times New Roman" w:hAnsi="Times New Roman" w:eastAsia="方正小标宋简体" w:cs="Times New Roman"/>
          <w:sz w:val="44"/>
          <w:szCs w:val="44"/>
        </w:rPr>
        <w:t>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单</w:t>
      </w:r>
      <w:r>
        <w:rPr>
          <w:rFonts w:ascii="Times New Roman" w:hAnsi="Times New Roman" w:eastAsia="方正小标宋简体" w:cs="Times New Roman"/>
          <w:sz w:val="44"/>
          <w:szCs w:val="44"/>
        </w:rPr>
        <w:t>的公示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省农业农村厅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《关于开展农业高质量发展“四个一”建设工程的实施意见》（苏农产〔2023〕4号）精神，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关于开展“四个一”工程“头雁”示范社和农业生产性服务业知名品牌遴选推荐的函》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经自愿申报、市（区）推荐、材料完善、专家评审等程序，认定张家港市杨舍镇善港农民专业合作社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合作社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省厅“四个一”工程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“头雁”示范社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遴选上报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含备选）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，苏州大域无疆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航空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科技有限公司等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（附件2）符合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省厅“四个一”工程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农业生产性服务业知名品牌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选推荐条件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含备选），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经局领导同意，现将拟公布名单予以公示。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日，如对公示结果有异议的，请与苏州市农业农村局机关纪委联系，联系电话：0512-65613871，通讯地址：苏州市东吴北路团结桥巷2号，邮政编码：215128。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反映情况和问题，必须实事求是，客观公正，反映人必须提供真实姓名、联系电话、家庭地址或工作单位，以示负责。苏州市农业农村局机关纪委对反映人和反映情况将严格保密，对所反映的情况和问题，将认真进行调查核实，弄清事实真相，并视情况以适当方式向反映情况和问题的单位或个人反馈。调查属实并影响名单公布的，将取消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“四个一”工程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“头雁”示范社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遴选拟上报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536" w:firstLineChars="600"/>
        <w:textAlignment w:val="auto"/>
        <w:rPr>
          <w:rFonts w:hint="default" w:ascii="Times New Roman" w:hAnsi="Times New Roman" w:eastAsia="仿宋_GB2312" w:cs="Times New Roman"/>
          <w:w w:val="8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8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w w:val="80"/>
          <w:sz w:val="32"/>
          <w:szCs w:val="32"/>
          <w:lang w:val="en-US" w:eastAsia="zh-CN"/>
        </w:rPr>
        <w:t>“四个一”工程</w:t>
      </w:r>
      <w:r>
        <w:rPr>
          <w:rFonts w:hint="default" w:ascii="Times New Roman" w:hAnsi="Times New Roman" w:eastAsia="仿宋_GB2312" w:cs="Times New Roman"/>
          <w:w w:val="80"/>
          <w:sz w:val="32"/>
          <w:szCs w:val="32"/>
        </w:rPr>
        <w:t>农业生产性服务业知名品牌</w:t>
      </w:r>
      <w:r>
        <w:rPr>
          <w:rFonts w:hint="default" w:ascii="Times New Roman" w:hAnsi="Times New Roman" w:eastAsia="仿宋_GB2312" w:cs="Times New Roman"/>
          <w:w w:val="80"/>
          <w:sz w:val="32"/>
          <w:szCs w:val="32"/>
          <w:lang w:val="en-US" w:eastAsia="zh-CN"/>
        </w:rPr>
        <w:t>遴</w:t>
      </w:r>
      <w:r>
        <w:rPr>
          <w:rFonts w:hint="default" w:ascii="Times New Roman" w:hAnsi="Times New Roman" w:eastAsia="仿宋_GB2312" w:cs="Times New Roman"/>
          <w:w w:val="80"/>
          <w:sz w:val="32"/>
          <w:szCs w:val="32"/>
        </w:rPr>
        <w:t>选</w:t>
      </w:r>
      <w:r>
        <w:rPr>
          <w:rFonts w:hint="default" w:ascii="Times New Roman" w:hAnsi="Times New Roman" w:eastAsia="仿宋_GB2312" w:cs="Times New Roman"/>
          <w:w w:val="80"/>
          <w:sz w:val="32"/>
          <w:szCs w:val="32"/>
          <w:lang w:val="en-US" w:eastAsia="zh-CN"/>
        </w:rPr>
        <w:t>拟上报</w:t>
      </w:r>
      <w:r>
        <w:rPr>
          <w:rFonts w:hint="default" w:ascii="Times New Roman" w:hAnsi="Times New Roman" w:eastAsia="仿宋_GB2312" w:cs="Times New Roman"/>
          <w:w w:val="80"/>
          <w:sz w:val="32"/>
          <w:szCs w:val="32"/>
        </w:rPr>
        <w:t>名单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苏州市农业农村局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420" w:firstLineChars="200"/>
      </w:pP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"/>
        </w:rPr>
        <w:t>四个一”工程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 w:bidi="ar"/>
        </w:rPr>
        <w:t>“头雁”示范社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"/>
        </w:rPr>
        <w:t>遴选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"/>
        </w:rPr>
        <w:t>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"/>
        </w:rPr>
        <w:t>上报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名单</w:t>
      </w:r>
    </w:p>
    <w:tbl>
      <w:tblPr>
        <w:tblStyle w:val="8"/>
        <w:tblW w:w="14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5145"/>
        <w:gridCol w:w="1665"/>
        <w:gridCol w:w="1905"/>
        <w:gridCol w:w="2250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5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农民合作社名称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理事长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示范社级别（国家级</w:t>
            </w:r>
            <w:r>
              <w:rPr>
                <w:rStyle w:val="15"/>
                <w:rFonts w:hint="default" w:ascii="Times New Roman" w:hAnsi="Times New Roman" w:eastAsia="方正黑体_GBK" w:cs="Times New Roman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省级）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遴选梯次（第一</w:t>
            </w:r>
            <w:r>
              <w:rPr>
                <w:rStyle w:val="15"/>
                <w:rFonts w:hint="default" w:ascii="Times New Roman" w:hAnsi="Times New Roman" w:eastAsia="方正黑体_GBK" w:cs="Times New Roman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第二</w:t>
            </w:r>
            <w:r>
              <w:rPr>
                <w:rStyle w:val="15"/>
                <w:rFonts w:hint="default" w:ascii="Times New Roman" w:hAnsi="Times New Roman" w:eastAsia="方正黑体_GBK" w:cs="Times New Roman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第三</w:t>
            </w:r>
            <w:r>
              <w:rPr>
                <w:rStyle w:val="15"/>
                <w:rFonts w:hint="default" w:ascii="Times New Roman" w:hAnsi="Times New Roman" w:eastAsia="方正黑体_GBK" w:cs="Times New Roman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备选）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联系电话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张家港市杨舍镇善港农民专业合作社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吴喜英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13915670732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国家级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第一梯次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常熟市虞盛农产品专业合作社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窦祥龙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13906239670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国家级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第一梯次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太仓市电站生态园农产品产销专业合作社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王义平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5342217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国家级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第一梯次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昆山市锦溪镇长云村农地股份专业合作社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於家金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13616283933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国家级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第一梯次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吴江市震泽齐心粮食生产专业合作社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朱建芳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13912763100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国家级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第一梯次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苏州市吴中区甪直镇车坊江湾农产品专业合作社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陆文炳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13584852533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国家级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第一梯次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苏州临湖农业专业合作社联合社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徐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15370013880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国家级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第一梯次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苏州市相城区金香溢农机服务专业合作社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朱伟琪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13706136389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省级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第一梯次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张家港市现代农业示范园区联农农产品专业合作社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余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18862225596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国家级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常熟市虞美润农业专业合作社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宗建东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13913666116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省级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苏州市相城区佳灵禽业专业合作社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李</w:t>
            </w:r>
            <w:r>
              <w:rPr>
                <w:rStyle w:val="20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13812658663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省级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常熟市坞坵米业专业合作社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唐俊江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15806232250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省级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第二梯次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太仓市绿阳蔬果专业合作社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沈建国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13706242863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国家级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第二梯次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昆山市淀山湖镇红星村农地股份专业合作社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15850341382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省级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吴江市震泽夏家斗农机合作社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沈财林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13771698790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国家级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第二梯次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苏州市吴中区金庭镇天王坞茶果专业合作社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沈四宝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13913120425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国家级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第二梯次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吴江市家和蚕业专业合作社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杨祖根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13706253318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国家级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张家港市塘桥镇金村农机服务专业合作社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吴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13962460737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常熟市蒋巷农产品专业合作社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王进明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18915629961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国家级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昆山市张浦镇尚明甸村农地股份专业合作社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孔</w:t>
            </w:r>
            <w:r>
              <w:rPr>
                <w:rStyle w:val="20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13812938377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省级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苏州市吴中区金庭镇青承农耕农产品专业合作社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曹高宗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15050197917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省级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太仓市东林农场专业合作社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张卫青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13606248762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省级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第三梯次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太仓市鹿杨蔬果生产专业合作社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徐怀忠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18913780760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省级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第三梯次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苏州岚庭碧螺春茶叶专业合作社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邱晓庭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13913513525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国家级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第三梯次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苏州谢家路生态农业专业合作社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吴继华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13913062270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省级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苏州市相城区迎龙雪菜产销专业合作社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顾凤龙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13706205602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省级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</w:t>
            </w:r>
          </w:p>
        </w:tc>
      </w:tr>
    </w:tbl>
    <w:p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附件2</w:t>
      </w:r>
    </w:p>
    <w:p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“四个一”工程农业生产性服务业知名品牌遴选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"/>
        </w:rPr>
        <w:t>拟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上报名单</w:t>
      </w:r>
    </w:p>
    <w:tbl>
      <w:tblPr>
        <w:tblStyle w:val="8"/>
        <w:tblW w:w="146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179"/>
        <w:gridCol w:w="2940"/>
        <w:gridCol w:w="1080"/>
        <w:gridCol w:w="1380"/>
        <w:gridCol w:w="1215"/>
        <w:gridCol w:w="267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登记地址（到县（市、区））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服务品牌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遴选梯次（第一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苏州大域无疆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周海波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13525682555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嗨森植保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农业飞防服务、农业无人机共享及翻新服务、智慧农业管理服务、技术培训服务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第一梯次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常熟市种业有限公司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江苏省苏州市常熟义虞路</w:t>
            </w:r>
            <w:r>
              <w:rPr>
                <w:rStyle w:val="22"/>
                <w:rFonts w:hint="default" w:ascii="Times New Roman" w:hAnsi="Times New Roman" w:eastAsia="宋体" w:cs="Times New Roman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徐  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18852900990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常优种子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种子生产，良种供应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太仓绿丰农业资源开发有限公司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江苏省苏州市太仓市浮桥镇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Style w:val="22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13906227918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绿丰农服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育秧基质、有机肥、秸秆回收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第三梯次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常熟市农业生产资料有限公司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江苏省苏州市常熟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戴  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18913622659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常熟农资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化肥、农药销售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备选 </w:t>
            </w:r>
          </w:p>
        </w:tc>
      </w:tr>
    </w:tbl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bidi="ar"/>
        </w:rPr>
      </w:pPr>
    </w:p>
    <w:p/>
    <w:sectPr>
      <w:pgSz w:w="16838" w:h="11906" w:orient="landscape"/>
      <w:pgMar w:top="1746" w:right="1327" w:bottom="1746" w:left="1213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kY2ZhYWViMDZmNWUyNDcxZTUyZjFhMmM3M2NjN2YifQ=="/>
  </w:docVars>
  <w:rsids>
    <w:rsidRoot w:val="00A01C41"/>
    <w:rsid w:val="0004711A"/>
    <w:rsid w:val="000F40F7"/>
    <w:rsid w:val="001A4667"/>
    <w:rsid w:val="00204C76"/>
    <w:rsid w:val="002A24B7"/>
    <w:rsid w:val="002A30AC"/>
    <w:rsid w:val="003C2287"/>
    <w:rsid w:val="004379B2"/>
    <w:rsid w:val="0045662C"/>
    <w:rsid w:val="00612B1A"/>
    <w:rsid w:val="006871D7"/>
    <w:rsid w:val="00941BFE"/>
    <w:rsid w:val="0096371A"/>
    <w:rsid w:val="009C4559"/>
    <w:rsid w:val="00A01C41"/>
    <w:rsid w:val="00A06574"/>
    <w:rsid w:val="00A84078"/>
    <w:rsid w:val="00C4770B"/>
    <w:rsid w:val="00D32B5B"/>
    <w:rsid w:val="00D473E4"/>
    <w:rsid w:val="00E83146"/>
    <w:rsid w:val="00E95096"/>
    <w:rsid w:val="00F4015D"/>
    <w:rsid w:val="0F38562C"/>
    <w:rsid w:val="1C3F2A75"/>
    <w:rsid w:val="48FFC412"/>
    <w:rsid w:val="7BFFCF1C"/>
    <w:rsid w:val="7FDF27D0"/>
    <w:rsid w:val="9FEF8686"/>
    <w:rsid w:val="A6D976AE"/>
    <w:rsid w:val="ECF5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 w:cs="Arial"/>
      <w:b/>
      <w:bCs/>
    </w:rPr>
  </w:style>
  <w:style w:type="paragraph" w:styleId="3">
    <w:name w:val="index 1"/>
    <w:basedOn w:val="1"/>
    <w:next w:val="1"/>
    <w:qFormat/>
    <w:uiPriority w:val="0"/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9"/>
    <w:link w:val="5"/>
    <w:qFormat/>
    <w:uiPriority w:val="0"/>
    <w:rPr>
      <w:sz w:val="18"/>
      <w:szCs w:val="24"/>
    </w:rPr>
  </w:style>
  <w:style w:type="character" w:customStyle="1" w:styleId="12">
    <w:name w:val="日期 Char"/>
    <w:basedOn w:val="9"/>
    <w:link w:val="4"/>
    <w:semiHidden/>
    <w:qFormat/>
    <w:uiPriority w:val="99"/>
    <w:rPr>
      <w:szCs w:val="24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font2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8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nong</Company>
  <Pages>5</Pages>
  <Words>1651</Words>
  <Characters>1997</Characters>
  <Lines>6</Lines>
  <Paragraphs>1</Paragraphs>
  <TotalTime>1</TotalTime>
  <ScaleCrop>false</ScaleCrop>
  <LinksUpToDate>false</LinksUpToDate>
  <CharactersWithSpaces>2014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2022-09-16T08:08:00Z</dcterms:created>
  <dc:creator>汪瑜</dc:creator>
  <cp:lastModifiedBy>mips2107</cp:lastModifiedBy>
  <dcterms:modified xsi:type="dcterms:W3CDTF">2023-05-26T11:54:46Z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AF6675EC79EF4136A2ED4B4A6F7AD6E9_13</vt:lpwstr>
  </property>
</Properties>
</file>