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someID" Type="http://schemas.microsoft.com/office/2006/relationships/recovered" Target="word/id.xml" 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2EFF" w14:textId="77777777" w:rsidR="004D0F25" w:rsidRDefault="004D0F25" w:rsidP="004D0F25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</w:t>
      </w:r>
      <w:r>
        <w:rPr>
          <w:rFonts w:ascii="Times New Roman" w:eastAsia="黑体" w:hAnsi="Times New Roman"/>
          <w:sz w:val="32"/>
          <w:szCs w:val="32"/>
        </w:rPr>
        <w:t>3</w:t>
      </w:r>
    </w:p>
    <w:p w14:paraId="1842B758" w14:textId="77777777" w:rsidR="004D0F25" w:rsidRDefault="004D0F25" w:rsidP="004D0F25">
      <w:pPr>
        <w:pStyle w:val="1"/>
        <w:spacing w:line="560" w:lineRule="exact"/>
        <w:rPr>
          <w:rFonts w:ascii="方正小标宋简体" w:eastAsia="方正小标宋简体" w:hAnsi="方正小标宋简体" w:cs="方正小标宋简体" w:hint="eastAsia"/>
        </w:rPr>
      </w:pPr>
      <w:r>
        <w:rPr>
          <w:rFonts w:ascii="方正小标宋简体" w:eastAsia="方正小标宋简体" w:hAnsi="方正小标宋简体" w:cs="方正小标宋简体" w:hint="eastAsia"/>
        </w:rPr>
        <w:t>乐企直连服务网络地址备案表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3"/>
        <w:gridCol w:w="1878"/>
        <w:gridCol w:w="1716"/>
        <w:gridCol w:w="1372"/>
        <w:gridCol w:w="628"/>
        <w:gridCol w:w="1803"/>
      </w:tblGrid>
      <w:tr w:rsidR="004D0F25" w14:paraId="2240E6C0" w14:textId="77777777" w:rsidTr="00257AFA">
        <w:trPr>
          <w:trHeight w:val="274"/>
          <w:jc w:val="center"/>
        </w:trPr>
        <w:tc>
          <w:tcPr>
            <w:tcW w:w="95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5DCE4"/>
            <w:noWrap/>
            <w:vAlign w:val="center"/>
          </w:tcPr>
          <w:p w14:paraId="5280621D" w14:textId="77777777" w:rsidR="004D0F25" w:rsidRDefault="004D0F25" w:rsidP="00257AF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网络地址备案信息</w:t>
            </w:r>
          </w:p>
        </w:tc>
      </w:tr>
      <w:tr w:rsidR="004D0F25" w14:paraId="7F4BA8F1" w14:textId="77777777" w:rsidTr="00257AFA">
        <w:trPr>
          <w:trHeight w:val="567"/>
          <w:jc w:val="center"/>
        </w:trPr>
        <w:tc>
          <w:tcPr>
            <w:tcW w:w="21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EE12307" w14:textId="77777777" w:rsidR="004D0F25" w:rsidRDefault="004D0F25" w:rsidP="00257AF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单位名称及统一身份代码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0E097DC4" w14:textId="77777777" w:rsidR="004D0F25" w:rsidRDefault="004D0F25" w:rsidP="00257AF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2A80DA" w14:textId="77777777" w:rsidR="004D0F25" w:rsidRDefault="004D0F25" w:rsidP="00257AF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联系人</w:t>
            </w:r>
          </w:p>
        </w:tc>
        <w:tc>
          <w:tcPr>
            <w:tcW w:w="2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29DEAF7" w14:textId="77777777" w:rsidR="004D0F25" w:rsidRDefault="004D0F25" w:rsidP="00257AF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4D0F25" w14:paraId="3F5A8E5D" w14:textId="77777777" w:rsidTr="00257AFA">
        <w:trPr>
          <w:trHeight w:val="567"/>
          <w:jc w:val="center"/>
        </w:trPr>
        <w:tc>
          <w:tcPr>
            <w:tcW w:w="21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49D33FF" w14:textId="77777777" w:rsidR="004D0F25" w:rsidRDefault="004D0F25" w:rsidP="00257AF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电子邮箱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6DE06D37" w14:textId="77777777" w:rsidR="004D0F25" w:rsidRDefault="004D0F25" w:rsidP="00257AF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CABDEE" w14:textId="77777777" w:rsidR="004D0F25" w:rsidRDefault="004D0F25" w:rsidP="00257AF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联系电话</w:t>
            </w:r>
          </w:p>
        </w:tc>
        <w:tc>
          <w:tcPr>
            <w:tcW w:w="2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DE5437A" w14:textId="77777777" w:rsidR="004D0F25" w:rsidRDefault="004D0F25" w:rsidP="00257AF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4D0F25" w14:paraId="4105125B" w14:textId="77777777" w:rsidTr="00257AFA">
        <w:trPr>
          <w:trHeight w:val="567"/>
          <w:jc w:val="center"/>
        </w:trPr>
        <w:tc>
          <w:tcPr>
            <w:tcW w:w="21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01466F8" w14:textId="77777777" w:rsidR="004D0F25" w:rsidRDefault="004D0F25" w:rsidP="00257AF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企业应用系统名称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79BF021F" w14:textId="77777777" w:rsidR="004D0F25" w:rsidRDefault="004D0F25" w:rsidP="00257AF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C14AC9" w14:textId="77777777" w:rsidR="004D0F25" w:rsidRDefault="004D0F25" w:rsidP="00257AF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提交日期</w:t>
            </w:r>
          </w:p>
        </w:tc>
        <w:tc>
          <w:tcPr>
            <w:tcW w:w="2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55ECDAC" w14:textId="77777777" w:rsidR="004D0F25" w:rsidRDefault="004D0F25" w:rsidP="00257AF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月  日</w:t>
            </w:r>
          </w:p>
        </w:tc>
      </w:tr>
      <w:tr w:rsidR="004D0F25" w14:paraId="3F7B2310" w14:textId="77777777" w:rsidTr="00257AFA">
        <w:trPr>
          <w:trHeight w:val="1372"/>
          <w:jc w:val="center"/>
        </w:trPr>
        <w:tc>
          <w:tcPr>
            <w:tcW w:w="21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E02D9" w14:textId="77777777" w:rsidR="004D0F25" w:rsidRDefault="004D0F25" w:rsidP="00257AF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备案原因</w:t>
            </w:r>
          </w:p>
        </w:tc>
        <w:tc>
          <w:tcPr>
            <w:tcW w:w="5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E03E36" w14:textId="77777777" w:rsidR="004D0F25" w:rsidRDefault="004D0F25" w:rsidP="00257AFA">
            <w:pPr>
              <w:spacing w:line="560" w:lineRule="exact"/>
              <w:ind w:firstLineChars="200" w:firstLine="420"/>
              <w:jc w:val="left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本单位参与国家税务总局全面数电票试点工作，自建的XX系统需要通过乐企直连服务访问总局税企直连服务端网络，特此备案。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7BF6F5E" w14:textId="77777777" w:rsidR="004D0F25" w:rsidRDefault="004D0F25" w:rsidP="00257AF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开通 </w:t>
            </w:r>
            <w:r>
              <w:rPr>
                <w:rFonts w:ascii="仿宋_GB2312" w:eastAsia="仿宋_GB2312" w:hAnsi="仿宋_GB2312" w:cs="仿宋_GB2312" w:hint="eastAsia"/>
                <w:bCs/>
              </w:rPr>
              <w:sym w:font="Wingdings 2" w:char="00A3"/>
            </w:r>
          </w:p>
          <w:p w14:paraId="76202324" w14:textId="77777777" w:rsidR="004D0F25" w:rsidRDefault="004D0F25" w:rsidP="00257AF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变更 </w:t>
            </w:r>
            <w:r>
              <w:rPr>
                <w:rFonts w:ascii="仿宋_GB2312" w:eastAsia="仿宋_GB2312" w:hAnsi="仿宋_GB2312" w:cs="仿宋_GB2312" w:hint="eastAsia"/>
                <w:bCs/>
              </w:rPr>
              <w:t>□</w:t>
            </w:r>
          </w:p>
          <w:p w14:paraId="49F10C8C" w14:textId="77777777" w:rsidR="004D0F25" w:rsidRDefault="004D0F25" w:rsidP="00257AF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关闭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□</w:t>
            </w:r>
          </w:p>
        </w:tc>
      </w:tr>
      <w:tr w:rsidR="004D0F25" w14:paraId="1C6857A4" w14:textId="77777777" w:rsidTr="00257AFA">
        <w:trPr>
          <w:trHeight w:val="624"/>
          <w:jc w:val="center"/>
        </w:trPr>
        <w:tc>
          <w:tcPr>
            <w:tcW w:w="21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1FCEC3C" w14:textId="77777777" w:rsidR="004D0F25" w:rsidRDefault="004D0F25" w:rsidP="00257AF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使用有效期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0EFFA852" w14:textId="77777777" w:rsidR="004D0F25" w:rsidRDefault="004D0F25" w:rsidP="00257AF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长期</w:t>
            </w:r>
            <w:r>
              <w:rPr>
                <w:rFonts w:ascii="仿宋_GB2312" w:eastAsia="仿宋_GB2312" w:hAnsi="仿宋_GB2312" w:cs="仿宋_GB2312" w:hint="eastAsia"/>
              </w:rPr>
              <w:sym w:font="Wingdings 2" w:char="00A3"/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14:paraId="00E90246" w14:textId="77777777" w:rsidR="004D0F25" w:rsidRDefault="004D0F25" w:rsidP="00257AF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临时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</w:p>
        </w:tc>
        <w:tc>
          <w:tcPr>
            <w:tcW w:w="3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14:paraId="0608D88D" w14:textId="77777777" w:rsidR="004D0F25" w:rsidRDefault="004D0F25" w:rsidP="00257AF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月  日至    年  月  日</w:t>
            </w:r>
          </w:p>
        </w:tc>
      </w:tr>
      <w:tr w:rsidR="004D0F25" w14:paraId="7584DE5C" w14:textId="77777777" w:rsidTr="00257AFA">
        <w:trPr>
          <w:trHeight w:val="1100"/>
          <w:jc w:val="center"/>
        </w:trPr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69F6F950" w14:textId="77777777" w:rsidR="004D0F25" w:rsidRDefault="004D0F25" w:rsidP="00257AF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企业端IP地址</w:t>
            </w:r>
          </w:p>
        </w:tc>
        <w:tc>
          <w:tcPr>
            <w:tcW w:w="73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14:paraId="42C75E99" w14:textId="77777777" w:rsidR="004D0F25" w:rsidRDefault="004D0F25" w:rsidP="00257AFA">
            <w:pPr>
              <w:pStyle w:val="a7"/>
              <w:spacing w:line="560" w:lineRule="exact"/>
              <w:ind w:firstLine="640"/>
              <w:jc w:val="left"/>
              <w:rPr>
                <w:rFonts w:cs="仿宋_GB2312" w:hint="eastAsia"/>
                <w:szCs w:val="21"/>
              </w:rPr>
            </w:pPr>
            <w:r>
              <w:rPr>
                <w:rFonts w:cs="仿宋_GB2312" w:hint="eastAsia"/>
                <w:color w:val="171A1D"/>
                <w:szCs w:val="21"/>
                <w:shd w:val="clear" w:color="auto" w:fill="FFFFFF"/>
              </w:rPr>
              <w:t>生产环境IP地址：XXX.XXX.XX.XX，XXX.XXX.XX.XX</w:t>
            </w:r>
          </w:p>
        </w:tc>
      </w:tr>
      <w:tr w:rsidR="004D0F25" w14:paraId="245E25D3" w14:textId="77777777" w:rsidTr="00257AFA">
        <w:trPr>
          <w:trHeight w:val="1100"/>
          <w:jc w:val="center"/>
        </w:trPr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055353E8" w14:textId="77777777" w:rsidR="004D0F25" w:rsidRDefault="004D0F25" w:rsidP="00257AF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服务协议及端口号</w:t>
            </w:r>
          </w:p>
        </w:tc>
        <w:tc>
          <w:tcPr>
            <w:tcW w:w="73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14:paraId="68C68EB8" w14:textId="77777777" w:rsidR="004D0F25" w:rsidRDefault="004D0F25" w:rsidP="00257AFA">
            <w:pPr>
              <w:pStyle w:val="a7"/>
              <w:spacing w:line="560" w:lineRule="exact"/>
              <w:ind w:firstLine="640"/>
              <w:jc w:val="left"/>
              <w:rPr>
                <w:rFonts w:cs="仿宋_GB2312" w:hint="eastAsia"/>
                <w:szCs w:val="21"/>
              </w:rPr>
            </w:pPr>
            <w:r>
              <w:rPr>
                <w:rFonts w:cs="仿宋_GB2312" w:hint="eastAsia"/>
                <w:color w:val="171A1D"/>
                <w:szCs w:val="21"/>
                <w:shd w:val="clear" w:color="auto" w:fill="FFFFFF"/>
              </w:rPr>
              <w:t>服务协议</w:t>
            </w:r>
            <w:r>
              <w:rPr>
                <w:rFonts w:cs="仿宋_GB2312" w:hint="eastAsia"/>
              </w:rPr>
              <w:t xml:space="preserve">；              </w:t>
            </w:r>
            <w:r>
              <w:rPr>
                <w:rFonts w:cs="仿宋_GB2312" w:hint="eastAsia"/>
                <w:color w:val="171A1D"/>
                <w:szCs w:val="21"/>
                <w:shd w:val="clear" w:color="auto" w:fill="FFFFFF"/>
              </w:rPr>
              <w:t xml:space="preserve">端口号： </w:t>
            </w:r>
          </w:p>
        </w:tc>
      </w:tr>
      <w:tr w:rsidR="004D0F25" w14:paraId="5E3378A0" w14:textId="77777777" w:rsidTr="00257AFA">
        <w:trPr>
          <w:trHeight w:val="2400"/>
          <w:jc w:val="center"/>
        </w:trPr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4ADDE898" w14:textId="77777777" w:rsidR="004D0F25" w:rsidRDefault="004D0F25" w:rsidP="00257AF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本单位审批意见</w:t>
            </w:r>
          </w:p>
          <w:p w14:paraId="3E30D9FF" w14:textId="77777777" w:rsidR="004D0F25" w:rsidRDefault="004D0F25" w:rsidP="00257AF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（加盖公章）</w:t>
            </w:r>
          </w:p>
        </w:tc>
        <w:tc>
          <w:tcPr>
            <w:tcW w:w="73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14:paraId="7327F01D" w14:textId="77777777" w:rsidR="004D0F25" w:rsidRDefault="004D0F25" w:rsidP="00257AFA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4D0F25" w14:paraId="3AB233D9" w14:textId="77777777" w:rsidTr="00257AFA">
        <w:trPr>
          <w:trHeight w:val="1440"/>
          <w:jc w:val="center"/>
        </w:trPr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77A78822" w14:textId="77777777" w:rsidR="004D0F25" w:rsidRDefault="004D0F25" w:rsidP="00257AF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省局受理人</w:t>
            </w:r>
          </w:p>
        </w:tc>
        <w:tc>
          <w:tcPr>
            <w:tcW w:w="73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14:paraId="711E83C6" w14:textId="77777777" w:rsidR="004D0F25" w:rsidRDefault="004D0F25" w:rsidP="00257AFA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4D0F25" w14:paraId="7A979BCA" w14:textId="77777777" w:rsidTr="00257AFA">
        <w:trPr>
          <w:trHeight w:val="1357"/>
          <w:jc w:val="center"/>
        </w:trPr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617BDB7B" w14:textId="77777777" w:rsidR="004D0F25" w:rsidRDefault="004D0F25" w:rsidP="00257AF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总局处理人</w:t>
            </w:r>
          </w:p>
        </w:tc>
        <w:tc>
          <w:tcPr>
            <w:tcW w:w="73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14:paraId="679FDABE" w14:textId="77777777" w:rsidR="004D0F25" w:rsidRDefault="004D0F25" w:rsidP="00257AFA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</w:tbl>
    <w:p w14:paraId="138CC7D4" w14:textId="55BE481E" w:rsidR="00684624" w:rsidRDefault="00684624" w:rsidP="004D0F25">
      <w:pPr>
        <w:rPr>
          <w:rFonts w:hint="eastAsia"/>
        </w:rPr>
      </w:pPr>
    </w:p>
    <w:sectPr w:rsidR="00684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52E76" w14:textId="77777777" w:rsidR="00FA5DEE" w:rsidRDefault="00FA5DEE" w:rsidP="004D0F25">
      <w:r>
        <w:separator/>
      </w:r>
    </w:p>
  </w:endnote>
  <w:endnote w:type="continuationSeparator" w:id="0">
    <w:p w14:paraId="39FFCF7B" w14:textId="77777777" w:rsidR="00FA5DEE" w:rsidRDefault="00FA5DEE" w:rsidP="004D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05AA" w14:textId="77777777" w:rsidR="00FA5DEE" w:rsidRDefault="00FA5DEE" w:rsidP="004D0F25">
      <w:r>
        <w:separator/>
      </w:r>
    </w:p>
  </w:footnote>
  <w:footnote w:type="continuationSeparator" w:id="0">
    <w:p w14:paraId="18C08695" w14:textId="77777777" w:rsidR="00FA5DEE" w:rsidRDefault="00FA5DEE" w:rsidP="004D0F25">
      <w:r>
        <w:continuationSeparator/>
      </w:r>
    </w:p>
  </w:footnote>
</w:footnotes>
</file>

<file path=word/id.xml>33C757904E0C6AA5:6A0008A2254BD330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74"/>
    <w:rsid w:val="004D0F25"/>
    <w:rsid w:val="00684624"/>
    <w:rsid w:val="007C4A74"/>
    <w:rsid w:val="00FA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E59F6"/>
  <w15:chartTrackingRefBased/>
  <w15:docId w15:val="{5C9235F0-5BF0-4A90-AFF0-246663F7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D0F2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4D0F25"/>
    <w:pPr>
      <w:keepNext/>
      <w:keepLines/>
      <w:spacing w:line="600" w:lineRule="exact"/>
      <w:jc w:val="center"/>
      <w:outlineLvl w:val="0"/>
    </w:pPr>
    <w:rPr>
      <w:rFonts w:eastAsia="方正小标宋_GBK"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F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F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F25"/>
    <w:rPr>
      <w:sz w:val="18"/>
      <w:szCs w:val="18"/>
    </w:rPr>
  </w:style>
  <w:style w:type="character" w:customStyle="1" w:styleId="10">
    <w:name w:val="标题 1 字符"/>
    <w:basedOn w:val="a0"/>
    <w:link w:val="1"/>
    <w:rsid w:val="004D0F25"/>
    <w:rPr>
      <w:rFonts w:ascii="Calibri" w:eastAsia="方正小标宋_GBK" w:hAnsi="Calibri" w:cs="Times New Roman"/>
      <w:kern w:val="44"/>
      <w:sz w:val="36"/>
      <w:szCs w:val="24"/>
    </w:rPr>
  </w:style>
  <w:style w:type="paragraph" w:styleId="a7">
    <w:name w:val="Body Text"/>
    <w:basedOn w:val="a"/>
    <w:next w:val="a"/>
    <w:link w:val="a8"/>
    <w:qFormat/>
    <w:rsid w:val="004D0F25"/>
    <w:pPr>
      <w:adjustRightInd w:val="0"/>
      <w:snapToGrid w:val="0"/>
      <w:spacing w:line="580" w:lineRule="exact"/>
      <w:ind w:firstLineChars="200" w:firstLine="880"/>
    </w:pPr>
    <w:rPr>
      <w:rFonts w:ascii="仿宋_GB2312" w:eastAsia="仿宋_GB2312" w:hAnsi="仿宋_GB2312"/>
      <w:sz w:val="32"/>
      <w:szCs w:val="22"/>
    </w:rPr>
  </w:style>
  <w:style w:type="character" w:customStyle="1" w:styleId="a8">
    <w:name w:val="正文文本 字符"/>
    <w:basedOn w:val="a0"/>
    <w:link w:val="a7"/>
    <w:rsid w:val="004D0F25"/>
    <w:rPr>
      <w:rFonts w:ascii="仿宋_GB2312" w:eastAsia="仿宋_GB2312" w:hAnsi="仿宋_GB2312" w:cs="Times New Roman"/>
      <w:sz w:val="32"/>
    </w:rPr>
  </w:style>
  <w:style w:type="paragraph" w:styleId="2">
    <w:name w:val="Body Text Indent 2"/>
    <w:basedOn w:val="a"/>
    <w:link w:val="20"/>
    <w:uiPriority w:val="99"/>
    <w:semiHidden/>
    <w:unhideWhenUsed/>
    <w:rsid w:val="004D0F25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semiHidden/>
    <w:rsid w:val="004D0F25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 栗</dc:creator>
  <cp:keywords/>
  <dc:description/>
  <cp:lastModifiedBy>辰 栗</cp:lastModifiedBy>
  <cp:revision>2</cp:revision>
  <dcterms:created xsi:type="dcterms:W3CDTF">2023-05-24T06:08:00Z</dcterms:created>
  <dcterms:modified xsi:type="dcterms:W3CDTF">2023-05-24T06:13:00Z</dcterms:modified>
</cp:coreProperties>
</file>