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spacing w:before="0" w:afterLines="100" w:line="590" w:lineRule="exact"/>
      </w:pPr>
      <w:r>
        <w:rPr>
          <w:rFonts w:ascii="Times New Roman" w:hAnsi="Times New Roman" w:eastAsia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二手车出口企业经营承诺书</w:t>
      </w:r>
    </w:p>
    <w:p>
      <w:pPr>
        <w:spacing w:line="560" w:lineRule="exact"/>
        <w:ind w:left="450" w:leftChars="150" w:firstLine="640" w:firstLineChars="200"/>
        <w:contextualSpacing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（公司名称）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现申请成为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南京市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二手车出口企业，为保障工作有序、快速开展，做出以下承诺：</w:t>
      </w:r>
    </w:p>
    <w:p>
      <w:pPr>
        <w:numPr>
          <w:ilvl w:val="0"/>
          <w:numId w:val="1"/>
        </w:numPr>
        <w:spacing w:line="560" w:lineRule="exact"/>
        <w:ind w:left="450" w:leftChars="150" w:firstLine="640" w:firstLineChars="200"/>
        <w:contextualSpacing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承诺申报所提供资料均是准确、真实、完整和有效的，如存在弄虚作假行为，将自动放弃申报资格，并承担相应法律责任。</w:t>
      </w:r>
    </w:p>
    <w:p>
      <w:pPr>
        <w:numPr>
          <w:ilvl w:val="0"/>
          <w:numId w:val="1"/>
        </w:numPr>
        <w:spacing w:line="560" w:lineRule="exact"/>
        <w:ind w:left="450" w:leftChars="150" w:firstLine="640" w:firstLineChars="200"/>
        <w:contextualSpacing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承诺守法经营，信誉良好，近三年在市场监管、银行信用、外汇管理、海关、税务、安全生产等方面无不良行为记录。</w:t>
      </w:r>
    </w:p>
    <w:p>
      <w:pPr>
        <w:numPr>
          <w:ilvl w:val="0"/>
          <w:numId w:val="1"/>
        </w:numPr>
        <w:spacing w:line="560" w:lineRule="exact"/>
        <w:ind w:left="450" w:leftChars="150" w:firstLine="640" w:firstLineChars="200"/>
        <w:contextualSpacing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承诺自备案日起3个月内开展二手车出口业务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6个月内建立海外销售及售后服务网络。如未达到承诺，将自愿退出二手车出口企业，退出后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不参与下一批次二手车出口试点资质申报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560" w:lineRule="exact"/>
        <w:ind w:left="450" w:leftChars="150" w:firstLine="640" w:firstLineChars="200"/>
        <w:contextualSpacing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承诺将根据二手车出口的相关规定，办理车辆车籍过户、出口许可证的申领、车辆注销登记等手续。</w:t>
      </w:r>
    </w:p>
    <w:p>
      <w:pPr>
        <w:numPr>
          <w:ilvl w:val="0"/>
          <w:numId w:val="1"/>
        </w:numPr>
        <w:spacing w:line="560" w:lineRule="exact"/>
        <w:ind w:left="450" w:leftChars="150" w:firstLine="640" w:firstLineChars="200"/>
        <w:contextualSpacing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承诺作为质量追溯责任主体，将严格履行出口产品检测、如实明示车辆信息等义务，杜绝非法车辆与非达标车辆的出口。</w:t>
      </w:r>
    </w:p>
    <w:p>
      <w:pPr>
        <w:numPr>
          <w:ilvl w:val="0"/>
          <w:numId w:val="1"/>
        </w:numPr>
        <w:spacing w:line="560" w:lineRule="exact"/>
        <w:ind w:left="450" w:leftChars="150" w:firstLine="640" w:firstLineChars="200"/>
        <w:contextualSpacing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我司愿接受有关主管部门为审核本申请而进行的必要核查。</w:t>
      </w:r>
    </w:p>
    <w:p>
      <w:pPr>
        <w:spacing w:line="560" w:lineRule="exact"/>
        <w:ind w:left="450" w:leftChars="150" w:firstLine="5440" w:firstLineChars="1700"/>
        <w:contextualSpacing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240" w:firstLineChars="1950"/>
        <w:contextualSpacing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公司（公章）</w:t>
      </w:r>
    </w:p>
    <w:p>
      <w:pPr>
        <w:spacing w:line="560" w:lineRule="exact"/>
        <w:contextualSpacing/>
        <w:jc w:val="center"/>
      </w:pP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2098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0B3D2"/>
    <w:multiLevelType w:val="singleLevel"/>
    <w:tmpl w:val="BEF0B3D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ZGQ4YThiY2M2ODM4ZjE2MGJjZGI3MDFiYmRlMDQifQ=="/>
  </w:docVars>
  <w:rsids>
    <w:rsidRoot w:val="34471A4C"/>
    <w:rsid w:val="34471A4C"/>
    <w:rsid w:val="6981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380</Characters>
  <Lines>0</Lines>
  <Paragraphs>0</Paragraphs>
  <TotalTime>0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2023-05-31T02:43:00Z</dcterms:created>
  <dc:creator>佐佑</dc:creator>
  <cp:lastModifiedBy>文档存本地丢失不负责</cp:lastModifiedBy>
  <dcterms:modified xsi:type="dcterms:W3CDTF">2023-06-16T09:46:20Z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158DFCBD2A844114993F498BDE6B6542_13</vt:lpwstr>
  </property>
</Properties>
</file>