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8B" w:rsidRDefault="0064798B" w:rsidP="0064798B">
      <w:pPr>
        <w:tabs>
          <w:tab w:val="left" w:pos="8640"/>
        </w:tabs>
        <w:adjustRightInd w:val="0"/>
        <w:snapToGrid w:val="0"/>
        <w:spacing w:line="57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 w:rsidR="00DD4BC4">
        <w:rPr>
          <w:rFonts w:ascii="方正黑体_GBK" w:eastAsia="方正黑体_GBK" w:hint="eastAsia"/>
          <w:sz w:val="32"/>
          <w:szCs w:val="32"/>
        </w:rPr>
        <w:t>1</w:t>
      </w:r>
    </w:p>
    <w:p w:rsidR="000A691D" w:rsidRPr="00AE5ACE" w:rsidRDefault="000A691D" w:rsidP="000A691D">
      <w:pPr>
        <w:spacing w:after="200" w:line="64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AE5ACE">
        <w:rPr>
          <w:rFonts w:ascii="方正小标宋_GBK" w:eastAsia="方正小标宋_GBK" w:hAnsi="Calibri" w:cs="Times New Roman" w:hint="eastAsia"/>
          <w:sz w:val="44"/>
          <w:szCs w:val="44"/>
        </w:rPr>
        <w:t>2023年第</w:t>
      </w:r>
      <w:r>
        <w:rPr>
          <w:rFonts w:ascii="方正小标宋_GBK" w:eastAsia="方正小标宋_GBK" w:hAnsi="Calibri" w:cs="Times New Roman" w:hint="eastAsia"/>
          <w:sz w:val="44"/>
          <w:szCs w:val="44"/>
        </w:rPr>
        <w:t>四</w:t>
      </w:r>
      <w:r w:rsidRPr="00AE5ACE">
        <w:rPr>
          <w:rFonts w:ascii="方正小标宋_GBK" w:eastAsia="方正小标宋_GBK" w:hAnsi="Calibri" w:cs="Times New Roman" w:hint="eastAsia"/>
          <w:sz w:val="44"/>
          <w:szCs w:val="44"/>
        </w:rPr>
        <w:t>批徐州市地方标准目录</w:t>
      </w:r>
    </w:p>
    <w:tbl>
      <w:tblPr>
        <w:tblW w:w="14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867"/>
        <w:gridCol w:w="2046"/>
        <w:gridCol w:w="2551"/>
        <w:gridCol w:w="1701"/>
        <w:gridCol w:w="1701"/>
        <w:gridCol w:w="1843"/>
        <w:gridCol w:w="3675"/>
      </w:tblGrid>
      <w:tr w:rsidR="000A691D" w:rsidRPr="00661C3B" w:rsidTr="000A691D">
        <w:trPr>
          <w:tblHeader/>
          <w:jc w:val="center"/>
        </w:trPr>
        <w:tc>
          <w:tcPr>
            <w:tcW w:w="867" w:type="dxa"/>
            <w:vAlign w:val="center"/>
          </w:tcPr>
          <w:p w:rsidR="000A691D" w:rsidRPr="007A3CE9" w:rsidRDefault="000A691D" w:rsidP="00627CA4">
            <w:pPr>
              <w:spacing w:line="400" w:lineRule="exact"/>
              <w:jc w:val="center"/>
              <w:rPr>
                <w:rFonts w:ascii="方正黑体_GBK" w:eastAsia="方正黑体_GBK" w:hAnsi="宋体" w:cs="方正仿宋_GBK"/>
                <w:sz w:val="30"/>
                <w:szCs w:val="30"/>
              </w:rPr>
            </w:pPr>
            <w:r w:rsidRPr="007A3CE9">
              <w:rPr>
                <w:rFonts w:ascii="方正黑体_GBK" w:eastAsia="方正黑体_GBK" w:hAnsi="宋体" w:cs="方正仿宋_GBK" w:hint="eastAsia"/>
                <w:sz w:val="30"/>
                <w:szCs w:val="30"/>
              </w:rPr>
              <w:t>序号</w:t>
            </w:r>
          </w:p>
        </w:tc>
        <w:tc>
          <w:tcPr>
            <w:tcW w:w="2046" w:type="dxa"/>
            <w:vAlign w:val="center"/>
          </w:tcPr>
          <w:p w:rsidR="000A691D" w:rsidRPr="007A3CE9" w:rsidRDefault="000A691D" w:rsidP="00627CA4">
            <w:pPr>
              <w:spacing w:line="400" w:lineRule="exact"/>
              <w:jc w:val="center"/>
              <w:rPr>
                <w:rFonts w:ascii="方正黑体_GBK" w:eastAsia="方正黑体_GBK" w:hAnsi="宋体" w:cs="方正仿宋_GBK"/>
                <w:sz w:val="30"/>
                <w:szCs w:val="30"/>
              </w:rPr>
            </w:pPr>
            <w:r w:rsidRPr="007A3CE9">
              <w:rPr>
                <w:rFonts w:ascii="方正黑体_GBK" w:eastAsia="方正黑体_GBK" w:hAnsi="宋体" w:cs="方正仿宋_GBK" w:hint="eastAsia"/>
                <w:sz w:val="30"/>
                <w:szCs w:val="30"/>
              </w:rPr>
              <w:t>地方标准编号</w:t>
            </w:r>
          </w:p>
        </w:tc>
        <w:tc>
          <w:tcPr>
            <w:tcW w:w="2551" w:type="dxa"/>
            <w:vAlign w:val="center"/>
          </w:tcPr>
          <w:p w:rsidR="000A691D" w:rsidRPr="007A3CE9" w:rsidRDefault="000A691D" w:rsidP="00627CA4">
            <w:pPr>
              <w:spacing w:line="400" w:lineRule="exact"/>
              <w:jc w:val="center"/>
              <w:rPr>
                <w:rFonts w:ascii="方正黑体_GBK" w:eastAsia="方正黑体_GBK" w:hAnsi="宋体" w:cs="方正仿宋_GBK"/>
                <w:sz w:val="30"/>
                <w:szCs w:val="30"/>
              </w:rPr>
            </w:pPr>
            <w:r w:rsidRPr="007A3CE9">
              <w:rPr>
                <w:rFonts w:ascii="方正黑体_GBK" w:eastAsia="方正黑体_GBK" w:hAnsi="宋体" w:cs="方正仿宋_GBK" w:hint="eastAsia"/>
                <w:sz w:val="30"/>
                <w:szCs w:val="30"/>
              </w:rPr>
              <w:t>地方标准名称</w:t>
            </w:r>
          </w:p>
        </w:tc>
        <w:tc>
          <w:tcPr>
            <w:tcW w:w="1701" w:type="dxa"/>
            <w:vAlign w:val="center"/>
          </w:tcPr>
          <w:p w:rsidR="000A691D" w:rsidRPr="007A3CE9" w:rsidRDefault="000A691D" w:rsidP="00627CA4">
            <w:pPr>
              <w:spacing w:line="400" w:lineRule="exact"/>
              <w:jc w:val="center"/>
              <w:rPr>
                <w:rFonts w:ascii="方正黑体_GBK" w:eastAsia="方正黑体_GBK" w:hAnsi="宋体" w:cs="方正仿宋_GBK"/>
                <w:sz w:val="30"/>
                <w:szCs w:val="30"/>
              </w:rPr>
            </w:pPr>
            <w:r w:rsidRPr="007A3CE9">
              <w:rPr>
                <w:rFonts w:ascii="方正黑体_GBK" w:eastAsia="方正黑体_GBK" w:hAnsi="宋体" w:cs="方正仿宋_GBK" w:hint="eastAsia"/>
                <w:sz w:val="30"/>
                <w:szCs w:val="30"/>
              </w:rPr>
              <w:t>发布日期</w:t>
            </w:r>
          </w:p>
        </w:tc>
        <w:tc>
          <w:tcPr>
            <w:tcW w:w="1701" w:type="dxa"/>
            <w:vAlign w:val="center"/>
          </w:tcPr>
          <w:p w:rsidR="000A691D" w:rsidRPr="007A3CE9" w:rsidRDefault="000A691D" w:rsidP="00627CA4">
            <w:pPr>
              <w:spacing w:line="400" w:lineRule="exact"/>
              <w:jc w:val="center"/>
              <w:rPr>
                <w:rFonts w:ascii="方正黑体_GBK" w:eastAsia="方正黑体_GBK" w:hAnsi="宋体" w:cs="方正仿宋_GBK"/>
                <w:sz w:val="30"/>
                <w:szCs w:val="30"/>
              </w:rPr>
            </w:pPr>
            <w:r w:rsidRPr="007A3CE9">
              <w:rPr>
                <w:rFonts w:ascii="方正黑体_GBK" w:eastAsia="方正黑体_GBK" w:hAnsi="宋体" w:cs="方正仿宋_GBK" w:hint="eastAsia"/>
                <w:sz w:val="30"/>
                <w:szCs w:val="30"/>
              </w:rPr>
              <w:t>实施日期</w:t>
            </w:r>
          </w:p>
        </w:tc>
        <w:tc>
          <w:tcPr>
            <w:tcW w:w="1843" w:type="dxa"/>
            <w:vAlign w:val="center"/>
          </w:tcPr>
          <w:p w:rsidR="000A691D" w:rsidRPr="007A3CE9" w:rsidRDefault="000A691D" w:rsidP="00627CA4">
            <w:pPr>
              <w:spacing w:line="400" w:lineRule="exact"/>
              <w:jc w:val="center"/>
              <w:rPr>
                <w:rFonts w:ascii="方正黑体_GBK" w:eastAsia="方正黑体_GBK" w:hAnsi="宋体" w:cs="方正仿宋_GBK"/>
                <w:sz w:val="30"/>
                <w:szCs w:val="30"/>
              </w:rPr>
            </w:pPr>
            <w:r w:rsidRPr="007A3CE9">
              <w:rPr>
                <w:rFonts w:ascii="方正黑体_GBK" w:eastAsia="方正黑体_GBK" w:hAnsi="宋体" w:cs="方正仿宋_GBK" w:hint="eastAsia"/>
                <w:sz w:val="30"/>
                <w:szCs w:val="30"/>
              </w:rPr>
              <w:t>提出单位</w:t>
            </w:r>
          </w:p>
        </w:tc>
        <w:tc>
          <w:tcPr>
            <w:tcW w:w="3675" w:type="dxa"/>
            <w:vAlign w:val="center"/>
          </w:tcPr>
          <w:p w:rsidR="000A691D" w:rsidRPr="007A3CE9" w:rsidRDefault="000A691D" w:rsidP="00627CA4">
            <w:pPr>
              <w:spacing w:line="400" w:lineRule="exact"/>
              <w:jc w:val="center"/>
              <w:rPr>
                <w:rFonts w:ascii="方正黑体_GBK" w:eastAsia="方正黑体_GBK" w:hAnsi="宋体" w:cs="方正仿宋_GBK"/>
                <w:sz w:val="30"/>
                <w:szCs w:val="30"/>
              </w:rPr>
            </w:pPr>
            <w:r w:rsidRPr="007A3CE9">
              <w:rPr>
                <w:rFonts w:ascii="方正黑体_GBK" w:eastAsia="方正黑体_GBK" w:hAnsi="宋体" w:cs="方正仿宋_GBK" w:hint="eastAsia"/>
                <w:sz w:val="30"/>
                <w:szCs w:val="30"/>
              </w:rPr>
              <w:t>起草单位</w:t>
            </w:r>
          </w:p>
        </w:tc>
      </w:tr>
      <w:tr w:rsidR="000A691D" w:rsidRPr="00661C3B" w:rsidTr="000A691D">
        <w:trPr>
          <w:jc w:val="center"/>
        </w:trPr>
        <w:tc>
          <w:tcPr>
            <w:tcW w:w="867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1</w:t>
            </w:r>
          </w:p>
        </w:tc>
        <w:tc>
          <w:tcPr>
            <w:tcW w:w="2046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DB3203/T 1025—2023</w:t>
            </w:r>
          </w:p>
        </w:tc>
        <w:tc>
          <w:tcPr>
            <w:tcW w:w="2551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母婴用品经营单位特殊食品和化妆品经营规范</w:t>
            </w:r>
          </w:p>
        </w:tc>
        <w:tc>
          <w:tcPr>
            <w:tcW w:w="1701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2023-06-30</w:t>
            </w:r>
          </w:p>
        </w:tc>
        <w:tc>
          <w:tcPr>
            <w:tcW w:w="1701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2023-08-01</w:t>
            </w:r>
          </w:p>
        </w:tc>
        <w:tc>
          <w:tcPr>
            <w:tcW w:w="1843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徐州市市场监督管理局</w:t>
            </w:r>
          </w:p>
        </w:tc>
        <w:tc>
          <w:tcPr>
            <w:tcW w:w="3675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徐州市市场监督管理局</w:t>
            </w:r>
          </w:p>
        </w:tc>
      </w:tr>
      <w:tr w:rsidR="000A691D" w:rsidRPr="00661C3B" w:rsidTr="000A691D">
        <w:trPr>
          <w:jc w:val="center"/>
        </w:trPr>
        <w:tc>
          <w:tcPr>
            <w:tcW w:w="867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2</w:t>
            </w:r>
          </w:p>
        </w:tc>
        <w:tc>
          <w:tcPr>
            <w:tcW w:w="2046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DB3203/T 1026—2023</w:t>
            </w:r>
          </w:p>
        </w:tc>
        <w:tc>
          <w:tcPr>
            <w:tcW w:w="2551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药品配送服务规范</w:t>
            </w:r>
          </w:p>
        </w:tc>
        <w:tc>
          <w:tcPr>
            <w:tcW w:w="1701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2023-06-30</w:t>
            </w:r>
          </w:p>
        </w:tc>
        <w:tc>
          <w:tcPr>
            <w:tcW w:w="1701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2023-08-01</w:t>
            </w:r>
          </w:p>
        </w:tc>
        <w:tc>
          <w:tcPr>
            <w:tcW w:w="1843" w:type="dxa"/>
            <w:vAlign w:val="center"/>
          </w:tcPr>
          <w:p w:rsidR="000A691D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徐州市</w:t>
            </w:r>
          </w:p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商务局</w:t>
            </w:r>
          </w:p>
        </w:tc>
        <w:tc>
          <w:tcPr>
            <w:tcW w:w="3675" w:type="dxa"/>
            <w:vAlign w:val="center"/>
          </w:tcPr>
          <w:p w:rsidR="000A691D" w:rsidRPr="00661C3B" w:rsidRDefault="000A691D" w:rsidP="00627CA4">
            <w:pPr>
              <w:spacing w:line="400" w:lineRule="exact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上药控股徐州股份有限公司、徐州市卓越标准化研究中心。</w:t>
            </w:r>
          </w:p>
        </w:tc>
      </w:tr>
      <w:tr w:rsidR="000A691D" w:rsidRPr="00661C3B" w:rsidTr="000A691D">
        <w:trPr>
          <w:jc w:val="center"/>
        </w:trPr>
        <w:tc>
          <w:tcPr>
            <w:tcW w:w="867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3</w:t>
            </w:r>
          </w:p>
        </w:tc>
        <w:tc>
          <w:tcPr>
            <w:tcW w:w="2046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DB3203/T 1027—2023</w:t>
            </w:r>
          </w:p>
        </w:tc>
        <w:tc>
          <w:tcPr>
            <w:tcW w:w="2551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徐州黄河故道地区阳光玫瑰葡萄避雨栽培技术规程</w:t>
            </w:r>
          </w:p>
        </w:tc>
        <w:tc>
          <w:tcPr>
            <w:tcW w:w="1701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2023-06-30</w:t>
            </w:r>
          </w:p>
        </w:tc>
        <w:tc>
          <w:tcPr>
            <w:tcW w:w="1701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2023-09-01</w:t>
            </w:r>
          </w:p>
        </w:tc>
        <w:tc>
          <w:tcPr>
            <w:tcW w:w="1843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徐州市果树研究所</w:t>
            </w:r>
          </w:p>
        </w:tc>
        <w:tc>
          <w:tcPr>
            <w:tcW w:w="3675" w:type="dxa"/>
            <w:vAlign w:val="center"/>
          </w:tcPr>
          <w:p w:rsidR="000A691D" w:rsidRPr="00661C3B" w:rsidRDefault="000A691D" w:rsidP="00627CA4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400" w:lineRule="exact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江苏大沙河现代农业综合开发集团有限公司、江苏徐淮地区徐州农业科学研究所、丰县农业科技推广中心、徐州大沙河林业发展有限公司、江苏名特优农业发展有限公司、丰县林业技术指导站。</w:t>
            </w:r>
            <w:bookmarkStart w:id="0" w:name="_GoBack"/>
            <w:bookmarkEnd w:id="0"/>
          </w:p>
        </w:tc>
      </w:tr>
      <w:tr w:rsidR="000A691D" w:rsidRPr="00661C3B" w:rsidTr="000A691D">
        <w:trPr>
          <w:jc w:val="center"/>
        </w:trPr>
        <w:tc>
          <w:tcPr>
            <w:tcW w:w="867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2046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DB3203/T 1028—2023</w:t>
            </w:r>
          </w:p>
        </w:tc>
        <w:tc>
          <w:tcPr>
            <w:tcW w:w="2551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地理标志证明商标  丰县牛蒡</w:t>
            </w:r>
          </w:p>
        </w:tc>
        <w:tc>
          <w:tcPr>
            <w:tcW w:w="1701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2023-06-30</w:t>
            </w:r>
          </w:p>
        </w:tc>
        <w:tc>
          <w:tcPr>
            <w:tcW w:w="1701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2023-09-01</w:t>
            </w:r>
          </w:p>
        </w:tc>
        <w:tc>
          <w:tcPr>
            <w:tcW w:w="1843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丰县范楼镇人民政府</w:t>
            </w:r>
          </w:p>
        </w:tc>
        <w:tc>
          <w:tcPr>
            <w:tcW w:w="3675" w:type="dxa"/>
            <w:vAlign w:val="center"/>
          </w:tcPr>
          <w:p w:rsidR="000A691D" w:rsidRPr="00661C3B" w:rsidRDefault="000A691D" w:rsidP="00627CA4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400" w:lineRule="exact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丰县范楼镇人民政府、天益食品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（</w:t>
            </w: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徐州</w:t>
            </w:r>
            <w:r>
              <w:rPr>
                <w:rFonts w:ascii="方正仿宋_GBK" w:eastAsia="方正仿宋_GBK" w:hAnsi="宋体" w:hint="eastAsia"/>
                <w:sz w:val="28"/>
                <w:szCs w:val="28"/>
              </w:rPr>
              <w:t>）</w:t>
            </w: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有限公司、</w:t>
            </w:r>
            <w:proofErr w:type="gramStart"/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徐州康汇百年</w:t>
            </w:r>
            <w:proofErr w:type="gramEnd"/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食品有限公司、</w:t>
            </w:r>
            <w:proofErr w:type="gramStart"/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徐州天</w:t>
            </w:r>
            <w:proofErr w:type="gramEnd"/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利工贸有限公司、徐州山</w:t>
            </w:r>
            <w:proofErr w:type="gramStart"/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崎</w:t>
            </w:r>
            <w:proofErr w:type="gramEnd"/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农产品技术研发有限公司、徐州</w:t>
            </w:r>
            <w:proofErr w:type="gramStart"/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世缘食品</w:t>
            </w:r>
            <w:proofErr w:type="gramEnd"/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有限公司、江苏三九</w:t>
            </w:r>
            <w:proofErr w:type="gramStart"/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酵</w:t>
            </w:r>
            <w:proofErr w:type="gramEnd"/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美生物科技有限公司、徐州市检验检测中心、丰县牛蒡工业协会。</w:t>
            </w:r>
          </w:p>
        </w:tc>
      </w:tr>
      <w:tr w:rsidR="000A691D" w:rsidRPr="00661C3B" w:rsidTr="000A691D">
        <w:trPr>
          <w:jc w:val="center"/>
        </w:trPr>
        <w:tc>
          <w:tcPr>
            <w:tcW w:w="867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5</w:t>
            </w:r>
          </w:p>
        </w:tc>
        <w:tc>
          <w:tcPr>
            <w:tcW w:w="2046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DB3203/T 1029—2023</w:t>
            </w:r>
          </w:p>
        </w:tc>
        <w:tc>
          <w:tcPr>
            <w:tcW w:w="2551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鸡腿</w:t>
            </w:r>
            <w:proofErr w:type="gramStart"/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菇</w:t>
            </w:r>
            <w:proofErr w:type="gramEnd"/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绿色栽培技术规程</w:t>
            </w:r>
          </w:p>
        </w:tc>
        <w:tc>
          <w:tcPr>
            <w:tcW w:w="1701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2023-06-30</w:t>
            </w:r>
          </w:p>
        </w:tc>
        <w:tc>
          <w:tcPr>
            <w:tcW w:w="1701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2023-09-01</w:t>
            </w:r>
          </w:p>
        </w:tc>
        <w:tc>
          <w:tcPr>
            <w:tcW w:w="1843" w:type="dxa"/>
            <w:vAlign w:val="center"/>
          </w:tcPr>
          <w:p w:rsidR="000A691D" w:rsidRPr="00661C3B" w:rsidRDefault="000A691D" w:rsidP="00627CA4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徐州经济开发区市场监督管理局</w:t>
            </w:r>
          </w:p>
        </w:tc>
        <w:tc>
          <w:tcPr>
            <w:tcW w:w="3675" w:type="dxa"/>
            <w:vAlign w:val="center"/>
          </w:tcPr>
          <w:p w:rsidR="000A691D" w:rsidRPr="00661C3B" w:rsidRDefault="000A691D" w:rsidP="00627CA4">
            <w:pPr>
              <w:spacing w:line="400" w:lineRule="exact"/>
              <w:rPr>
                <w:rFonts w:ascii="方正仿宋_GBK" w:eastAsia="方正仿宋_GBK" w:hAnsi="宋体"/>
                <w:sz w:val="28"/>
                <w:szCs w:val="28"/>
              </w:rPr>
            </w:pPr>
            <w:r w:rsidRPr="00661C3B">
              <w:rPr>
                <w:rFonts w:ascii="方正仿宋_GBK" w:eastAsia="方正仿宋_GBK" w:hAnsi="宋体" w:hint="eastAsia"/>
                <w:sz w:val="28"/>
                <w:szCs w:val="28"/>
              </w:rPr>
              <w:t>苏茸生物科技发展（徐州）有限公司、江苏徐淮地区徐州农业科学研究所、徐州市检验检测中心、徐州经济技术开发区市场监督管理局。</w:t>
            </w:r>
          </w:p>
        </w:tc>
      </w:tr>
    </w:tbl>
    <w:p w:rsidR="0064798B" w:rsidRPr="000A691D" w:rsidRDefault="0064798B" w:rsidP="0064798B">
      <w:pPr>
        <w:snapToGrid w:val="0"/>
        <w:spacing w:line="570" w:lineRule="exact"/>
        <w:rPr>
          <w:rFonts w:ascii="方正仿宋_GBK" w:eastAsia="方正仿宋_GBK" w:hAnsi="仿宋" w:cs="方正仿宋_GBK"/>
          <w:sz w:val="32"/>
          <w:szCs w:val="32"/>
        </w:rPr>
      </w:pPr>
    </w:p>
    <w:sectPr w:rsidR="0064798B" w:rsidRPr="000A691D" w:rsidSect="00627CA4">
      <w:footerReference w:type="even" r:id="rId7"/>
      <w:footerReference w:type="default" r:id="rId8"/>
      <w:pgSz w:w="16838" w:h="11906" w:orient="landscape" w:code="9"/>
      <w:pgMar w:top="1440" w:right="1588" w:bottom="1985" w:left="1588" w:header="851" w:footer="1418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97" w:rsidRDefault="00980197" w:rsidP="006C7B7A">
      <w:r>
        <w:separator/>
      </w:r>
    </w:p>
  </w:endnote>
  <w:endnote w:type="continuationSeparator" w:id="0">
    <w:p w:rsidR="00980197" w:rsidRDefault="00980197" w:rsidP="006C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8B" w:rsidRPr="0064798B" w:rsidRDefault="0064798B" w:rsidP="0064798B">
    <w:pPr>
      <w:pStyle w:val="a8"/>
      <w:ind w:leftChars="135" w:left="283"/>
      <w:jc w:val="both"/>
      <w:rPr>
        <w:rStyle w:val="aa"/>
        <w:rFonts w:ascii="宋体" w:eastAsia="宋体" w:hAnsi="宋体" w:cs="Times New Roman"/>
        <w:sz w:val="28"/>
        <w:szCs w:val="28"/>
      </w:rPr>
    </w:pPr>
    <w:r w:rsidRPr="0064798B">
      <w:rPr>
        <w:rStyle w:val="aa"/>
        <w:rFonts w:ascii="宋体" w:eastAsia="宋体" w:hAnsi="宋体" w:cs="Times New Roman" w:hint="eastAsia"/>
        <w:sz w:val="28"/>
        <w:szCs w:val="28"/>
      </w:rPr>
      <w:t xml:space="preserve">— </w:t>
    </w:r>
    <w:r w:rsidRPr="0064798B">
      <w:rPr>
        <w:rStyle w:val="aa"/>
        <w:rFonts w:eastAsia="宋体" w:cs="Times New Roman" w:hint="eastAsia"/>
      </w:rPr>
      <w:fldChar w:fldCharType="begin"/>
    </w:r>
    <w:r w:rsidRPr="0064798B">
      <w:rPr>
        <w:rStyle w:val="aa"/>
        <w:rFonts w:ascii="宋体" w:eastAsia="宋体" w:hAnsi="宋体" w:cs="Times New Roman" w:hint="eastAsia"/>
        <w:sz w:val="28"/>
        <w:szCs w:val="28"/>
      </w:rPr>
      <w:instrText xml:space="preserve">PAGE  </w:instrText>
    </w:r>
    <w:r w:rsidRPr="0064798B">
      <w:rPr>
        <w:rStyle w:val="aa"/>
        <w:rFonts w:eastAsia="宋体" w:cs="Times New Roman" w:hint="eastAsia"/>
      </w:rPr>
      <w:fldChar w:fldCharType="separate"/>
    </w:r>
    <w:r w:rsidR="00B959D4">
      <w:rPr>
        <w:rStyle w:val="aa"/>
        <w:rFonts w:ascii="宋体" w:eastAsia="宋体" w:hAnsi="宋体" w:cs="Times New Roman"/>
        <w:noProof/>
        <w:sz w:val="28"/>
        <w:szCs w:val="28"/>
      </w:rPr>
      <w:t>2</w:t>
    </w:r>
    <w:r w:rsidRPr="0064798B">
      <w:rPr>
        <w:rStyle w:val="aa"/>
        <w:rFonts w:eastAsia="宋体" w:cs="Times New Roman" w:hint="eastAsia"/>
      </w:rPr>
      <w:fldChar w:fldCharType="end"/>
    </w:r>
    <w:r w:rsidRPr="0064798B">
      <w:rPr>
        <w:rStyle w:val="aa"/>
        <w:rFonts w:ascii="宋体" w:eastAsia="宋体" w:hAnsi="宋体" w:cs="Times New Roman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8B" w:rsidRPr="0064798B" w:rsidRDefault="0064798B" w:rsidP="0064798B">
    <w:pPr>
      <w:pStyle w:val="a8"/>
      <w:ind w:rightChars="135" w:right="283"/>
      <w:jc w:val="right"/>
      <w:rPr>
        <w:rStyle w:val="aa"/>
        <w:rFonts w:ascii="宋体" w:eastAsia="宋体" w:hAnsi="宋体" w:cs="Times New Roman"/>
        <w:sz w:val="28"/>
        <w:szCs w:val="28"/>
      </w:rPr>
    </w:pPr>
    <w:r w:rsidRPr="0064798B">
      <w:rPr>
        <w:rStyle w:val="aa"/>
        <w:rFonts w:ascii="宋体" w:eastAsia="宋体" w:hAnsi="宋体" w:cs="Times New Roman" w:hint="eastAsia"/>
        <w:sz w:val="28"/>
        <w:szCs w:val="28"/>
      </w:rPr>
      <w:t xml:space="preserve">— </w:t>
    </w:r>
    <w:r w:rsidRPr="0064798B">
      <w:rPr>
        <w:rStyle w:val="aa"/>
        <w:rFonts w:eastAsia="宋体" w:cs="Times New Roman" w:hint="eastAsia"/>
      </w:rPr>
      <w:fldChar w:fldCharType="begin"/>
    </w:r>
    <w:r w:rsidRPr="0064798B">
      <w:rPr>
        <w:rStyle w:val="aa"/>
        <w:rFonts w:ascii="宋体" w:eastAsia="宋体" w:hAnsi="宋体" w:cs="Times New Roman" w:hint="eastAsia"/>
        <w:sz w:val="28"/>
        <w:szCs w:val="28"/>
      </w:rPr>
      <w:instrText xml:space="preserve">PAGE  </w:instrText>
    </w:r>
    <w:r w:rsidRPr="0064798B">
      <w:rPr>
        <w:rStyle w:val="aa"/>
        <w:rFonts w:eastAsia="宋体" w:cs="Times New Roman" w:hint="eastAsia"/>
      </w:rPr>
      <w:fldChar w:fldCharType="separate"/>
    </w:r>
    <w:r w:rsidR="00B959D4">
      <w:rPr>
        <w:rStyle w:val="aa"/>
        <w:rFonts w:ascii="宋体" w:eastAsia="宋体" w:hAnsi="宋体" w:cs="Times New Roman"/>
        <w:noProof/>
        <w:sz w:val="28"/>
        <w:szCs w:val="28"/>
      </w:rPr>
      <w:t>1</w:t>
    </w:r>
    <w:r w:rsidRPr="0064798B">
      <w:rPr>
        <w:rStyle w:val="aa"/>
        <w:rFonts w:eastAsia="宋体" w:cs="Times New Roman" w:hint="eastAsia"/>
      </w:rPr>
      <w:fldChar w:fldCharType="end"/>
    </w:r>
    <w:r w:rsidRPr="0064798B">
      <w:rPr>
        <w:rStyle w:val="aa"/>
        <w:rFonts w:ascii="宋体" w:eastAsia="宋体" w:hAnsi="宋体" w:cs="Times New Roman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97" w:rsidRDefault="00980197" w:rsidP="006C7B7A">
      <w:r>
        <w:separator/>
      </w:r>
    </w:p>
  </w:footnote>
  <w:footnote w:type="continuationSeparator" w:id="0">
    <w:p w:rsidR="00980197" w:rsidRDefault="00980197" w:rsidP="006C7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D9"/>
    <w:rsid w:val="00035094"/>
    <w:rsid w:val="000725A6"/>
    <w:rsid w:val="000A1A60"/>
    <w:rsid w:val="000A691D"/>
    <w:rsid w:val="000B2080"/>
    <w:rsid w:val="000C7CEE"/>
    <w:rsid w:val="00133746"/>
    <w:rsid w:val="001A597B"/>
    <w:rsid w:val="001F480B"/>
    <w:rsid w:val="001F6E54"/>
    <w:rsid w:val="002160D9"/>
    <w:rsid w:val="002F5F51"/>
    <w:rsid w:val="0032723B"/>
    <w:rsid w:val="003866C5"/>
    <w:rsid w:val="003A42AE"/>
    <w:rsid w:val="004122F9"/>
    <w:rsid w:val="00533B88"/>
    <w:rsid w:val="00550510"/>
    <w:rsid w:val="005E48EB"/>
    <w:rsid w:val="00627CA4"/>
    <w:rsid w:val="006460FF"/>
    <w:rsid w:val="0064798B"/>
    <w:rsid w:val="006C7B7A"/>
    <w:rsid w:val="006D707A"/>
    <w:rsid w:val="006E4BDD"/>
    <w:rsid w:val="007D1F97"/>
    <w:rsid w:val="0085058E"/>
    <w:rsid w:val="00942CED"/>
    <w:rsid w:val="0095042A"/>
    <w:rsid w:val="00980197"/>
    <w:rsid w:val="009944A9"/>
    <w:rsid w:val="00A74693"/>
    <w:rsid w:val="00A7535C"/>
    <w:rsid w:val="00AA42FC"/>
    <w:rsid w:val="00B22886"/>
    <w:rsid w:val="00B3674D"/>
    <w:rsid w:val="00B832FB"/>
    <w:rsid w:val="00B959D4"/>
    <w:rsid w:val="00BE4F42"/>
    <w:rsid w:val="00C03FBD"/>
    <w:rsid w:val="00C4688B"/>
    <w:rsid w:val="00D117CF"/>
    <w:rsid w:val="00D97A25"/>
    <w:rsid w:val="00DC65FA"/>
    <w:rsid w:val="00DD4BC4"/>
    <w:rsid w:val="00E12470"/>
    <w:rsid w:val="00E643B2"/>
    <w:rsid w:val="00F23881"/>
    <w:rsid w:val="00F8594B"/>
    <w:rsid w:val="00FD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0D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160D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160D9"/>
    <w:rPr>
      <w:sz w:val="18"/>
      <w:szCs w:val="18"/>
    </w:rPr>
  </w:style>
  <w:style w:type="table" w:styleId="a5">
    <w:name w:val="Table Grid"/>
    <w:basedOn w:val="a1"/>
    <w:rsid w:val="00A7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832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6C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C7B7A"/>
    <w:rPr>
      <w:sz w:val="18"/>
      <w:szCs w:val="18"/>
    </w:rPr>
  </w:style>
  <w:style w:type="paragraph" w:styleId="a8">
    <w:name w:val="footer"/>
    <w:basedOn w:val="a"/>
    <w:link w:val="Char1"/>
    <w:unhideWhenUsed/>
    <w:rsid w:val="006C7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C7B7A"/>
    <w:rPr>
      <w:sz w:val="18"/>
      <w:szCs w:val="18"/>
    </w:rPr>
  </w:style>
  <w:style w:type="paragraph" w:styleId="a9">
    <w:name w:val="Body Text"/>
    <w:basedOn w:val="a"/>
    <w:link w:val="Char2"/>
    <w:uiPriority w:val="1"/>
    <w:qFormat/>
    <w:rsid w:val="006C7B7A"/>
    <w:pPr>
      <w:autoSpaceDE w:val="0"/>
      <w:autoSpaceDN w:val="0"/>
      <w:adjustRightInd w:val="0"/>
      <w:jc w:val="left"/>
    </w:pPr>
    <w:rPr>
      <w:rFonts w:ascii="华文中宋" w:eastAsia="华文中宋" w:hAnsi="Times New Roman" w:cs="华文中宋"/>
      <w:kern w:val="0"/>
      <w:sz w:val="84"/>
      <w:szCs w:val="84"/>
    </w:rPr>
  </w:style>
  <w:style w:type="character" w:customStyle="1" w:styleId="Char2">
    <w:name w:val="正文文本 Char"/>
    <w:basedOn w:val="a0"/>
    <w:link w:val="a9"/>
    <w:uiPriority w:val="1"/>
    <w:rsid w:val="006C7B7A"/>
    <w:rPr>
      <w:rFonts w:ascii="华文中宋" w:eastAsia="华文中宋" w:hAnsi="Times New Roman" w:cs="华文中宋"/>
      <w:kern w:val="0"/>
      <w:sz w:val="84"/>
      <w:szCs w:val="84"/>
    </w:rPr>
  </w:style>
  <w:style w:type="character" w:styleId="aa">
    <w:name w:val="page number"/>
    <w:rsid w:val="00647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0D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160D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160D9"/>
    <w:rPr>
      <w:sz w:val="18"/>
      <w:szCs w:val="18"/>
    </w:rPr>
  </w:style>
  <w:style w:type="table" w:styleId="a5">
    <w:name w:val="Table Grid"/>
    <w:basedOn w:val="a1"/>
    <w:rsid w:val="00A7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832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6C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C7B7A"/>
    <w:rPr>
      <w:sz w:val="18"/>
      <w:szCs w:val="18"/>
    </w:rPr>
  </w:style>
  <w:style w:type="paragraph" w:styleId="a8">
    <w:name w:val="footer"/>
    <w:basedOn w:val="a"/>
    <w:link w:val="Char1"/>
    <w:unhideWhenUsed/>
    <w:rsid w:val="006C7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C7B7A"/>
    <w:rPr>
      <w:sz w:val="18"/>
      <w:szCs w:val="18"/>
    </w:rPr>
  </w:style>
  <w:style w:type="paragraph" w:styleId="a9">
    <w:name w:val="Body Text"/>
    <w:basedOn w:val="a"/>
    <w:link w:val="Char2"/>
    <w:uiPriority w:val="1"/>
    <w:qFormat/>
    <w:rsid w:val="006C7B7A"/>
    <w:pPr>
      <w:autoSpaceDE w:val="0"/>
      <w:autoSpaceDN w:val="0"/>
      <w:adjustRightInd w:val="0"/>
      <w:jc w:val="left"/>
    </w:pPr>
    <w:rPr>
      <w:rFonts w:ascii="华文中宋" w:eastAsia="华文中宋" w:hAnsi="Times New Roman" w:cs="华文中宋"/>
      <w:kern w:val="0"/>
      <w:sz w:val="84"/>
      <w:szCs w:val="84"/>
    </w:rPr>
  </w:style>
  <w:style w:type="character" w:customStyle="1" w:styleId="Char2">
    <w:name w:val="正文文本 Char"/>
    <w:basedOn w:val="a0"/>
    <w:link w:val="a9"/>
    <w:uiPriority w:val="1"/>
    <w:rsid w:val="006C7B7A"/>
    <w:rPr>
      <w:rFonts w:ascii="华文中宋" w:eastAsia="华文中宋" w:hAnsi="Times New Roman" w:cs="华文中宋"/>
      <w:kern w:val="0"/>
      <w:sz w:val="84"/>
      <w:szCs w:val="84"/>
    </w:rPr>
  </w:style>
  <w:style w:type="character" w:styleId="aa">
    <w:name w:val="page number"/>
    <w:rsid w:val="00647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82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105</Words>
  <Characters>603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29</cp:revision>
  <cp:lastPrinted>2023-06-28T09:31:00Z</cp:lastPrinted>
  <dcterms:created xsi:type="dcterms:W3CDTF">2021-06-29T02:07:00Z</dcterms:created>
  <dcterms:modified xsi:type="dcterms:W3CDTF">2023-06-29T02:08:00Z</dcterms:modified>
</cp:coreProperties>
</file>