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eastAsia="方正黑体_GBK" w:cs="Times New Roman"/>
          <w:color w:val="121212"/>
          <w:shd w:val="clear" w:color="auto" w:fill="FFFFFF"/>
        </w:rPr>
      </w:pPr>
      <w:r>
        <w:rPr>
          <w:rFonts w:hint="eastAsia" w:ascii="方正黑体_GBK" w:eastAsia="方正黑体_GBK" w:cs="Times New Roman"/>
          <w:color w:val="121212"/>
          <w:shd w:val="clear" w:color="auto" w:fill="FFFFFF"/>
        </w:rPr>
        <w:t>附件2</w:t>
      </w:r>
    </w:p>
    <w:p>
      <w:pPr>
        <w:spacing w:line="570" w:lineRule="exact"/>
        <w:rPr>
          <w:rFonts w:hint="eastAsia" w:cs="Times New Roman"/>
          <w:color w:val="121212"/>
          <w:shd w:val="clear" w:color="auto" w:fill="FFFFFF"/>
        </w:rPr>
      </w:pPr>
    </w:p>
    <w:p>
      <w:pPr>
        <w:spacing w:line="570" w:lineRule="exact"/>
        <w:jc w:val="center"/>
        <w:rPr>
          <w:rFonts w:hint="eastAsia"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江苏省</w:t>
      </w:r>
      <w:r>
        <w:rPr>
          <w:rFonts w:hint="eastAsia" w:eastAsia="方正小标宋_GBK" w:cs="Times New Roman"/>
          <w:sz w:val="44"/>
          <w:szCs w:val="44"/>
        </w:rPr>
        <w:t>首批</w:t>
      </w:r>
      <w:r>
        <w:rPr>
          <w:rFonts w:eastAsia="方正小标宋_GBK" w:cs="Times New Roman"/>
          <w:sz w:val="44"/>
          <w:szCs w:val="44"/>
        </w:rPr>
        <w:t>创新管理知识产权国际标准</w:t>
      </w:r>
    </w:p>
    <w:p>
      <w:pPr>
        <w:spacing w:line="570" w:lineRule="exact"/>
        <w:jc w:val="center"/>
        <w:rPr>
          <w:rFonts w:hint="eastAsia"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实施试点</w:t>
      </w:r>
      <w:r>
        <w:rPr>
          <w:rFonts w:hint="eastAsia" w:eastAsia="方正小标宋_GBK" w:cs="Times New Roman"/>
          <w:sz w:val="44"/>
          <w:szCs w:val="44"/>
        </w:rPr>
        <w:t>企业名单</w:t>
      </w:r>
    </w:p>
    <w:p>
      <w:pPr>
        <w:spacing w:line="570" w:lineRule="exact"/>
        <w:jc w:val="center"/>
        <w:rPr>
          <w:rFonts w:hint="eastAsia" w:eastAsia="方正小标宋_GBK" w:cs="Times New Roman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110"/>
        <w:gridCol w:w="5280"/>
        <w:gridCol w:w="135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江苏先声药业有限公司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南京巨鲨显示科技有限公司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江苏四新科技应用研究所股份有限公司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南京康尼机电股份有限公司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苏交科集团股份有限公司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江苏奥赛康药业有限公司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江苏苏博特新材料股份有限公司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中石化南京化工研究院有限公司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江苏久吾高科技股份有限公司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江苏苏美达五金工具有限公司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南京钢铁股份有限公司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红宝丽集团股份有限公司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南京南瑞继保电气有限公司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江苏久吾高科技股份有限公司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南京国电南自电网自动化有限公司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江苏柯菲平医药股份有限公司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赛特斯信息科技股份有限公司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南京常荣声学股份有限公司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艾欧史密斯（中国）热水器有限公司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南京中科煜宸激光技术有限公司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南京联创科技集团股份有限公司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南微医学科技股份有限公司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江苏高淳陶瓷股份有限公司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中船重工鹏力（南京）塑造科技有限公司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南京大全电气有限公司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江苏金恒新型包装材料有限公司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南京金龙客车制造有限公司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南京飞燕活塞环股份有限公司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江苏润邦智能车库股份有限公司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南京三乐集团有限公司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江苏九天高科技股份有限公司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南京莱斯信息技术股份有限公司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南京长江工业炉科技集团有限公司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南京牧镭激光科技股份有限公司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东屋世安物联科技（江苏）股份有限公司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南京工大数控科技有限公司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南京埃斯顿自动化股份有限公司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双良节能系统股份有限公司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江苏华宏科技股份有限公司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江阴兴澄特种钢铁有限公司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江苏斯菲尔电气股份有限公司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法尔胜泓昇集团有限公司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远东电缆有限公司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江苏天奇自动化工程股份有限公司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无锡华光能源集团股份有限公司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无锡小天鹅电器有限公司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无锡祥生医疗科技股份有限公司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神宇通信科技股份公司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江苏长电科技股份有限公司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海澜之家集团股份有限公司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江苏江顺精密科技集团股份有限公司（原名：江阴市江顺模具有限公司）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江阴恒兴涂料有限公司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江苏宝得换热设备股份有限公司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江苏沪宁钢机股份有限公司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江苏亨鑫科技有限公司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江苏银环精密钢管有限公司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无锡吉兴汽车声学部件科技有限公司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雅迪科技集团有限公司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无锡信捷电气股份有限公司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无锡派克新材料科技股份有限公司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华进半导体封装先导技术研发中心有限公司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无锡先导智能装备股份有限公司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无锡曙光精密工业有限公司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无锡华润上华科技有限公司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江苏日托光伏科技股份有限公司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中电电机股份有限公司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江阴润玛电子材料股份有限公司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江阴通利光电科技有限公司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无锡帝科电子材料股份有限公司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江苏俊知技术有限公司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凌志环保股份有限公司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江苏赛福天钢索股份有限公司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江苏风和医疗器材股份有限公司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远东复合技术有限公司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江苏天鸟高新技术股份有限公司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江苏宜兴德融科技有限公司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江苏知原药业股份有限公司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无锡市宇寿医疗器械有限公司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上能电气股份有限公司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江苏菲沃泰纳米科技股份有限公司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江苏楷益智能科技有限公司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江苏新瑞贝科技股份有限公司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无锡四方友信股份有限公司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无锡金通高纤股份有限公司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无锡市朗迪测控技术有限公司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江苏微导纳米科技股份有限公司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徐州徐工基础工程机械有限公司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徐州重型机械有限公司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江苏华源节水股份有限公司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江苏新河农用化工有限公司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江苏诺恩作物科学股份有限公司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江苏金彭集团有限公司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江苏金铸机电科技有限公司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徐州中矿岩土技术股份有限公司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徐州市永康电子科技有限公司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江苏中能硅业科技发展有限公司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徐工集团工程机械股份有限公司科技分公司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徐工集团工程机械股份有限公司建设机械分公司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徐州恒辉编织机械有限公司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徐州博康信息化学品有限公司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徐州斯尔克纤维科技股份有限公司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江苏威拉里新材料科技有限公司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江苏省精创电气股份有限公司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江苏云意电气股份有限公司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江苏国传电气有限公司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江苏极易新材料有限公司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江苏珀然股份有限公司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徐州华邦专用汽车有限公司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江苏鲁汶仪器股份有限公司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江苏华兴激光科技有限公司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永安行科技股份有限公司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常州市宏发纵横新材料科技股份有限公司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江苏雷利电机股份有限公司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新誉集团有限公司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江苏恒立液压股份有限公司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江苏国茂减速机股份有限公司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常州市钱璟康复股份有限公司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常州铭赛机器人科技股份有限公司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江苏时代新能源科技有限公司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江苏上上电缆集团有限公司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中创新航科技集团股份有限公司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江苏考普乐新材料有限公司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常州市范群干燥设备有限公司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江苏达实久信数字医疗科技有限公司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天地（常州）自动化股份有限公司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常州强力先端电子材料有限公司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格力博（江苏）股份有限公司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江苏明及电气股份有限公司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五洋纺机有限公司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江苏龙城精锻有限公司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新誉轨道交通科技有限公司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江苏恒立液压科技有限公司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万帮数字能源股份有限公司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常州强力电子新材料股份有限公司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江苏兰陵高分子材料有限公司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快克智能装备股份有限公司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江苏晶雪节能科技股份有限公司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常州斯威克光伏新材料有限公司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江苏鹿山新材料有限公司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常州聚和新材料股份有限公司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特瑞斯能源装备股份有限公司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江苏常荣电器股份有限公司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创志科技（江苏）股份有限公司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江苏应能微电子股份有限公司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常州华联医疗器械集团股份有限公司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江苏龙冶节能科技有限公司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常州百佳年代薄膜科技股份有限公司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江苏嘉轩智能工业科技股份有限公司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江苏固耐特围栏系统股份有限公司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江苏金陵体育器材股份有限公司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江苏新美星包装机械股份有限公司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江苏中利集团股份有限公司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昆山国显光电有限公司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昆山华恒焊接股份有限公司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昆山龙腾光电有限公司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江苏天瑞仪器股份有限公司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博众精工科技股份有限公司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江苏亨通光电股份有限公司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江苏亨通线缆科技有限公司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江苏恒力化纤股份有限公司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苏州飞华铝制工业有限公司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苏州汇川技术有限公司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天臣国际医疗科技股份有限公司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苏州苏大维格科技集团股份有限公司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博瑞生物医药（苏州）股份有限公司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苏州盛科通信股份有限公司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宝时得科技（中国）有限公司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莱克电气股份有限公司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苏州阿特斯阳光电力科技有限公司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苏州东菱振动试验仪器有限公司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苏州佳世达电通有限公司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苏州科达科技股份有限公司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苏州纽威阀门股份有限公司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苏州瑞派宁科技有限公司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苏州德龙激光股份有限公司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飞依诺科技股份有限公司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苏州苏试试验集团股份有限公司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八方电气（苏州）股份有限公司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苏州艾隆科技股份有限公司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中广核达胜加速器技术有限公司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苏州明志科技股份有限公司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江苏永鼎股份有限公司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江苏海狮机械股份有限公司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江苏华大离心机制造有限公司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苏州金凯达机械科技股份有公司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江苏合丰机械制造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苏州腾辉光伏技术有限公司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太仓中集冷藏物流装备有限公司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太仓贝斯特机械设备有限公司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苏州东南佳新材料股份有限公司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苏州宏久航空防热材料科技有限公司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旭川化学（苏州）有限公司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昆山泓杰电子股份有限公司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昆山科森科技股份有限公司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锐芯微电子股份有限公司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苏州德沃智能系统有限公司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友达光电（昆山）有限公司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江苏金发科技新材料有限公司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清陶（昆山）能源发展股份有限公司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富士康（昆山）电脑接插件有限公司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昆山工研院新型平板显示技术中心有限公司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康力电梯股份有限公司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苏州迈为科技股份有限公司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苏州赛伍应用技术股份有限公司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苏州金记食品有限公司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追觅创新科技（苏州）有限公司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苏州韩博环境科技有限公司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江苏意可航空科技股份有限公司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江苏美的清洁电器股份有限公司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苏州东微半导体股份有限公司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信达生物制药（苏州）有限公司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苏州市春菊电器有限公司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苏州上声电子股份有限公司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苏州热工研究院有限公司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固德威技术股份有限公司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普源精电科技股份有限公司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苏州飞驰环保科技股份有限公司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苏州贯龙电磁线有限公司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康辉医疗科技（苏州）有限公司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苏州依科赛生物科技股份有限公司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东南电梯股份有限公司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法兰泰克重工股份有限公司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江苏凯伦建材股份有限公司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苏州巨峰电气绝缘系统股份有限公司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苏州世华新材料科技股份有限公司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新黎明科技股份有限公司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苏州未来电器股份有限公司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苏州敏芯微电子技术股份有限公司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苏州纳微科技股份有限公司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苏州华兴源创科技股份有限公司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昆山迈致治具科技有限公司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苏州清越光电科技股份有限公司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江苏科瑞恩科技股份有限公司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微康益生菌（苏州）股份有限公司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苏州精濑光电有限公司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苏州瑞可达连接系统股份有限公司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苏州杰锐思智能科技股份有限公司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荣旗工业科技（苏州）股份有限公司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江苏神马电力股份有限公司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罗莱生活科技股份有限公司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中天科技海缆股份有限公司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南通中集特种运输设备制造有限公司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紫罗兰家纺科技股份有限公司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江苏通光电子线缆股份有限公司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江苏鹿得医疗电子股份有限公司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江苏文凤化纤集团有限公司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江苏林洋能源股份有限公司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南通润邦重机有限公司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江苏高科物流科技股份有限公司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中天科技光纤有限公司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江苏神通阀门股份有限公司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江苏金太阳纺织科技股份有限公司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江苏金呢工程织物股份有限公司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江苏鹏飞集团股份有限公司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江苏天楹环保能源成套设备有限公司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通富微电子股份有限公司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南通醋酸化工股份有限公司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中集安瑞环科技股份有限公司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南通江海电容器股份有限公司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江苏力星通用钢球股份有限公司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南通思瑞机器制造有限公司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江苏奥蓝工程玻璃有限公司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南通华尔康医疗科技有限公司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南通天盛新能源股份有限公司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南通恒金复合材料有限公司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南通铁人运动用品有限公司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江苏金冠停车产业股份有限公司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江苏亨通电子线缆科技有限公司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江苏京源环保股份有限公司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南通中远海运川崎船舶工程有限公司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江苏江海润液设备有限公司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华瑞（江苏）燃机服务有限公司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江苏京海禽业集团有限公司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江苏九九久科技有限公司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南通市嘉宇斯纺织集团有限公司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南通醋酸纤维有限公司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梦百合家居科技股份有限公司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江东金具设备有限公司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南通超力卷板机制造有限公司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国网江苏省电力有限公司南通供电分公司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江苏乐尔环境科技股份有限公司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沃太能源股份有限公司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南通奥凯生物技术开发有限公司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中天射频电缆有限公司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南通昌荣机电有限公司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南通跃通数控设备股份有限公司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南通泰胜蓝岛海洋工程有限公司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江苏康缘药业股份有限公司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连云港中复连众复合材料集团有限公司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日出东方控股股份有限公司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中蓝连海设计研究院有限公司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江苏东浦管桩有限公司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江苏鹰游纺机有限公司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江苏苏云医疗器材有限公司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江苏太平洋石英股份有限公司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连云港远洋流体装卸设备有限公司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连云港杰瑞电子有限公司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中复神鹰碳纤维股份有限公司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江苏联瑞新材料股份有限公司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江苏嘉明碳素新材料有限公司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中复碳芯电缆科技有限公司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江苏天士力帝益药业有限公司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江苏康乃馨织造有限公司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江苏神华药业有限公司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江苏今世缘酒业股份有限公司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江苏纽泰格科技股份有限公司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江苏汉邦科技股份有限公司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江苏天一超细金属粉末有限公司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江苏麒祥高新材料有限公司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江苏三联新材料股份有限公司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江苏视科新材料股份有限公司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江苏东强股份有限公司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江苏科华医疗器械科技有限公司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江苏农华智慧农业科技股份有限公司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江苏悦达家纺有限公司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江苏神鹤科技发展有限公司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东台市富安合成材料有限公司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江苏海特尔机械有限公司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江苏华粮机械有限公司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江苏明源纺织有限公司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江苏生久环境科技有限公司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江苏华威机械制造有限公司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江苏铭星供水设备有限公司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江苏赛福探伤设备制造有限公司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江苏金马油脂科技发展有限公司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江苏东方滤袋股份有限公司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阜宁协鑫光伏科技有限公司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江苏科力普汽车部件有限公司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江苏丰山集团股份有限公司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江苏正大丰海制药有限公司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江苏博敏电子有限公司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江苏中车电机有限公司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江苏坤泰机械有限公司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江苏吉能达环境能源科技有限公司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盐城市自强化纤机械股份有限公司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江苏赛博宇华科技有限公司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盐城市兰丰环境工程科技有限公司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盐城市华森机械有限公司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江苏中科睿赛污染控制工程有限公司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江苏舒适照明有限公司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盐城博尔福机电科技发展有限公司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江苏龙净科杰环保技术有限公司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江苏和信石油机械有限公司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江苏苏盐阀门机械有限公司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江苏谷登工程机械装备有限公司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江苏圣泰阀门有限公司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江苏富乐德石英科技有限公司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江苏丰信航空设备制造有限公司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江苏腾龙石化机械有限公司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江苏雄越石油机械设备制造有限公司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江苏万恒铸业有限公司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江苏大洋精锻有限公司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盐城市新永佳石油机械制造有限公司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江苏中联电气股份有限公司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盐城市金洲机械制造有限公司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江苏亚一智能装备有限公司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江苏苏力机械股份有限公司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江苏盐电阀门有限公司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江苏润阳悦达光伏科技有限公司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扬力集团股份有限公司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宝胜科技创新股份有限公司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江苏传艺科技股份有限公司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江苏东宝农化股份有限公司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江苏联环药业股份有限公司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江苏丰尚智能科技有限公司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江苏华富储能新技术股份有限公司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江苏扬农化工股份有限公司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江苏华伦化工有限公司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扬州市江都永坚有限公司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亚普汽车部件股份有限公司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扬州惠通科技股份有限公司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迈安德集团有限公司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扬州晨化新材料股份有限公司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阿斯塔导线有限公司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九力绳缆有限公司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扬州市管件厂有限公司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扬州腾飞电缆电器材料有限公司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扬州日兴生物科技股份有限公司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江苏欧力特能源科技有限公司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扬州电力设备修造厂有限公司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扬州万方科技股份有限公司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江苏双汇电力发展股份有限公司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中电电气集团有限公司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大亚科技集团有限公司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江苏沃得机电集团有限公司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江苏惠通集团有限责任公司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大全集团有限公司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江苏万奇电器集团有限公司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恒宝股份有限公司   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海昌隐形眼镜有限公司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江苏正丹化学工业股份有限公司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建华建材（中国）有限公司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江苏鼎胜新能源材料股份有限公司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镇江东方电热科技股份有限公司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明月镜片股份有限公司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江苏天奈科技股份有限公司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江苏磁谷科技股份有限公司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江苏美科太阳能科技股份有限公司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江苏锋芒复合材料科技集团有限公司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丹阳丹耀光学股份有限公司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中船动力镇江有限公司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江苏仅一联合智造有限公司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江苏金茂制链有限公司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江苏华昌工具制造有限公司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江苏乐能电池股份有限公司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江苏兆鋆新材料股份有限公司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江苏金合能源科技有限公司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长江三星能源科技股份有限公司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江苏华强新能源科技有限公司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镇江三维输送装备股份有限公司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江苏金斯瑞生物科技有限公司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镇江贝斯特新材料股份有限公司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双登集团股份有限公司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江苏泰隆减速机股份有限公司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泰州市创新电子有限公司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江苏艾兰得营养品有限公司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江苏新宏大集团有限公司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江苏威鹰机械有限公司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江苏兴达钢帘线股份有限公司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泰州中来光电科技有限公司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泰兴市华诚机电制造有限公司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江苏民生重工有限公司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江苏恒力制动器制造有限公司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泰州市航宇电器有限公司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格林美（江苏）钴业股份有限公司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江苏罡阳股份有限公司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单项冠军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江苏云涌电子科技股份有限公司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江苏罡阳转向系统有限公司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江苏昆仑光源材料有限公司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江苏邦士医疗科技有限公司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江苏硕世生物科技股份有限公司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江苏德福来汽车部件有限公司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江苏晨光数控机床有限公司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江苏迈科道环境科技有限公司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江苏中兴水务有限公司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浙江天能电池（江苏）有限公司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江苏斯迪克新材料科技股份有限公司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江苏箭鹿毛纺股份有限公司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江苏双星彩塑新材料股份有限公司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江苏阿尔法药业有限公司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格力大松（宿迁）生活电器有限公司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江苏中科君达物联网股份有限公司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江苏乾隆江南酒业股份有限公司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宿迁市豹子头服饰科技有限公司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江苏洋河酒厂股份有限公司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江苏博迁新材料股份有限公司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江苏苏讯新材料科技股份有限公司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宿迁市金田塑业有限公司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宿迁科思化学有限公司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江苏美誉虹新材料科技有限公司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小巨人企业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47806"/>
    <w:rsid w:val="1634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2023-07-04T02:31:00Z</dcterms:created>
  <dc:creator>DELL</dc:creator>
  <cp:lastModifiedBy>DELL</cp:lastModifiedBy>
  <dcterms:modified xsi:type="dcterms:W3CDTF">2023-07-04T02:32:12Z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