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B13701C" w14:textId="77777777" w:rsidTr="007B7453">
        <w:tc>
          <w:tcPr>
            <w:tcW w:w="509" w:type="dxa"/>
          </w:tcPr>
          <w:p w14:paraId="7777057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C198BC3" w14:textId="10883D4B"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E00D6">
              <w:rPr>
                <w:rFonts w:ascii="黑体" w:eastAsia="黑体" w:hAnsi="黑体"/>
                <w:sz w:val="21"/>
                <w:szCs w:val="21"/>
              </w:rPr>
              <w:t>1</w:t>
            </w:r>
            <w:r w:rsidR="00746AA3">
              <w:rPr>
                <w:rFonts w:ascii="黑体" w:eastAsia="黑体" w:hAnsi="黑体"/>
                <w:sz w:val="21"/>
                <w:szCs w:val="21"/>
              </w:rPr>
              <w:t>3.060.60</w:t>
            </w:r>
            <w:r>
              <w:rPr>
                <w:rFonts w:ascii="黑体" w:eastAsia="黑体" w:hAnsi="黑体"/>
                <w:sz w:val="21"/>
                <w:szCs w:val="21"/>
              </w:rPr>
              <w:fldChar w:fldCharType="end"/>
            </w:r>
            <w:bookmarkEnd w:id="0"/>
          </w:p>
        </w:tc>
      </w:tr>
      <w:tr w:rsidR="007B7453" w:rsidRPr="00672BFD" w14:paraId="2C4268E7" w14:textId="77777777" w:rsidTr="007B7453">
        <w:tc>
          <w:tcPr>
            <w:tcW w:w="509" w:type="dxa"/>
          </w:tcPr>
          <w:p w14:paraId="63C0CBD2"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658159F" w14:textId="2076F4C8"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E00D6">
              <w:rPr>
                <w:rFonts w:ascii="黑体" w:eastAsia="黑体" w:hAnsi="黑体"/>
                <w:sz w:val="21"/>
                <w:szCs w:val="21"/>
              </w:rPr>
              <w:t>B</w:t>
            </w:r>
            <w:r w:rsidR="00746AA3">
              <w:rPr>
                <w:rFonts w:ascii="黑体" w:eastAsia="黑体" w:hAnsi="黑体"/>
                <w:sz w:val="21"/>
                <w:szCs w:val="21"/>
              </w:rPr>
              <w:t xml:space="preserve"> 06</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362E526" w14:textId="77777777" w:rsidTr="00DF5F11">
        <w:tc>
          <w:tcPr>
            <w:tcW w:w="6407" w:type="dxa"/>
          </w:tcPr>
          <w:p w14:paraId="0ABF2E61" w14:textId="2290440A"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2DA5D534" wp14:editId="4DF0F22C">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E00D6">
              <w:t>32</w:t>
            </w:r>
            <w:r>
              <w:fldChar w:fldCharType="end"/>
            </w:r>
            <w:bookmarkEnd w:id="3"/>
          </w:p>
        </w:tc>
      </w:tr>
    </w:tbl>
    <w:p w14:paraId="63FDDF8F" w14:textId="1A61EC7E"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E00D6">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1D765B5A" w14:textId="169102AB"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EE00D6">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EE00D6">
        <w:t>1368</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EE00D6">
        <w:t>202</w:t>
      </w:r>
      <w:r w:rsidR="00746AA3">
        <w:t>3</w:t>
      </w:r>
      <w:r w:rsidR="00087A77">
        <w:fldChar w:fldCharType="end"/>
      </w:r>
      <w:bookmarkEnd w:id="7"/>
    </w:p>
    <w:p w14:paraId="609B3C79" w14:textId="1C520A3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EE00D6">
        <w:rPr>
          <w:rFonts w:hAnsi="黑体"/>
        </w:rPr>
        <w:t>代替 DB 32/T 1368-2009</w:t>
      </w:r>
      <w:r w:rsidRPr="001E4882">
        <w:rPr>
          <w:rFonts w:hAnsi="黑体"/>
        </w:rPr>
        <w:fldChar w:fldCharType="end"/>
      </w:r>
      <w:bookmarkEnd w:id="8"/>
    </w:p>
    <w:p w14:paraId="3E6BD150"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F876A5C" wp14:editId="7908263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32B00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949BE5B"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2D189029" w14:textId="72714634"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112BD">
        <w:t>节水型灌区评价规范</w:t>
      </w:r>
      <w:r>
        <w:fldChar w:fldCharType="end"/>
      </w:r>
      <w:bookmarkEnd w:id="9"/>
    </w:p>
    <w:p w14:paraId="225F4C57" w14:textId="77777777" w:rsidR="00815419" w:rsidRPr="00815419" w:rsidRDefault="00815419" w:rsidP="00324EDD">
      <w:pPr>
        <w:framePr w:w="9639" w:h="6974" w:hRule="exact" w:wrap="around" w:vAnchor="page" w:hAnchor="page" w:x="1419" w:y="6408" w:anchorLock="1"/>
        <w:ind w:left="-1418"/>
      </w:pPr>
    </w:p>
    <w:p w14:paraId="3D00581C" w14:textId="0F811D51"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EE00D6" w:rsidRPr="00EE00D6">
        <w:rPr>
          <w:rFonts w:eastAsia="黑体"/>
          <w:noProof/>
          <w:szCs w:val="28"/>
        </w:rPr>
        <w:t>Evaluation specification for water-saving irrigation scheme</w:t>
      </w:r>
      <w:r>
        <w:rPr>
          <w:rFonts w:eastAsia="黑体"/>
          <w:noProof/>
          <w:szCs w:val="28"/>
        </w:rPr>
        <w:fldChar w:fldCharType="end"/>
      </w:r>
      <w:bookmarkEnd w:id="10"/>
    </w:p>
    <w:p w14:paraId="5140EDFB" w14:textId="77777777" w:rsidR="00815419" w:rsidRPr="00324EDD" w:rsidRDefault="00815419" w:rsidP="00324EDD">
      <w:pPr>
        <w:framePr w:w="9639" w:h="6974" w:hRule="exact" w:wrap="around" w:vAnchor="page" w:hAnchor="page" w:x="1419" w:y="6408" w:anchorLock="1"/>
        <w:spacing w:line="760" w:lineRule="exact"/>
        <w:ind w:left="-1418"/>
      </w:pPr>
    </w:p>
    <w:p w14:paraId="42F69EC9"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0A364E61" w14:textId="4170E13F"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10F97">
        <w:rPr>
          <w:noProof/>
          <w:sz w:val="24"/>
          <w:szCs w:val="28"/>
        </w:rPr>
      </w:r>
      <w:r w:rsidR="00210F97">
        <w:rPr>
          <w:noProof/>
          <w:sz w:val="24"/>
          <w:szCs w:val="28"/>
        </w:rPr>
        <w:fldChar w:fldCharType="separate"/>
      </w:r>
      <w:r>
        <w:rPr>
          <w:noProof/>
          <w:sz w:val="24"/>
          <w:szCs w:val="28"/>
        </w:rPr>
        <w:fldChar w:fldCharType="end"/>
      </w:r>
      <w:bookmarkEnd w:id="11"/>
    </w:p>
    <w:p w14:paraId="60698C0B" w14:textId="0BCDC88B"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855C1B">
        <w:rPr>
          <w:noProof/>
          <w:sz w:val="21"/>
          <w:szCs w:val="28"/>
        </w:rPr>
        <w:t> </w:t>
      </w:r>
      <w:r w:rsidR="00855C1B">
        <w:rPr>
          <w:noProof/>
          <w:sz w:val="21"/>
          <w:szCs w:val="28"/>
        </w:rPr>
        <w:t> </w:t>
      </w:r>
      <w:r w:rsidR="00855C1B">
        <w:rPr>
          <w:noProof/>
          <w:sz w:val="21"/>
          <w:szCs w:val="28"/>
        </w:rPr>
        <w:t> </w:t>
      </w:r>
      <w:r w:rsidR="00855C1B">
        <w:rPr>
          <w:noProof/>
          <w:sz w:val="21"/>
          <w:szCs w:val="28"/>
        </w:rPr>
        <w:t> </w:t>
      </w:r>
      <w:r w:rsidR="00855C1B">
        <w:rPr>
          <w:noProof/>
          <w:sz w:val="21"/>
          <w:szCs w:val="28"/>
        </w:rPr>
        <w:t> </w:t>
      </w:r>
      <w:r>
        <w:rPr>
          <w:noProof/>
          <w:sz w:val="21"/>
          <w:szCs w:val="28"/>
        </w:rPr>
        <w:fldChar w:fldCharType="end"/>
      </w:r>
      <w:bookmarkEnd w:id="12"/>
    </w:p>
    <w:p w14:paraId="4C2E73A9" w14:textId="58DE9A36"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10F97">
        <w:rPr>
          <w:b/>
          <w:noProof/>
          <w:sz w:val="21"/>
          <w:szCs w:val="28"/>
        </w:rPr>
      </w:r>
      <w:r w:rsidR="00210F97">
        <w:rPr>
          <w:b/>
          <w:noProof/>
          <w:sz w:val="21"/>
          <w:szCs w:val="28"/>
        </w:rPr>
        <w:fldChar w:fldCharType="separate"/>
      </w:r>
      <w:r w:rsidRPr="00A6537A">
        <w:rPr>
          <w:b/>
          <w:noProof/>
          <w:sz w:val="21"/>
          <w:szCs w:val="28"/>
        </w:rPr>
        <w:fldChar w:fldCharType="end"/>
      </w:r>
      <w:bookmarkEnd w:id="13"/>
    </w:p>
    <w:p w14:paraId="2D18094A" w14:textId="7A54AA62"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EE00D6">
        <w:rPr>
          <w:rFonts w:ascii="黑体"/>
        </w:rPr>
        <w:t>202</w:t>
      </w:r>
      <w:r w:rsidR="00855C1B">
        <w:rPr>
          <w:rFonts w:ascii="黑体"/>
        </w:rPr>
        <w:t>3</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E292F22" w14:textId="4059EF50"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EE00D6">
        <w:rPr>
          <w:rFonts w:ascii="黑体"/>
        </w:rPr>
        <w:t>202</w:t>
      </w:r>
      <w:r w:rsidR="00855C1B">
        <w:rPr>
          <w:rFonts w:ascii="黑体"/>
        </w:rPr>
        <w:t>3</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D01D742" w14:textId="3525B8E9"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E00D6">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2AABE9C0" w14:textId="77777777" w:rsidR="00A02BAE" w:rsidRPr="00CD50A1" w:rsidRDefault="006A37B9" w:rsidP="00A02BAE">
      <w:pPr>
        <w:rPr>
          <w:rFonts w:ascii="宋体" w:hAnsi="宋体"/>
          <w:sz w:val="28"/>
          <w:szCs w:val="28"/>
        </w:rPr>
        <w:sectPr w:rsidR="00A02BAE" w:rsidRPr="00CD50A1" w:rsidSect="00C06D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8AFAB55" wp14:editId="164CA62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B81DC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6BAEEC0F" w14:textId="378F8139" w:rsidR="00C06DA3" w:rsidRDefault="00C06DA3" w:rsidP="00C06DA3">
      <w:pPr>
        <w:pStyle w:val="afffffc"/>
        <w:spacing w:after="468"/>
      </w:pPr>
      <w:bookmarkStart w:id="21" w:name="BookMark1"/>
      <w:bookmarkStart w:id="22" w:name="_Toc115186471"/>
      <w:r w:rsidRPr="001577C2">
        <w:rPr>
          <w:rFonts w:hint="eastAsia"/>
          <w:spacing w:val="320"/>
        </w:rPr>
        <w:lastRenderedPageBreak/>
        <w:t>目</w:t>
      </w:r>
      <w:r w:rsidRPr="001577C2">
        <w:rPr>
          <w:rFonts w:hint="eastAsia"/>
        </w:rPr>
        <w:t>次</w:t>
      </w:r>
    </w:p>
    <w:p w14:paraId="56298909" w14:textId="2028CD3A" w:rsidR="00CB135C" w:rsidRPr="00D9208C" w:rsidRDefault="00C06DA3">
      <w:pPr>
        <w:pStyle w:val="10"/>
        <w:tabs>
          <w:tab w:val="right" w:leader="dot" w:pos="9344"/>
        </w:tabs>
        <w:rPr>
          <w:rFonts w:asciiTheme="minorHAnsi" w:eastAsiaTheme="minorEastAsia" w:hAnsiTheme="minorHAnsi" w:cstheme="minorBidi"/>
          <w:noProof/>
          <w:szCs w:val="22"/>
        </w:rPr>
      </w:pPr>
      <w:r w:rsidRPr="001577C2">
        <w:fldChar w:fldCharType="begin"/>
      </w:r>
      <w:r w:rsidRPr="001577C2">
        <w:instrText xml:space="preserve"> TOC \o "1-1" \h </w:instrText>
      </w:r>
      <w:r w:rsidRPr="001577C2">
        <w:fldChar w:fldCharType="separate"/>
      </w:r>
      <w:hyperlink w:anchor="_Toc129334647" w:history="1">
        <w:r w:rsidR="00CB135C" w:rsidRPr="00D9208C">
          <w:rPr>
            <w:rStyle w:val="affffff7"/>
            <w:noProof/>
          </w:rPr>
          <w:t>前言</w:t>
        </w:r>
        <w:r w:rsidR="00CB135C" w:rsidRPr="00D9208C">
          <w:rPr>
            <w:noProof/>
          </w:rPr>
          <w:tab/>
        </w:r>
        <w:r w:rsidR="00CB135C" w:rsidRPr="00D9208C">
          <w:rPr>
            <w:noProof/>
          </w:rPr>
          <w:fldChar w:fldCharType="begin"/>
        </w:r>
        <w:r w:rsidR="00CB135C" w:rsidRPr="00D9208C">
          <w:rPr>
            <w:noProof/>
          </w:rPr>
          <w:instrText xml:space="preserve"> PAGEREF _Toc129334647 \h </w:instrText>
        </w:r>
        <w:r w:rsidR="00CB135C" w:rsidRPr="00D9208C">
          <w:rPr>
            <w:noProof/>
          </w:rPr>
        </w:r>
        <w:r w:rsidR="00CB135C" w:rsidRPr="00D9208C">
          <w:rPr>
            <w:noProof/>
          </w:rPr>
          <w:fldChar w:fldCharType="separate"/>
        </w:r>
        <w:r w:rsidR="00CB135C" w:rsidRPr="00D9208C">
          <w:rPr>
            <w:noProof/>
          </w:rPr>
          <w:t>II</w:t>
        </w:r>
        <w:r w:rsidR="00CB135C" w:rsidRPr="00D9208C">
          <w:rPr>
            <w:noProof/>
          </w:rPr>
          <w:fldChar w:fldCharType="end"/>
        </w:r>
      </w:hyperlink>
    </w:p>
    <w:p w14:paraId="127B0958" w14:textId="5A956F13"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48" w:history="1">
        <w:r w:rsidR="00CB135C" w:rsidRPr="00D9208C">
          <w:rPr>
            <w:rStyle w:val="affffff7"/>
            <w:noProof/>
          </w:rPr>
          <w:t>1 范围</w:t>
        </w:r>
        <w:r w:rsidR="00CB135C" w:rsidRPr="00D9208C">
          <w:rPr>
            <w:noProof/>
          </w:rPr>
          <w:tab/>
        </w:r>
        <w:r w:rsidR="00CB135C" w:rsidRPr="00D9208C">
          <w:rPr>
            <w:noProof/>
          </w:rPr>
          <w:fldChar w:fldCharType="begin"/>
        </w:r>
        <w:r w:rsidR="00CB135C" w:rsidRPr="00D9208C">
          <w:rPr>
            <w:noProof/>
          </w:rPr>
          <w:instrText xml:space="preserve"> PAGEREF _Toc129334648 \h </w:instrText>
        </w:r>
        <w:r w:rsidR="00CB135C" w:rsidRPr="00D9208C">
          <w:rPr>
            <w:noProof/>
          </w:rPr>
        </w:r>
        <w:r w:rsidR="00CB135C" w:rsidRPr="00D9208C">
          <w:rPr>
            <w:noProof/>
          </w:rPr>
          <w:fldChar w:fldCharType="separate"/>
        </w:r>
        <w:r w:rsidR="00CB135C" w:rsidRPr="00D9208C">
          <w:rPr>
            <w:noProof/>
          </w:rPr>
          <w:t>1</w:t>
        </w:r>
        <w:r w:rsidR="00CB135C" w:rsidRPr="00D9208C">
          <w:rPr>
            <w:noProof/>
          </w:rPr>
          <w:fldChar w:fldCharType="end"/>
        </w:r>
      </w:hyperlink>
    </w:p>
    <w:p w14:paraId="15223E1A" w14:textId="0C59BE17"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49" w:history="1">
        <w:r w:rsidR="00CB135C" w:rsidRPr="00D9208C">
          <w:rPr>
            <w:rStyle w:val="affffff7"/>
            <w:noProof/>
          </w:rPr>
          <w:t>2 规范性引用文件</w:t>
        </w:r>
        <w:r w:rsidR="00CB135C" w:rsidRPr="00D9208C">
          <w:rPr>
            <w:noProof/>
          </w:rPr>
          <w:tab/>
        </w:r>
        <w:r w:rsidR="00CB135C" w:rsidRPr="00D9208C">
          <w:rPr>
            <w:noProof/>
          </w:rPr>
          <w:fldChar w:fldCharType="begin"/>
        </w:r>
        <w:r w:rsidR="00CB135C" w:rsidRPr="00D9208C">
          <w:rPr>
            <w:noProof/>
          </w:rPr>
          <w:instrText xml:space="preserve"> PAGEREF _Toc129334649 \h </w:instrText>
        </w:r>
        <w:r w:rsidR="00CB135C" w:rsidRPr="00D9208C">
          <w:rPr>
            <w:noProof/>
          </w:rPr>
        </w:r>
        <w:r w:rsidR="00CB135C" w:rsidRPr="00D9208C">
          <w:rPr>
            <w:noProof/>
          </w:rPr>
          <w:fldChar w:fldCharType="separate"/>
        </w:r>
        <w:r w:rsidR="00CB135C" w:rsidRPr="00D9208C">
          <w:rPr>
            <w:noProof/>
          </w:rPr>
          <w:t>1</w:t>
        </w:r>
        <w:r w:rsidR="00CB135C" w:rsidRPr="00D9208C">
          <w:rPr>
            <w:noProof/>
          </w:rPr>
          <w:fldChar w:fldCharType="end"/>
        </w:r>
      </w:hyperlink>
    </w:p>
    <w:p w14:paraId="5DB529B6" w14:textId="0AD38689"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50" w:history="1">
        <w:r w:rsidR="00CB135C" w:rsidRPr="00D9208C">
          <w:rPr>
            <w:rStyle w:val="affffff7"/>
            <w:noProof/>
          </w:rPr>
          <w:t>3 术语和定义</w:t>
        </w:r>
        <w:r w:rsidR="00CB135C" w:rsidRPr="00D9208C">
          <w:rPr>
            <w:noProof/>
          </w:rPr>
          <w:tab/>
        </w:r>
        <w:r w:rsidR="00CB135C" w:rsidRPr="00D9208C">
          <w:rPr>
            <w:noProof/>
          </w:rPr>
          <w:fldChar w:fldCharType="begin"/>
        </w:r>
        <w:r w:rsidR="00CB135C" w:rsidRPr="00D9208C">
          <w:rPr>
            <w:noProof/>
          </w:rPr>
          <w:instrText xml:space="preserve"> PAGEREF _Toc129334650 \h </w:instrText>
        </w:r>
        <w:r w:rsidR="00CB135C" w:rsidRPr="00D9208C">
          <w:rPr>
            <w:noProof/>
          </w:rPr>
        </w:r>
        <w:r w:rsidR="00CB135C" w:rsidRPr="00D9208C">
          <w:rPr>
            <w:noProof/>
          </w:rPr>
          <w:fldChar w:fldCharType="separate"/>
        </w:r>
        <w:r w:rsidR="00CB135C" w:rsidRPr="00D9208C">
          <w:rPr>
            <w:noProof/>
          </w:rPr>
          <w:t>1</w:t>
        </w:r>
        <w:r w:rsidR="00CB135C" w:rsidRPr="00D9208C">
          <w:rPr>
            <w:noProof/>
          </w:rPr>
          <w:fldChar w:fldCharType="end"/>
        </w:r>
      </w:hyperlink>
    </w:p>
    <w:p w14:paraId="0A0E02C9" w14:textId="46F08A70"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51" w:history="1">
        <w:r w:rsidR="00CB135C" w:rsidRPr="00D9208C">
          <w:rPr>
            <w:rStyle w:val="affffff7"/>
            <w:noProof/>
          </w:rPr>
          <w:t>4 申报基本条件</w:t>
        </w:r>
        <w:r w:rsidR="00CB135C" w:rsidRPr="00D9208C">
          <w:rPr>
            <w:noProof/>
          </w:rPr>
          <w:tab/>
        </w:r>
        <w:r w:rsidR="00CB135C" w:rsidRPr="00D9208C">
          <w:rPr>
            <w:noProof/>
          </w:rPr>
          <w:fldChar w:fldCharType="begin"/>
        </w:r>
        <w:r w:rsidR="00CB135C" w:rsidRPr="00D9208C">
          <w:rPr>
            <w:noProof/>
          </w:rPr>
          <w:instrText xml:space="preserve"> PAGEREF _Toc129334651 \h </w:instrText>
        </w:r>
        <w:r w:rsidR="00CB135C" w:rsidRPr="00D9208C">
          <w:rPr>
            <w:noProof/>
          </w:rPr>
        </w:r>
        <w:r w:rsidR="00CB135C" w:rsidRPr="00D9208C">
          <w:rPr>
            <w:noProof/>
          </w:rPr>
          <w:fldChar w:fldCharType="separate"/>
        </w:r>
        <w:r w:rsidR="00CB135C" w:rsidRPr="00D9208C">
          <w:rPr>
            <w:noProof/>
          </w:rPr>
          <w:t>3</w:t>
        </w:r>
        <w:r w:rsidR="00CB135C" w:rsidRPr="00D9208C">
          <w:rPr>
            <w:noProof/>
          </w:rPr>
          <w:fldChar w:fldCharType="end"/>
        </w:r>
      </w:hyperlink>
    </w:p>
    <w:p w14:paraId="568DA06D" w14:textId="7A1EC861"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52" w:history="1">
        <w:r w:rsidR="00CB135C" w:rsidRPr="00D9208C">
          <w:rPr>
            <w:rStyle w:val="affffff7"/>
            <w:noProof/>
          </w:rPr>
          <w:t>5 评价指标体系</w:t>
        </w:r>
        <w:r w:rsidR="00CB135C" w:rsidRPr="00D9208C">
          <w:rPr>
            <w:noProof/>
          </w:rPr>
          <w:tab/>
        </w:r>
        <w:r w:rsidR="00CB135C" w:rsidRPr="00D9208C">
          <w:rPr>
            <w:noProof/>
          </w:rPr>
          <w:fldChar w:fldCharType="begin"/>
        </w:r>
        <w:r w:rsidR="00CB135C" w:rsidRPr="00D9208C">
          <w:rPr>
            <w:noProof/>
          </w:rPr>
          <w:instrText xml:space="preserve"> PAGEREF _Toc129334652 \h </w:instrText>
        </w:r>
        <w:r w:rsidR="00CB135C" w:rsidRPr="00D9208C">
          <w:rPr>
            <w:noProof/>
          </w:rPr>
        </w:r>
        <w:r w:rsidR="00CB135C" w:rsidRPr="00D9208C">
          <w:rPr>
            <w:noProof/>
          </w:rPr>
          <w:fldChar w:fldCharType="separate"/>
        </w:r>
        <w:r w:rsidR="00CB135C" w:rsidRPr="00D9208C">
          <w:rPr>
            <w:noProof/>
          </w:rPr>
          <w:t>3</w:t>
        </w:r>
        <w:r w:rsidR="00CB135C" w:rsidRPr="00D9208C">
          <w:rPr>
            <w:noProof/>
          </w:rPr>
          <w:fldChar w:fldCharType="end"/>
        </w:r>
      </w:hyperlink>
    </w:p>
    <w:p w14:paraId="12505369" w14:textId="3FAA879B" w:rsidR="00CB135C" w:rsidRPr="00D9208C" w:rsidRDefault="00210F97">
      <w:pPr>
        <w:pStyle w:val="10"/>
        <w:tabs>
          <w:tab w:val="right" w:leader="dot" w:pos="9344"/>
        </w:tabs>
        <w:rPr>
          <w:rFonts w:asciiTheme="minorHAnsi" w:eastAsiaTheme="minorEastAsia" w:hAnsiTheme="minorHAnsi" w:cstheme="minorBidi"/>
          <w:noProof/>
          <w:szCs w:val="22"/>
        </w:rPr>
      </w:pPr>
      <w:hyperlink w:anchor="_Toc129334653" w:history="1">
        <w:r w:rsidR="00CB135C" w:rsidRPr="00D9208C">
          <w:rPr>
            <w:rStyle w:val="affffff7"/>
            <w:noProof/>
          </w:rPr>
          <w:t>附录A（规范性）节水型灌区评价指标体系</w:t>
        </w:r>
        <w:r w:rsidR="00CB135C" w:rsidRPr="00D9208C">
          <w:rPr>
            <w:noProof/>
          </w:rPr>
          <w:tab/>
        </w:r>
        <w:r w:rsidR="00CB135C" w:rsidRPr="00D9208C">
          <w:rPr>
            <w:noProof/>
          </w:rPr>
          <w:fldChar w:fldCharType="begin"/>
        </w:r>
        <w:r w:rsidR="00CB135C" w:rsidRPr="00D9208C">
          <w:rPr>
            <w:noProof/>
          </w:rPr>
          <w:instrText xml:space="preserve"> PAGEREF _Toc129334653 \h </w:instrText>
        </w:r>
        <w:r w:rsidR="00CB135C" w:rsidRPr="00D9208C">
          <w:rPr>
            <w:noProof/>
          </w:rPr>
        </w:r>
        <w:r w:rsidR="00CB135C" w:rsidRPr="00D9208C">
          <w:rPr>
            <w:noProof/>
          </w:rPr>
          <w:fldChar w:fldCharType="separate"/>
        </w:r>
        <w:r w:rsidR="00CB135C" w:rsidRPr="00D9208C">
          <w:rPr>
            <w:noProof/>
          </w:rPr>
          <w:t>8</w:t>
        </w:r>
        <w:r w:rsidR="00CB135C" w:rsidRPr="00D9208C">
          <w:rPr>
            <w:noProof/>
          </w:rPr>
          <w:fldChar w:fldCharType="end"/>
        </w:r>
      </w:hyperlink>
    </w:p>
    <w:p w14:paraId="2E9CA682" w14:textId="6A227E88" w:rsidR="00CB135C" w:rsidRDefault="00210F97">
      <w:pPr>
        <w:pStyle w:val="10"/>
        <w:tabs>
          <w:tab w:val="right" w:leader="dot" w:pos="9344"/>
        </w:tabs>
        <w:rPr>
          <w:rFonts w:asciiTheme="minorHAnsi" w:eastAsiaTheme="minorEastAsia" w:hAnsiTheme="minorHAnsi" w:cstheme="minorBidi"/>
          <w:noProof/>
          <w:szCs w:val="22"/>
        </w:rPr>
      </w:pPr>
      <w:hyperlink w:anchor="_Toc129334654" w:history="1">
        <w:r w:rsidR="00CB135C" w:rsidRPr="00D9208C">
          <w:rPr>
            <w:rStyle w:val="affffff7"/>
            <w:noProof/>
          </w:rPr>
          <w:t>附录B（资料性）节水型灌区评</w:t>
        </w:r>
        <w:r w:rsidR="00C375F2" w:rsidRPr="00D9208C">
          <w:rPr>
            <w:rStyle w:val="affffff7"/>
            <w:rFonts w:hint="eastAsia"/>
            <w:noProof/>
          </w:rPr>
          <w:t>价</w:t>
        </w:r>
        <w:r w:rsidR="00CB135C" w:rsidRPr="00D9208C">
          <w:rPr>
            <w:rStyle w:val="affffff7"/>
            <w:noProof/>
          </w:rPr>
          <w:t>程序</w:t>
        </w:r>
        <w:r w:rsidR="00CB135C" w:rsidRPr="00D9208C">
          <w:rPr>
            <w:noProof/>
          </w:rPr>
          <w:tab/>
        </w:r>
        <w:r w:rsidR="00CB135C" w:rsidRPr="00D9208C">
          <w:rPr>
            <w:noProof/>
          </w:rPr>
          <w:fldChar w:fldCharType="begin"/>
        </w:r>
        <w:r w:rsidR="00CB135C" w:rsidRPr="00D9208C">
          <w:rPr>
            <w:noProof/>
          </w:rPr>
          <w:instrText xml:space="preserve"> PAGEREF _Toc129334654 \h </w:instrText>
        </w:r>
        <w:r w:rsidR="00CB135C" w:rsidRPr="00D9208C">
          <w:rPr>
            <w:noProof/>
          </w:rPr>
        </w:r>
        <w:r w:rsidR="00CB135C" w:rsidRPr="00D9208C">
          <w:rPr>
            <w:noProof/>
          </w:rPr>
          <w:fldChar w:fldCharType="separate"/>
        </w:r>
        <w:r w:rsidR="00CB135C" w:rsidRPr="00D9208C">
          <w:rPr>
            <w:noProof/>
          </w:rPr>
          <w:t>10</w:t>
        </w:r>
        <w:r w:rsidR="00CB135C" w:rsidRPr="00D9208C">
          <w:rPr>
            <w:noProof/>
          </w:rPr>
          <w:fldChar w:fldCharType="end"/>
        </w:r>
      </w:hyperlink>
    </w:p>
    <w:p w14:paraId="596B04AA" w14:textId="540D1E09" w:rsidR="000F1830" w:rsidRPr="001577C2" w:rsidRDefault="00C06DA3" w:rsidP="00C06DA3">
      <w:pPr>
        <w:pStyle w:val="afffffc"/>
        <w:spacing w:after="468"/>
        <w:sectPr w:rsidR="000F1830" w:rsidRPr="001577C2" w:rsidSect="00C06DA3">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type="lines" w:linePitch="312"/>
        </w:sectPr>
      </w:pPr>
      <w:r w:rsidRPr="001577C2">
        <w:fldChar w:fldCharType="end"/>
      </w:r>
    </w:p>
    <w:p w14:paraId="1C58F37E" w14:textId="6D42ADF4" w:rsidR="00EE00D6" w:rsidRPr="00D14206" w:rsidRDefault="00A148AB" w:rsidP="00EE00D6">
      <w:pPr>
        <w:pStyle w:val="a6"/>
        <w:spacing w:before="900" w:after="468"/>
      </w:pPr>
      <w:bookmarkStart w:id="23" w:name="_Toc129334647"/>
      <w:bookmarkStart w:id="24" w:name="BookMark2"/>
      <w:bookmarkEnd w:id="21"/>
      <w:bookmarkEnd w:id="22"/>
      <w:r w:rsidRPr="00D14206">
        <w:rPr>
          <w:rFonts w:hint="eastAsia"/>
        </w:rPr>
        <w:lastRenderedPageBreak/>
        <w:t xml:space="preserve">前 </w:t>
      </w:r>
      <w:r w:rsidRPr="00D14206">
        <w:t xml:space="preserve"> </w:t>
      </w:r>
      <w:r w:rsidR="006C2807" w:rsidRPr="00D14206">
        <w:t xml:space="preserve"> </w:t>
      </w:r>
      <w:r w:rsidRPr="00D14206">
        <w:t xml:space="preserve"> </w:t>
      </w:r>
      <w:r w:rsidRPr="00D14206">
        <w:rPr>
          <w:rFonts w:hint="eastAsia"/>
        </w:rPr>
        <w:t>言</w:t>
      </w:r>
      <w:bookmarkEnd w:id="23"/>
    </w:p>
    <w:p w14:paraId="45EA8406" w14:textId="1CF9E75D" w:rsidR="00EE00D6" w:rsidRPr="00D14206" w:rsidRDefault="00EE00D6" w:rsidP="00EE00D6">
      <w:pPr>
        <w:pStyle w:val="affff6"/>
        <w:ind w:firstLine="420"/>
      </w:pPr>
      <w:r w:rsidRPr="00D14206">
        <w:rPr>
          <w:rFonts w:hint="eastAsia"/>
        </w:rPr>
        <w:t>本文件按照GB/T 1.1—2020《标准化工作导则  第1部分：标准化文件的结构和起草规则》的规定</w:t>
      </w:r>
      <w:r w:rsidR="003B4B8D" w:rsidRPr="00D14206">
        <w:rPr>
          <w:rFonts w:hint="eastAsia"/>
        </w:rPr>
        <w:t>起草</w:t>
      </w:r>
      <w:r w:rsidRPr="00D14206">
        <w:rPr>
          <w:rFonts w:hint="eastAsia"/>
        </w:rPr>
        <w:t>。</w:t>
      </w:r>
    </w:p>
    <w:p w14:paraId="5DAA5633" w14:textId="1E38953C" w:rsidR="00EE5356" w:rsidRPr="00D14206" w:rsidRDefault="00EE5356" w:rsidP="00EE5356">
      <w:pPr>
        <w:pStyle w:val="affff6"/>
        <w:ind w:firstLine="420"/>
      </w:pPr>
      <w:r w:rsidRPr="00D14206">
        <w:rPr>
          <w:rFonts w:hint="eastAsia"/>
        </w:rPr>
        <w:t>本文件代替DB</w:t>
      </w:r>
      <w:r w:rsidR="00C9389C" w:rsidRPr="00D14206">
        <w:t xml:space="preserve"> </w:t>
      </w:r>
      <w:r w:rsidRPr="00D14206">
        <w:rPr>
          <w:rFonts w:hint="eastAsia"/>
        </w:rPr>
        <w:t>32/T 1368-2009《江苏省节水型灌区评价标准》，与DB</w:t>
      </w:r>
      <w:r w:rsidR="00C9389C" w:rsidRPr="00D14206">
        <w:t xml:space="preserve"> </w:t>
      </w:r>
      <w:r w:rsidRPr="00D14206">
        <w:rPr>
          <w:rFonts w:hint="eastAsia"/>
        </w:rPr>
        <w:t>32/T 1368-2009相比，除结构调整和编辑性改动外，主要技术变化如下：</w:t>
      </w:r>
    </w:p>
    <w:p w14:paraId="68D559C6" w14:textId="4D3BBB31" w:rsidR="006F4CD7" w:rsidRPr="00D14206" w:rsidRDefault="006F4CD7" w:rsidP="006F4CD7">
      <w:pPr>
        <w:pStyle w:val="af5"/>
      </w:pPr>
      <w:r w:rsidRPr="00D14206">
        <w:rPr>
          <w:rFonts w:ascii="Times New Roman" w:hint="eastAsia"/>
        </w:rPr>
        <w:t>更改了</w:t>
      </w:r>
      <w:r w:rsidRPr="00D14206">
        <w:rPr>
          <w:rFonts w:hint="eastAsia"/>
        </w:rPr>
        <w:t>规范性引用文件（见第2章）；</w:t>
      </w:r>
    </w:p>
    <w:p w14:paraId="2D9C7E76" w14:textId="3AB22061" w:rsidR="006F4CD7" w:rsidRPr="00D14206" w:rsidRDefault="003B4B8D" w:rsidP="003B4B8D">
      <w:pPr>
        <w:pStyle w:val="af5"/>
      </w:pPr>
      <w:r w:rsidRPr="00D14206">
        <w:rPr>
          <w:rFonts w:hint="eastAsia"/>
        </w:rPr>
        <w:t>增加了部分术语和定义（见3</w:t>
      </w:r>
      <w:r w:rsidRPr="00D14206">
        <w:t>.2</w:t>
      </w:r>
      <w:r w:rsidRPr="00D14206">
        <w:rPr>
          <w:rFonts w:hint="eastAsia"/>
        </w:rPr>
        <w:t>、3</w:t>
      </w:r>
      <w:r w:rsidRPr="00D14206">
        <w:t>.6-3.12</w:t>
      </w:r>
      <w:r w:rsidRPr="00D14206">
        <w:rPr>
          <w:rFonts w:hint="eastAsia"/>
        </w:rPr>
        <w:t>）；</w:t>
      </w:r>
    </w:p>
    <w:p w14:paraId="2B3144AC" w14:textId="0FEB8C62" w:rsidR="006F4CD7" w:rsidRPr="00D14206" w:rsidRDefault="00C35947" w:rsidP="006F4CD7">
      <w:pPr>
        <w:pStyle w:val="af5"/>
      </w:pPr>
      <w:r w:rsidRPr="00D14206">
        <w:rPr>
          <w:rFonts w:hint="eastAsia"/>
        </w:rPr>
        <w:t>更改了部分术语和定义</w:t>
      </w:r>
      <w:r w:rsidR="003B4B8D" w:rsidRPr="00D14206">
        <w:rPr>
          <w:rFonts w:hint="eastAsia"/>
        </w:rPr>
        <w:t>（见3</w:t>
      </w:r>
      <w:r w:rsidR="003B4B8D" w:rsidRPr="00D14206">
        <w:t>.1</w:t>
      </w:r>
      <w:r w:rsidR="003B4B8D" w:rsidRPr="00D14206">
        <w:rPr>
          <w:rFonts w:hint="eastAsia"/>
        </w:rPr>
        <w:t>、</w:t>
      </w:r>
      <w:r w:rsidR="003B4B8D" w:rsidRPr="00D14206">
        <w:t>3.3-3.5</w:t>
      </w:r>
      <w:r w:rsidR="003B4B8D" w:rsidRPr="00D14206">
        <w:rPr>
          <w:rFonts w:hint="eastAsia"/>
        </w:rPr>
        <w:t>，2</w:t>
      </w:r>
      <w:r w:rsidR="003B4B8D" w:rsidRPr="00D14206">
        <w:t>009</w:t>
      </w:r>
      <w:r w:rsidR="003B4B8D" w:rsidRPr="00D14206">
        <w:rPr>
          <w:rFonts w:hint="eastAsia"/>
        </w:rPr>
        <w:t>年版的3</w:t>
      </w:r>
      <w:r w:rsidR="003B4B8D" w:rsidRPr="00D14206">
        <w:t>.1-3.3</w:t>
      </w:r>
      <w:r w:rsidR="003B4B8D" w:rsidRPr="00D14206">
        <w:rPr>
          <w:rFonts w:hint="eastAsia"/>
        </w:rPr>
        <w:t>、3</w:t>
      </w:r>
      <w:r w:rsidR="003B4B8D" w:rsidRPr="00D14206">
        <w:t>.6</w:t>
      </w:r>
      <w:r w:rsidR="003B4B8D" w:rsidRPr="00D14206">
        <w:rPr>
          <w:rFonts w:hint="eastAsia"/>
        </w:rPr>
        <w:t>）；</w:t>
      </w:r>
    </w:p>
    <w:p w14:paraId="5F7A175A" w14:textId="05E77183" w:rsidR="003B4B8D" w:rsidRPr="00D14206" w:rsidRDefault="003B4B8D" w:rsidP="003B4B8D">
      <w:pPr>
        <w:pStyle w:val="af5"/>
      </w:pPr>
      <w:r w:rsidRPr="00D14206">
        <w:rPr>
          <w:rFonts w:hint="eastAsia"/>
        </w:rPr>
        <w:t>删除了部分术语和定义（见2</w:t>
      </w:r>
      <w:r w:rsidRPr="00D14206">
        <w:t>009</w:t>
      </w:r>
      <w:r w:rsidRPr="00D14206">
        <w:rPr>
          <w:rFonts w:hint="eastAsia"/>
        </w:rPr>
        <w:t>年版的3</w:t>
      </w:r>
      <w:r w:rsidRPr="00D14206">
        <w:t>.4</w:t>
      </w:r>
      <w:r w:rsidRPr="00D14206">
        <w:rPr>
          <w:rFonts w:hint="eastAsia"/>
        </w:rPr>
        <w:t>、3</w:t>
      </w:r>
      <w:r w:rsidRPr="00D14206">
        <w:t>.5</w:t>
      </w:r>
      <w:r w:rsidR="005C4645" w:rsidRPr="00D14206">
        <w:rPr>
          <w:rFonts w:hint="eastAsia"/>
        </w:rPr>
        <w:t>、</w:t>
      </w:r>
      <w:r w:rsidRPr="00D14206">
        <w:rPr>
          <w:rFonts w:hint="eastAsia"/>
        </w:rPr>
        <w:t>3</w:t>
      </w:r>
      <w:r w:rsidRPr="00D14206">
        <w:t>.7-3.10</w:t>
      </w:r>
      <w:r w:rsidRPr="00D14206">
        <w:rPr>
          <w:rFonts w:hint="eastAsia"/>
        </w:rPr>
        <w:t>）；</w:t>
      </w:r>
    </w:p>
    <w:p w14:paraId="1D70A740" w14:textId="1AF5488A" w:rsidR="00DD025B" w:rsidRPr="00D14206" w:rsidRDefault="00736E78" w:rsidP="00DD025B">
      <w:pPr>
        <w:pStyle w:val="af5"/>
      </w:pPr>
      <w:r w:rsidRPr="00D14206">
        <w:rPr>
          <w:rFonts w:hint="eastAsia"/>
        </w:rPr>
        <w:t>更改了申报基本条件（见第</w:t>
      </w:r>
      <w:r w:rsidR="00EE49A5" w:rsidRPr="00D14206">
        <w:t>4</w:t>
      </w:r>
      <w:r w:rsidRPr="00D14206">
        <w:rPr>
          <w:rFonts w:hint="eastAsia"/>
        </w:rPr>
        <w:t>章，2009年版的5.1）</w:t>
      </w:r>
    </w:p>
    <w:p w14:paraId="3FBB9AB0" w14:textId="62788A38" w:rsidR="00F82E70" w:rsidRPr="00D14206" w:rsidRDefault="00F82E70" w:rsidP="00DD025B">
      <w:pPr>
        <w:pStyle w:val="af5"/>
      </w:pPr>
      <w:r w:rsidRPr="00D14206">
        <w:rPr>
          <w:rFonts w:hint="eastAsia"/>
        </w:rPr>
        <w:t>更改了</w:t>
      </w:r>
      <w:r w:rsidR="005C4645" w:rsidRPr="00D14206">
        <w:rPr>
          <w:rFonts w:hint="eastAsia"/>
        </w:rPr>
        <w:t>概述</w:t>
      </w:r>
      <w:r w:rsidRPr="00D14206">
        <w:rPr>
          <w:rFonts w:hint="eastAsia"/>
        </w:rPr>
        <w:t>（见</w:t>
      </w:r>
      <w:r w:rsidR="00EE49A5" w:rsidRPr="00D14206">
        <w:t>5</w:t>
      </w:r>
      <w:r w:rsidRPr="00D14206">
        <w:rPr>
          <w:rFonts w:hint="eastAsia"/>
        </w:rPr>
        <w:t>.1，2009年版的4.1）；</w:t>
      </w:r>
    </w:p>
    <w:p w14:paraId="75498B39" w14:textId="0AE7748D" w:rsidR="00F82E70" w:rsidRPr="00D14206" w:rsidRDefault="00F82E70" w:rsidP="00DD025B">
      <w:pPr>
        <w:pStyle w:val="af5"/>
      </w:pPr>
      <w:r w:rsidRPr="00D14206">
        <w:rPr>
          <w:rFonts w:hint="eastAsia"/>
        </w:rPr>
        <w:t>删除了工程节水指标的规定（见2009年版的4.2）；</w:t>
      </w:r>
    </w:p>
    <w:p w14:paraId="6C6EF5C6" w14:textId="40CDC97B" w:rsidR="00F82E70" w:rsidRPr="00D14206" w:rsidRDefault="00F82E70" w:rsidP="00DD025B">
      <w:pPr>
        <w:pStyle w:val="af5"/>
      </w:pPr>
      <w:r w:rsidRPr="00D14206">
        <w:rPr>
          <w:rFonts w:hint="eastAsia"/>
        </w:rPr>
        <w:t>删除了管理节水指标的规定（见2009年版的4.</w:t>
      </w:r>
      <w:r w:rsidRPr="00D14206">
        <w:t>3</w:t>
      </w:r>
      <w:r w:rsidRPr="00D14206">
        <w:rPr>
          <w:rFonts w:hint="eastAsia"/>
        </w:rPr>
        <w:t>）</w:t>
      </w:r>
      <w:r w:rsidR="0050173B" w:rsidRPr="00D14206">
        <w:rPr>
          <w:rFonts w:hint="eastAsia"/>
        </w:rPr>
        <w:t>；</w:t>
      </w:r>
    </w:p>
    <w:p w14:paraId="5CF169EE" w14:textId="7BFCAE1D" w:rsidR="00F82E70" w:rsidRPr="00D14206" w:rsidRDefault="00F82E70" w:rsidP="00DD025B">
      <w:pPr>
        <w:pStyle w:val="af5"/>
      </w:pPr>
      <w:r w:rsidRPr="00D14206">
        <w:rPr>
          <w:rFonts w:hint="eastAsia"/>
        </w:rPr>
        <w:t>删除了节水效益指标的规定（见2009年版的4.</w:t>
      </w:r>
      <w:r w:rsidRPr="00D14206">
        <w:t>4</w:t>
      </w:r>
      <w:r w:rsidRPr="00D14206">
        <w:rPr>
          <w:rFonts w:hint="eastAsia"/>
        </w:rPr>
        <w:t>）</w:t>
      </w:r>
      <w:r w:rsidR="0050173B" w:rsidRPr="00D14206">
        <w:rPr>
          <w:rFonts w:hint="eastAsia"/>
        </w:rPr>
        <w:t>；</w:t>
      </w:r>
    </w:p>
    <w:p w14:paraId="76C6A262" w14:textId="0C68C40E" w:rsidR="00F82E70" w:rsidRPr="00D14206" w:rsidRDefault="0050173B" w:rsidP="00DD025B">
      <w:pPr>
        <w:pStyle w:val="af5"/>
      </w:pPr>
      <w:r w:rsidRPr="00D14206">
        <w:rPr>
          <w:rFonts w:hint="eastAsia"/>
        </w:rPr>
        <w:t>增加了工程设施的规定（见</w:t>
      </w:r>
      <w:r w:rsidR="00EE49A5" w:rsidRPr="00D14206">
        <w:t>5</w:t>
      </w:r>
      <w:r w:rsidRPr="00D14206">
        <w:t>.2</w:t>
      </w:r>
      <w:r w:rsidRPr="00D14206">
        <w:rPr>
          <w:rFonts w:hint="eastAsia"/>
        </w:rPr>
        <w:t>）；</w:t>
      </w:r>
    </w:p>
    <w:p w14:paraId="1DCE3C31" w14:textId="6D2E994E" w:rsidR="0050173B" w:rsidRPr="00D14206" w:rsidRDefault="0050173B" w:rsidP="00DD025B">
      <w:pPr>
        <w:pStyle w:val="af5"/>
      </w:pPr>
      <w:r w:rsidRPr="00D14206">
        <w:rPr>
          <w:rFonts w:hint="eastAsia"/>
        </w:rPr>
        <w:t>增加了用水管理的规定（见</w:t>
      </w:r>
      <w:r w:rsidR="00EE49A5" w:rsidRPr="00D14206">
        <w:t>5</w:t>
      </w:r>
      <w:r w:rsidRPr="00D14206">
        <w:t>.3</w:t>
      </w:r>
      <w:r w:rsidRPr="00D14206">
        <w:rPr>
          <w:rFonts w:hint="eastAsia"/>
        </w:rPr>
        <w:t>）；</w:t>
      </w:r>
    </w:p>
    <w:p w14:paraId="6FC4A1DD" w14:textId="441BCE23" w:rsidR="0050173B" w:rsidRPr="00D14206" w:rsidRDefault="0050173B" w:rsidP="00DD025B">
      <w:pPr>
        <w:pStyle w:val="af5"/>
      </w:pPr>
      <w:r w:rsidRPr="00D14206">
        <w:rPr>
          <w:rFonts w:hint="eastAsia"/>
        </w:rPr>
        <w:t>增加了灌区管理的规定（见</w:t>
      </w:r>
      <w:r w:rsidR="00EE49A5" w:rsidRPr="00D14206">
        <w:t>5</w:t>
      </w:r>
      <w:r w:rsidRPr="00D14206">
        <w:t>.4</w:t>
      </w:r>
      <w:r w:rsidRPr="00D14206">
        <w:rPr>
          <w:rFonts w:hint="eastAsia"/>
        </w:rPr>
        <w:t>）；</w:t>
      </w:r>
    </w:p>
    <w:p w14:paraId="0F81061F" w14:textId="41167162" w:rsidR="0050173B" w:rsidRPr="00D14206" w:rsidRDefault="0050173B" w:rsidP="00DD025B">
      <w:pPr>
        <w:pStyle w:val="af5"/>
      </w:pPr>
      <w:r w:rsidRPr="00D14206">
        <w:rPr>
          <w:rFonts w:hint="eastAsia"/>
        </w:rPr>
        <w:t>增加了宣传培训的规定（见</w:t>
      </w:r>
      <w:r w:rsidR="00EE49A5" w:rsidRPr="00D14206">
        <w:t>5</w:t>
      </w:r>
      <w:r w:rsidRPr="00D14206">
        <w:t>.5</w:t>
      </w:r>
      <w:r w:rsidRPr="00D14206">
        <w:rPr>
          <w:rFonts w:hint="eastAsia"/>
        </w:rPr>
        <w:t>）；</w:t>
      </w:r>
    </w:p>
    <w:p w14:paraId="764B94A7" w14:textId="7180B870" w:rsidR="0050173B" w:rsidRPr="00D14206" w:rsidRDefault="0050173B" w:rsidP="00DD025B">
      <w:pPr>
        <w:pStyle w:val="af5"/>
      </w:pPr>
      <w:r w:rsidRPr="00D14206">
        <w:rPr>
          <w:rFonts w:hint="eastAsia"/>
        </w:rPr>
        <w:t>增加了附加指标的规定（见</w:t>
      </w:r>
      <w:r w:rsidR="00EE49A5" w:rsidRPr="00D14206">
        <w:t>5</w:t>
      </w:r>
      <w:r w:rsidRPr="00D14206">
        <w:t>.6</w:t>
      </w:r>
      <w:r w:rsidRPr="00D14206">
        <w:rPr>
          <w:rFonts w:hint="eastAsia"/>
        </w:rPr>
        <w:t>）；</w:t>
      </w:r>
    </w:p>
    <w:p w14:paraId="06921E8D" w14:textId="0654C542" w:rsidR="00EA3F37" w:rsidRPr="00D14206" w:rsidRDefault="00EA3F37" w:rsidP="00DD025B">
      <w:pPr>
        <w:pStyle w:val="af5"/>
      </w:pPr>
      <w:r w:rsidRPr="00D14206">
        <w:rPr>
          <w:rFonts w:hint="eastAsia"/>
        </w:rPr>
        <w:t>更改了节水型灌区评价指标体系（见附录A，2009年版的附录</w:t>
      </w:r>
      <w:r w:rsidRPr="00D14206">
        <w:t>A</w:t>
      </w:r>
      <w:r w:rsidRPr="00D14206">
        <w:rPr>
          <w:rFonts w:hint="eastAsia"/>
        </w:rPr>
        <w:t>）。</w:t>
      </w:r>
    </w:p>
    <w:p w14:paraId="71EC35F8" w14:textId="723223BE" w:rsidR="0050173B" w:rsidRPr="00D14206" w:rsidRDefault="00443CCF" w:rsidP="00DD025B">
      <w:pPr>
        <w:pStyle w:val="af5"/>
      </w:pPr>
      <w:bookmarkStart w:id="25" w:name="_Hlk116896694"/>
      <w:r w:rsidRPr="00D14206">
        <w:rPr>
          <w:rFonts w:hint="eastAsia"/>
        </w:rPr>
        <w:t>更改了节水型灌区评</w:t>
      </w:r>
      <w:r w:rsidR="00C375F2" w:rsidRPr="00D14206">
        <w:rPr>
          <w:rFonts w:hint="eastAsia"/>
        </w:rPr>
        <w:t>价</w:t>
      </w:r>
      <w:r w:rsidRPr="00D14206">
        <w:rPr>
          <w:rFonts w:hint="eastAsia"/>
        </w:rPr>
        <w:t>程序（见附录</w:t>
      </w:r>
      <w:r w:rsidRPr="00D14206">
        <w:t>B</w:t>
      </w:r>
      <w:r w:rsidRPr="00D14206">
        <w:rPr>
          <w:rFonts w:hint="eastAsia"/>
        </w:rPr>
        <w:t>，2</w:t>
      </w:r>
      <w:r w:rsidRPr="00D14206">
        <w:t>009</w:t>
      </w:r>
      <w:r w:rsidRPr="00D14206">
        <w:rPr>
          <w:rFonts w:hint="eastAsia"/>
        </w:rPr>
        <w:t>年版的附录B）</w:t>
      </w:r>
      <w:r w:rsidR="005C4301" w:rsidRPr="00D14206">
        <w:rPr>
          <w:rFonts w:hint="eastAsia"/>
        </w:rPr>
        <w:t>。</w:t>
      </w:r>
      <w:bookmarkEnd w:id="25"/>
    </w:p>
    <w:p w14:paraId="58B5E806" w14:textId="1DC459E9" w:rsidR="00B30F0A" w:rsidRPr="00D14206" w:rsidRDefault="00B30F0A" w:rsidP="00EE5356">
      <w:pPr>
        <w:pStyle w:val="affff6"/>
        <w:ind w:firstLine="420"/>
      </w:pPr>
      <w:r w:rsidRPr="00D14206">
        <w:rPr>
          <w:rFonts w:hint="eastAsia"/>
        </w:rPr>
        <w:t>请注意本文件的某些内容可能涉及专利。本文件的发布机构不承担识别专利的责任。</w:t>
      </w:r>
    </w:p>
    <w:p w14:paraId="31E70010" w14:textId="57007CBB" w:rsidR="00EE00D6" w:rsidRPr="00D14206" w:rsidRDefault="00EE00D6" w:rsidP="00EE00D6">
      <w:pPr>
        <w:pStyle w:val="affff6"/>
        <w:ind w:firstLine="420"/>
      </w:pPr>
      <w:r w:rsidRPr="00D14206">
        <w:rPr>
          <w:rFonts w:hint="eastAsia"/>
        </w:rPr>
        <w:t>本文件由</w:t>
      </w:r>
      <w:r w:rsidR="00EE5356" w:rsidRPr="00D14206">
        <w:rPr>
          <w:rFonts w:hint="eastAsia"/>
        </w:rPr>
        <w:t>江苏省水利厅</w:t>
      </w:r>
      <w:r w:rsidRPr="00D14206">
        <w:rPr>
          <w:rFonts w:hint="eastAsia"/>
        </w:rPr>
        <w:t>提出</w:t>
      </w:r>
      <w:r w:rsidR="00EE5356" w:rsidRPr="00D14206">
        <w:rPr>
          <w:rFonts w:hint="eastAsia"/>
        </w:rPr>
        <w:t>并</w:t>
      </w:r>
      <w:r w:rsidRPr="00D14206">
        <w:rPr>
          <w:rFonts w:hint="eastAsia"/>
        </w:rPr>
        <w:t>归口。</w:t>
      </w:r>
    </w:p>
    <w:p w14:paraId="69386011" w14:textId="5D343FF6" w:rsidR="00EE00D6" w:rsidRPr="00D14206" w:rsidRDefault="00EE00D6" w:rsidP="00EE00D6">
      <w:pPr>
        <w:pStyle w:val="affff6"/>
        <w:ind w:firstLine="420"/>
      </w:pPr>
      <w:r w:rsidRPr="00D14206">
        <w:rPr>
          <w:rFonts w:hint="eastAsia"/>
        </w:rPr>
        <w:t>本文件起草单位：</w:t>
      </w:r>
      <w:bookmarkStart w:id="26" w:name="_GoBack"/>
      <w:r w:rsidR="00EE5356" w:rsidRPr="00D14206">
        <w:rPr>
          <w:rFonts w:hint="eastAsia"/>
        </w:rPr>
        <w:t>江苏省水利厅农村水利与水土保持处、江苏省水利科学研究院、江苏省农村水利科技发展中心</w:t>
      </w:r>
      <w:r w:rsidR="004041B7">
        <w:rPr>
          <w:rFonts w:hint="eastAsia"/>
        </w:rPr>
        <w:t>、江苏大学</w:t>
      </w:r>
      <w:bookmarkEnd w:id="26"/>
      <w:r w:rsidR="00EE5356" w:rsidRPr="00D14206">
        <w:rPr>
          <w:rFonts w:hint="eastAsia"/>
        </w:rPr>
        <w:t>。</w:t>
      </w:r>
    </w:p>
    <w:p w14:paraId="1BBBD5F1" w14:textId="51D02FDB" w:rsidR="00402090" w:rsidRPr="00D14206" w:rsidRDefault="00EE00D6" w:rsidP="00EE00D6">
      <w:pPr>
        <w:pStyle w:val="affff6"/>
        <w:ind w:firstLine="420"/>
      </w:pPr>
      <w:r w:rsidRPr="00D14206">
        <w:rPr>
          <w:rFonts w:hint="eastAsia"/>
        </w:rPr>
        <w:t>本文件主要起草人：</w:t>
      </w:r>
      <w:r w:rsidR="00402090" w:rsidRPr="00D14206">
        <w:rPr>
          <w:rFonts w:hint="eastAsia"/>
        </w:rPr>
        <w:t>沈建强</w:t>
      </w:r>
      <w:r w:rsidR="00B11AB0" w:rsidRPr="00D14206">
        <w:rPr>
          <w:rFonts w:hint="eastAsia"/>
        </w:rPr>
        <w:t>、</w:t>
      </w:r>
      <w:r w:rsidR="000F5020" w:rsidRPr="00D14206">
        <w:rPr>
          <w:rFonts w:hint="eastAsia"/>
        </w:rPr>
        <w:t>董阿忠、</w:t>
      </w:r>
      <w:r w:rsidR="00402090" w:rsidRPr="00D14206">
        <w:rPr>
          <w:rFonts w:hint="eastAsia"/>
        </w:rPr>
        <w:t>蒋伟</w:t>
      </w:r>
      <w:r w:rsidR="00B11AB0" w:rsidRPr="00D14206">
        <w:rPr>
          <w:rFonts w:hint="eastAsia"/>
        </w:rPr>
        <w:t>、</w:t>
      </w:r>
      <w:r w:rsidR="000F5020" w:rsidRPr="00D14206">
        <w:rPr>
          <w:rFonts w:hint="eastAsia"/>
        </w:rPr>
        <w:t>杨星、</w:t>
      </w:r>
      <w:r w:rsidR="00402090" w:rsidRPr="00D14206">
        <w:rPr>
          <w:rFonts w:hint="eastAsia"/>
        </w:rPr>
        <w:t>张健</w:t>
      </w:r>
      <w:r w:rsidR="00B11AB0" w:rsidRPr="00D14206">
        <w:rPr>
          <w:rFonts w:hint="eastAsia"/>
        </w:rPr>
        <w:t>、</w:t>
      </w:r>
      <w:r w:rsidR="000F5020" w:rsidRPr="00D14206">
        <w:rPr>
          <w:rFonts w:hint="eastAsia"/>
        </w:rPr>
        <w:t>王志寰、</w:t>
      </w:r>
      <w:r w:rsidR="00840B8D" w:rsidRPr="00D14206">
        <w:rPr>
          <w:rFonts w:hint="eastAsia"/>
        </w:rPr>
        <w:t>侯苗</w:t>
      </w:r>
      <w:r w:rsidR="00B11AB0" w:rsidRPr="00D14206">
        <w:rPr>
          <w:rFonts w:hint="eastAsia"/>
        </w:rPr>
        <w:t>、</w:t>
      </w:r>
      <w:r w:rsidR="004041B7">
        <w:rPr>
          <w:rFonts w:hint="eastAsia"/>
        </w:rPr>
        <w:t>蒋傲</w:t>
      </w:r>
      <w:r w:rsidR="00840B8D">
        <w:rPr>
          <w:rFonts w:hint="eastAsia"/>
        </w:rPr>
        <w:t>、</w:t>
      </w:r>
      <w:r w:rsidR="00402090" w:rsidRPr="00D14206">
        <w:rPr>
          <w:rFonts w:hint="eastAsia"/>
        </w:rPr>
        <w:t>刘敏昊</w:t>
      </w:r>
      <w:r w:rsidR="00B11AB0" w:rsidRPr="00D14206">
        <w:rPr>
          <w:rFonts w:hint="eastAsia"/>
        </w:rPr>
        <w:t>、</w:t>
      </w:r>
      <w:r w:rsidR="00245322" w:rsidRPr="00D14206">
        <w:rPr>
          <w:rFonts w:hint="eastAsia"/>
        </w:rPr>
        <w:t>翟林鹏、</w:t>
      </w:r>
      <w:r w:rsidR="000F5020" w:rsidRPr="00D14206">
        <w:rPr>
          <w:rFonts w:hint="eastAsia"/>
        </w:rPr>
        <w:t>蔡开玺、</w:t>
      </w:r>
      <w:r w:rsidR="00402090" w:rsidRPr="00D14206">
        <w:rPr>
          <w:rFonts w:hint="eastAsia"/>
        </w:rPr>
        <w:t>季飞</w:t>
      </w:r>
      <w:r w:rsidR="00B11AB0" w:rsidRPr="00D14206">
        <w:rPr>
          <w:rFonts w:hint="eastAsia"/>
        </w:rPr>
        <w:t>、</w:t>
      </w:r>
      <w:r w:rsidR="000F5020" w:rsidRPr="00D14206">
        <w:rPr>
          <w:rFonts w:hint="eastAsia"/>
        </w:rPr>
        <w:t>吴杰、曾磊、</w:t>
      </w:r>
      <w:r w:rsidR="00840B8D" w:rsidRPr="00840B8D">
        <w:rPr>
          <w:rFonts w:hint="eastAsia"/>
        </w:rPr>
        <w:t>刘锦霞</w:t>
      </w:r>
      <w:r w:rsidR="00840B8D">
        <w:rPr>
          <w:rFonts w:hint="eastAsia"/>
        </w:rPr>
        <w:t>、</w:t>
      </w:r>
      <w:r w:rsidR="000F5020" w:rsidRPr="00D14206">
        <w:rPr>
          <w:rFonts w:hint="eastAsia"/>
        </w:rPr>
        <w:t>齐斐、翁松干、</w:t>
      </w:r>
      <w:r w:rsidR="00840B8D" w:rsidRPr="00D14206">
        <w:rPr>
          <w:rFonts w:hint="eastAsia"/>
        </w:rPr>
        <w:t>翟铎、</w:t>
      </w:r>
      <w:r w:rsidR="000F5020" w:rsidRPr="00D14206">
        <w:rPr>
          <w:rFonts w:hint="eastAsia"/>
        </w:rPr>
        <w:t>鞠艳、张雯叶、张馨元</w:t>
      </w:r>
      <w:r w:rsidR="00037D93" w:rsidRPr="00D14206">
        <w:rPr>
          <w:rFonts w:hint="eastAsia"/>
        </w:rPr>
        <w:t>、朱大栋</w:t>
      </w:r>
      <w:r w:rsidR="000F5020" w:rsidRPr="00D14206">
        <w:rPr>
          <w:rFonts w:hint="eastAsia"/>
        </w:rPr>
        <w:t>。</w:t>
      </w:r>
    </w:p>
    <w:p w14:paraId="36EFAFBC" w14:textId="36393007" w:rsidR="00EE5356" w:rsidRPr="00D14206" w:rsidRDefault="00EE5356" w:rsidP="00EE00D6">
      <w:pPr>
        <w:pStyle w:val="affff6"/>
        <w:ind w:firstLine="420"/>
      </w:pPr>
      <w:r w:rsidRPr="00D14206">
        <w:rPr>
          <w:rFonts w:hint="eastAsia"/>
        </w:rPr>
        <w:t>本文件于</w:t>
      </w:r>
      <w:r w:rsidRPr="00D14206">
        <w:t>2009</w:t>
      </w:r>
      <w:r w:rsidRPr="00D14206">
        <w:rPr>
          <w:rFonts w:hint="eastAsia"/>
        </w:rPr>
        <w:t>年首次发布，本次</w:t>
      </w:r>
      <w:r w:rsidR="00B03A29" w:rsidRPr="00D14206">
        <w:rPr>
          <w:rFonts w:hint="eastAsia"/>
        </w:rPr>
        <w:t>为</w:t>
      </w:r>
      <w:r w:rsidRPr="00D14206">
        <w:rPr>
          <w:rFonts w:hint="eastAsia"/>
        </w:rPr>
        <w:t>第一次修订。</w:t>
      </w:r>
    </w:p>
    <w:p w14:paraId="6B7FFF7E" w14:textId="77777777" w:rsidR="00EE00D6" w:rsidRPr="00D14206" w:rsidRDefault="00EE00D6" w:rsidP="00EE00D6">
      <w:pPr>
        <w:pStyle w:val="affff6"/>
        <w:ind w:firstLine="420"/>
      </w:pPr>
    </w:p>
    <w:p w14:paraId="144EAFDC" w14:textId="4ACB120B" w:rsidR="00EE00D6" w:rsidRPr="00D14206" w:rsidRDefault="00EE00D6" w:rsidP="00EE00D6">
      <w:pPr>
        <w:pStyle w:val="affff6"/>
        <w:ind w:firstLine="420"/>
        <w:sectPr w:rsidR="00EE00D6" w:rsidRPr="00D14206" w:rsidSect="00C06DA3">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type="lines" w:linePitch="312"/>
        </w:sectPr>
      </w:pPr>
    </w:p>
    <w:p w14:paraId="20333E5F" w14:textId="77777777" w:rsidR="00894836" w:rsidRPr="00D14206" w:rsidRDefault="00894836" w:rsidP="00093D25">
      <w:pPr>
        <w:spacing w:line="20" w:lineRule="exact"/>
        <w:jc w:val="center"/>
        <w:rPr>
          <w:rFonts w:ascii="黑体" w:eastAsia="黑体" w:hAnsi="黑体"/>
          <w:sz w:val="32"/>
          <w:szCs w:val="32"/>
        </w:rPr>
      </w:pPr>
      <w:bookmarkStart w:id="27" w:name="BookMark4"/>
      <w:bookmarkEnd w:id="24"/>
    </w:p>
    <w:p w14:paraId="68EC9142" w14:textId="77777777" w:rsidR="00894836" w:rsidRPr="00D1420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C6073636FC94C48B78D02787808A451"/>
        </w:placeholder>
      </w:sdtPr>
      <w:sdtEndPr/>
      <w:sdtContent>
        <w:bookmarkStart w:id="28" w:name="NEW_STAND_NAME" w:displacedByCustomXml="prev"/>
        <w:p w14:paraId="568D8D82" w14:textId="4EC99E39" w:rsidR="00F26B7E" w:rsidRPr="00D14206" w:rsidRDefault="0053468B" w:rsidP="0053468B">
          <w:pPr>
            <w:pStyle w:val="afffffffff1"/>
            <w:spacing w:beforeLines="100" w:before="312" w:afterLines="220" w:after="686"/>
          </w:pPr>
          <w:r>
            <w:rPr>
              <w:rFonts w:hint="eastAsia"/>
            </w:rPr>
            <w:t>节水型灌区评价规范</w:t>
          </w:r>
        </w:p>
      </w:sdtContent>
    </w:sdt>
    <w:bookmarkEnd w:id="28" w:displacedByCustomXml="prev"/>
    <w:p w14:paraId="0F7A89B9" w14:textId="77777777" w:rsidR="00E2552F" w:rsidRPr="00D14206"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15186472"/>
      <w:bookmarkStart w:id="39" w:name="_Toc129334648"/>
      <w:r w:rsidRPr="00D14206">
        <w:rPr>
          <w:rFonts w:hint="eastAsia"/>
        </w:rPr>
        <w:t>范围</w:t>
      </w:r>
      <w:bookmarkEnd w:id="29"/>
      <w:bookmarkEnd w:id="30"/>
      <w:bookmarkEnd w:id="31"/>
      <w:bookmarkEnd w:id="32"/>
      <w:bookmarkEnd w:id="33"/>
      <w:bookmarkEnd w:id="34"/>
      <w:bookmarkEnd w:id="35"/>
      <w:bookmarkEnd w:id="36"/>
      <w:bookmarkEnd w:id="37"/>
      <w:bookmarkEnd w:id="38"/>
      <w:bookmarkEnd w:id="39"/>
    </w:p>
    <w:p w14:paraId="07E34E79" w14:textId="0073F6CE" w:rsidR="00EE5356" w:rsidRPr="00D14206" w:rsidRDefault="00EE5356" w:rsidP="00EE5356">
      <w:pPr>
        <w:pStyle w:val="affff6"/>
        <w:ind w:firstLine="420"/>
      </w:pPr>
      <w:bookmarkStart w:id="40" w:name="_Toc17233326"/>
      <w:bookmarkStart w:id="41" w:name="_Toc17233334"/>
      <w:bookmarkStart w:id="42" w:name="_Toc24884212"/>
      <w:bookmarkStart w:id="43" w:name="_Toc24884219"/>
      <w:bookmarkStart w:id="44" w:name="_Toc26648466"/>
      <w:r w:rsidRPr="00D14206">
        <w:rPr>
          <w:rFonts w:hint="eastAsia"/>
        </w:rPr>
        <w:t>本文件规定了节水型灌区的申报基本条件</w:t>
      </w:r>
      <w:r w:rsidR="00F41AEF" w:rsidRPr="00D14206">
        <w:rPr>
          <w:rFonts w:hint="eastAsia"/>
        </w:rPr>
        <w:t>和</w:t>
      </w:r>
      <w:r w:rsidRPr="00D14206">
        <w:rPr>
          <w:rFonts w:hint="eastAsia"/>
        </w:rPr>
        <w:t>评价指标体系。</w:t>
      </w:r>
    </w:p>
    <w:p w14:paraId="6B023B59" w14:textId="62CCACDD" w:rsidR="008B0C9C" w:rsidRPr="00D14206" w:rsidRDefault="00EE5356" w:rsidP="00EE5356">
      <w:pPr>
        <w:pStyle w:val="affff6"/>
        <w:ind w:firstLine="420"/>
      </w:pPr>
      <w:r w:rsidRPr="00D14206">
        <w:rPr>
          <w:rFonts w:hint="eastAsia"/>
        </w:rPr>
        <w:t>本文件适用于节水型</w:t>
      </w:r>
      <w:r w:rsidR="002A4309" w:rsidRPr="00D14206">
        <w:rPr>
          <w:rFonts w:hint="eastAsia"/>
        </w:rPr>
        <w:t>大型</w:t>
      </w:r>
      <w:r w:rsidRPr="00D14206">
        <w:rPr>
          <w:rFonts w:hint="eastAsia"/>
        </w:rPr>
        <w:t>灌区</w:t>
      </w:r>
      <w:r w:rsidR="002A4309" w:rsidRPr="00D14206">
        <w:rPr>
          <w:rFonts w:hint="eastAsia"/>
        </w:rPr>
        <w:t>、中型灌区</w:t>
      </w:r>
      <w:r w:rsidRPr="00D14206">
        <w:rPr>
          <w:rFonts w:hint="eastAsia"/>
        </w:rPr>
        <w:t>的评价。</w:t>
      </w:r>
    </w:p>
    <w:p w14:paraId="4FABA790" w14:textId="77777777" w:rsidR="00E2552F" w:rsidRPr="00D14206" w:rsidRDefault="00E2552F" w:rsidP="00A77CCB">
      <w:pPr>
        <w:pStyle w:val="affc"/>
        <w:spacing w:before="312" w:after="312"/>
      </w:pPr>
      <w:bookmarkStart w:id="45" w:name="_Toc26718931"/>
      <w:bookmarkStart w:id="46" w:name="_Toc26986531"/>
      <w:bookmarkStart w:id="47" w:name="_Toc26986772"/>
      <w:bookmarkStart w:id="48" w:name="_Toc97191424"/>
      <w:bookmarkStart w:id="49" w:name="_Toc115186473"/>
      <w:bookmarkStart w:id="50" w:name="_Toc129334649"/>
      <w:r w:rsidRPr="00D14206">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D0968D668B814B1CAE894FA70F6F6A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7481E40" w14:textId="77777777" w:rsidR="008A57E6" w:rsidRPr="00D14206" w:rsidRDefault="008A57E6" w:rsidP="008A57E6">
          <w:pPr>
            <w:pStyle w:val="affff6"/>
            <w:ind w:firstLine="420"/>
          </w:pPr>
          <w:r w:rsidRPr="00D1420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4795E0D" w14:textId="4602101E" w:rsidR="00EE5356" w:rsidRPr="00D14206" w:rsidRDefault="00EE5356" w:rsidP="00EE5356">
      <w:pPr>
        <w:pStyle w:val="affff6"/>
        <w:ind w:firstLine="420"/>
      </w:pPr>
      <w:r w:rsidRPr="00D14206">
        <w:rPr>
          <w:rFonts w:hint="eastAsia"/>
        </w:rPr>
        <w:t>GB/T 30600-2022</w:t>
      </w:r>
      <w:r w:rsidR="009D7E3D" w:rsidRPr="00D14206">
        <w:t xml:space="preserve"> </w:t>
      </w:r>
      <w:r w:rsidRPr="00D14206">
        <w:rPr>
          <w:rFonts w:hint="eastAsia"/>
        </w:rPr>
        <w:t>高标准农田建设</w:t>
      </w:r>
      <w:r w:rsidR="000770F2" w:rsidRPr="00D14206">
        <w:rPr>
          <w:rFonts w:hint="eastAsia"/>
        </w:rPr>
        <w:t xml:space="preserve"> </w:t>
      </w:r>
      <w:r w:rsidRPr="00D14206">
        <w:rPr>
          <w:rFonts w:hint="eastAsia"/>
        </w:rPr>
        <w:t>通则</w:t>
      </w:r>
    </w:p>
    <w:p w14:paraId="75DC55AE" w14:textId="624BEA58" w:rsidR="00EE5356" w:rsidRPr="00D14206" w:rsidRDefault="00EE5356" w:rsidP="00EE5356">
      <w:pPr>
        <w:pStyle w:val="affff6"/>
        <w:ind w:firstLine="420"/>
      </w:pPr>
      <w:r w:rsidRPr="00D14206">
        <w:rPr>
          <w:rFonts w:hint="eastAsia"/>
        </w:rPr>
        <w:t>GB/T 50363</w:t>
      </w:r>
      <w:r w:rsidR="00BF4DFF" w:rsidRPr="00D14206">
        <w:t>-2018</w:t>
      </w:r>
      <w:r w:rsidR="009D7E3D" w:rsidRPr="00D14206">
        <w:t xml:space="preserve"> </w:t>
      </w:r>
      <w:r w:rsidRPr="00D14206">
        <w:rPr>
          <w:rFonts w:hint="eastAsia"/>
        </w:rPr>
        <w:t>节水灌溉工程技术标准</w:t>
      </w:r>
    </w:p>
    <w:p w14:paraId="79CE3DFE" w14:textId="36A15E4E" w:rsidR="00843FC1" w:rsidRPr="00D14206" w:rsidRDefault="00843FC1" w:rsidP="00EE5356">
      <w:pPr>
        <w:pStyle w:val="affff6"/>
        <w:ind w:firstLine="420"/>
      </w:pPr>
      <w:r w:rsidRPr="00D14206">
        <w:rPr>
          <w:rFonts w:hint="eastAsia"/>
        </w:rPr>
        <w:t>G</w:t>
      </w:r>
      <w:r w:rsidRPr="00D14206">
        <w:t>B/T 50769</w:t>
      </w:r>
      <w:r w:rsidR="00BF4DFF" w:rsidRPr="00D14206">
        <w:t>-2012</w:t>
      </w:r>
      <w:r w:rsidRPr="00D14206">
        <w:t xml:space="preserve"> </w:t>
      </w:r>
      <w:r w:rsidRPr="00D14206">
        <w:rPr>
          <w:rFonts w:hint="eastAsia"/>
        </w:rPr>
        <w:t>节水灌溉工程验收</w:t>
      </w:r>
      <w:r w:rsidR="00856173" w:rsidRPr="00D14206">
        <w:rPr>
          <w:rFonts w:hint="eastAsia"/>
        </w:rPr>
        <w:t>规范</w:t>
      </w:r>
    </w:p>
    <w:p w14:paraId="023D3D98" w14:textId="72F4C364" w:rsidR="00EE5356" w:rsidRPr="00D14206" w:rsidRDefault="00EE5356" w:rsidP="00EE5356">
      <w:pPr>
        <w:pStyle w:val="affff6"/>
        <w:ind w:firstLine="420"/>
      </w:pPr>
      <w:r w:rsidRPr="00D14206">
        <w:rPr>
          <w:rFonts w:hint="eastAsia"/>
        </w:rPr>
        <w:t>SL 56-2013</w:t>
      </w:r>
      <w:r w:rsidR="009D7E3D" w:rsidRPr="00D14206">
        <w:t xml:space="preserve"> </w:t>
      </w:r>
      <w:r w:rsidRPr="00D14206">
        <w:rPr>
          <w:rFonts w:hint="eastAsia"/>
        </w:rPr>
        <w:t>农村水利技术术语</w:t>
      </w:r>
    </w:p>
    <w:p w14:paraId="299BCC68" w14:textId="77777777" w:rsidR="00234AE4" w:rsidRPr="00D14206" w:rsidRDefault="00234AE4" w:rsidP="00234AE4">
      <w:pPr>
        <w:pStyle w:val="affff6"/>
        <w:ind w:firstLine="420"/>
      </w:pPr>
      <w:r w:rsidRPr="00D14206">
        <w:rPr>
          <w:rFonts w:hint="eastAsia"/>
        </w:rPr>
        <w:t>D</w:t>
      </w:r>
      <w:r w:rsidRPr="00D14206">
        <w:t xml:space="preserve">B 32/T 3392-2018 </w:t>
      </w:r>
      <w:r w:rsidRPr="00D14206">
        <w:rPr>
          <w:rFonts w:hint="eastAsia"/>
        </w:rPr>
        <w:t>灌溉水系数应用技术规范</w:t>
      </w:r>
    </w:p>
    <w:p w14:paraId="74BD360B" w14:textId="739CDD2A" w:rsidR="00AA6EC9" w:rsidRPr="00D14206" w:rsidRDefault="00EE5356" w:rsidP="00EE5356">
      <w:pPr>
        <w:pStyle w:val="affff6"/>
        <w:ind w:firstLine="420"/>
      </w:pPr>
      <w:r w:rsidRPr="00D14206">
        <w:rPr>
          <w:rFonts w:hint="eastAsia"/>
        </w:rPr>
        <w:t>DB</w:t>
      </w:r>
      <w:r w:rsidR="00C9389C" w:rsidRPr="00D14206">
        <w:t xml:space="preserve"> </w:t>
      </w:r>
      <w:r w:rsidRPr="00D14206">
        <w:rPr>
          <w:rFonts w:hint="eastAsia"/>
        </w:rPr>
        <w:t>32/T 3817</w:t>
      </w:r>
      <w:r w:rsidR="002E209E" w:rsidRPr="00D14206">
        <w:t>-2020</w:t>
      </w:r>
      <w:r w:rsidR="009D7E3D" w:rsidRPr="00D14206">
        <w:t xml:space="preserve"> </w:t>
      </w:r>
      <w:r w:rsidRPr="00D14206">
        <w:rPr>
          <w:rFonts w:hint="eastAsia"/>
        </w:rPr>
        <w:t>灌溉用水定额</w:t>
      </w:r>
    </w:p>
    <w:p w14:paraId="19CF3810" w14:textId="77777777" w:rsidR="00B265BC" w:rsidRPr="00D14206" w:rsidRDefault="00FD59EB" w:rsidP="00FD59EB">
      <w:pPr>
        <w:pStyle w:val="affc"/>
        <w:spacing w:before="312" w:after="312"/>
      </w:pPr>
      <w:bookmarkStart w:id="51" w:name="_Toc97191425"/>
      <w:bookmarkStart w:id="52" w:name="_Toc115186474"/>
      <w:bookmarkStart w:id="53" w:name="_Toc129334650"/>
      <w:r w:rsidRPr="00D14206">
        <w:rPr>
          <w:rFonts w:hint="eastAsia"/>
          <w:szCs w:val="21"/>
        </w:rPr>
        <w:t>术语和定义</w:t>
      </w:r>
      <w:bookmarkEnd w:id="51"/>
      <w:bookmarkEnd w:id="52"/>
      <w:bookmarkEnd w:id="53"/>
    </w:p>
    <w:bookmarkStart w:id="54" w:name="_Toc26986532" w:displacedByCustomXml="next"/>
    <w:bookmarkEnd w:id="54" w:displacedByCustomXml="next"/>
    <w:sdt>
      <w:sdtPr>
        <w:rPr>
          <w:rFonts w:hint="eastAsia"/>
        </w:rPr>
        <w:id w:val="-1909835108"/>
        <w:placeholder>
          <w:docPart w:val="8D42BB154E9F4597B494B2402674DB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DA67F3A" w14:textId="078F0D23" w:rsidR="003C010C" w:rsidRPr="00D14206" w:rsidRDefault="00CB0083" w:rsidP="00BA263B">
          <w:pPr>
            <w:pStyle w:val="affff6"/>
            <w:ind w:firstLine="420"/>
          </w:pPr>
          <w:r w:rsidRPr="00D14206">
            <w:rPr>
              <w:rFonts w:hint="eastAsia"/>
            </w:rPr>
            <w:t>下列术语和定义适用于本文件。</w:t>
          </w:r>
        </w:p>
      </w:sdtContent>
    </w:sdt>
    <w:p w14:paraId="3FFF47B1" w14:textId="77777777" w:rsidR="00FE20F5" w:rsidRPr="00D14206" w:rsidRDefault="00FE20F5" w:rsidP="00B9498B">
      <w:pPr>
        <w:pStyle w:val="affd"/>
        <w:spacing w:before="156" w:after="156"/>
      </w:pPr>
      <w:bookmarkStart w:id="55" w:name="_Toc115186475"/>
    </w:p>
    <w:p w14:paraId="06E6128E" w14:textId="274FEB36" w:rsidR="00B94BEF" w:rsidRPr="00D14206" w:rsidRDefault="00B94BEF" w:rsidP="00FE20F5">
      <w:pPr>
        <w:pStyle w:val="affd"/>
        <w:numPr>
          <w:ilvl w:val="0"/>
          <w:numId w:val="0"/>
        </w:numPr>
        <w:spacing w:before="156" w:after="156"/>
        <w:ind w:firstLineChars="200" w:firstLine="420"/>
      </w:pPr>
      <w:r w:rsidRPr="00D14206">
        <w:rPr>
          <w:rFonts w:hint="eastAsia"/>
        </w:rPr>
        <w:t>节水型灌区water-saving irrigation district</w:t>
      </w:r>
      <w:bookmarkEnd w:id="55"/>
      <w:r w:rsidRPr="00D14206">
        <w:rPr>
          <w:rFonts w:hint="eastAsia"/>
        </w:rPr>
        <w:t xml:space="preserve"> </w:t>
      </w:r>
    </w:p>
    <w:p w14:paraId="62670753" w14:textId="2B1998C9" w:rsidR="001555FB" w:rsidRPr="00D14206" w:rsidRDefault="001555FB" w:rsidP="00B94BEF">
      <w:pPr>
        <w:pStyle w:val="affff6"/>
        <w:ind w:firstLine="420"/>
      </w:pPr>
      <w:r w:rsidRPr="00D14206">
        <w:rPr>
          <w:rFonts w:hint="eastAsia"/>
        </w:rPr>
        <w:t>根据作物需水规律和当地水资源条件，高效利用降水和灌溉水，</w:t>
      </w:r>
      <w:r w:rsidR="00CE6914" w:rsidRPr="00D14206">
        <w:rPr>
          <w:rFonts w:hint="eastAsia"/>
        </w:rPr>
        <w:t>工程设施、用水管理、灌区管理、宣传培训等满足技术要求，并经水行政主管部门考评确认的灌区。</w:t>
      </w:r>
    </w:p>
    <w:p w14:paraId="1DB558E3" w14:textId="77777777" w:rsidR="001D01C7" w:rsidRPr="00D14206" w:rsidRDefault="001D01C7" w:rsidP="000270A9">
      <w:pPr>
        <w:pStyle w:val="affd"/>
        <w:spacing w:before="156" w:after="156"/>
      </w:pPr>
    </w:p>
    <w:p w14:paraId="60E0B6C7" w14:textId="3FBF01D0" w:rsidR="000270A9" w:rsidRPr="00D14206" w:rsidRDefault="000270A9" w:rsidP="001D01C7">
      <w:pPr>
        <w:pStyle w:val="affd"/>
        <w:numPr>
          <w:ilvl w:val="0"/>
          <w:numId w:val="0"/>
        </w:numPr>
        <w:spacing w:before="156" w:after="156"/>
        <w:ind w:firstLineChars="200" w:firstLine="420"/>
      </w:pPr>
      <w:r w:rsidRPr="00D14206">
        <w:rPr>
          <w:rFonts w:hint="eastAsia"/>
        </w:rPr>
        <w:t>设计灌溉面积designed</w:t>
      </w:r>
      <w:r w:rsidRPr="00D14206">
        <w:t xml:space="preserve"> </w:t>
      </w:r>
      <w:r w:rsidRPr="00D14206">
        <w:rPr>
          <w:rFonts w:hint="eastAsia"/>
        </w:rPr>
        <w:t>irrigated</w:t>
      </w:r>
      <w:r w:rsidRPr="00D14206">
        <w:t xml:space="preserve"> </w:t>
      </w:r>
      <w:r w:rsidRPr="00D14206">
        <w:rPr>
          <w:rFonts w:hint="eastAsia"/>
        </w:rPr>
        <w:t>area</w:t>
      </w:r>
    </w:p>
    <w:p w14:paraId="06035C1F" w14:textId="6E9B335C" w:rsidR="000270A9" w:rsidRPr="00D14206" w:rsidRDefault="000270A9" w:rsidP="000270A9">
      <w:pPr>
        <w:pStyle w:val="affff6"/>
        <w:ind w:firstLine="420"/>
      </w:pPr>
      <w:r w:rsidRPr="00D14206">
        <w:rPr>
          <w:rFonts w:hint="eastAsia"/>
        </w:rPr>
        <w:t>按照规定的灌溉</w:t>
      </w:r>
      <w:r w:rsidR="00856173" w:rsidRPr="00D14206">
        <w:rPr>
          <w:rFonts w:hint="eastAsia"/>
        </w:rPr>
        <w:t>设计</w:t>
      </w:r>
      <w:r w:rsidRPr="00D14206">
        <w:rPr>
          <w:rFonts w:hint="eastAsia"/>
        </w:rPr>
        <w:t>保证率确定的灌溉面积，包括灌区范围内确定需要灌溉的耕地、园地、林地、草地面积。</w:t>
      </w:r>
    </w:p>
    <w:p w14:paraId="35E9D5E9" w14:textId="77777777" w:rsidR="001D01C7" w:rsidRPr="00D14206" w:rsidRDefault="001D01C7" w:rsidP="00B9498B">
      <w:pPr>
        <w:pStyle w:val="affd"/>
        <w:spacing w:before="156" w:after="156"/>
      </w:pPr>
      <w:bookmarkStart w:id="56" w:name="_Toc115186476"/>
    </w:p>
    <w:p w14:paraId="33BD3DD3" w14:textId="6DBAE4D6" w:rsidR="00B94BEF" w:rsidRPr="00D14206" w:rsidRDefault="00B94BEF" w:rsidP="001D01C7">
      <w:pPr>
        <w:pStyle w:val="affd"/>
        <w:numPr>
          <w:ilvl w:val="0"/>
          <w:numId w:val="0"/>
        </w:numPr>
        <w:spacing w:before="156" w:after="156"/>
        <w:ind w:firstLineChars="200" w:firstLine="420"/>
      </w:pPr>
      <w:r w:rsidRPr="00D14206">
        <w:rPr>
          <w:rFonts w:hint="eastAsia"/>
        </w:rPr>
        <w:t>大型灌区large-scale irrigation district</w:t>
      </w:r>
      <w:bookmarkEnd w:id="56"/>
    </w:p>
    <w:p w14:paraId="7DF99679" w14:textId="23BC1551" w:rsidR="00B94BEF" w:rsidRPr="00D14206" w:rsidRDefault="00B94BEF" w:rsidP="00B94BEF">
      <w:pPr>
        <w:pStyle w:val="affff6"/>
        <w:ind w:firstLine="420"/>
      </w:pPr>
      <w:r w:rsidRPr="00D14206">
        <w:rPr>
          <w:rFonts w:hint="eastAsia"/>
        </w:rPr>
        <w:t>设计灌溉面积≥30万亩</w:t>
      </w:r>
      <w:r w:rsidR="000C3ABE" w:rsidRPr="00D14206">
        <w:rPr>
          <w:rStyle w:val="affffff1"/>
        </w:rPr>
        <w:footnoteReference w:id="1"/>
      </w:r>
      <w:r w:rsidR="000C3ABE" w:rsidRPr="00D14206">
        <w:rPr>
          <w:rStyle w:val="affffff1"/>
        </w:rPr>
        <w:t>)</w:t>
      </w:r>
      <w:r w:rsidRPr="00D14206">
        <w:rPr>
          <w:rFonts w:hint="eastAsia"/>
        </w:rPr>
        <w:t>的灌区。</w:t>
      </w:r>
    </w:p>
    <w:p w14:paraId="084348A4" w14:textId="77777777" w:rsidR="001D01C7" w:rsidRPr="001577C2" w:rsidRDefault="001D01C7" w:rsidP="00B9498B">
      <w:pPr>
        <w:pStyle w:val="affd"/>
        <w:spacing w:before="156" w:after="156"/>
      </w:pPr>
      <w:bookmarkStart w:id="57" w:name="_Toc115186477"/>
    </w:p>
    <w:p w14:paraId="6B0EA374" w14:textId="1D029CBA" w:rsidR="00B94BEF" w:rsidRPr="001577C2" w:rsidRDefault="00B94BEF" w:rsidP="001D01C7">
      <w:pPr>
        <w:pStyle w:val="affd"/>
        <w:numPr>
          <w:ilvl w:val="0"/>
          <w:numId w:val="0"/>
        </w:numPr>
        <w:spacing w:before="156" w:after="156"/>
        <w:ind w:firstLineChars="200" w:firstLine="420"/>
      </w:pPr>
      <w:r w:rsidRPr="001577C2">
        <w:rPr>
          <w:rFonts w:hint="eastAsia"/>
        </w:rPr>
        <w:t>中型灌区medium-scale irrigation district</w:t>
      </w:r>
      <w:bookmarkEnd w:id="57"/>
    </w:p>
    <w:p w14:paraId="2BA190F4" w14:textId="37AB316A" w:rsidR="00B94BEF" w:rsidRPr="001577C2" w:rsidRDefault="00B94BEF" w:rsidP="00B94BEF">
      <w:pPr>
        <w:pStyle w:val="affff6"/>
        <w:ind w:firstLine="420"/>
      </w:pPr>
      <w:r w:rsidRPr="001577C2">
        <w:rPr>
          <w:rFonts w:hint="eastAsia"/>
        </w:rPr>
        <w:t>设计灌溉面积≥1万亩、＜30万亩的灌区。</w:t>
      </w:r>
    </w:p>
    <w:p w14:paraId="1EAB8197" w14:textId="77777777" w:rsidR="001D01C7" w:rsidRPr="001577C2" w:rsidRDefault="001D01C7" w:rsidP="00B9498B">
      <w:pPr>
        <w:pStyle w:val="affd"/>
        <w:spacing w:before="156" w:after="156"/>
      </w:pPr>
      <w:bookmarkStart w:id="58" w:name="_Toc115186478"/>
    </w:p>
    <w:p w14:paraId="7042A533" w14:textId="3B3C984C" w:rsidR="00B94BEF" w:rsidRPr="001577C2" w:rsidRDefault="00B94BEF" w:rsidP="001D01C7">
      <w:pPr>
        <w:pStyle w:val="affd"/>
        <w:numPr>
          <w:ilvl w:val="0"/>
          <w:numId w:val="0"/>
        </w:numPr>
        <w:spacing w:before="156" w:after="156"/>
        <w:ind w:firstLineChars="200" w:firstLine="420"/>
      </w:pPr>
      <w:r w:rsidRPr="001577C2">
        <w:rPr>
          <w:rFonts w:hint="eastAsia"/>
        </w:rPr>
        <w:t>农田灌溉水有效利用系数</w:t>
      </w:r>
      <w:r w:rsidR="006D4771" w:rsidRPr="001577C2">
        <w:rPr>
          <w:rFonts w:hint="eastAsia"/>
        </w:rPr>
        <w:t xml:space="preserve">water </w:t>
      </w:r>
      <w:r w:rsidRPr="001577C2">
        <w:rPr>
          <w:rFonts w:hint="eastAsia"/>
        </w:rPr>
        <w:t xml:space="preserve">efficiency of irrigation </w:t>
      </w:r>
      <w:bookmarkEnd w:id="58"/>
    </w:p>
    <w:p w14:paraId="47C87715" w14:textId="67B8F526" w:rsidR="00B94BEF" w:rsidRPr="001577C2" w:rsidRDefault="005F44BB" w:rsidP="00B94BEF">
      <w:pPr>
        <w:pStyle w:val="affff6"/>
        <w:ind w:firstLine="420"/>
      </w:pPr>
      <w:r w:rsidRPr="001577C2">
        <w:rPr>
          <w:rFonts w:hint="eastAsia"/>
        </w:rPr>
        <w:t>净灌溉水量与毛灌溉水量的</w:t>
      </w:r>
      <w:r w:rsidR="00742459" w:rsidRPr="001577C2">
        <w:rPr>
          <w:rFonts w:hint="eastAsia"/>
        </w:rPr>
        <w:t>比值</w:t>
      </w:r>
      <w:r w:rsidRPr="001577C2">
        <w:rPr>
          <w:rFonts w:hint="eastAsia"/>
        </w:rPr>
        <w:t>。</w:t>
      </w:r>
    </w:p>
    <w:p w14:paraId="524CF0B3" w14:textId="722D7BEB" w:rsidR="006D4771" w:rsidRPr="00D14206" w:rsidRDefault="006D4771" w:rsidP="00B94BEF">
      <w:pPr>
        <w:pStyle w:val="affff6"/>
        <w:ind w:firstLine="420"/>
      </w:pPr>
      <w:r w:rsidRPr="001577C2">
        <w:rPr>
          <w:rFonts w:hint="eastAsia"/>
        </w:rPr>
        <w:t>[来源：</w:t>
      </w:r>
      <w:r w:rsidRPr="001577C2">
        <w:t>DB</w:t>
      </w:r>
      <w:r w:rsidR="00C9389C" w:rsidRPr="001577C2">
        <w:t xml:space="preserve"> </w:t>
      </w:r>
      <w:r w:rsidRPr="001577C2">
        <w:t xml:space="preserve">32/T </w:t>
      </w:r>
      <w:r w:rsidRPr="00D14206">
        <w:t>3392</w:t>
      </w:r>
      <w:r w:rsidR="002A4309" w:rsidRPr="00D14206">
        <w:t>-2018</w:t>
      </w:r>
      <w:r w:rsidRPr="00D14206">
        <w:rPr>
          <w:rFonts w:hint="eastAsia"/>
        </w:rPr>
        <w:t>，</w:t>
      </w:r>
      <w:r w:rsidR="00A1637F" w:rsidRPr="00D14206">
        <w:rPr>
          <w:rFonts w:hint="eastAsia"/>
        </w:rPr>
        <w:t>3</w:t>
      </w:r>
      <w:r w:rsidR="00A1637F" w:rsidRPr="00D14206">
        <w:t>.3</w:t>
      </w:r>
      <w:r w:rsidR="00742459" w:rsidRPr="00D14206">
        <w:rPr>
          <w:rFonts w:hint="eastAsia"/>
        </w:rPr>
        <w:t>，有修改</w:t>
      </w:r>
      <w:r w:rsidRPr="00D14206">
        <w:t>]</w:t>
      </w:r>
    </w:p>
    <w:p w14:paraId="06F967A8" w14:textId="77777777" w:rsidR="001D01C7" w:rsidRPr="00D14206" w:rsidRDefault="001D01C7" w:rsidP="00B9498B">
      <w:pPr>
        <w:pStyle w:val="affd"/>
        <w:spacing w:before="156" w:after="156"/>
      </w:pPr>
      <w:bookmarkStart w:id="59" w:name="_Toc115186479"/>
    </w:p>
    <w:p w14:paraId="708D4DA6" w14:textId="4ED61BE8" w:rsidR="00B94BEF" w:rsidRPr="00D14206" w:rsidRDefault="00B94BEF" w:rsidP="001D01C7">
      <w:pPr>
        <w:pStyle w:val="affd"/>
        <w:numPr>
          <w:ilvl w:val="0"/>
          <w:numId w:val="0"/>
        </w:numPr>
        <w:spacing w:before="156" w:after="156"/>
        <w:ind w:firstLineChars="200" w:firstLine="420"/>
      </w:pPr>
      <w:r w:rsidRPr="00D14206">
        <w:rPr>
          <w:rFonts w:hint="eastAsia"/>
        </w:rPr>
        <w:t>灌溉供水保障率 irrigation water supply guarantee rate</w:t>
      </w:r>
      <w:bookmarkEnd w:id="59"/>
    </w:p>
    <w:p w14:paraId="77E8BE28" w14:textId="4063C6A3" w:rsidR="00B94BEF" w:rsidRPr="00D14206" w:rsidRDefault="00B94BEF" w:rsidP="00B94BEF">
      <w:pPr>
        <w:pStyle w:val="affff6"/>
        <w:ind w:firstLine="420"/>
      </w:pPr>
      <w:r w:rsidRPr="00D14206">
        <w:rPr>
          <w:rFonts w:hint="eastAsia"/>
        </w:rPr>
        <w:t>当年实际灌溉供水量与相应水平年设计灌溉供水量的</w:t>
      </w:r>
      <w:r w:rsidR="005A21EA" w:rsidRPr="00D14206">
        <w:rPr>
          <w:rFonts w:hint="eastAsia"/>
        </w:rPr>
        <w:t>百分比</w:t>
      </w:r>
      <w:r w:rsidRPr="00D14206">
        <w:rPr>
          <w:rFonts w:hint="eastAsia"/>
        </w:rPr>
        <w:t>。</w:t>
      </w:r>
    </w:p>
    <w:p w14:paraId="1AB07B5C" w14:textId="77777777" w:rsidR="001D01C7" w:rsidRPr="00D14206" w:rsidRDefault="001D01C7" w:rsidP="00B9498B">
      <w:pPr>
        <w:pStyle w:val="affd"/>
        <w:spacing w:before="156" w:after="156"/>
      </w:pPr>
      <w:bookmarkStart w:id="60" w:name="_Toc115186480"/>
    </w:p>
    <w:p w14:paraId="36D3F141" w14:textId="6E7BB3E0" w:rsidR="00B94BEF" w:rsidRPr="00D14206" w:rsidRDefault="00B94BEF" w:rsidP="001D01C7">
      <w:pPr>
        <w:pStyle w:val="affd"/>
        <w:numPr>
          <w:ilvl w:val="0"/>
          <w:numId w:val="0"/>
        </w:numPr>
        <w:spacing w:before="156" w:after="156"/>
        <w:ind w:firstLineChars="200" w:firstLine="420"/>
      </w:pPr>
      <w:r w:rsidRPr="00D14206">
        <w:rPr>
          <w:rFonts w:hint="eastAsia"/>
        </w:rPr>
        <w:t>灌溉设计保证率probability of irrigation water requirement</w:t>
      </w:r>
      <w:bookmarkEnd w:id="60"/>
    </w:p>
    <w:p w14:paraId="7BDB13AA" w14:textId="2D74E98F" w:rsidR="00B94BEF" w:rsidRPr="00D14206" w:rsidRDefault="00B94BEF" w:rsidP="00B94BEF">
      <w:pPr>
        <w:pStyle w:val="affff6"/>
        <w:ind w:firstLine="420"/>
      </w:pPr>
      <w:r w:rsidRPr="00D14206">
        <w:rPr>
          <w:rFonts w:hint="eastAsia"/>
        </w:rPr>
        <w:t>在多年运行中，灌区用水量能得到充分满足的</w:t>
      </w:r>
      <w:r w:rsidR="00783B5E" w:rsidRPr="00D14206">
        <w:rPr>
          <w:rFonts w:hint="eastAsia"/>
        </w:rPr>
        <w:t>机率</w:t>
      </w:r>
      <w:r w:rsidRPr="00D14206">
        <w:rPr>
          <w:rFonts w:hint="eastAsia"/>
          <w:b/>
          <w:bCs/>
        </w:rPr>
        <w:t>。</w:t>
      </w:r>
    </w:p>
    <w:p w14:paraId="7CDEA792" w14:textId="625FEB09" w:rsidR="00FE3EE5" w:rsidRPr="00D14206" w:rsidRDefault="00FE3EE5" w:rsidP="00B94BEF">
      <w:pPr>
        <w:pStyle w:val="affff6"/>
        <w:ind w:firstLine="420"/>
      </w:pPr>
      <w:r w:rsidRPr="00D14206">
        <w:rPr>
          <w:rFonts w:hint="eastAsia"/>
        </w:rPr>
        <w:t>[来源：</w:t>
      </w:r>
      <w:r w:rsidRPr="00D14206">
        <w:t>SL 56</w:t>
      </w:r>
      <w:r w:rsidR="002A4309" w:rsidRPr="00D14206">
        <w:t>-2013</w:t>
      </w:r>
      <w:r w:rsidRPr="00D14206">
        <w:rPr>
          <w:rFonts w:hint="eastAsia"/>
        </w:rPr>
        <w:t>，4</w:t>
      </w:r>
      <w:r w:rsidRPr="00D14206">
        <w:t>.2.2.4]</w:t>
      </w:r>
    </w:p>
    <w:p w14:paraId="03415D52" w14:textId="77777777" w:rsidR="001D01C7" w:rsidRPr="00D14206" w:rsidRDefault="001D01C7" w:rsidP="00237FD0">
      <w:pPr>
        <w:pStyle w:val="affd"/>
        <w:spacing w:before="156" w:after="156"/>
      </w:pPr>
    </w:p>
    <w:p w14:paraId="24985E8F" w14:textId="305335BD" w:rsidR="00237FD0" w:rsidRPr="00D14206" w:rsidRDefault="00237FD0" w:rsidP="001D01C7">
      <w:pPr>
        <w:pStyle w:val="affd"/>
        <w:numPr>
          <w:ilvl w:val="0"/>
          <w:numId w:val="0"/>
        </w:numPr>
        <w:spacing w:before="156" w:after="156"/>
        <w:ind w:firstLineChars="200" w:firstLine="420"/>
      </w:pPr>
      <w:r w:rsidRPr="00D14206">
        <w:rPr>
          <w:rFonts w:hint="eastAsia"/>
        </w:rPr>
        <w:t>有效灌溉面积</w:t>
      </w:r>
      <w:r w:rsidR="00050628" w:rsidRPr="00D14206">
        <w:t>effective irrigation area</w:t>
      </w:r>
    </w:p>
    <w:p w14:paraId="0327A748" w14:textId="36DCD03D" w:rsidR="00050628" w:rsidRPr="00D14206" w:rsidRDefault="00050628" w:rsidP="00050628">
      <w:pPr>
        <w:pStyle w:val="affff6"/>
        <w:ind w:firstLine="420"/>
      </w:pPr>
      <w:r w:rsidRPr="00D14206">
        <w:rPr>
          <w:rFonts w:hint="eastAsia"/>
        </w:rPr>
        <w:t>地块平整</w:t>
      </w:r>
      <w:r w:rsidR="00742459" w:rsidRPr="00D14206">
        <w:rPr>
          <w:rFonts w:hint="eastAsia"/>
        </w:rPr>
        <w:t>，具</w:t>
      </w:r>
      <w:r w:rsidRPr="00D14206">
        <w:rPr>
          <w:rFonts w:hint="eastAsia"/>
        </w:rPr>
        <w:t>有一定</w:t>
      </w:r>
      <w:r w:rsidR="00742459" w:rsidRPr="00D14206">
        <w:rPr>
          <w:rFonts w:hint="eastAsia"/>
        </w:rPr>
        <w:t>的</w:t>
      </w:r>
      <w:r w:rsidRPr="00D14206">
        <w:rPr>
          <w:rFonts w:hint="eastAsia"/>
        </w:rPr>
        <w:t>水源、灌溉</w:t>
      </w:r>
      <w:r w:rsidR="00742459" w:rsidRPr="00D14206">
        <w:rPr>
          <w:rFonts w:hint="eastAsia"/>
        </w:rPr>
        <w:t>工程或设备已经</w:t>
      </w:r>
      <w:r w:rsidRPr="00D14206">
        <w:rPr>
          <w:rFonts w:hint="eastAsia"/>
        </w:rPr>
        <w:t>配套，在</w:t>
      </w:r>
      <w:r w:rsidR="00742459" w:rsidRPr="00D14206">
        <w:rPr>
          <w:rFonts w:hint="eastAsia"/>
        </w:rPr>
        <w:t>正常气候条件</w:t>
      </w:r>
      <w:r w:rsidR="00444EF2" w:rsidRPr="00D14206">
        <w:rPr>
          <w:rFonts w:hint="eastAsia"/>
        </w:rPr>
        <w:t>（一般年景）</w:t>
      </w:r>
      <w:r w:rsidR="00742459" w:rsidRPr="00D14206">
        <w:rPr>
          <w:rFonts w:hint="eastAsia"/>
        </w:rPr>
        <w:t>下，当年</w:t>
      </w:r>
      <w:r w:rsidRPr="00D14206">
        <w:rPr>
          <w:rFonts w:hint="eastAsia"/>
        </w:rPr>
        <w:t>能</w:t>
      </w:r>
      <w:r w:rsidR="00742459" w:rsidRPr="00D14206">
        <w:rPr>
          <w:rFonts w:hint="eastAsia"/>
        </w:rPr>
        <w:t>够进行</w:t>
      </w:r>
      <w:r w:rsidRPr="00D14206">
        <w:rPr>
          <w:rFonts w:hint="eastAsia"/>
        </w:rPr>
        <w:t>正常灌溉的</w:t>
      </w:r>
      <w:r w:rsidR="00742459" w:rsidRPr="00D14206">
        <w:rPr>
          <w:rFonts w:hint="eastAsia"/>
        </w:rPr>
        <w:t>水田和水浇地</w:t>
      </w:r>
      <w:r w:rsidRPr="00D14206">
        <w:rPr>
          <w:rFonts w:hint="eastAsia"/>
        </w:rPr>
        <w:t>面积</w:t>
      </w:r>
      <w:r w:rsidR="00742459" w:rsidRPr="00D14206">
        <w:rPr>
          <w:rFonts w:hint="eastAsia"/>
        </w:rPr>
        <w:t>之和</w:t>
      </w:r>
      <w:r w:rsidRPr="00D14206">
        <w:rPr>
          <w:rFonts w:hint="eastAsia"/>
        </w:rPr>
        <w:t>，包括园地、林地、草地面积。</w:t>
      </w:r>
    </w:p>
    <w:p w14:paraId="515FC5C7" w14:textId="77777777" w:rsidR="001D01C7" w:rsidRPr="00D14206" w:rsidRDefault="001D01C7" w:rsidP="00B9498B">
      <w:pPr>
        <w:pStyle w:val="affd"/>
        <w:spacing w:before="156" w:after="156"/>
      </w:pPr>
      <w:bookmarkStart w:id="61" w:name="_Toc115186483"/>
    </w:p>
    <w:p w14:paraId="5DF7F9C2" w14:textId="5E71DE08" w:rsidR="00B94BEF" w:rsidRPr="00D14206" w:rsidRDefault="00B94BEF" w:rsidP="001D01C7">
      <w:pPr>
        <w:pStyle w:val="affd"/>
        <w:numPr>
          <w:ilvl w:val="0"/>
          <w:numId w:val="0"/>
        </w:numPr>
        <w:spacing w:before="156" w:after="156"/>
        <w:ind w:firstLineChars="200" w:firstLine="420"/>
      </w:pPr>
      <w:r w:rsidRPr="00D14206">
        <w:rPr>
          <w:rFonts w:hint="eastAsia"/>
        </w:rPr>
        <w:t>高标准农田well-facilitated farmland</w:t>
      </w:r>
      <w:bookmarkEnd w:id="61"/>
    </w:p>
    <w:p w14:paraId="0D3563B7" w14:textId="406D584F" w:rsidR="00B94BEF" w:rsidRPr="00D14206" w:rsidRDefault="004121F6" w:rsidP="00B94BEF">
      <w:pPr>
        <w:pStyle w:val="affff6"/>
        <w:ind w:firstLine="420"/>
      </w:pPr>
      <w:r w:rsidRPr="00D14206">
        <w:rPr>
          <w:rFonts w:hint="eastAsia"/>
        </w:rPr>
        <w:t>田块</w:t>
      </w:r>
      <w:r w:rsidR="00B94BEF" w:rsidRPr="00D14206">
        <w:rPr>
          <w:rFonts w:hint="eastAsia"/>
        </w:rPr>
        <w:t>平整、集中连片、设施完善</w:t>
      </w:r>
      <w:r w:rsidRPr="00D14206">
        <w:rPr>
          <w:rFonts w:hint="eastAsia"/>
        </w:rPr>
        <w:t>、</w:t>
      </w:r>
      <w:r w:rsidR="00B94BEF" w:rsidRPr="00D14206">
        <w:rPr>
          <w:rFonts w:hint="eastAsia"/>
        </w:rPr>
        <w:t>农电配套</w:t>
      </w:r>
      <w:r w:rsidRPr="00D14206">
        <w:rPr>
          <w:rFonts w:hint="eastAsia"/>
        </w:rPr>
        <w:t>、</w:t>
      </w:r>
      <w:r w:rsidR="00B94BEF" w:rsidRPr="00D14206">
        <w:rPr>
          <w:rFonts w:hint="eastAsia"/>
        </w:rPr>
        <w:t>土壤肥沃、生态</w:t>
      </w:r>
      <w:r w:rsidR="00374075" w:rsidRPr="00D14206">
        <w:rPr>
          <w:rFonts w:hint="eastAsia"/>
        </w:rPr>
        <w:t>良好</w:t>
      </w:r>
      <w:r w:rsidR="00B94BEF" w:rsidRPr="00D14206">
        <w:rPr>
          <w:rFonts w:hint="eastAsia"/>
        </w:rPr>
        <w:t>、抗灾能力强，与现代农业生产和经营方式相适应的旱涝保收、高产稳产</w:t>
      </w:r>
      <w:r w:rsidR="00503D65" w:rsidRPr="00D14206">
        <w:rPr>
          <w:rFonts w:hint="eastAsia"/>
        </w:rPr>
        <w:t>划为永久基本农田的</w:t>
      </w:r>
      <w:r w:rsidR="00B94BEF" w:rsidRPr="00D14206">
        <w:rPr>
          <w:rFonts w:hint="eastAsia"/>
        </w:rPr>
        <w:t>耕地。</w:t>
      </w:r>
    </w:p>
    <w:p w14:paraId="0C5985A1" w14:textId="5A3A97E1" w:rsidR="004121F6" w:rsidRPr="00D14206" w:rsidRDefault="004121F6" w:rsidP="00B94BEF">
      <w:pPr>
        <w:pStyle w:val="affff6"/>
        <w:ind w:firstLine="420"/>
      </w:pPr>
      <w:r w:rsidRPr="00D14206">
        <w:t>[</w:t>
      </w:r>
      <w:r w:rsidRPr="00D14206">
        <w:rPr>
          <w:rFonts w:hint="eastAsia"/>
        </w:rPr>
        <w:t>来源：G</w:t>
      </w:r>
      <w:r w:rsidRPr="00D14206">
        <w:t>B/T 30600</w:t>
      </w:r>
      <w:r w:rsidR="002A4309" w:rsidRPr="00D14206">
        <w:t>-2022</w:t>
      </w:r>
      <w:r w:rsidRPr="00D14206">
        <w:rPr>
          <w:rFonts w:hint="eastAsia"/>
        </w:rPr>
        <w:t>，3</w:t>
      </w:r>
      <w:r w:rsidRPr="00D14206">
        <w:t>.1</w:t>
      </w:r>
      <w:r w:rsidR="00503D65" w:rsidRPr="00D14206">
        <w:rPr>
          <w:rFonts w:hint="eastAsia"/>
        </w:rPr>
        <w:t>，有修改</w:t>
      </w:r>
      <w:r w:rsidRPr="00D14206">
        <w:t>]</w:t>
      </w:r>
    </w:p>
    <w:p w14:paraId="3ADFDE21" w14:textId="77777777" w:rsidR="001D01C7" w:rsidRPr="00D14206" w:rsidRDefault="001D01C7" w:rsidP="00B9498B">
      <w:pPr>
        <w:pStyle w:val="affd"/>
        <w:spacing w:before="156" w:after="156"/>
      </w:pPr>
      <w:bookmarkStart w:id="62" w:name="_Toc115186484"/>
    </w:p>
    <w:p w14:paraId="543F2DF5" w14:textId="236A2A27" w:rsidR="00B94BEF" w:rsidRPr="00D14206" w:rsidRDefault="00B94BEF" w:rsidP="001D01C7">
      <w:pPr>
        <w:pStyle w:val="affd"/>
        <w:numPr>
          <w:ilvl w:val="0"/>
          <w:numId w:val="0"/>
        </w:numPr>
        <w:spacing w:before="156" w:after="156"/>
        <w:ind w:firstLineChars="200" w:firstLine="420"/>
      </w:pPr>
      <w:r w:rsidRPr="00D14206">
        <w:rPr>
          <w:rFonts w:hint="eastAsia"/>
        </w:rPr>
        <w:t>节水灌溉面积effective irrigated area with water-saving measures</w:t>
      </w:r>
      <w:bookmarkEnd w:id="62"/>
    </w:p>
    <w:p w14:paraId="16D2FEFA" w14:textId="6033979D" w:rsidR="00B94BEF" w:rsidRPr="00D14206" w:rsidRDefault="00EE7445" w:rsidP="00B94BEF">
      <w:pPr>
        <w:pStyle w:val="affff6"/>
        <w:ind w:firstLine="420"/>
      </w:pPr>
      <w:r w:rsidRPr="00D14206">
        <w:rPr>
          <w:rFonts w:hint="eastAsia"/>
        </w:rPr>
        <w:t>采用喷灌、微灌、管道输水灌溉、渠道防渗输水灌溉等工程技术措施</w:t>
      </w:r>
      <w:r w:rsidR="00D45958" w:rsidRPr="00D14206">
        <w:rPr>
          <w:rFonts w:hint="eastAsia"/>
        </w:rPr>
        <w:t>和灌溉管理制度</w:t>
      </w:r>
      <w:r w:rsidRPr="00D14206">
        <w:rPr>
          <w:rFonts w:hint="eastAsia"/>
        </w:rPr>
        <w:t>，</w:t>
      </w:r>
      <w:r w:rsidR="00D45958" w:rsidRPr="00D14206">
        <w:rPr>
          <w:rFonts w:hint="eastAsia"/>
        </w:rPr>
        <w:t>以最低限度的用水量最大限</w:t>
      </w:r>
      <w:r w:rsidR="007A4ED8" w:rsidRPr="00D14206">
        <w:rPr>
          <w:rFonts w:hint="eastAsia"/>
        </w:rPr>
        <w:t>度</w:t>
      </w:r>
      <w:r w:rsidR="00D45958" w:rsidRPr="00D14206">
        <w:rPr>
          <w:rFonts w:hint="eastAsia"/>
        </w:rPr>
        <w:t>地</w:t>
      </w:r>
      <w:r w:rsidRPr="00D14206">
        <w:rPr>
          <w:rFonts w:hint="eastAsia"/>
        </w:rPr>
        <w:t>提高</w:t>
      </w:r>
      <w:r w:rsidR="00D45958" w:rsidRPr="00D14206">
        <w:rPr>
          <w:rFonts w:hint="eastAsia"/>
        </w:rPr>
        <w:t>单位灌溉水量的农作物产量和产值的</w:t>
      </w:r>
      <w:r w:rsidR="00B94BEF" w:rsidRPr="00D14206">
        <w:rPr>
          <w:rFonts w:hint="eastAsia"/>
        </w:rPr>
        <w:t>灌溉面积。</w:t>
      </w:r>
    </w:p>
    <w:p w14:paraId="460E0174" w14:textId="77777777" w:rsidR="001D01C7" w:rsidRPr="00D14206" w:rsidRDefault="001D01C7" w:rsidP="00B9498B">
      <w:pPr>
        <w:pStyle w:val="affd"/>
        <w:spacing w:before="156" w:after="156"/>
      </w:pPr>
      <w:bookmarkStart w:id="63" w:name="_Toc115186485"/>
    </w:p>
    <w:p w14:paraId="378C70AC" w14:textId="7899F9B8" w:rsidR="00B94BEF" w:rsidRPr="00D14206" w:rsidRDefault="00B94BEF" w:rsidP="001D01C7">
      <w:pPr>
        <w:pStyle w:val="affd"/>
        <w:numPr>
          <w:ilvl w:val="0"/>
          <w:numId w:val="0"/>
        </w:numPr>
        <w:spacing w:before="156" w:after="156"/>
        <w:ind w:firstLineChars="200" w:firstLine="420"/>
      </w:pPr>
      <w:r w:rsidRPr="00D14206">
        <w:rPr>
          <w:rFonts w:hint="eastAsia"/>
        </w:rPr>
        <w:t>骨干工程</w:t>
      </w:r>
      <w:bookmarkEnd w:id="63"/>
      <w:r w:rsidR="003E216B" w:rsidRPr="00D14206">
        <w:t>backbone engineering project</w:t>
      </w:r>
    </w:p>
    <w:p w14:paraId="21CB44A3" w14:textId="4FC1FF97" w:rsidR="00B94BEF" w:rsidRPr="00D14206" w:rsidRDefault="002C6931" w:rsidP="00B94BEF">
      <w:pPr>
        <w:pStyle w:val="affff6"/>
        <w:ind w:firstLine="420"/>
      </w:pPr>
      <w:bookmarkStart w:id="64" w:name="_Hlk116575151"/>
      <w:r w:rsidRPr="00D14206">
        <w:rPr>
          <w:rFonts w:hint="eastAsia"/>
        </w:rPr>
        <w:t>灌区的</w:t>
      </w:r>
      <w:r w:rsidR="000A7CF6" w:rsidRPr="00D14206">
        <w:rPr>
          <w:rFonts w:hint="eastAsia"/>
        </w:rPr>
        <w:t>干、支两级</w:t>
      </w:r>
      <w:r w:rsidRPr="00D14206">
        <w:rPr>
          <w:rFonts w:hint="eastAsia"/>
        </w:rPr>
        <w:t>渠首工程、渠道工程、渠系建筑物</w:t>
      </w:r>
      <w:bookmarkEnd w:id="64"/>
      <w:r w:rsidR="000A7CF6" w:rsidRPr="00D14206">
        <w:rPr>
          <w:rFonts w:hint="eastAsia"/>
        </w:rPr>
        <w:t>（含斗口），以及相应的</w:t>
      </w:r>
      <w:r w:rsidR="00E60DAB" w:rsidRPr="00D14206">
        <w:rPr>
          <w:rFonts w:hint="eastAsia"/>
        </w:rPr>
        <w:t>排水沟、泵站</w:t>
      </w:r>
      <w:r w:rsidR="000A7CF6" w:rsidRPr="00D14206">
        <w:rPr>
          <w:rFonts w:hint="eastAsia"/>
        </w:rPr>
        <w:t>、涵闸</w:t>
      </w:r>
      <w:r w:rsidR="003E216B" w:rsidRPr="00D14206">
        <w:rPr>
          <w:rFonts w:hint="eastAsia"/>
        </w:rPr>
        <w:t>等</w:t>
      </w:r>
      <w:r w:rsidR="00155028" w:rsidRPr="00D14206">
        <w:rPr>
          <w:rFonts w:hint="eastAsia"/>
        </w:rPr>
        <w:t>。</w:t>
      </w:r>
    </w:p>
    <w:p w14:paraId="0948952B" w14:textId="77777777" w:rsidR="001D01C7" w:rsidRPr="00D14206" w:rsidRDefault="001D01C7" w:rsidP="00B9498B">
      <w:pPr>
        <w:pStyle w:val="affd"/>
        <w:spacing w:before="156" w:after="156"/>
      </w:pPr>
      <w:bookmarkStart w:id="65" w:name="_Toc115186487"/>
    </w:p>
    <w:p w14:paraId="6BCEC596" w14:textId="0229665C" w:rsidR="00B94BEF" w:rsidRPr="00D14206" w:rsidRDefault="00B94BEF" w:rsidP="001D01C7">
      <w:pPr>
        <w:pStyle w:val="affd"/>
        <w:numPr>
          <w:ilvl w:val="0"/>
          <w:numId w:val="0"/>
        </w:numPr>
        <w:spacing w:before="156" w:after="156"/>
        <w:ind w:firstLineChars="200" w:firstLine="420"/>
      </w:pPr>
      <w:r w:rsidRPr="00D14206">
        <w:rPr>
          <w:rFonts w:hint="eastAsia"/>
        </w:rPr>
        <w:t>灌溉用水定额irrigation water quota</w:t>
      </w:r>
      <w:bookmarkEnd w:id="65"/>
    </w:p>
    <w:p w14:paraId="767F09E5" w14:textId="248ADE99" w:rsidR="00B94BEF" w:rsidRPr="00D14206" w:rsidRDefault="00B94BEF" w:rsidP="00B94BEF">
      <w:pPr>
        <w:pStyle w:val="affff6"/>
        <w:ind w:firstLine="420"/>
      </w:pPr>
      <w:r w:rsidRPr="00D14206">
        <w:rPr>
          <w:rFonts w:hint="eastAsia"/>
        </w:rPr>
        <w:t>在规定位置和规定灌溉保证率下核定的某种作物在一个生育期内单位面积的灌溉用水量。</w:t>
      </w:r>
    </w:p>
    <w:p w14:paraId="7578F47B" w14:textId="4F33E710" w:rsidR="00482F58" w:rsidRPr="00D14206" w:rsidRDefault="00482F58" w:rsidP="00B94BEF">
      <w:pPr>
        <w:pStyle w:val="affff6"/>
        <w:ind w:firstLine="420"/>
      </w:pPr>
      <w:r w:rsidRPr="00D14206">
        <w:rPr>
          <w:rFonts w:hint="eastAsia"/>
        </w:rPr>
        <w:t>[来源：DB</w:t>
      </w:r>
      <w:r w:rsidR="00C9389C" w:rsidRPr="00D14206">
        <w:t xml:space="preserve"> </w:t>
      </w:r>
      <w:r w:rsidRPr="00D14206">
        <w:rPr>
          <w:rFonts w:hint="eastAsia"/>
        </w:rPr>
        <w:t>32/T</w:t>
      </w:r>
      <w:r w:rsidRPr="00D14206">
        <w:t xml:space="preserve"> 3817</w:t>
      </w:r>
      <w:r w:rsidR="002A4309" w:rsidRPr="00D14206">
        <w:t>-2020</w:t>
      </w:r>
      <w:r w:rsidRPr="00D14206">
        <w:rPr>
          <w:rFonts w:hint="eastAsia"/>
        </w:rPr>
        <w:t>，</w:t>
      </w:r>
      <w:r w:rsidR="00090B49" w:rsidRPr="00D14206">
        <w:rPr>
          <w:rFonts w:hint="eastAsia"/>
        </w:rPr>
        <w:t>3</w:t>
      </w:r>
      <w:r w:rsidR="00090B49" w:rsidRPr="00D14206">
        <w:t>.3</w:t>
      </w:r>
      <w:r w:rsidRPr="00D14206">
        <w:t>]</w:t>
      </w:r>
    </w:p>
    <w:p w14:paraId="267CBF97" w14:textId="4685EEA5" w:rsidR="00B94BEF" w:rsidRPr="00D14206" w:rsidRDefault="00B94BEF" w:rsidP="00B9498B">
      <w:pPr>
        <w:pStyle w:val="affc"/>
        <w:spacing w:before="312" w:after="312"/>
      </w:pPr>
      <w:bookmarkStart w:id="66" w:name="_Toc115186495"/>
      <w:bookmarkStart w:id="67" w:name="_Toc129334651"/>
      <w:r w:rsidRPr="00D14206">
        <w:rPr>
          <w:rFonts w:hint="eastAsia"/>
        </w:rPr>
        <w:t>申报基本条件</w:t>
      </w:r>
      <w:bookmarkEnd w:id="66"/>
      <w:bookmarkEnd w:id="67"/>
    </w:p>
    <w:p w14:paraId="0E9ECAC3" w14:textId="1A6AFEB6" w:rsidR="005767BE" w:rsidRPr="00D14206" w:rsidRDefault="005767BE" w:rsidP="00E568C1">
      <w:pPr>
        <w:pStyle w:val="affffffff7"/>
      </w:pPr>
      <w:bookmarkStart w:id="68" w:name="_Toc115186496"/>
      <w:r w:rsidRPr="00D14206">
        <w:rPr>
          <w:rFonts w:hint="eastAsia"/>
        </w:rPr>
        <w:t>设计灌溉面积≥1万亩。</w:t>
      </w:r>
    </w:p>
    <w:p w14:paraId="1ACEC4D2" w14:textId="2D5B4721" w:rsidR="00B94BEF" w:rsidRPr="00D14206" w:rsidRDefault="005767BE" w:rsidP="00E568C1">
      <w:pPr>
        <w:pStyle w:val="affffffff7"/>
      </w:pPr>
      <w:r w:rsidRPr="00D14206">
        <w:rPr>
          <w:rFonts w:hint="eastAsia"/>
        </w:rPr>
        <w:t>有明确的管理机构。</w:t>
      </w:r>
      <w:bookmarkEnd w:id="68"/>
    </w:p>
    <w:p w14:paraId="3AF3F8EF" w14:textId="180CB2AC" w:rsidR="00C500E0" w:rsidRPr="00D14206" w:rsidRDefault="00B94BEF" w:rsidP="00E568C1">
      <w:pPr>
        <w:pStyle w:val="affffffff7"/>
      </w:pPr>
      <w:bookmarkStart w:id="69" w:name="_Toc115186497"/>
      <w:r w:rsidRPr="00D14206">
        <w:rPr>
          <w:rFonts w:hint="eastAsia"/>
        </w:rPr>
        <w:t>依法</w:t>
      </w:r>
      <w:r w:rsidR="00320937" w:rsidRPr="00D14206">
        <w:rPr>
          <w:rFonts w:hint="eastAsia"/>
        </w:rPr>
        <w:t>依规</w:t>
      </w:r>
      <w:r w:rsidRPr="00D14206">
        <w:rPr>
          <w:rFonts w:hint="eastAsia"/>
        </w:rPr>
        <w:t>办理取水</w:t>
      </w:r>
      <w:r w:rsidR="00320937" w:rsidRPr="00D14206">
        <w:rPr>
          <w:rFonts w:hint="eastAsia"/>
        </w:rPr>
        <w:t>手续</w:t>
      </w:r>
      <w:r w:rsidR="00C500E0" w:rsidRPr="00D14206">
        <w:rPr>
          <w:rFonts w:hint="eastAsia"/>
        </w:rPr>
        <w:t>。</w:t>
      </w:r>
    </w:p>
    <w:p w14:paraId="09617247" w14:textId="108AE15A" w:rsidR="00B94BEF" w:rsidRPr="00D14206" w:rsidRDefault="00152BC1" w:rsidP="00E568C1">
      <w:pPr>
        <w:pStyle w:val="affffffff7"/>
      </w:pPr>
      <w:r w:rsidRPr="00D14206">
        <w:rPr>
          <w:rFonts w:hint="eastAsia"/>
        </w:rPr>
        <w:t>近3年平均</w:t>
      </w:r>
      <w:r w:rsidR="00B06FC7" w:rsidRPr="00D14206">
        <w:rPr>
          <w:rFonts w:hint="eastAsia"/>
        </w:rPr>
        <w:t>灌溉用水量不超过取水许可或分配用水量指标</w:t>
      </w:r>
      <w:r w:rsidR="00320937" w:rsidRPr="00D14206">
        <w:rPr>
          <w:rFonts w:hint="eastAsia"/>
        </w:rPr>
        <w:t>。</w:t>
      </w:r>
      <w:bookmarkEnd w:id="69"/>
    </w:p>
    <w:p w14:paraId="7A69B3EE" w14:textId="307DE450" w:rsidR="00B94BEF" w:rsidRPr="00D14206" w:rsidRDefault="004F4BE1" w:rsidP="00E568C1">
      <w:pPr>
        <w:pStyle w:val="affffffff7"/>
      </w:pPr>
      <w:bookmarkStart w:id="70" w:name="_Toc115186498"/>
      <w:r w:rsidRPr="00D14206">
        <w:rPr>
          <w:rFonts w:hint="eastAsia"/>
        </w:rPr>
        <w:t>近3年内未发生工程安全、水质安全或重大水事纠纷。</w:t>
      </w:r>
      <w:bookmarkEnd w:id="70"/>
    </w:p>
    <w:p w14:paraId="44289CC2" w14:textId="09EA9F60" w:rsidR="00B94BEF" w:rsidRPr="00D14206" w:rsidRDefault="004F4BE1" w:rsidP="00E568C1">
      <w:pPr>
        <w:pStyle w:val="affffffff7"/>
      </w:pPr>
      <w:bookmarkStart w:id="71" w:name="_Toc115186499"/>
      <w:r w:rsidRPr="00D14206">
        <w:rPr>
          <w:rFonts w:hint="eastAsia"/>
        </w:rPr>
        <w:t>灌区</w:t>
      </w:r>
      <w:r w:rsidR="00566A3F" w:rsidRPr="00D14206">
        <w:rPr>
          <w:rFonts w:hint="eastAsia"/>
        </w:rPr>
        <w:t>满足</w:t>
      </w:r>
      <w:r w:rsidRPr="00D14206">
        <w:rPr>
          <w:rFonts w:hint="eastAsia"/>
        </w:rPr>
        <w:t>所在地区（或片区）的灌溉设计保证率</w:t>
      </w:r>
      <w:r w:rsidR="00454839" w:rsidRPr="00D14206">
        <w:rPr>
          <w:rFonts w:hint="eastAsia"/>
        </w:rPr>
        <w:t>要求</w:t>
      </w:r>
      <w:r w:rsidRPr="00D14206">
        <w:rPr>
          <w:rFonts w:hint="eastAsia"/>
        </w:rPr>
        <w:t>。</w:t>
      </w:r>
      <w:bookmarkEnd w:id="71"/>
    </w:p>
    <w:p w14:paraId="65129C82" w14:textId="19ACE2B5" w:rsidR="00B94BEF" w:rsidRPr="00D14206" w:rsidRDefault="00B94BEF" w:rsidP="00E568C1">
      <w:pPr>
        <w:pStyle w:val="affffffff7"/>
      </w:pPr>
      <w:bookmarkStart w:id="72" w:name="_Toc115186500"/>
      <w:r w:rsidRPr="00D14206">
        <w:rPr>
          <w:rFonts w:hint="eastAsia"/>
        </w:rPr>
        <w:t>制定节水</w:t>
      </w:r>
      <w:r w:rsidR="00872318" w:rsidRPr="00D14206">
        <w:rPr>
          <w:rFonts w:hint="eastAsia"/>
        </w:rPr>
        <w:t>型灌区建设方案</w:t>
      </w:r>
      <w:bookmarkEnd w:id="72"/>
      <w:r w:rsidR="00424448" w:rsidRPr="00D14206">
        <w:rPr>
          <w:rFonts w:hint="eastAsia"/>
        </w:rPr>
        <w:t>和灌区</w:t>
      </w:r>
      <w:r w:rsidR="00872318" w:rsidRPr="00D14206">
        <w:rPr>
          <w:rFonts w:hint="eastAsia"/>
        </w:rPr>
        <w:t>标准化规范化建设方案</w:t>
      </w:r>
      <w:r w:rsidR="00424448" w:rsidRPr="00D14206">
        <w:rPr>
          <w:rFonts w:hint="eastAsia"/>
        </w:rPr>
        <w:t>。</w:t>
      </w:r>
    </w:p>
    <w:p w14:paraId="160B25DC" w14:textId="4919342E" w:rsidR="00B94BEF" w:rsidRPr="00D14206" w:rsidRDefault="00872318" w:rsidP="00E568C1">
      <w:pPr>
        <w:pStyle w:val="affffffff7"/>
      </w:pPr>
      <w:r w:rsidRPr="00D14206">
        <w:rPr>
          <w:rFonts w:hint="eastAsia"/>
        </w:rPr>
        <w:t>建立切合灌区所在地区（或片区）特点的节水灌溉制度。</w:t>
      </w:r>
    </w:p>
    <w:p w14:paraId="44B81B59" w14:textId="34E9B721" w:rsidR="00B94BEF" w:rsidRPr="00D14206" w:rsidRDefault="00B94BEF" w:rsidP="00B9498B">
      <w:pPr>
        <w:pStyle w:val="affc"/>
        <w:spacing w:before="312" w:after="312"/>
      </w:pPr>
      <w:bookmarkStart w:id="73" w:name="_Toc115186502"/>
      <w:bookmarkStart w:id="74" w:name="_Toc129334652"/>
      <w:r w:rsidRPr="00D14206">
        <w:rPr>
          <w:rFonts w:hint="eastAsia"/>
        </w:rPr>
        <w:t>评价指标体系</w:t>
      </w:r>
      <w:bookmarkEnd w:id="73"/>
      <w:bookmarkEnd w:id="74"/>
    </w:p>
    <w:p w14:paraId="65FE0889" w14:textId="647BF876" w:rsidR="00B94BEF" w:rsidRPr="00D14206" w:rsidRDefault="00566A3F" w:rsidP="0019521F">
      <w:pPr>
        <w:pStyle w:val="affd"/>
        <w:spacing w:before="156" w:after="156"/>
      </w:pPr>
      <w:r w:rsidRPr="00D14206">
        <w:rPr>
          <w:rFonts w:hint="eastAsia"/>
        </w:rPr>
        <w:t>概述</w:t>
      </w:r>
    </w:p>
    <w:p w14:paraId="5D9A5C7D" w14:textId="506D61F9" w:rsidR="00B94BEF" w:rsidRPr="00D14206" w:rsidRDefault="00B94BEF" w:rsidP="00086526">
      <w:pPr>
        <w:pStyle w:val="affffffffa"/>
      </w:pPr>
      <w:r w:rsidRPr="00D14206">
        <w:rPr>
          <w:rFonts w:hint="eastAsia"/>
        </w:rPr>
        <w:t>评价指标</w:t>
      </w:r>
      <w:r w:rsidR="000975B2" w:rsidRPr="00D14206">
        <w:rPr>
          <w:rFonts w:hint="eastAsia"/>
        </w:rPr>
        <w:t>分为</w:t>
      </w:r>
      <w:r w:rsidRPr="00D14206">
        <w:rPr>
          <w:rFonts w:hint="eastAsia"/>
        </w:rPr>
        <w:t>基础指标和附加指标：基础指标</w:t>
      </w:r>
      <w:proofErr w:type="gramStart"/>
      <w:r w:rsidR="000975B2" w:rsidRPr="00D14206">
        <w:rPr>
          <w:rFonts w:hint="eastAsia"/>
        </w:rPr>
        <w:t>含</w:t>
      </w:r>
      <w:r w:rsidRPr="00D14206">
        <w:rPr>
          <w:rFonts w:hint="eastAsia"/>
        </w:rPr>
        <w:t>工程</w:t>
      </w:r>
      <w:proofErr w:type="gramEnd"/>
      <w:r w:rsidRPr="00D14206">
        <w:rPr>
          <w:rFonts w:hint="eastAsia"/>
        </w:rPr>
        <w:t>设施、用水管理、灌区管理</w:t>
      </w:r>
      <w:r w:rsidR="00831ABC" w:rsidRPr="00D14206">
        <w:rPr>
          <w:rFonts w:hint="eastAsia"/>
        </w:rPr>
        <w:t>、</w:t>
      </w:r>
      <w:r w:rsidRPr="00D14206">
        <w:rPr>
          <w:rFonts w:hint="eastAsia"/>
        </w:rPr>
        <w:t>宣传</w:t>
      </w:r>
      <w:r w:rsidR="009048E5" w:rsidRPr="00D14206">
        <w:rPr>
          <w:rFonts w:hint="eastAsia"/>
        </w:rPr>
        <w:t>培训</w:t>
      </w:r>
      <w:r w:rsidRPr="00D14206">
        <w:rPr>
          <w:rFonts w:hint="eastAsia"/>
        </w:rPr>
        <w:t>等4项一级指标、21项二级指标；附加指标</w:t>
      </w:r>
      <w:proofErr w:type="gramStart"/>
      <w:r w:rsidR="000975B2" w:rsidRPr="00D14206">
        <w:rPr>
          <w:rFonts w:hint="eastAsia"/>
        </w:rPr>
        <w:t>含</w:t>
      </w:r>
      <w:r w:rsidRPr="00D14206">
        <w:rPr>
          <w:rFonts w:hint="eastAsia"/>
        </w:rPr>
        <w:t>创新</w:t>
      </w:r>
      <w:proofErr w:type="gramEnd"/>
      <w:r w:rsidRPr="00D14206">
        <w:rPr>
          <w:rFonts w:hint="eastAsia"/>
        </w:rPr>
        <w:t>引领、社会评价</w:t>
      </w:r>
      <w:r w:rsidR="00831ABC" w:rsidRPr="00D14206">
        <w:rPr>
          <w:rFonts w:hint="eastAsia"/>
        </w:rPr>
        <w:t>、</w:t>
      </w:r>
      <w:r w:rsidRPr="00D14206">
        <w:rPr>
          <w:rFonts w:hint="eastAsia"/>
        </w:rPr>
        <w:t>荣誉称号等3项二级指标。</w:t>
      </w:r>
    </w:p>
    <w:p w14:paraId="09212631" w14:textId="7AD868FE" w:rsidR="00782722" w:rsidRPr="00D14206" w:rsidRDefault="00782722" w:rsidP="00086526">
      <w:pPr>
        <w:pStyle w:val="affffffffa"/>
      </w:pPr>
      <w:r w:rsidRPr="00D14206">
        <w:rPr>
          <w:rFonts w:hint="eastAsia"/>
        </w:rPr>
        <w:t>评价指标体系</w:t>
      </w:r>
      <w:r w:rsidR="00E20D73" w:rsidRPr="00D14206">
        <w:rPr>
          <w:rFonts w:hint="eastAsia"/>
        </w:rPr>
        <w:t>符合</w:t>
      </w:r>
      <w:r w:rsidRPr="00D14206">
        <w:rPr>
          <w:rFonts w:hint="eastAsia"/>
        </w:rPr>
        <w:t>附录</w:t>
      </w:r>
      <w:r w:rsidRPr="00D14206">
        <w:t>A</w:t>
      </w:r>
      <w:r w:rsidR="00E20D73" w:rsidRPr="00D14206">
        <w:rPr>
          <w:rFonts w:hint="eastAsia"/>
        </w:rPr>
        <w:t>的要求</w:t>
      </w:r>
      <w:r w:rsidRPr="00D14206">
        <w:rPr>
          <w:rFonts w:hint="eastAsia"/>
        </w:rPr>
        <w:t>。</w:t>
      </w:r>
    </w:p>
    <w:p w14:paraId="05DB16C2" w14:textId="1911431E" w:rsidR="00B94BEF" w:rsidRPr="00D14206" w:rsidRDefault="00B94BEF" w:rsidP="0019521F">
      <w:pPr>
        <w:pStyle w:val="affd"/>
        <w:spacing w:before="156" w:after="156"/>
      </w:pPr>
      <w:bookmarkStart w:id="75" w:name="_Toc115186504"/>
      <w:r w:rsidRPr="00D14206">
        <w:rPr>
          <w:rFonts w:hint="eastAsia"/>
        </w:rPr>
        <w:t>工程设施</w:t>
      </w:r>
      <w:bookmarkEnd w:id="75"/>
    </w:p>
    <w:p w14:paraId="4104C0CE" w14:textId="7BB49BB3" w:rsidR="00B94BEF" w:rsidRPr="00D14206" w:rsidRDefault="00B94BEF" w:rsidP="00BE2C26">
      <w:pPr>
        <w:pStyle w:val="affffffffa"/>
      </w:pPr>
      <w:r w:rsidRPr="00D14206">
        <w:rPr>
          <w:rFonts w:hint="eastAsia"/>
        </w:rPr>
        <w:t>工程设施指标</w:t>
      </w:r>
      <w:r w:rsidR="000975B2" w:rsidRPr="00D14206">
        <w:rPr>
          <w:rFonts w:hint="eastAsia"/>
        </w:rPr>
        <w:t>含</w:t>
      </w:r>
      <w:r w:rsidRPr="00D14206">
        <w:rPr>
          <w:rFonts w:hint="eastAsia"/>
        </w:rPr>
        <w:t>灌溉供水保</w:t>
      </w:r>
      <w:r w:rsidR="00835617" w:rsidRPr="00D14206">
        <w:rPr>
          <w:rFonts w:hint="eastAsia"/>
        </w:rPr>
        <w:t>障</w:t>
      </w:r>
      <w:r w:rsidRPr="00D14206">
        <w:rPr>
          <w:rFonts w:hint="eastAsia"/>
        </w:rPr>
        <w:t>率、</w:t>
      </w:r>
      <w:r w:rsidR="007E25AC" w:rsidRPr="00D14206">
        <w:rPr>
          <w:rFonts w:hint="eastAsia"/>
        </w:rPr>
        <w:t>有效灌溉面积</w:t>
      </w:r>
      <w:r w:rsidRPr="00D14206">
        <w:rPr>
          <w:rFonts w:hint="eastAsia"/>
        </w:rPr>
        <w:t>占比、灌溉设计保证率、高标准农田面积占比、节水灌溉面积占比、骨干工程配套率、骨干工程完好率等7个二级指标。</w:t>
      </w:r>
    </w:p>
    <w:p w14:paraId="396E9F89" w14:textId="6983610D" w:rsidR="00661839" w:rsidRPr="00D14206" w:rsidRDefault="00416D5B" w:rsidP="00BE2C26">
      <w:pPr>
        <w:pStyle w:val="affffffffa"/>
      </w:pPr>
      <w:r w:rsidRPr="00D14206">
        <w:rPr>
          <w:rFonts w:hint="eastAsia"/>
        </w:rPr>
        <w:t>当年</w:t>
      </w:r>
      <w:r w:rsidR="00B94BEF" w:rsidRPr="00D14206">
        <w:rPr>
          <w:rFonts w:hint="eastAsia"/>
        </w:rPr>
        <w:t>灌溉供水保</w:t>
      </w:r>
      <w:r w:rsidR="00835617" w:rsidRPr="00D14206">
        <w:rPr>
          <w:rFonts w:hint="eastAsia"/>
        </w:rPr>
        <w:t>障</w:t>
      </w:r>
      <w:r w:rsidR="00B94BEF" w:rsidRPr="00D14206">
        <w:rPr>
          <w:rFonts w:hint="eastAsia"/>
        </w:rPr>
        <w:t>率</w:t>
      </w:r>
      <w:r w:rsidR="00D027FB" w:rsidRPr="00D14206">
        <w:rPr>
          <w:rFonts w:hint="eastAsia"/>
        </w:rPr>
        <w:t>应按照公式（1）进行计算</w:t>
      </w:r>
      <w:r w:rsidR="002E28D9" w:rsidRPr="00D14206">
        <w:rPr>
          <w:rFonts w:hint="eastAsia"/>
        </w:rPr>
        <w:t>：</w:t>
      </w:r>
    </w:p>
    <w:p w14:paraId="6CFD5CEF" w14:textId="796B4E36" w:rsidR="004F15B2" w:rsidRPr="00D14206" w:rsidRDefault="004F15B2" w:rsidP="004F15B2">
      <w:pPr>
        <w:pStyle w:val="affffff6"/>
      </w:pPr>
      <w:r w:rsidRPr="00D14206">
        <w:tab/>
      </w:r>
      <m:oMath>
        <m:sSub>
          <m:sSubPr>
            <m:ctrlPr>
              <w:rPr>
                <w:rFonts w:ascii="Cambria Math" w:hAnsi="Cambria Math"/>
                <w:i/>
              </w:rPr>
            </m:ctrlPr>
          </m:sSubPr>
          <m:e>
            <m:r>
              <w:rPr>
                <w:rFonts w:ascii="Cambria Math" w:hAnsi="Cambria Math"/>
              </w:rPr>
              <m:t>I</m:t>
            </m:r>
          </m:e>
          <m:sub>
            <m:r>
              <w:rPr>
                <w:rFonts w:ascii="Cambria Math" w:hAnsi="Cambria Math"/>
              </w:rPr>
              <m:t>W</m:t>
            </m:r>
          </m:sub>
        </m:sSub>
        <m:r>
          <w:rPr>
            <w:rFonts w:ascii="Cambria Math" w:hAnsi="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W</m:t>
                </m:r>
              </m:e>
              <m:sub>
                <m:r>
                  <w:rPr>
                    <w:rFonts w:ascii="Cambria Math" w:eastAsia="Cambria Math" w:hAnsi="Cambria Math"/>
                  </w:rPr>
                  <m:t>a</m:t>
                </m:r>
              </m:sub>
            </m:sSub>
          </m:num>
          <m:den>
            <m:sSub>
              <m:sSubPr>
                <m:ctrlPr>
                  <w:rPr>
                    <w:rFonts w:ascii="Cambria Math" w:eastAsia="Cambria Math" w:hAnsi="Cambria Math"/>
                    <w:i/>
                  </w:rPr>
                </m:ctrlPr>
              </m:sSubPr>
              <m:e>
                <m:r>
                  <w:rPr>
                    <w:rFonts w:ascii="Cambria Math" w:eastAsia="Cambria Math" w:hAnsi="Cambria Math"/>
                  </w:rPr>
                  <m:t>W</m:t>
                </m:r>
              </m:e>
              <m:sub>
                <m:r>
                  <w:rPr>
                    <w:rFonts w:ascii="Cambria Math" w:eastAsia="Cambria Math" w:hAnsi="Cambria Math"/>
                  </w:rPr>
                  <m:t>p</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076E6BB4" w14:textId="03A046B7" w:rsidR="004F15B2" w:rsidRPr="00D14206" w:rsidRDefault="004F15B2" w:rsidP="004F15B2">
      <w:pPr>
        <w:pStyle w:val="affff5"/>
        <w:ind w:firstLine="420"/>
      </w:pPr>
      <w:r w:rsidRPr="00D14206">
        <w:rPr>
          <w:rFonts w:hint="eastAsia"/>
        </w:rPr>
        <w:t>式中：</w:t>
      </w:r>
    </w:p>
    <w:p w14:paraId="36C594B3" w14:textId="0B043B46" w:rsidR="004F15B2" w:rsidRPr="00D14206" w:rsidRDefault="00210F97" w:rsidP="004F15B2">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W</m:t>
            </m:r>
          </m:sub>
        </m:sSub>
      </m:oMath>
      <w:r w:rsidR="004F15B2" w:rsidRPr="00D14206">
        <w:rPr>
          <w:rFonts w:ascii="Times New Roman" w:hint="eastAsia"/>
        </w:rPr>
        <w:t xml:space="preserve"> </w:t>
      </w:r>
      <w:r w:rsidR="004F15B2" w:rsidRPr="00D14206">
        <w:rPr>
          <w:rFonts w:ascii="Times New Roman"/>
        </w:rPr>
        <w:t>——</w:t>
      </w:r>
      <w:r w:rsidR="004F15B2" w:rsidRPr="00D14206">
        <w:rPr>
          <w:rFonts w:hint="eastAsia"/>
        </w:rPr>
        <w:t>灌溉供水保障率；</w:t>
      </w:r>
    </w:p>
    <w:p w14:paraId="1D41299E" w14:textId="44070385" w:rsidR="00D46CE1" w:rsidRPr="00D14206" w:rsidRDefault="00210F97" w:rsidP="004F15B2">
      <w:pPr>
        <w:pStyle w:val="affff6"/>
        <w:ind w:firstLine="420"/>
        <w:rPr>
          <w:rFonts w:ascii="Times New Roman"/>
        </w:rPr>
      </w:pPr>
      <m:oMath>
        <m:sSub>
          <m:sSubPr>
            <m:ctrlPr>
              <w:rPr>
                <w:rFonts w:ascii="Cambria Math" w:hAnsi="Cambria Math"/>
                <w:i/>
              </w:rPr>
            </m:ctrlPr>
          </m:sSubPr>
          <m:e>
            <m:r>
              <w:rPr>
                <w:rFonts w:ascii="Cambria Math" w:hAnsi="Cambria Math"/>
              </w:rPr>
              <m:t>W</m:t>
            </m:r>
          </m:e>
          <m:sub>
            <m:r>
              <w:rPr>
                <w:rFonts w:ascii="Cambria Math" w:hAnsi="Cambria Math"/>
              </w:rPr>
              <m:t>a</m:t>
            </m:r>
          </m:sub>
        </m:sSub>
      </m:oMath>
      <w:r w:rsidR="004F15B2" w:rsidRPr="00D14206">
        <w:t xml:space="preserve"> </w:t>
      </w:r>
      <w:r w:rsidR="004F15B2" w:rsidRPr="00D14206">
        <w:rPr>
          <w:rFonts w:ascii="Times New Roman"/>
        </w:rPr>
        <w:t>——</w:t>
      </w:r>
      <w:r w:rsidR="004F15B2" w:rsidRPr="00D14206">
        <w:rPr>
          <w:rFonts w:ascii="Times New Roman" w:hint="eastAsia"/>
        </w:rPr>
        <w:t>实际灌溉供水量，单位为</w:t>
      </w:r>
      <w:r w:rsidR="00D46CE1" w:rsidRPr="00D14206">
        <w:rPr>
          <w:rFonts w:ascii="Times New Roman" w:hint="eastAsia"/>
        </w:rPr>
        <w:t>立方米（</w:t>
      </w:r>
      <w:r w:rsidR="00D46CE1" w:rsidRPr="00D14206">
        <w:rPr>
          <w:rFonts w:ascii="Times New Roman" w:hint="eastAsia"/>
        </w:rPr>
        <w:t>m</w:t>
      </w:r>
      <w:r w:rsidR="00D46CE1" w:rsidRPr="00D14206">
        <w:rPr>
          <w:rFonts w:ascii="Times New Roman"/>
          <w:vertAlign w:val="superscript"/>
        </w:rPr>
        <w:t>3</w:t>
      </w:r>
      <w:r w:rsidR="00D46CE1" w:rsidRPr="00D14206">
        <w:rPr>
          <w:rFonts w:ascii="Times New Roman" w:hint="eastAsia"/>
        </w:rPr>
        <w:t>）；</w:t>
      </w:r>
    </w:p>
    <w:p w14:paraId="0197FEAB" w14:textId="32F77FFB" w:rsidR="00D46CE1" w:rsidRPr="00D14206" w:rsidRDefault="00210F97" w:rsidP="00D46CE1">
      <w:pPr>
        <w:pStyle w:val="affff6"/>
        <w:ind w:firstLine="420"/>
        <w:rPr>
          <w:rFonts w:ascii="Times New Roman"/>
        </w:rPr>
      </w:pPr>
      <m:oMath>
        <m:sSub>
          <m:sSubPr>
            <m:ctrlPr>
              <w:rPr>
                <w:rFonts w:ascii="Cambria Math" w:hAnsi="Cambria Math"/>
                <w:i/>
              </w:rPr>
            </m:ctrlPr>
          </m:sSubPr>
          <m:e>
            <m:r>
              <w:rPr>
                <w:rFonts w:ascii="Cambria Math" w:hAnsi="Cambria Math"/>
              </w:rPr>
              <m:t>W</m:t>
            </m:r>
          </m:e>
          <m:sub>
            <m:r>
              <w:rPr>
                <w:rFonts w:ascii="Cambria Math" w:hAnsi="Cambria Math"/>
              </w:rPr>
              <m:t>p</m:t>
            </m:r>
          </m:sub>
        </m:sSub>
      </m:oMath>
      <w:r w:rsidR="00D46CE1" w:rsidRPr="00D14206">
        <w:rPr>
          <w:rFonts w:ascii="Times New Roman" w:hint="eastAsia"/>
        </w:rPr>
        <w:t xml:space="preserve"> </w:t>
      </w:r>
      <w:r w:rsidR="00D46CE1" w:rsidRPr="00D14206">
        <w:rPr>
          <w:rFonts w:ascii="Times New Roman"/>
        </w:rPr>
        <w:t>——</w:t>
      </w:r>
      <w:r w:rsidR="00D46CE1" w:rsidRPr="00D14206">
        <w:rPr>
          <w:rFonts w:ascii="Times New Roman" w:hint="eastAsia"/>
        </w:rPr>
        <w:t>相应水平年设计灌溉供水量，单位为立方米（</w:t>
      </w:r>
      <w:r w:rsidR="00D46CE1" w:rsidRPr="00D14206">
        <w:rPr>
          <w:rFonts w:ascii="Times New Roman" w:hint="eastAsia"/>
        </w:rPr>
        <w:t>m</w:t>
      </w:r>
      <w:r w:rsidR="00D46CE1" w:rsidRPr="00D14206">
        <w:rPr>
          <w:rFonts w:ascii="Times New Roman"/>
          <w:vertAlign w:val="superscript"/>
        </w:rPr>
        <w:t>3</w:t>
      </w:r>
      <w:r w:rsidR="00D46CE1" w:rsidRPr="00D14206">
        <w:rPr>
          <w:rFonts w:ascii="Times New Roman" w:hint="eastAsia"/>
        </w:rPr>
        <w:t>）。</w:t>
      </w:r>
    </w:p>
    <w:p w14:paraId="46BC2C0B" w14:textId="4DEEA816" w:rsidR="00B94BEF" w:rsidRPr="00D14206" w:rsidRDefault="007E25AC" w:rsidP="00BE2C26">
      <w:pPr>
        <w:pStyle w:val="affffffffa"/>
      </w:pPr>
      <w:r w:rsidRPr="00D14206">
        <w:rPr>
          <w:rFonts w:hint="eastAsia"/>
        </w:rPr>
        <w:t>有效灌溉面积</w:t>
      </w:r>
      <w:r w:rsidR="00B94BEF" w:rsidRPr="00D14206">
        <w:rPr>
          <w:rFonts w:hint="eastAsia"/>
        </w:rPr>
        <w:t>占</w:t>
      </w:r>
      <w:r w:rsidR="0088483A" w:rsidRPr="00D14206">
        <w:rPr>
          <w:rFonts w:hint="eastAsia"/>
        </w:rPr>
        <w:t>比</w:t>
      </w:r>
      <w:r w:rsidR="00D964D8" w:rsidRPr="00D14206">
        <w:rPr>
          <w:rFonts w:hint="eastAsia"/>
        </w:rPr>
        <w:t>应按照公式（2）进行计算：</w:t>
      </w:r>
    </w:p>
    <w:p w14:paraId="323675A3" w14:textId="0EE2CFB8" w:rsidR="006E6F11" w:rsidRPr="00D14206" w:rsidRDefault="006E6F11" w:rsidP="006E6F11">
      <w:pPr>
        <w:pStyle w:val="affffff6"/>
      </w:pPr>
      <w:r w:rsidRPr="00D14206">
        <w:tab/>
      </w:r>
      <m:oMath>
        <m:sSub>
          <m:sSubPr>
            <m:ctrlPr>
              <w:rPr>
                <w:rFonts w:ascii="Cambria Math" w:hAnsi="Cambria Math"/>
                <w:i/>
                <w:noProof/>
                <w:kern w:val="0"/>
                <w:szCs w:val="20"/>
              </w:rPr>
            </m:ctrlPr>
          </m:sSubPr>
          <m:e>
            <m:r>
              <w:rPr>
                <w:rFonts w:ascii="Cambria Math" w:hAnsi="Cambria Math"/>
              </w:rPr>
              <m:t>I</m:t>
            </m:r>
          </m:e>
          <m:sub>
            <m:r>
              <w:rPr>
                <w:rFonts w:ascii="Cambria Math" w:hAnsi="Cambria Math"/>
              </w:rPr>
              <m:t>A</m:t>
            </m:r>
          </m:sub>
        </m:sSub>
        <m:r>
          <m:rPr>
            <m:sty m:val="p"/>
          </m:rP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hAnsi="Cambria Math"/>
                    <w:i/>
                    <w:noProof/>
                    <w:kern w:val="0"/>
                    <w:szCs w:val="20"/>
                  </w:rPr>
                </m:ctrlPr>
              </m:sSubPr>
              <m:e>
                <m:r>
                  <w:rPr>
                    <w:rFonts w:ascii="Cambria Math" w:hAnsi="Cambria Math"/>
                  </w:rPr>
                  <m:t>A</m:t>
                </m:r>
              </m:e>
              <m:sub>
                <m:r>
                  <w:rPr>
                    <w:rFonts w:ascii="Cambria Math" w:hAnsi="Cambria Math"/>
                  </w:rPr>
                  <m:t>a</m:t>
                </m:r>
              </m:sub>
            </m:sSub>
          </m:num>
          <m:den>
            <m:sSub>
              <m:sSubPr>
                <m:ctrlPr>
                  <w:rPr>
                    <w:rFonts w:ascii="Cambria Math" w:hAnsi="Cambria Math"/>
                    <w:i/>
                    <w:noProof/>
                    <w:kern w:val="0"/>
                    <w:szCs w:val="20"/>
                  </w:rPr>
                </m:ctrlPr>
              </m:sSubPr>
              <m:e>
                <m:r>
                  <w:rPr>
                    <w:rFonts w:ascii="Cambria Math" w:hAnsi="Cambria Math"/>
                  </w:rPr>
                  <m:t>A</m:t>
                </m:r>
              </m:e>
              <m:sub>
                <m:r>
                  <w:rPr>
                    <w:rFonts w:ascii="Cambria Math" w:hAnsi="Cambria Math"/>
                  </w:rPr>
                  <m:t>p</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0497440E" w14:textId="5055BFC8" w:rsidR="006E6F11" w:rsidRPr="00D14206" w:rsidRDefault="006E6F11" w:rsidP="006E6F11">
      <w:pPr>
        <w:pStyle w:val="affff5"/>
        <w:ind w:firstLine="420"/>
      </w:pPr>
      <w:r w:rsidRPr="00D14206">
        <w:rPr>
          <w:rFonts w:hint="eastAsia"/>
        </w:rPr>
        <w:t>式中：</w:t>
      </w:r>
    </w:p>
    <w:p w14:paraId="7F97E434" w14:textId="0A1CA983" w:rsidR="00F33A38" w:rsidRPr="00D14206" w:rsidRDefault="00210F97" w:rsidP="00F33A38">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A</m:t>
            </m:r>
          </m:sub>
        </m:sSub>
      </m:oMath>
      <w:r w:rsidR="00B139AB" w:rsidRPr="00D14206">
        <w:rPr>
          <w:rFonts w:ascii="Times New Roman" w:hint="eastAsia"/>
        </w:rPr>
        <w:t xml:space="preserve"> </w:t>
      </w:r>
      <w:r w:rsidR="00B139AB" w:rsidRPr="00D14206">
        <w:rPr>
          <w:rFonts w:ascii="Times New Roman"/>
        </w:rPr>
        <w:t>——</w:t>
      </w:r>
      <w:r w:rsidR="007E25AC" w:rsidRPr="00D14206">
        <w:rPr>
          <w:rFonts w:ascii="Times New Roman" w:hint="eastAsia"/>
        </w:rPr>
        <w:t>有效灌溉面积</w:t>
      </w:r>
      <w:r w:rsidR="00F33A38" w:rsidRPr="00D14206">
        <w:rPr>
          <w:rFonts w:ascii="Times New Roman" w:hint="eastAsia"/>
        </w:rPr>
        <w:t>占比</w:t>
      </w:r>
      <w:r w:rsidR="00B139AB" w:rsidRPr="00D14206">
        <w:rPr>
          <w:rFonts w:hint="eastAsia"/>
        </w:rPr>
        <w:t>；</w:t>
      </w:r>
    </w:p>
    <w:p w14:paraId="32E77F58" w14:textId="019E269B" w:rsidR="00F33A38" w:rsidRPr="00D14206" w:rsidRDefault="00210F97" w:rsidP="00F33A38">
      <w:pPr>
        <w:pStyle w:val="a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a</m:t>
            </m:r>
          </m:sub>
        </m:sSub>
      </m:oMath>
      <w:r w:rsidR="00F33A38" w:rsidRPr="00D14206">
        <w:t xml:space="preserve"> </w:t>
      </w:r>
      <w:r w:rsidR="00F33A38" w:rsidRPr="00D14206">
        <w:rPr>
          <w:rFonts w:ascii="Times New Roman"/>
        </w:rPr>
        <w:t>——</w:t>
      </w:r>
      <w:r w:rsidR="00F33A38" w:rsidRPr="00D14206">
        <w:rPr>
          <w:rFonts w:ascii="Times New Roman" w:hint="eastAsia"/>
        </w:rPr>
        <w:t>灌区</w:t>
      </w:r>
      <w:r w:rsidR="007E25AC" w:rsidRPr="00D14206">
        <w:rPr>
          <w:rFonts w:ascii="Times New Roman" w:hint="eastAsia"/>
        </w:rPr>
        <w:t>有效灌溉面积</w:t>
      </w:r>
      <w:r w:rsidR="00F33A38" w:rsidRPr="00D14206">
        <w:rPr>
          <w:rFonts w:ascii="Times New Roman" w:hint="eastAsia"/>
        </w:rPr>
        <w:t>，单位为</w:t>
      </w:r>
      <w:r w:rsidR="00C649AE" w:rsidRPr="00D14206">
        <w:rPr>
          <w:rFonts w:ascii="Times New Roman" w:hint="eastAsia"/>
        </w:rPr>
        <w:t>万亩</w:t>
      </w:r>
      <w:r w:rsidR="00F33A38" w:rsidRPr="00D14206">
        <w:rPr>
          <w:rFonts w:ascii="Times New Roman" w:hint="eastAsia"/>
        </w:rPr>
        <w:t>；</w:t>
      </w:r>
    </w:p>
    <w:p w14:paraId="04AB4EE6" w14:textId="0D44DC15" w:rsidR="00B139AB" w:rsidRPr="00D14206" w:rsidRDefault="00210F97" w:rsidP="00B139AB">
      <w:pPr>
        <w:pStyle w:val="a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p</m:t>
            </m:r>
          </m:sub>
        </m:sSub>
      </m:oMath>
      <w:r w:rsidR="00F33A38" w:rsidRPr="00D14206">
        <w:rPr>
          <w:rFonts w:ascii="Times New Roman" w:hint="eastAsia"/>
        </w:rPr>
        <w:t xml:space="preserve"> </w:t>
      </w:r>
      <w:r w:rsidR="00F33A38" w:rsidRPr="00D14206">
        <w:rPr>
          <w:rFonts w:ascii="Times New Roman"/>
        </w:rPr>
        <w:t>——</w:t>
      </w:r>
      <w:r w:rsidR="00F33A38" w:rsidRPr="00D14206">
        <w:rPr>
          <w:rFonts w:ascii="Times New Roman" w:hint="eastAsia"/>
        </w:rPr>
        <w:t>灌区设计灌溉面积，单位为</w:t>
      </w:r>
      <w:r w:rsidR="00C649AE" w:rsidRPr="00D14206">
        <w:rPr>
          <w:rFonts w:ascii="Times New Roman" w:hint="eastAsia"/>
        </w:rPr>
        <w:t>万亩</w:t>
      </w:r>
      <w:r w:rsidR="00F33A38" w:rsidRPr="00D14206">
        <w:rPr>
          <w:rFonts w:ascii="Times New Roman" w:hint="eastAsia"/>
        </w:rPr>
        <w:t>。</w:t>
      </w:r>
    </w:p>
    <w:p w14:paraId="3BF286ED" w14:textId="6FA59123" w:rsidR="00B94BEF" w:rsidRPr="00D14206" w:rsidRDefault="00B94BEF" w:rsidP="00BE2C26">
      <w:pPr>
        <w:pStyle w:val="affffffffa"/>
      </w:pPr>
      <w:r w:rsidRPr="00D14206">
        <w:rPr>
          <w:rFonts w:hint="eastAsia"/>
        </w:rPr>
        <w:t>灌溉设计保证率</w:t>
      </w:r>
      <w:r w:rsidR="00D964D8" w:rsidRPr="00D14206">
        <w:rPr>
          <w:rFonts w:hint="eastAsia"/>
        </w:rPr>
        <w:t>应满足以下要求：</w:t>
      </w:r>
    </w:p>
    <w:p w14:paraId="622EFF46" w14:textId="77777777" w:rsidR="00B94BEF" w:rsidRPr="00D14206" w:rsidRDefault="00B94BEF" w:rsidP="00B94BEF">
      <w:pPr>
        <w:pStyle w:val="affff6"/>
        <w:ind w:firstLine="420"/>
      </w:pPr>
      <w:r w:rsidRPr="00D14206">
        <w:rPr>
          <w:rFonts w:hint="eastAsia"/>
        </w:rPr>
        <w:lastRenderedPageBreak/>
        <w:t>a)</w:t>
      </w:r>
      <w:r w:rsidRPr="00D14206">
        <w:rPr>
          <w:rFonts w:hint="eastAsia"/>
        </w:rPr>
        <w:tab/>
        <w:t>沿江平原区和太湖平原区≥95%；</w:t>
      </w:r>
    </w:p>
    <w:p w14:paraId="4003FDB7" w14:textId="77777777" w:rsidR="00B94BEF" w:rsidRPr="00D14206" w:rsidRDefault="00B94BEF" w:rsidP="00B94BEF">
      <w:pPr>
        <w:pStyle w:val="affff6"/>
        <w:ind w:firstLine="420"/>
      </w:pPr>
      <w:r w:rsidRPr="00D14206">
        <w:rPr>
          <w:rFonts w:hint="eastAsia"/>
        </w:rPr>
        <w:t>b)</w:t>
      </w:r>
      <w:r w:rsidRPr="00D14206">
        <w:rPr>
          <w:rFonts w:hint="eastAsia"/>
        </w:rPr>
        <w:tab/>
        <w:t>里下河平原区和沿海平原区≥85%；</w:t>
      </w:r>
    </w:p>
    <w:p w14:paraId="742934C9" w14:textId="4C711B4D" w:rsidR="00B94BEF" w:rsidRPr="00D14206" w:rsidRDefault="00B94BEF" w:rsidP="00B94BEF">
      <w:pPr>
        <w:pStyle w:val="affff6"/>
        <w:ind w:firstLine="420"/>
      </w:pPr>
      <w:r w:rsidRPr="00D14206">
        <w:rPr>
          <w:rFonts w:hint="eastAsia"/>
        </w:rPr>
        <w:t>c)</w:t>
      </w:r>
      <w:r w:rsidRPr="00D14206">
        <w:rPr>
          <w:rFonts w:hint="eastAsia"/>
        </w:rPr>
        <w:tab/>
        <w:t>徐淮平原区和宁镇扬及宁溧丘陵区≥80%。</w:t>
      </w:r>
    </w:p>
    <w:p w14:paraId="6BDB0505" w14:textId="4CC2F4BA" w:rsidR="00B94BEF" w:rsidRPr="00D14206" w:rsidRDefault="00B94BEF" w:rsidP="00BE2C26">
      <w:pPr>
        <w:pStyle w:val="affffffffa"/>
      </w:pPr>
      <w:r w:rsidRPr="00D14206">
        <w:rPr>
          <w:rFonts w:hint="eastAsia"/>
        </w:rPr>
        <w:t>高标准农田面积占</w:t>
      </w:r>
      <w:r w:rsidR="00541D80" w:rsidRPr="00D14206">
        <w:rPr>
          <w:rFonts w:hint="eastAsia"/>
        </w:rPr>
        <w:t>比</w:t>
      </w:r>
      <w:r w:rsidR="00D964D8" w:rsidRPr="00D14206">
        <w:rPr>
          <w:rFonts w:hint="eastAsia"/>
        </w:rPr>
        <w:t>应按照公式（3）进行计算：</w:t>
      </w:r>
    </w:p>
    <w:p w14:paraId="01F4EBC4" w14:textId="211F3ABB" w:rsidR="00EB7C5C" w:rsidRPr="00D14206" w:rsidRDefault="00EB7C5C" w:rsidP="00EB7C5C">
      <w:pPr>
        <w:pStyle w:val="affffff6"/>
      </w:pPr>
      <w:r w:rsidRPr="00D14206">
        <w:tab/>
      </w:r>
      <m:oMath>
        <m:sSub>
          <m:sSubPr>
            <m:ctrlPr>
              <w:rPr>
                <w:rFonts w:ascii="Cambria Math" w:hAnsi="Cambria Math"/>
                <w:i/>
                <w:noProof/>
                <w:kern w:val="0"/>
                <w:szCs w:val="20"/>
              </w:rPr>
            </m:ctrlPr>
          </m:sSubPr>
          <m:e>
            <m:r>
              <w:rPr>
                <w:rFonts w:ascii="Cambria Math" w:hAnsi="Cambria Math"/>
              </w:rPr>
              <m:t>I</m:t>
            </m:r>
          </m:e>
          <m:sub>
            <m:r>
              <w:rPr>
                <w:rFonts w:ascii="Cambria Math" w:hAnsi="Cambria Math"/>
              </w:rPr>
              <m:t>A</m:t>
            </m:r>
            <m:r>
              <w:rPr>
                <w:rFonts w:ascii="Cambria Math" w:hAnsi="Cambria Math" w:hint="eastAsia"/>
              </w:rPr>
              <m:t>f</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hAnsi="Cambria Math"/>
                    <w:i/>
                    <w:noProof/>
                    <w:kern w:val="0"/>
                    <w:szCs w:val="20"/>
                  </w:rPr>
                </m:ctrlPr>
              </m:sSubPr>
              <m:e>
                <m:r>
                  <w:rPr>
                    <w:rFonts w:ascii="Cambria Math" w:hAnsi="Cambria Math"/>
                  </w:rPr>
                  <m:t>A</m:t>
                </m:r>
              </m:e>
              <m:sub>
                <m:r>
                  <w:rPr>
                    <w:rFonts w:ascii="Cambria Math" w:hAnsi="Cambria Math"/>
                  </w:rPr>
                  <m:t>af</m:t>
                </m:r>
              </m:sub>
            </m:sSub>
          </m:num>
          <m:den>
            <m:sSub>
              <m:sSubPr>
                <m:ctrlPr>
                  <w:rPr>
                    <w:rFonts w:ascii="Cambria Math" w:hAnsi="Cambria Math"/>
                    <w:i/>
                    <w:noProof/>
                    <w:kern w:val="0"/>
                    <w:szCs w:val="20"/>
                  </w:rPr>
                </m:ctrlPr>
              </m:sSubPr>
              <m:e>
                <m:r>
                  <w:rPr>
                    <w:rFonts w:ascii="Cambria Math" w:hAnsi="Cambria Math"/>
                  </w:rPr>
                  <m:t>A</m:t>
                </m:r>
              </m:e>
              <m:sub>
                <m:r>
                  <w:rPr>
                    <w:rFonts w:ascii="Cambria Math" w:hAnsi="Cambria Math"/>
                  </w:rPr>
                  <m:t>a</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02AA3BB2" w14:textId="724DB5F5" w:rsidR="00EB7C5C" w:rsidRPr="00D14206" w:rsidRDefault="00EB7C5C" w:rsidP="00EB7C5C">
      <w:pPr>
        <w:pStyle w:val="affff5"/>
        <w:ind w:firstLine="420"/>
      </w:pPr>
      <w:r w:rsidRPr="00D14206">
        <w:rPr>
          <w:rFonts w:hint="eastAsia"/>
        </w:rPr>
        <w:t>式中：</w:t>
      </w:r>
    </w:p>
    <w:p w14:paraId="23FC1D1B" w14:textId="326100B3" w:rsidR="00EB7C5C" w:rsidRPr="00D14206" w:rsidRDefault="00210F97" w:rsidP="00EB7C5C">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A</m:t>
            </m:r>
            <m:r>
              <w:rPr>
                <w:rFonts w:ascii="Cambria Math" w:hAnsi="Cambria Math" w:hint="eastAsia"/>
              </w:rPr>
              <m:t>f</m:t>
            </m:r>
          </m:sub>
        </m:sSub>
      </m:oMath>
      <w:r w:rsidR="00EB7C5C" w:rsidRPr="00D14206">
        <w:rPr>
          <w:rFonts w:ascii="Times New Roman" w:hint="eastAsia"/>
        </w:rPr>
        <w:t xml:space="preserve"> </w:t>
      </w:r>
      <w:r w:rsidR="00EB7C5C" w:rsidRPr="00D14206">
        <w:rPr>
          <w:rFonts w:ascii="Times New Roman"/>
        </w:rPr>
        <w:t xml:space="preserve"> ——</w:t>
      </w:r>
      <w:r w:rsidR="00EB7C5C" w:rsidRPr="00D14206">
        <w:rPr>
          <w:rFonts w:ascii="Times New Roman" w:hint="eastAsia"/>
        </w:rPr>
        <w:t>高标准农田面积占比</w:t>
      </w:r>
      <w:r w:rsidR="00742542" w:rsidRPr="00D14206">
        <w:rPr>
          <w:rFonts w:hint="eastAsia"/>
        </w:rPr>
        <w:t>；</w:t>
      </w:r>
    </w:p>
    <w:p w14:paraId="76FECF58" w14:textId="6763E193" w:rsidR="00EB7C5C" w:rsidRPr="00D14206" w:rsidRDefault="00210F97" w:rsidP="00EB7C5C">
      <w:pPr>
        <w:pStyle w:val="a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af</m:t>
            </m:r>
          </m:sub>
        </m:sSub>
      </m:oMath>
      <w:r w:rsidR="00EB7C5C" w:rsidRPr="00D14206">
        <w:t xml:space="preserve"> </w:t>
      </w:r>
      <w:r w:rsidR="00EB7C5C" w:rsidRPr="00D14206">
        <w:rPr>
          <w:rFonts w:ascii="Times New Roman"/>
        </w:rPr>
        <w:t>——</w:t>
      </w:r>
      <w:r w:rsidR="00BE40A4" w:rsidRPr="00D14206">
        <w:rPr>
          <w:rFonts w:ascii="Times New Roman" w:hint="eastAsia"/>
        </w:rPr>
        <w:t>灌区</w:t>
      </w:r>
      <w:r w:rsidR="00EB7C5C" w:rsidRPr="00D14206">
        <w:rPr>
          <w:rFonts w:ascii="Times New Roman" w:hint="eastAsia"/>
        </w:rPr>
        <w:t>高标准农田面积，单位为</w:t>
      </w:r>
      <w:r w:rsidR="00F714C3" w:rsidRPr="00D14206">
        <w:rPr>
          <w:rFonts w:ascii="Times New Roman" w:hint="eastAsia"/>
        </w:rPr>
        <w:t>万亩</w:t>
      </w:r>
      <w:r w:rsidR="00EB7C5C" w:rsidRPr="00D14206">
        <w:rPr>
          <w:rFonts w:ascii="Times New Roman" w:hint="eastAsia"/>
        </w:rPr>
        <w:t>。</w:t>
      </w:r>
    </w:p>
    <w:p w14:paraId="5AE04037" w14:textId="5FBA5B3F" w:rsidR="004C7274" w:rsidRPr="00D14206" w:rsidRDefault="00A30A27" w:rsidP="00BE2C26">
      <w:pPr>
        <w:pStyle w:val="affffffffa"/>
      </w:pPr>
      <w:bookmarkStart w:id="76" w:name="_Hlk115276089"/>
      <w:r w:rsidRPr="00D14206">
        <w:rPr>
          <w:rFonts w:hint="eastAsia"/>
        </w:rPr>
        <w:t>节水灌溉面积占比应按照公式（4）进行计算：</w:t>
      </w:r>
      <w:bookmarkStart w:id="77" w:name="_Hlk115266585"/>
      <w:bookmarkEnd w:id="76"/>
    </w:p>
    <w:bookmarkEnd w:id="77"/>
    <w:p w14:paraId="7B4BDF3E" w14:textId="2B532C9E" w:rsidR="004C7274" w:rsidRPr="00D14206" w:rsidRDefault="004C7274" w:rsidP="004C7274">
      <w:pPr>
        <w:pStyle w:val="affffff6"/>
      </w:pPr>
      <w:r w:rsidRPr="00D14206">
        <w:tab/>
      </w:r>
      <m:oMath>
        <m:sSub>
          <m:sSubPr>
            <m:ctrlPr>
              <w:rPr>
                <w:rFonts w:ascii="Cambria Math" w:hAnsi="Cambria Math"/>
                <w:i/>
                <w:noProof/>
                <w:kern w:val="0"/>
                <w:szCs w:val="20"/>
              </w:rPr>
            </m:ctrlPr>
          </m:sSubPr>
          <m:e>
            <m:r>
              <w:rPr>
                <w:rFonts w:ascii="Cambria Math" w:hAnsi="Cambria Math"/>
              </w:rPr>
              <m:t>I</m:t>
            </m:r>
          </m:e>
          <m:sub>
            <m:r>
              <w:rPr>
                <w:rFonts w:ascii="Cambria Math" w:hAnsi="Cambria Math"/>
              </w:rPr>
              <m:t>A</m:t>
            </m:r>
            <m:r>
              <w:rPr>
                <w:rFonts w:ascii="Cambria Math" w:hAnsi="Cambria Math" w:hint="eastAsia"/>
              </w:rPr>
              <m:t>s</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hAnsi="Cambria Math"/>
                    <w:i/>
                    <w:noProof/>
                    <w:kern w:val="0"/>
                    <w:szCs w:val="20"/>
                  </w:rPr>
                </m:ctrlPr>
              </m:sSubPr>
              <m:e>
                <m:r>
                  <w:rPr>
                    <w:rFonts w:ascii="Cambria Math" w:hAnsi="Cambria Math"/>
                  </w:rPr>
                  <m:t>A</m:t>
                </m:r>
              </m:e>
              <m:sub>
                <m:r>
                  <w:rPr>
                    <w:rFonts w:ascii="Cambria Math" w:hAnsi="Cambria Math"/>
                  </w:rPr>
                  <m:t>a</m:t>
                </m:r>
                <m:r>
                  <w:rPr>
                    <w:rFonts w:ascii="Cambria Math" w:hAnsi="Cambria Math" w:hint="eastAsia"/>
                  </w:rPr>
                  <m:t>s</m:t>
                </m:r>
              </m:sub>
            </m:sSub>
          </m:num>
          <m:den>
            <m:sSub>
              <m:sSubPr>
                <m:ctrlPr>
                  <w:rPr>
                    <w:rFonts w:ascii="Cambria Math" w:hAnsi="Cambria Math"/>
                    <w:i/>
                    <w:noProof/>
                    <w:kern w:val="0"/>
                    <w:szCs w:val="20"/>
                  </w:rPr>
                </m:ctrlPr>
              </m:sSubPr>
              <m:e>
                <m:r>
                  <w:rPr>
                    <w:rFonts w:ascii="Cambria Math" w:hAnsi="Cambria Math"/>
                  </w:rPr>
                  <m:t>A</m:t>
                </m:r>
              </m:e>
              <m:sub>
                <m:r>
                  <w:rPr>
                    <w:rFonts w:ascii="Cambria Math" w:hAnsi="Cambria Math"/>
                  </w:rPr>
                  <m:t>a</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0A0975BB" w14:textId="36C326EB" w:rsidR="004C7274" w:rsidRPr="00D14206" w:rsidRDefault="004C7274" w:rsidP="004C7274">
      <w:pPr>
        <w:pStyle w:val="affff5"/>
        <w:ind w:firstLine="420"/>
      </w:pPr>
      <w:r w:rsidRPr="00D14206">
        <w:rPr>
          <w:rFonts w:hint="eastAsia"/>
        </w:rPr>
        <w:t>式中：</w:t>
      </w:r>
    </w:p>
    <w:p w14:paraId="3EBE8AFB" w14:textId="42E3EC24" w:rsidR="001308DF" w:rsidRPr="00D14206" w:rsidRDefault="00210F97" w:rsidP="001308DF">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A</m:t>
            </m:r>
            <m:r>
              <w:rPr>
                <w:rFonts w:ascii="Cambria Math" w:hAnsi="Cambria Math" w:hint="eastAsia"/>
              </w:rPr>
              <m:t>s</m:t>
            </m:r>
          </m:sub>
        </m:sSub>
      </m:oMath>
      <w:r w:rsidR="001308DF" w:rsidRPr="00D14206">
        <w:rPr>
          <w:rFonts w:ascii="Times New Roman" w:hint="eastAsia"/>
        </w:rPr>
        <w:t xml:space="preserve"> </w:t>
      </w:r>
      <w:r w:rsidR="006B5299" w:rsidRPr="00D14206">
        <w:rPr>
          <w:rFonts w:ascii="Times New Roman"/>
        </w:rPr>
        <w:t xml:space="preserve"> </w:t>
      </w:r>
      <w:r w:rsidR="001308DF" w:rsidRPr="00D14206">
        <w:rPr>
          <w:rFonts w:ascii="Times New Roman"/>
        </w:rPr>
        <w:t>——</w:t>
      </w:r>
      <w:r w:rsidR="00001C1D" w:rsidRPr="00D14206">
        <w:rPr>
          <w:rFonts w:ascii="Times New Roman" w:hint="eastAsia"/>
        </w:rPr>
        <w:t>节水灌溉</w:t>
      </w:r>
      <w:r w:rsidR="001308DF" w:rsidRPr="00D14206">
        <w:rPr>
          <w:rFonts w:ascii="Times New Roman" w:hint="eastAsia"/>
        </w:rPr>
        <w:t>面积占比</w:t>
      </w:r>
      <w:r w:rsidR="001308DF" w:rsidRPr="00D14206">
        <w:rPr>
          <w:rFonts w:hint="eastAsia"/>
        </w:rPr>
        <w:t>；</w:t>
      </w:r>
    </w:p>
    <w:p w14:paraId="748DCE00" w14:textId="73DFE548" w:rsidR="001308DF" w:rsidRPr="00D14206" w:rsidRDefault="00210F97" w:rsidP="001308DF">
      <w:pPr>
        <w:pStyle w:val="a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a</m:t>
            </m:r>
            <m:r>
              <w:rPr>
                <w:rFonts w:ascii="Cambria Math" w:hAnsi="Cambria Math" w:hint="eastAsia"/>
              </w:rPr>
              <m:t>s</m:t>
            </m:r>
          </m:sub>
        </m:sSub>
      </m:oMath>
      <w:r w:rsidR="006B5299" w:rsidRPr="00D14206">
        <w:rPr>
          <w:rFonts w:ascii="Times New Roman" w:hint="eastAsia"/>
        </w:rPr>
        <w:t xml:space="preserve"> </w:t>
      </w:r>
      <w:r w:rsidR="001308DF" w:rsidRPr="00D14206">
        <w:rPr>
          <w:rFonts w:ascii="Times New Roman"/>
        </w:rPr>
        <w:t>——</w:t>
      </w:r>
      <w:r w:rsidR="00340F88" w:rsidRPr="00D14206">
        <w:rPr>
          <w:rFonts w:ascii="Times New Roman" w:hint="eastAsia"/>
        </w:rPr>
        <w:t>灌区</w:t>
      </w:r>
      <w:r w:rsidR="00001C1D" w:rsidRPr="00D14206">
        <w:rPr>
          <w:rFonts w:ascii="Times New Roman" w:hint="eastAsia"/>
        </w:rPr>
        <w:t>节水灌溉</w:t>
      </w:r>
      <w:r w:rsidR="001308DF" w:rsidRPr="00D14206">
        <w:rPr>
          <w:rFonts w:ascii="Times New Roman" w:hint="eastAsia"/>
        </w:rPr>
        <w:t>面积，单位为万亩</w:t>
      </w:r>
      <w:r w:rsidR="00493B24" w:rsidRPr="00D14206">
        <w:rPr>
          <w:rFonts w:ascii="Times New Roman" w:hint="eastAsia"/>
        </w:rPr>
        <w:t>，</w:t>
      </w:r>
      <w:r w:rsidR="00D07304" w:rsidRPr="00D14206">
        <w:rPr>
          <w:rFonts w:ascii="Times New Roman" w:hint="eastAsia"/>
        </w:rPr>
        <w:t>其中，</w:t>
      </w:r>
      <w:r w:rsidR="00493B24" w:rsidRPr="00D14206">
        <w:rPr>
          <w:rFonts w:ascii="Times New Roman" w:hint="eastAsia"/>
        </w:rPr>
        <w:t>节水灌溉工程建设应满足</w:t>
      </w:r>
      <w:r w:rsidR="00493B24" w:rsidRPr="00D14206">
        <w:rPr>
          <w:rFonts w:ascii="Times New Roman" w:hint="eastAsia"/>
        </w:rPr>
        <w:t>GB/T 50363</w:t>
      </w:r>
      <w:r w:rsidR="00BF4DFF" w:rsidRPr="00D14206">
        <w:rPr>
          <w:rFonts w:ascii="Times New Roman"/>
        </w:rPr>
        <w:t>-2018</w:t>
      </w:r>
      <w:r w:rsidR="003F0C04" w:rsidRPr="00D14206">
        <w:rPr>
          <w:rFonts w:ascii="Times New Roman" w:hint="eastAsia"/>
        </w:rPr>
        <w:t>第</w:t>
      </w:r>
      <w:r w:rsidR="003960B8" w:rsidRPr="00D14206">
        <w:rPr>
          <w:rFonts w:ascii="Times New Roman" w:hint="eastAsia"/>
        </w:rPr>
        <w:t>7</w:t>
      </w:r>
      <w:r w:rsidR="003F0C04" w:rsidRPr="00D14206">
        <w:rPr>
          <w:rFonts w:ascii="Times New Roman" w:hint="eastAsia"/>
        </w:rPr>
        <w:t>章</w:t>
      </w:r>
      <w:r w:rsidR="003960B8" w:rsidRPr="00D14206">
        <w:rPr>
          <w:rFonts w:ascii="Times New Roman" w:hint="eastAsia"/>
        </w:rPr>
        <w:t>技术要求</w:t>
      </w:r>
      <w:r w:rsidR="00493B24" w:rsidRPr="00D14206">
        <w:rPr>
          <w:rFonts w:ascii="Times New Roman" w:hint="eastAsia"/>
        </w:rPr>
        <w:t>的规定，节水灌溉工程验收应满足</w:t>
      </w:r>
      <w:r w:rsidR="00493B24" w:rsidRPr="00D14206">
        <w:rPr>
          <w:rFonts w:ascii="Times New Roman" w:hint="eastAsia"/>
        </w:rPr>
        <w:t>GB/T 50769</w:t>
      </w:r>
      <w:r w:rsidR="00BF4DFF" w:rsidRPr="00D14206">
        <w:rPr>
          <w:rFonts w:ascii="Times New Roman"/>
        </w:rPr>
        <w:t>-2012</w:t>
      </w:r>
      <w:r w:rsidR="003F0C04" w:rsidRPr="00D14206">
        <w:rPr>
          <w:rFonts w:ascii="Times New Roman" w:hint="eastAsia"/>
        </w:rPr>
        <w:t>第</w:t>
      </w:r>
      <w:r w:rsidR="003960B8" w:rsidRPr="00D14206">
        <w:rPr>
          <w:rFonts w:ascii="Times New Roman"/>
        </w:rPr>
        <w:t>5</w:t>
      </w:r>
      <w:r w:rsidR="003F0C04" w:rsidRPr="00D14206">
        <w:rPr>
          <w:rFonts w:ascii="Times New Roman" w:hint="eastAsia"/>
        </w:rPr>
        <w:t>章</w:t>
      </w:r>
      <w:r w:rsidR="003960B8" w:rsidRPr="00D14206">
        <w:rPr>
          <w:rFonts w:ascii="Times New Roman" w:hint="eastAsia"/>
        </w:rPr>
        <w:t>竣工验收</w:t>
      </w:r>
      <w:r w:rsidR="00493B24" w:rsidRPr="00D14206">
        <w:rPr>
          <w:rFonts w:ascii="Times New Roman" w:hint="eastAsia"/>
        </w:rPr>
        <w:t>的规定</w:t>
      </w:r>
      <w:r w:rsidR="001308DF" w:rsidRPr="00D14206">
        <w:rPr>
          <w:rFonts w:ascii="Times New Roman" w:hint="eastAsia"/>
        </w:rPr>
        <w:t>。</w:t>
      </w:r>
    </w:p>
    <w:p w14:paraId="114EF6F4" w14:textId="3601DE40" w:rsidR="00B94BEF" w:rsidRPr="00D14206" w:rsidRDefault="00B94BEF" w:rsidP="00BE2C26">
      <w:pPr>
        <w:pStyle w:val="affffffffa"/>
      </w:pPr>
      <w:r w:rsidRPr="00D14206">
        <w:rPr>
          <w:rFonts w:hint="eastAsia"/>
        </w:rPr>
        <w:t>骨干工程配套率</w:t>
      </w:r>
      <w:r w:rsidR="009C01DA" w:rsidRPr="00D14206">
        <w:rPr>
          <w:rFonts w:hint="eastAsia"/>
        </w:rPr>
        <w:t>应按照公式（5）进行计算：</w:t>
      </w:r>
    </w:p>
    <w:p w14:paraId="2829ABC2" w14:textId="519318D9" w:rsidR="00E14BD3" w:rsidRPr="00D14206" w:rsidRDefault="00E14BD3" w:rsidP="00E14BD3">
      <w:pPr>
        <w:pStyle w:val="affffff6"/>
      </w:pPr>
      <w:bookmarkStart w:id="78" w:name="_Hlk115277286"/>
      <w:r w:rsidRPr="00D14206">
        <w:tab/>
      </w:r>
      <m:oMath>
        <m:sSub>
          <m:sSubPr>
            <m:ctrlPr>
              <w:rPr>
                <w:rFonts w:ascii="Cambria Math" w:hAnsi="Cambria Math"/>
                <w:i/>
                <w:noProof/>
                <w:kern w:val="0"/>
                <w:szCs w:val="20"/>
              </w:rPr>
            </m:ctrlPr>
          </m:sSubPr>
          <m:e>
            <m:r>
              <w:rPr>
                <w:rFonts w:ascii="Cambria Math" w:hAnsi="Cambria Math"/>
              </w:rPr>
              <m:t>I</m:t>
            </m:r>
          </m:e>
          <m:sub>
            <m:r>
              <w:rPr>
                <w:rFonts w:ascii="Cambria Math" w:hAnsi="Cambria Math"/>
              </w:rPr>
              <m:t>M</m:t>
            </m:r>
          </m:sub>
        </m:sSub>
        <m:r>
          <m:rPr>
            <m:sty m:val="p"/>
          </m:rPr>
          <w:rPr>
            <w:rFonts w:ascii="Cambria Math" w:eastAsia="Cambria Math" w:hAnsi="Cambria Math" w:cs="Cambria Math"/>
          </w:rPr>
          <m:t>=</m:t>
        </m:r>
        <m:r>
          <m:rPr>
            <m:sty m:val="p"/>
          </m:rPr>
          <w:rPr>
            <w:rFonts w:ascii="Cambria Math" w:hAnsi="Cambria Math" w:cs="宋体" w:hint="eastAsia"/>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N</m:t>
                </m:r>
              </m:e>
              <m:sub>
                <m:r>
                  <w:rPr>
                    <w:rFonts w:ascii="Cambria Math" w:eastAsia="MS Gothic" w:hAnsi="Cambria Math" w:cs="MS Gothic"/>
                  </w:rPr>
                  <m:t>ha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s</m:t>
                </m:r>
                <m:r>
                  <w:rPr>
                    <w:rFonts w:ascii="Cambria Math" w:eastAsiaTheme="minorEastAsia" w:hAnsi="Cambria Math"/>
                  </w:rPr>
                  <m:t>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Cambria Math" w:hAnsi="Cambria Math"/>
                  </w:rPr>
                  <m:t>pa</m:t>
                </m:r>
              </m:sub>
            </m:sSub>
          </m:num>
          <m:den>
            <m:sSub>
              <m:sSubPr>
                <m:ctrlPr>
                  <w:rPr>
                    <w:rFonts w:ascii="Cambria Math" w:eastAsia="Cambria Math" w:hAnsi="Cambria Math"/>
                    <w:i/>
                  </w:rPr>
                </m:ctrlPr>
              </m:sSubPr>
              <m:e>
                <m:r>
                  <w:rPr>
                    <w:rFonts w:ascii="Cambria Math" w:eastAsia="Cambria Math" w:hAnsi="Cambria Math"/>
                  </w:rPr>
                  <m:t>N</m:t>
                </m:r>
              </m:e>
              <m:sub>
                <m:r>
                  <w:rPr>
                    <w:rFonts w:ascii="Cambria Math" w:eastAsia="MS Gothic" w:hAnsi="Cambria Math" w:cs="MS Gothic"/>
                  </w:rPr>
                  <m:t>h</m:t>
                </m:r>
                <m:r>
                  <w:rPr>
                    <w:rFonts w:ascii="Cambria Math" w:eastAsiaTheme="minorEastAsia" w:hAnsi="Cambria Math" w:cs="MS Gothic" w:hint="eastAsia"/>
                  </w:rPr>
                  <m:t>p</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sp</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Cambria Math" w:hAnsi="Cambria Math"/>
                  </w:rPr>
                  <m:t>p</m:t>
                </m:r>
                <m:r>
                  <w:rPr>
                    <w:rFonts w:ascii="Cambria Math" w:eastAsiaTheme="minorEastAsia" w:hAnsi="Cambria Math" w:hint="eastAsia"/>
                  </w:rPr>
                  <m:t>p</m:t>
                </m:r>
              </m:sub>
            </m:sSub>
          </m:den>
        </m:f>
        <m:r>
          <w:rPr>
            <w:rFonts w:ascii="Cambria Math" w:eastAsia="Cambria Math" w:hAnsi="Cambria Math"/>
          </w:rPr>
          <m:t>×α+</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c</m:t>
                </m:r>
                <m:r>
                  <w:rPr>
                    <w:rFonts w:ascii="Cambria Math" w:eastAsiaTheme="minorEastAsia" w:hAnsi="Cambria Math"/>
                  </w:rPr>
                  <m:t>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d</m:t>
                </m:r>
                <m:r>
                  <w:rPr>
                    <w:rFonts w:ascii="Cambria Math" w:eastAsia="Cambria Math" w:hAnsi="Cambria Math"/>
                  </w:rPr>
                  <m:t>a</m:t>
                </m:r>
              </m:sub>
            </m:sSub>
          </m:num>
          <m:den>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cp</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dp</m:t>
                </m:r>
              </m:sub>
            </m:sSub>
          </m:den>
        </m:f>
        <m:r>
          <w:rPr>
            <w:rFonts w:ascii="Cambria Math" w:eastAsia="Cambria Math" w:hAnsi="Cambria Math"/>
          </w:rPr>
          <m:t>×β</m:t>
        </m:r>
        <m:r>
          <m:rPr>
            <m:sty m:val="p"/>
          </m:rPr>
          <w:rPr>
            <w:rFonts w:ascii="Cambria Math" w:hAnsi="Cambria Math" w:cs="宋体" w:hint="eastAsia"/>
          </w:rPr>
          <m:t>）</m:t>
        </m:r>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753A3C09" w14:textId="486628B7" w:rsidR="00E14BD3" w:rsidRPr="00D14206" w:rsidRDefault="00E14BD3" w:rsidP="00E14BD3">
      <w:pPr>
        <w:pStyle w:val="affff5"/>
        <w:ind w:firstLine="420"/>
      </w:pPr>
      <w:r w:rsidRPr="00D14206">
        <w:rPr>
          <w:rFonts w:hint="eastAsia"/>
        </w:rPr>
        <w:t>式中：</w:t>
      </w:r>
    </w:p>
    <w:p w14:paraId="7955428F" w14:textId="507EE353" w:rsidR="00E14BD3" w:rsidRPr="00D14206" w:rsidRDefault="00210F97" w:rsidP="00E14BD3">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M</m:t>
            </m:r>
          </m:sub>
        </m:sSub>
      </m:oMath>
      <w:r w:rsidR="00E14BD3" w:rsidRPr="00D14206">
        <w:rPr>
          <w:rFonts w:ascii="Times New Roman" w:hint="eastAsia"/>
        </w:rPr>
        <w:t xml:space="preserve"> </w:t>
      </w:r>
      <w:r w:rsidR="00294499" w:rsidRPr="00D14206">
        <w:rPr>
          <w:rFonts w:ascii="Times New Roman"/>
        </w:rPr>
        <w:t xml:space="preserve"> </w:t>
      </w:r>
      <w:r w:rsidR="00E14BD3" w:rsidRPr="00D14206">
        <w:rPr>
          <w:rFonts w:ascii="Times New Roman"/>
        </w:rPr>
        <w:t>——</w:t>
      </w:r>
      <w:r w:rsidR="00E14BD3" w:rsidRPr="00D14206">
        <w:rPr>
          <w:rFonts w:hint="eastAsia"/>
        </w:rPr>
        <w:t>骨干工程配套率；</w:t>
      </w:r>
    </w:p>
    <w:p w14:paraId="56E76EE5" w14:textId="0DFA372E" w:rsidR="00E14BD3" w:rsidRPr="00D14206" w:rsidRDefault="00210F97" w:rsidP="00E14BD3">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h</m:t>
            </m:r>
            <m:r>
              <w:rPr>
                <w:rFonts w:ascii="Cambria Math" w:hAnsi="Cambria Math"/>
              </w:rPr>
              <m:t>a</m:t>
            </m:r>
          </m:sub>
        </m:sSub>
      </m:oMath>
      <w:r w:rsidR="00E14BD3" w:rsidRPr="00D14206">
        <w:t xml:space="preserve"> </w:t>
      </w:r>
      <w:r w:rsidR="00E14BD3" w:rsidRPr="00D14206">
        <w:rPr>
          <w:rFonts w:ascii="Times New Roman"/>
        </w:rPr>
        <w:t>——</w:t>
      </w:r>
      <w:r w:rsidR="007A69BD" w:rsidRPr="00D14206">
        <w:rPr>
          <w:rFonts w:ascii="Times New Roman" w:hint="eastAsia"/>
        </w:rPr>
        <w:t>渠首实际</w:t>
      </w:r>
      <w:r w:rsidR="0056413D" w:rsidRPr="00D14206">
        <w:rPr>
          <w:rFonts w:ascii="Times New Roman" w:hint="eastAsia"/>
        </w:rPr>
        <w:t>数量</w:t>
      </w:r>
      <w:r w:rsidR="00E14BD3" w:rsidRPr="00D14206">
        <w:rPr>
          <w:rFonts w:ascii="Times New Roman" w:hint="eastAsia"/>
        </w:rPr>
        <w:t>；</w:t>
      </w:r>
    </w:p>
    <w:p w14:paraId="6F279638" w14:textId="1D3029F0" w:rsidR="00D34DE5" w:rsidRPr="00D14206" w:rsidRDefault="00210F97" w:rsidP="00D34DE5">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h</m:t>
            </m:r>
            <m:r>
              <w:rPr>
                <w:rFonts w:ascii="Cambria Math" w:hAnsi="Cambria Math"/>
              </w:rPr>
              <m:t>p</m:t>
            </m:r>
          </m:sub>
        </m:sSub>
      </m:oMath>
      <w:r w:rsidR="00D34DE5" w:rsidRPr="00D14206">
        <w:t xml:space="preserve"> </w:t>
      </w:r>
      <w:r w:rsidR="00D34DE5" w:rsidRPr="00D14206">
        <w:rPr>
          <w:rFonts w:ascii="Times New Roman"/>
        </w:rPr>
        <w:t>——</w:t>
      </w:r>
      <w:r w:rsidR="00D34DE5" w:rsidRPr="00D14206">
        <w:rPr>
          <w:rFonts w:ascii="Times New Roman" w:hint="eastAsia"/>
        </w:rPr>
        <w:t>渠首设计数量；</w:t>
      </w:r>
    </w:p>
    <w:p w14:paraId="0FE3107B" w14:textId="2B1364C5" w:rsidR="00BA2C71" w:rsidRPr="00D14206" w:rsidRDefault="00210F97" w:rsidP="00BA2C71">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s</m:t>
            </m:r>
            <m:r>
              <w:rPr>
                <w:rFonts w:ascii="Cambria Math" w:hAnsi="Cambria Math"/>
              </w:rPr>
              <m:t>a</m:t>
            </m:r>
          </m:sub>
        </m:sSub>
      </m:oMath>
      <w:r w:rsidR="00BA2C71" w:rsidRPr="00D14206">
        <w:t xml:space="preserve"> </w:t>
      </w:r>
      <w:r w:rsidR="00BA2C71" w:rsidRPr="00D14206">
        <w:rPr>
          <w:rFonts w:ascii="Times New Roman"/>
        </w:rPr>
        <w:t>——</w:t>
      </w:r>
      <w:r w:rsidR="00D34DE5" w:rsidRPr="00D14206">
        <w:rPr>
          <w:rFonts w:ascii="Times New Roman" w:hint="eastAsia"/>
        </w:rPr>
        <w:t>渠系建筑物</w:t>
      </w:r>
      <w:r w:rsidR="00C76084" w:rsidRPr="00D14206">
        <w:rPr>
          <w:rFonts w:ascii="Times New Roman" w:hint="eastAsia"/>
        </w:rPr>
        <w:t>（含斗口）</w:t>
      </w:r>
      <w:r w:rsidR="00D34DE5" w:rsidRPr="00D14206">
        <w:rPr>
          <w:rFonts w:ascii="Times New Roman" w:hint="eastAsia"/>
        </w:rPr>
        <w:t>实际</w:t>
      </w:r>
      <w:r w:rsidR="00BA2C71" w:rsidRPr="00D14206">
        <w:rPr>
          <w:rFonts w:ascii="Times New Roman" w:hint="eastAsia"/>
        </w:rPr>
        <w:t>数量；</w:t>
      </w:r>
    </w:p>
    <w:p w14:paraId="040EC0E3" w14:textId="2A3A600E" w:rsidR="00C528EF" w:rsidRPr="00D14206" w:rsidRDefault="00210F97" w:rsidP="00C528EF">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sp</m:t>
            </m:r>
          </m:sub>
        </m:sSub>
      </m:oMath>
      <w:r w:rsidR="00C528EF" w:rsidRPr="00D14206">
        <w:t xml:space="preserve"> </w:t>
      </w:r>
      <w:r w:rsidR="00C528EF" w:rsidRPr="00D14206">
        <w:rPr>
          <w:rFonts w:ascii="Times New Roman"/>
        </w:rPr>
        <w:t>——</w:t>
      </w:r>
      <w:r w:rsidR="00C528EF" w:rsidRPr="00D14206">
        <w:rPr>
          <w:rFonts w:ascii="Times New Roman" w:hint="eastAsia"/>
        </w:rPr>
        <w:t>渠系建筑物</w:t>
      </w:r>
      <w:r w:rsidR="00C76084" w:rsidRPr="00D14206">
        <w:rPr>
          <w:rFonts w:ascii="Times New Roman" w:hint="eastAsia"/>
        </w:rPr>
        <w:t>（含斗口）</w:t>
      </w:r>
      <w:r w:rsidR="00C528EF" w:rsidRPr="00D14206">
        <w:rPr>
          <w:rFonts w:ascii="Times New Roman" w:hint="eastAsia"/>
        </w:rPr>
        <w:t>设计数量；</w:t>
      </w:r>
    </w:p>
    <w:p w14:paraId="75B72372" w14:textId="0AB67E87" w:rsidR="00BA2C71" w:rsidRPr="00D14206" w:rsidRDefault="00210F97" w:rsidP="00BA2C71">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pa</m:t>
            </m:r>
          </m:sub>
        </m:sSub>
      </m:oMath>
      <w:r w:rsidR="00BA2C71" w:rsidRPr="00D14206">
        <w:t xml:space="preserve"> </w:t>
      </w:r>
      <w:r w:rsidR="00BA2C71" w:rsidRPr="00D14206">
        <w:rPr>
          <w:rFonts w:ascii="Times New Roman"/>
        </w:rPr>
        <w:t>——</w:t>
      </w:r>
      <w:r w:rsidR="00D34DE5" w:rsidRPr="00D14206">
        <w:rPr>
          <w:rFonts w:ascii="Times New Roman" w:hint="eastAsia"/>
        </w:rPr>
        <w:t>泵站</w:t>
      </w:r>
      <w:r w:rsidR="009B6FB7" w:rsidRPr="00D14206">
        <w:rPr>
          <w:rFonts w:ascii="Times New Roman" w:hint="eastAsia"/>
        </w:rPr>
        <w:t>和涵闸</w:t>
      </w:r>
      <w:r w:rsidR="00D34DE5" w:rsidRPr="00D14206">
        <w:rPr>
          <w:rFonts w:ascii="Times New Roman" w:hint="eastAsia"/>
        </w:rPr>
        <w:t>实际</w:t>
      </w:r>
      <w:r w:rsidR="00BA2C71" w:rsidRPr="00D14206">
        <w:rPr>
          <w:rFonts w:ascii="Times New Roman" w:hint="eastAsia"/>
        </w:rPr>
        <w:t>数量</w:t>
      </w:r>
      <w:r w:rsidR="009B6FB7" w:rsidRPr="00D14206">
        <w:rPr>
          <w:rFonts w:ascii="Times New Roman" w:hint="eastAsia"/>
        </w:rPr>
        <w:t>之和</w:t>
      </w:r>
      <w:r w:rsidR="00BA2C71" w:rsidRPr="00D14206">
        <w:rPr>
          <w:rFonts w:ascii="Times New Roman" w:hint="eastAsia"/>
        </w:rPr>
        <w:t>；</w:t>
      </w:r>
    </w:p>
    <w:p w14:paraId="464F85B8" w14:textId="77260F5C" w:rsidR="00C95001" w:rsidRPr="00D14206" w:rsidRDefault="00210F97" w:rsidP="00C95001">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p</m:t>
            </m:r>
            <m:r>
              <w:rPr>
                <w:rFonts w:ascii="Cambria Math" w:hAnsi="Cambria Math" w:hint="eastAsia"/>
              </w:rPr>
              <m:t>p</m:t>
            </m:r>
          </m:sub>
        </m:sSub>
      </m:oMath>
      <w:r w:rsidR="00C95001" w:rsidRPr="00D14206">
        <w:t xml:space="preserve"> </w:t>
      </w:r>
      <w:r w:rsidR="00C95001" w:rsidRPr="00D14206">
        <w:rPr>
          <w:rFonts w:ascii="Times New Roman"/>
        </w:rPr>
        <w:t>——</w:t>
      </w:r>
      <w:r w:rsidR="00C95001" w:rsidRPr="00D14206">
        <w:rPr>
          <w:rFonts w:ascii="Times New Roman" w:hint="eastAsia"/>
        </w:rPr>
        <w:t>泵站</w:t>
      </w:r>
      <w:r w:rsidR="009B6FB7" w:rsidRPr="00D14206">
        <w:rPr>
          <w:rFonts w:ascii="Times New Roman" w:hint="eastAsia"/>
        </w:rPr>
        <w:t>和涵闸</w:t>
      </w:r>
      <w:r w:rsidR="00C95001" w:rsidRPr="00D14206">
        <w:rPr>
          <w:rFonts w:ascii="Times New Roman" w:hint="eastAsia"/>
        </w:rPr>
        <w:t>设计数量</w:t>
      </w:r>
      <w:r w:rsidR="009B6FB7" w:rsidRPr="00D14206">
        <w:rPr>
          <w:rFonts w:ascii="Times New Roman" w:hint="eastAsia"/>
        </w:rPr>
        <w:t>之和</w:t>
      </w:r>
      <w:r w:rsidR="00C95001" w:rsidRPr="00D14206">
        <w:rPr>
          <w:rFonts w:ascii="Times New Roman" w:hint="eastAsia"/>
        </w:rPr>
        <w:t>；</w:t>
      </w:r>
    </w:p>
    <w:p w14:paraId="552A2F1C" w14:textId="3ACA36B3" w:rsidR="00D06449" w:rsidRPr="00D14206" w:rsidRDefault="00210F97" w:rsidP="00D06449">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c</m:t>
            </m:r>
            <m:r>
              <w:rPr>
                <w:rFonts w:ascii="Cambria Math" w:hAnsi="Cambria Math"/>
              </w:rPr>
              <m:t>a</m:t>
            </m:r>
          </m:sub>
        </m:sSub>
      </m:oMath>
      <w:r w:rsidR="00D06449" w:rsidRPr="00D14206">
        <w:t xml:space="preserve"> </w:t>
      </w:r>
      <w:r w:rsidR="00D06449" w:rsidRPr="00D14206">
        <w:rPr>
          <w:rFonts w:ascii="Times New Roman"/>
        </w:rPr>
        <w:t>——</w:t>
      </w:r>
      <w:r w:rsidR="00D06449" w:rsidRPr="00D14206">
        <w:rPr>
          <w:rFonts w:ascii="Times New Roman" w:hint="eastAsia"/>
        </w:rPr>
        <w:t>渠道实际</w:t>
      </w:r>
      <w:r w:rsidR="00F07E44" w:rsidRPr="00D14206">
        <w:rPr>
          <w:rFonts w:ascii="Times New Roman" w:hint="eastAsia"/>
        </w:rPr>
        <w:t>长度</w:t>
      </w:r>
      <w:r w:rsidR="00036C62" w:rsidRPr="00D14206">
        <w:rPr>
          <w:rFonts w:ascii="Times New Roman" w:hint="eastAsia"/>
        </w:rPr>
        <w:t>，单位为千米（</w:t>
      </w:r>
      <w:r w:rsidR="00036C62" w:rsidRPr="00D14206">
        <w:rPr>
          <w:rFonts w:ascii="Times New Roman" w:hint="eastAsia"/>
        </w:rPr>
        <w:t>km</w:t>
      </w:r>
      <w:r w:rsidR="00036C62" w:rsidRPr="00D14206">
        <w:rPr>
          <w:rFonts w:ascii="Times New Roman" w:hint="eastAsia"/>
        </w:rPr>
        <w:t>）</w:t>
      </w:r>
      <w:r w:rsidR="00D06449" w:rsidRPr="00D14206">
        <w:rPr>
          <w:rFonts w:ascii="Times New Roman" w:hint="eastAsia"/>
        </w:rPr>
        <w:t>；</w:t>
      </w:r>
    </w:p>
    <w:p w14:paraId="4E5E3843" w14:textId="364ECE00" w:rsidR="00D06449" w:rsidRPr="00D14206" w:rsidRDefault="00210F97" w:rsidP="00D06449">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c</m:t>
            </m:r>
            <m:r>
              <w:rPr>
                <w:rFonts w:ascii="Cambria Math" w:hAnsi="Cambria Math"/>
              </w:rPr>
              <m:t>p</m:t>
            </m:r>
          </m:sub>
        </m:sSub>
      </m:oMath>
      <w:r w:rsidR="00D06449" w:rsidRPr="00D14206">
        <w:t xml:space="preserve"> </w:t>
      </w:r>
      <w:r w:rsidR="00D06449" w:rsidRPr="00D14206">
        <w:rPr>
          <w:rFonts w:ascii="Times New Roman"/>
        </w:rPr>
        <w:t>——</w:t>
      </w:r>
      <w:r w:rsidR="00D06449" w:rsidRPr="00D14206">
        <w:rPr>
          <w:rFonts w:ascii="Times New Roman" w:hint="eastAsia"/>
        </w:rPr>
        <w:t>渠道设计</w:t>
      </w:r>
      <w:r w:rsidR="00F07E44" w:rsidRPr="00D14206">
        <w:rPr>
          <w:rFonts w:ascii="Times New Roman" w:hint="eastAsia"/>
        </w:rPr>
        <w:t>长度</w:t>
      </w:r>
      <w:r w:rsidR="00036C62" w:rsidRPr="00D14206">
        <w:rPr>
          <w:rFonts w:ascii="Times New Roman" w:hint="eastAsia"/>
        </w:rPr>
        <w:t>，单位为千米（</w:t>
      </w:r>
      <w:r w:rsidR="00036C62" w:rsidRPr="00D14206">
        <w:rPr>
          <w:rFonts w:ascii="Times New Roman" w:hint="eastAsia"/>
        </w:rPr>
        <w:t>km</w:t>
      </w:r>
      <w:r w:rsidR="00036C62" w:rsidRPr="00D14206">
        <w:rPr>
          <w:rFonts w:ascii="Times New Roman" w:hint="eastAsia"/>
        </w:rPr>
        <w:t>）</w:t>
      </w:r>
      <w:r w:rsidR="00D06449" w:rsidRPr="00D14206">
        <w:rPr>
          <w:rFonts w:ascii="Times New Roman" w:hint="eastAsia"/>
        </w:rPr>
        <w:t>；</w:t>
      </w:r>
    </w:p>
    <w:p w14:paraId="47865E29" w14:textId="552FAC9B" w:rsidR="00D06449" w:rsidRPr="00D14206" w:rsidRDefault="00210F97" w:rsidP="00D06449">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d</m:t>
            </m:r>
            <m:r>
              <w:rPr>
                <w:rFonts w:ascii="Cambria Math" w:hAnsi="Cambria Math"/>
              </w:rPr>
              <m:t>a</m:t>
            </m:r>
          </m:sub>
        </m:sSub>
      </m:oMath>
      <w:r w:rsidR="00D06449" w:rsidRPr="00D14206">
        <w:t xml:space="preserve"> </w:t>
      </w:r>
      <w:r w:rsidR="00D06449" w:rsidRPr="00D14206">
        <w:rPr>
          <w:rFonts w:ascii="Times New Roman"/>
        </w:rPr>
        <w:t>——</w:t>
      </w:r>
      <w:r w:rsidR="00714303" w:rsidRPr="00D14206">
        <w:rPr>
          <w:rFonts w:ascii="Times New Roman" w:hint="eastAsia"/>
        </w:rPr>
        <w:t>排水沟</w:t>
      </w:r>
      <w:r w:rsidR="00D06449" w:rsidRPr="00D14206">
        <w:rPr>
          <w:rFonts w:ascii="Times New Roman" w:hint="eastAsia"/>
        </w:rPr>
        <w:t>实际</w:t>
      </w:r>
      <w:r w:rsidR="00F07E44" w:rsidRPr="00D14206">
        <w:rPr>
          <w:rFonts w:ascii="Times New Roman" w:hint="eastAsia"/>
        </w:rPr>
        <w:t>长度</w:t>
      </w:r>
      <w:r w:rsidR="00B4101E" w:rsidRPr="00D14206">
        <w:rPr>
          <w:rFonts w:ascii="Times New Roman" w:hint="eastAsia"/>
        </w:rPr>
        <w:t>，单位为千米（</w:t>
      </w:r>
      <w:r w:rsidR="00B4101E" w:rsidRPr="00D14206">
        <w:rPr>
          <w:rFonts w:ascii="Times New Roman" w:hint="eastAsia"/>
        </w:rPr>
        <w:t>km</w:t>
      </w:r>
      <w:r w:rsidR="00B4101E" w:rsidRPr="00D14206">
        <w:rPr>
          <w:rFonts w:ascii="Times New Roman" w:hint="eastAsia"/>
        </w:rPr>
        <w:t>）</w:t>
      </w:r>
      <w:r w:rsidR="00D06449" w:rsidRPr="00D14206">
        <w:rPr>
          <w:rFonts w:ascii="Times New Roman" w:hint="eastAsia"/>
        </w:rPr>
        <w:t>；</w:t>
      </w:r>
    </w:p>
    <w:p w14:paraId="6B30F240" w14:textId="13C8B26A" w:rsidR="00CE236D" w:rsidRPr="00D14206" w:rsidRDefault="00210F97" w:rsidP="00D06449">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d</m:t>
            </m:r>
            <m:r>
              <w:rPr>
                <w:rFonts w:ascii="Cambria Math" w:hAnsi="Cambria Math"/>
              </w:rPr>
              <m:t>p</m:t>
            </m:r>
          </m:sub>
        </m:sSub>
      </m:oMath>
      <w:r w:rsidR="00D06449" w:rsidRPr="00D14206">
        <w:t xml:space="preserve"> </w:t>
      </w:r>
      <w:r w:rsidR="00D06449" w:rsidRPr="00D14206">
        <w:rPr>
          <w:rFonts w:ascii="Times New Roman"/>
        </w:rPr>
        <w:t>——</w:t>
      </w:r>
      <w:r w:rsidR="00714303" w:rsidRPr="00D14206">
        <w:rPr>
          <w:rFonts w:ascii="Times New Roman" w:hint="eastAsia"/>
        </w:rPr>
        <w:t>排水沟</w:t>
      </w:r>
      <w:r w:rsidR="00D06449" w:rsidRPr="00D14206">
        <w:rPr>
          <w:rFonts w:ascii="Times New Roman" w:hint="eastAsia"/>
        </w:rPr>
        <w:t>设计</w:t>
      </w:r>
      <w:r w:rsidR="00F07E44" w:rsidRPr="00D14206">
        <w:rPr>
          <w:rFonts w:ascii="Times New Roman" w:hint="eastAsia"/>
        </w:rPr>
        <w:t>长度</w:t>
      </w:r>
      <w:r w:rsidR="00B4101E" w:rsidRPr="00D14206">
        <w:rPr>
          <w:rFonts w:ascii="Times New Roman" w:hint="eastAsia"/>
        </w:rPr>
        <w:t>，单位为千米（</w:t>
      </w:r>
      <w:r w:rsidR="00B4101E" w:rsidRPr="00D14206">
        <w:rPr>
          <w:rFonts w:ascii="Times New Roman" w:hint="eastAsia"/>
        </w:rPr>
        <w:t>km</w:t>
      </w:r>
      <w:r w:rsidR="00B4101E" w:rsidRPr="00D14206">
        <w:rPr>
          <w:rFonts w:ascii="Times New Roman" w:hint="eastAsia"/>
        </w:rPr>
        <w:t>）</w:t>
      </w:r>
      <w:r w:rsidR="00CE236D" w:rsidRPr="00D14206">
        <w:rPr>
          <w:rFonts w:ascii="Times New Roman" w:hint="eastAsia"/>
        </w:rPr>
        <w:t>；</w:t>
      </w:r>
    </w:p>
    <w:p w14:paraId="0CDCFEB5" w14:textId="16777179" w:rsidR="00CE236D" w:rsidRPr="00D14206" w:rsidRDefault="00A00994" w:rsidP="00CE236D">
      <w:pPr>
        <w:pStyle w:val="affff6"/>
        <w:ind w:firstLine="420"/>
        <w:rPr>
          <w:rFonts w:ascii="Times New Roman"/>
        </w:rPr>
      </w:pPr>
      <m:oMath>
        <m:r>
          <w:rPr>
            <w:rFonts w:ascii="Cambria Math" w:hAnsi="Cambria Math"/>
          </w:rPr>
          <m:t>α</m:t>
        </m:r>
      </m:oMath>
      <w:r w:rsidRPr="00D14206">
        <w:rPr>
          <w:rFonts w:ascii="Times New Roman" w:hint="eastAsia"/>
        </w:rPr>
        <w:t xml:space="preserve"> </w:t>
      </w:r>
      <w:r w:rsidRPr="00D14206">
        <w:rPr>
          <w:rFonts w:ascii="Times New Roman"/>
        </w:rPr>
        <w:t xml:space="preserve">  </w:t>
      </w:r>
      <w:r w:rsidR="00CE236D" w:rsidRPr="00D14206">
        <w:rPr>
          <w:rFonts w:ascii="Times New Roman"/>
        </w:rPr>
        <w:t>——</w:t>
      </w:r>
      <w:r w:rsidR="00B62B3F" w:rsidRPr="00D14206">
        <w:rPr>
          <w:rFonts w:ascii="Times New Roman" w:hint="eastAsia"/>
        </w:rPr>
        <w:t>渠首、渠系建筑物</w:t>
      </w:r>
      <w:r w:rsidR="009B6FB7" w:rsidRPr="00D14206">
        <w:rPr>
          <w:rFonts w:ascii="Times New Roman" w:hint="eastAsia"/>
        </w:rPr>
        <w:t>（含斗口）</w:t>
      </w:r>
      <w:r w:rsidR="00B62B3F" w:rsidRPr="00D14206">
        <w:rPr>
          <w:rFonts w:ascii="Times New Roman" w:hint="eastAsia"/>
        </w:rPr>
        <w:t>、泵站</w:t>
      </w:r>
      <w:r w:rsidR="009B6FB7" w:rsidRPr="00D14206">
        <w:rPr>
          <w:rFonts w:ascii="Times New Roman" w:hint="eastAsia"/>
        </w:rPr>
        <w:t>、涵闸</w:t>
      </w:r>
      <w:r w:rsidR="00C732F3" w:rsidRPr="00D14206">
        <w:rPr>
          <w:rFonts w:ascii="Times New Roman" w:hint="eastAsia"/>
        </w:rPr>
        <w:t>投资</w:t>
      </w:r>
      <w:r w:rsidR="00A138FE" w:rsidRPr="00D14206">
        <w:rPr>
          <w:rFonts w:ascii="Times New Roman" w:hint="eastAsia"/>
        </w:rPr>
        <w:t>之和</w:t>
      </w:r>
      <w:r w:rsidR="00B62B3F" w:rsidRPr="00D14206">
        <w:rPr>
          <w:rFonts w:ascii="Times New Roman" w:hint="eastAsia"/>
        </w:rPr>
        <w:t>的权重；</w:t>
      </w:r>
    </w:p>
    <w:p w14:paraId="08D724E3" w14:textId="2A35ACBB" w:rsidR="00D06449" w:rsidRPr="00D14206" w:rsidRDefault="00D51943" w:rsidP="00B62B3F">
      <w:pPr>
        <w:pStyle w:val="affff6"/>
        <w:ind w:firstLine="420"/>
        <w:rPr>
          <w:rFonts w:ascii="Times New Roman"/>
        </w:rPr>
      </w:pPr>
      <m:oMath>
        <m:r>
          <w:rPr>
            <w:rFonts w:ascii="Cambria Math" w:hAnsi="Cambria Math"/>
          </w:rPr>
          <m:t>β</m:t>
        </m:r>
      </m:oMath>
      <w:r w:rsidR="00B62B3F" w:rsidRPr="00D14206">
        <w:rPr>
          <w:rFonts w:ascii="Times New Roman" w:hint="eastAsia"/>
        </w:rPr>
        <w:t xml:space="preserve"> </w:t>
      </w:r>
      <w:r w:rsidR="00B62B3F" w:rsidRPr="00D14206">
        <w:rPr>
          <w:rFonts w:ascii="Times New Roman"/>
        </w:rPr>
        <w:t xml:space="preserve">  ——</w:t>
      </w:r>
      <w:r w:rsidRPr="00D14206">
        <w:rPr>
          <w:rFonts w:ascii="Times New Roman" w:hint="eastAsia"/>
        </w:rPr>
        <w:t>渠道、排水沟</w:t>
      </w:r>
      <w:r w:rsidR="00C732F3" w:rsidRPr="00D14206">
        <w:rPr>
          <w:rFonts w:ascii="Times New Roman" w:hint="eastAsia"/>
        </w:rPr>
        <w:t>投资</w:t>
      </w:r>
      <w:r w:rsidR="00A138FE" w:rsidRPr="00D14206">
        <w:rPr>
          <w:rFonts w:ascii="Times New Roman" w:hint="eastAsia"/>
        </w:rPr>
        <w:t>之和</w:t>
      </w:r>
      <w:r w:rsidR="00B62B3F" w:rsidRPr="00D14206">
        <w:rPr>
          <w:rFonts w:ascii="Times New Roman" w:hint="eastAsia"/>
        </w:rPr>
        <w:t>的权重</w:t>
      </w:r>
      <w:r w:rsidR="00664667" w:rsidRPr="00D14206">
        <w:rPr>
          <w:rFonts w:ascii="Times New Roman" w:hint="eastAsia"/>
        </w:rPr>
        <w:t>。</w:t>
      </w:r>
    </w:p>
    <w:bookmarkEnd w:id="78"/>
    <w:p w14:paraId="1D64A258" w14:textId="27CC7821" w:rsidR="00B94BEF" w:rsidRPr="00D14206" w:rsidRDefault="00B94BEF" w:rsidP="00BE2C26">
      <w:pPr>
        <w:pStyle w:val="affffffffa"/>
      </w:pPr>
      <w:r w:rsidRPr="00D14206">
        <w:rPr>
          <w:rFonts w:hint="eastAsia"/>
        </w:rPr>
        <w:t>骨干工程完好率</w:t>
      </w:r>
      <w:r w:rsidR="009C01DA" w:rsidRPr="00D14206">
        <w:rPr>
          <w:rFonts w:hint="eastAsia"/>
        </w:rPr>
        <w:t>应按照公式（6）进行计算：</w:t>
      </w:r>
    </w:p>
    <w:p w14:paraId="1E1A10A7" w14:textId="6745055A" w:rsidR="00854930" w:rsidRPr="00D14206" w:rsidRDefault="00854930" w:rsidP="00854930">
      <w:pPr>
        <w:pStyle w:val="affffff6"/>
      </w:pPr>
      <w:r w:rsidRPr="00D14206">
        <w:tab/>
      </w:r>
      <m:oMath>
        <m:sSub>
          <m:sSubPr>
            <m:ctrlPr>
              <w:rPr>
                <w:rFonts w:ascii="Cambria Math" w:hAnsi="Cambria Math"/>
                <w:i/>
                <w:noProof/>
                <w:kern w:val="0"/>
                <w:szCs w:val="20"/>
              </w:rPr>
            </m:ctrlPr>
          </m:sSubPr>
          <m:e>
            <m:r>
              <w:rPr>
                <w:rFonts w:ascii="Cambria Math" w:hAnsi="Cambria Math"/>
              </w:rPr>
              <m:t>I</m:t>
            </m:r>
          </m:e>
          <m:sub>
            <m:r>
              <w:rPr>
                <w:rFonts w:ascii="Cambria Math" w:hAnsi="Cambria Math"/>
                <w:noProof/>
                <w:kern w:val="0"/>
                <w:szCs w:val="20"/>
              </w:rPr>
              <m:t>WH</m:t>
            </m:r>
          </m:sub>
        </m:sSub>
        <m:r>
          <m:rPr>
            <m:sty m:val="p"/>
          </m:rPr>
          <w:rPr>
            <w:rFonts w:ascii="Cambria Math" w:eastAsia="Cambria Math" w:hAnsi="Cambria Math" w:cs="Cambria Math"/>
          </w:rPr>
          <m:t>=</m:t>
        </m:r>
        <m:r>
          <m:rPr>
            <m:sty m:val="p"/>
          </m:rPr>
          <w:rPr>
            <w:rFonts w:ascii="Cambria Math" w:hAnsi="Cambria Math" w:cs="宋体" w:hint="eastAsia"/>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N</m:t>
                </m:r>
              </m:e>
              <m:sub>
                <m:r>
                  <w:rPr>
                    <w:rFonts w:ascii="Cambria Math" w:eastAsia="MS Gothic" w:hAnsi="Cambria Math" w:cs="MS Gothic"/>
                  </w:rPr>
                  <m:t>h</m:t>
                </m:r>
                <m:r>
                  <w:rPr>
                    <w:rFonts w:ascii="Cambria Math" w:eastAsiaTheme="minorEastAsia" w:hAnsi="Cambria Math" w:cs="MS Gothic" w:hint="eastAsia"/>
                  </w:rPr>
                  <m:t>n</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sn</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Cambria Math" w:hAnsi="Cambria Math"/>
                  </w:rPr>
                  <m:t>p</m:t>
                </m:r>
                <m:r>
                  <w:rPr>
                    <w:rFonts w:ascii="Cambria Math" w:eastAsiaTheme="minorEastAsia" w:hAnsi="Cambria Math" w:hint="eastAsia"/>
                  </w:rPr>
                  <m:t>n</m:t>
                </m:r>
              </m:sub>
            </m:sSub>
          </m:num>
          <m:den>
            <m:sSub>
              <m:sSubPr>
                <m:ctrlPr>
                  <w:rPr>
                    <w:rFonts w:ascii="Cambria Math" w:eastAsia="Cambria Math" w:hAnsi="Cambria Math"/>
                    <w:i/>
                  </w:rPr>
                </m:ctrlPr>
              </m:sSubPr>
              <m:e>
                <m:r>
                  <w:rPr>
                    <w:rFonts w:ascii="Cambria Math" w:eastAsia="Cambria Math" w:hAnsi="Cambria Math"/>
                  </w:rPr>
                  <m:t>N</m:t>
                </m:r>
              </m:e>
              <m:sub>
                <m:r>
                  <w:rPr>
                    <w:rFonts w:ascii="Cambria Math" w:eastAsia="MS Gothic" w:hAnsi="Cambria Math" w:cs="MS Gothic"/>
                  </w:rPr>
                  <m:t>h</m:t>
                </m:r>
                <m:r>
                  <w:rPr>
                    <w:rFonts w:ascii="Cambria Math" w:eastAsiaTheme="minorEastAsia" w:hAnsi="Cambria Math" w:cs="MS Gothic" w:hint="eastAsia"/>
                  </w:rPr>
                  <m:t>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sa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Cambria Math" w:hAnsi="Cambria Math"/>
                  </w:rPr>
                  <m:t>p</m:t>
                </m:r>
                <m:r>
                  <w:rPr>
                    <w:rFonts w:ascii="Cambria Math" w:eastAsiaTheme="minorEastAsia" w:hAnsi="Cambria Math" w:hint="eastAsia"/>
                  </w:rPr>
                  <m:t>a</m:t>
                </m:r>
              </m:sub>
            </m:sSub>
          </m:den>
        </m:f>
        <m:r>
          <w:rPr>
            <w:rFonts w:ascii="Cambria Math" w:eastAsia="Cambria Math" w:hAnsi="Cambria Math"/>
          </w:rPr>
          <m:t>×α+</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cn</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dn</m:t>
                </m:r>
              </m:sub>
            </m:sSub>
          </m:num>
          <m:den>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ca</m:t>
                </m:r>
              </m:sub>
            </m:sSub>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N</m:t>
                </m:r>
              </m:e>
              <m:sub>
                <m:r>
                  <w:rPr>
                    <w:rFonts w:ascii="Cambria Math" w:eastAsiaTheme="minorEastAsia" w:hAnsi="Cambria Math" w:hint="eastAsia"/>
                  </w:rPr>
                  <m:t>da</m:t>
                </m:r>
              </m:sub>
            </m:sSub>
          </m:den>
        </m:f>
        <m:r>
          <w:rPr>
            <w:rFonts w:ascii="Cambria Math" w:eastAsia="Cambria Math" w:hAnsi="Cambria Math"/>
          </w:rPr>
          <m:t>×β</m:t>
        </m:r>
        <m:r>
          <m:rPr>
            <m:sty m:val="p"/>
          </m:rPr>
          <w:rPr>
            <w:rFonts w:ascii="Cambria Math" w:hAnsi="Cambria Math" w:cs="宋体" w:hint="eastAsia"/>
          </w:rPr>
          <m:t>）</m:t>
        </m:r>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3B8A26B8" w14:textId="6E62C8FA" w:rsidR="00854930" w:rsidRPr="00D14206" w:rsidRDefault="00854930" w:rsidP="00854930">
      <w:pPr>
        <w:pStyle w:val="affff5"/>
        <w:ind w:firstLine="420"/>
      </w:pPr>
      <w:r w:rsidRPr="00D14206">
        <w:rPr>
          <w:rFonts w:hint="eastAsia"/>
        </w:rPr>
        <w:t>式中：</w:t>
      </w:r>
    </w:p>
    <w:p w14:paraId="1CCC7621" w14:textId="098F9A26" w:rsidR="00EF1BA3" w:rsidRPr="00D14206" w:rsidRDefault="00210F97" w:rsidP="00EF1BA3">
      <w:pPr>
        <w:pStyle w:val="affff6"/>
        <w:ind w:firstLine="420"/>
      </w:pPr>
      <m:oMath>
        <m:sSub>
          <m:sSubPr>
            <m:ctrlPr>
              <w:rPr>
                <w:rFonts w:ascii="Cambria Math" w:hAnsi="Cambria Math"/>
                <w:i/>
              </w:rPr>
            </m:ctrlPr>
          </m:sSubPr>
          <m:e>
            <m:r>
              <w:rPr>
                <w:rFonts w:ascii="Cambria Math" w:hAnsi="Cambria Math"/>
              </w:rPr>
              <m:t>I</m:t>
            </m:r>
          </m:e>
          <m:sub>
            <m:r>
              <w:rPr>
                <w:rFonts w:ascii="Cambria Math" w:hAnsi="Cambria Math"/>
              </w:rPr>
              <m:t>WH</m:t>
            </m:r>
          </m:sub>
        </m:sSub>
      </m:oMath>
      <w:r w:rsidR="00EF1BA3" w:rsidRPr="00D14206">
        <w:rPr>
          <w:rFonts w:ascii="Times New Roman" w:hint="eastAsia"/>
        </w:rPr>
        <w:t xml:space="preserve"> </w:t>
      </w:r>
      <w:r w:rsidR="00EF1BA3" w:rsidRPr="00D14206">
        <w:rPr>
          <w:rFonts w:ascii="Times New Roman"/>
        </w:rPr>
        <w:t>——</w:t>
      </w:r>
      <w:r w:rsidR="00EF1BA3" w:rsidRPr="00D14206">
        <w:rPr>
          <w:rFonts w:hint="eastAsia"/>
        </w:rPr>
        <w:t>骨干工程</w:t>
      </w:r>
      <w:r w:rsidR="005B2D34" w:rsidRPr="00D14206">
        <w:rPr>
          <w:rFonts w:hint="eastAsia"/>
        </w:rPr>
        <w:t>完好</w:t>
      </w:r>
      <w:r w:rsidR="00EF1BA3" w:rsidRPr="00D14206">
        <w:rPr>
          <w:rFonts w:hint="eastAsia"/>
        </w:rPr>
        <w:t>率；</w:t>
      </w:r>
    </w:p>
    <w:p w14:paraId="5D9B0E39" w14:textId="36CF0D12" w:rsidR="00D270D6" w:rsidRPr="00D14206" w:rsidRDefault="00210F97" w:rsidP="00D270D6">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h</m:t>
            </m:r>
            <m:r>
              <w:rPr>
                <w:rFonts w:ascii="Cambria Math" w:hAnsi="Cambria Math" w:hint="eastAsia"/>
              </w:rPr>
              <m:t>n</m:t>
            </m:r>
          </m:sub>
        </m:sSub>
      </m:oMath>
      <w:r w:rsidR="00D270D6" w:rsidRPr="00D14206">
        <w:t xml:space="preserve"> </w:t>
      </w:r>
      <w:r w:rsidR="00D270D6" w:rsidRPr="00D14206">
        <w:rPr>
          <w:rFonts w:ascii="Times New Roman"/>
        </w:rPr>
        <w:t>——</w:t>
      </w:r>
      <w:r w:rsidR="00D270D6" w:rsidRPr="00D14206">
        <w:rPr>
          <w:rFonts w:ascii="Times New Roman" w:hint="eastAsia"/>
        </w:rPr>
        <w:t>渠首完好数量；</w:t>
      </w:r>
    </w:p>
    <w:p w14:paraId="327EAA57" w14:textId="141447A3" w:rsidR="00D270D6" w:rsidRPr="00D14206" w:rsidRDefault="00210F97" w:rsidP="00D270D6">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sn</m:t>
            </m:r>
          </m:sub>
        </m:sSub>
      </m:oMath>
      <w:r w:rsidR="00D270D6" w:rsidRPr="00D14206">
        <w:t xml:space="preserve"> </w:t>
      </w:r>
      <w:r w:rsidR="00D270D6" w:rsidRPr="00D14206">
        <w:rPr>
          <w:rFonts w:ascii="Times New Roman"/>
        </w:rPr>
        <w:t>——</w:t>
      </w:r>
      <w:r w:rsidR="00D270D6" w:rsidRPr="00D14206">
        <w:rPr>
          <w:rFonts w:ascii="Times New Roman" w:hint="eastAsia"/>
        </w:rPr>
        <w:t>渠系建筑物</w:t>
      </w:r>
      <w:r w:rsidR="00C67A2D" w:rsidRPr="00D14206">
        <w:rPr>
          <w:rFonts w:ascii="Times New Roman" w:hint="eastAsia"/>
        </w:rPr>
        <w:t>（含斗口）</w:t>
      </w:r>
      <w:r w:rsidR="00D270D6" w:rsidRPr="00D14206">
        <w:rPr>
          <w:rFonts w:ascii="Times New Roman" w:hint="eastAsia"/>
        </w:rPr>
        <w:t>完好数量；</w:t>
      </w:r>
    </w:p>
    <w:p w14:paraId="646BF3DD" w14:textId="121A1F78" w:rsidR="00EF1BA3" w:rsidRPr="00D14206" w:rsidRDefault="00210F97" w:rsidP="00EF1BA3">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p</m:t>
            </m:r>
            <m:r>
              <w:rPr>
                <w:rFonts w:ascii="Cambria Math" w:hAnsi="Cambria Math" w:hint="eastAsia"/>
              </w:rPr>
              <m:t>n</m:t>
            </m:r>
          </m:sub>
        </m:sSub>
      </m:oMath>
      <w:r w:rsidR="00EF1BA3" w:rsidRPr="00D14206">
        <w:t xml:space="preserve"> </w:t>
      </w:r>
      <w:r w:rsidR="00EF1BA3" w:rsidRPr="00D14206">
        <w:rPr>
          <w:rFonts w:ascii="Times New Roman"/>
        </w:rPr>
        <w:t>——</w:t>
      </w:r>
      <w:r w:rsidR="00EF1BA3" w:rsidRPr="00D14206">
        <w:rPr>
          <w:rFonts w:ascii="Times New Roman" w:hint="eastAsia"/>
        </w:rPr>
        <w:t>泵站</w:t>
      </w:r>
      <w:r w:rsidR="00C67A2D" w:rsidRPr="00D14206">
        <w:rPr>
          <w:rFonts w:ascii="Times New Roman" w:hint="eastAsia"/>
        </w:rPr>
        <w:t>和涵闸</w:t>
      </w:r>
      <w:r w:rsidR="00D270D6" w:rsidRPr="00D14206">
        <w:rPr>
          <w:rFonts w:ascii="Times New Roman" w:hint="eastAsia"/>
        </w:rPr>
        <w:t>完好</w:t>
      </w:r>
      <w:r w:rsidR="00EF1BA3" w:rsidRPr="00D14206">
        <w:rPr>
          <w:rFonts w:ascii="Times New Roman" w:hint="eastAsia"/>
        </w:rPr>
        <w:t>数量</w:t>
      </w:r>
      <w:r w:rsidR="00C67A2D" w:rsidRPr="00D14206">
        <w:rPr>
          <w:rFonts w:ascii="Times New Roman" w:hint="eastAsia"/>
        </w:rPr>
        <w:t>之和</w:t>
      </w:r>
      <w:r w:rsidR="00EF1BA3" w:rsidRPr="00D14206">
        <w:rPr>
          <w:rFonts w:ascii="Times New Roman" w:hint="eastAsia"/>
        </w:rPr>
        <w:t>；</w:t>
      </w:r>
    </w:p>
    <w:p w14:paraId="2A244D9A" w14:textId="38E89DFD" w:rsidR="00EF1BA3" w:rsidRPr="00D14206" w:rsidRDefault="00210F97" w:rsidP="00EF1BA3">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cn</m:t>
            </m:r>
          </m:sub>
        </m:sSub>
      </m:oMath>
      <w:r w:rsidR="00EF1BA3" w:rsidRPr="00D14206">
        <w:t xml:space="preserve"> </w:t>
      </w:r>
      <w:r w:rsidR="00EF1BA3" w:rsidRPr="00D14206">
        <w:rPr>
          <w:rFonts w:ascii="Times New Roman"/>
        </w:rPr>
        <w:t>——</w:t>
      </w:r>
      <w:r w:rsidR="00EF1BA3" w:rsidRPr="00D14206">
        <w:rPr>
          <w:rFonts w:ascii="Times New Roman" w:hint="eastAsia"/>
        </w:rPr>
        <w:t>渠道</w:t>
      </w:r>
      <w:r w:rsidR="00D270D6" w:rsidRPr="00D14206">
        <w:rPr>
          <w:rFonts w:ascii="Times New Roman" w:hint="eastAsia"/>
        </w:rPr>
        <w:t>完好</w:t>
      </w:r>
      <w:r w:rsidR="00EF1BA3" w:rsidRPr="00D14206">
        <w:rPr>
          <w:rFonts w:ascii="Times New Roman" w:hint="eastAsia"/>
        </w:rPr>
        <w:t>长度</w:t>
      </w:r>
      <w:r w:rsidR="007C011C" w:rsidRPr="00D14206">
        <w:rPr>
          <w:rFonts w:ascii="Times New Roman" w:hint="eastAsia"/>
        </w:rPr>
        <w:t>，单位为千米（</w:t>
      </w:r>
      <w:r w:rsidR="007C011C" w:rsidRPr="00D14206">
        <w:rPr>
          <w:rFonts w:ascii="Times New Roman" w:hint="eastAsia"/>
        </w:rPr>
        <w:t>km</w:t>
      </w:r>
      <w:r w:rsidR="007C011C" w:rsidRPr="00D14206">
        <w:rPr>
          <w:rFonts w:ascii="Times New Roman" w:hint="eastAsia"/>
        </w:rPr>
        <w:t>）</w:t>
      </w:r>
      <w:r w:rsidR="00EF1BA3" w:rsidRPr="00D14206">
        <w:rPr>
          <w:rFonts w:ascii="Times New Roman" w:hint="eastAsia"/>
        </w:rPr>
        <w:t>；</w:t>
      </w:r>
    </w:p>
    <w:p w14:paraId="220D46B6" w14:textId="19CB7612" w:rsidR="00EF1BA3" w:rsidRPr="00D14206" w:rsidRDefault="00210F97" w:rsidP="00EF1BA3">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hint="eastAsia"/>
              </w:rPr>
              <m:t>dn</m:t>
            </m:r>
          </m:sub>
        </m:sSub>
      </m:oMath>
      <w:r w:rsidR="00EF1BA3" w:rsidRPr="00D14206">
        <w:t xml:space="preserve"> </w:t>
      </w:r>
      <w:r w:rsidR="00EF1BA3" w:rsidRPr="00D14206">
        <w:rPr>
          <w:rFonts w:ascii="Times New Roman"/>
        </w:rPr>
        <w:t>——</w:t>
      </w:r>
      <w:r w:rsidR="00EF1BA3" w:rsidRPr="00D14206">
        <w:rPr>
          <w:rFonts w:ascii="Times New Roman" w:hint="eastAsia"/>
        </w:rPr>
        <w:t>排水沟</w:t>
      </w:r>
      <w:r w:rsidR="00D270D6" w:rsidRPr="00D14206">
        <w:rPr>
          <w:rFonts w:ascii="Times New Roman" w:hint="eastAsia"/>
        </w:rPr>
        <w:t>完好</w:t>
      </w:r>
      <w:r w:rsidR="00EF1BA3" w:rsidRPr="00D14206">
        <w:rPr>
          <w:rFonts w:ascii="Times New Roman" w:hint="eastAsia"/>
        </w:rPr>
        <w:t>长度</w:t>
      </w:r>
      <w:r w:rsidR="007C011C" w:rsidRPr="00D14206">
        <w:rPr>
          <w:rFonts w:ascii="Times New Roman" w:hint="eastAsia"/>
        </w:rPr>
        <w:t>，单位为千米（</w:t>
      </w:r>
      <w:r w:rsidR="007C011C" w:rsidRPr="00D14206">
        <w:rPr>
          <w:rFonts w:ascii="Times New Roman" w:hint="eastAsia"/>
        </w:rPr>
        <w:t>km</w:t>
      </w:r>
      <w:r w:rsidR="007C011C" w:rsidRPr="00D14206">
        <w:rPr>
          <w:rFonts w:ascii="Times New Roman" w:hint="eastAsia"/>
        </w:rPr>
        <w:t>）</w:t>
      </w:r>
      <w:r w:rsidR="00861C1C" w:rsidRPr="00D14206">
        <w:rPr>
          <w:rFonts w:ascii="Times New Roman" w:hint="eastAsia"/>
        </w:rPr>
        <w:t>。</w:t>
      </w:r>
    </w:p>
    <w:p w14:paraId="38B4CA2F" w14:textId="4D43604F" w:rsidR="00B94BEF" w:rsidRPr="00D14206" w:rsidRDefault="00B94BEF" w:rsidP="00B9498B">
      <w:pPr>
        <w:pStyle w:val="affd"/>
        <w:spacing w:before="156" w:after="156"/>
      </w:pPr>
      <w:bookmarkStart w:id="79" w:name="_Toc115186505"/>
      <w:r w:rsidRPr="00D14206">
        <w:rPr>
          <w:rFonts w:hint="eastAsia"/>
        </w:rPr>
        <w:t>用水管理</w:t>
      </w:r>
      <w:bookmarkEnd w:id="79"/>
    </w:p>
    <w:p w14:paraId="0ABD3A1B" w14:textId="65E0869F" w:rsidR="00B94BEF" w:rsidRPr="00D14206" w:rsidRDefault="00B94BEF" w:rsidP="00BE2C26">
      <w:pPr>
        <w:pStyle w:val="affffffffa"/>
      </w:pPr>
      <w:r w:rsidRPr="00D14206">
        <w:rPr>
          <w:rFonts w:hint="eastAsia"/>
        </w:rPr>
        <w:t>用水管理指标</w:t>
      </w:r>
      <w:r w:rsidR="00743A75" w:rsidRPr="00D14206">
        <w:rPr>
          <w:rFonts w:hint="eastAsia"/>
        </w:rPr>
        <w:t>含</w:t>
      </w:r>
      <w:r w:rsidRPr="00D14206">
        <w:rPr>
          <w:rFonts w:hint="eastAsia"/>
        </w:rPr>
        <w:t>灌溉制度、农田灌溉水有效利用系数、灌溉用水定额、</w:t>
      </w:r>
      <w:r w:rsidR="00273812" w:rsidRPr="00D14206">
        <w:rPr>
          <w:rFonts w:hint="eastAsia"/>
        </w:rPr>
        <w:t>干支渠</w:t>
      </w:r>
      <w:r w:rsidRPr="00D14206">
        <w:rPr>
          <w:rFonts w:hint="eastAsia"/>
        </w:rPr>
        <w:t>用水计量率</w:t>
      </w:r>
      <w:r w:rsidR="00831ABC" w:rsidRPr="00D14206">
        <w:rPr>
          <w:rFonts w:hint="eastAsia"/>
        </w:rPr>
        <w:t>、</w:t>
      </w:r>
      <w:r w:rsidR="00273812" w:rsidRPr="00D14206">
        <w:rPr>
          <w:rFonts w:hint="eastAsia"/>
        </w:rPr>
        <w:t>渠首</w:t>
      </w:r>
      <w:r w:rsidRPr="00D14206">
        <w:rPr>
          <w:rFonts w:hint="eastAsia"/>
        </w:rPr>
        <w:t>用水计量</w:t>
      </w:r>
      <w:r w:rsidR="00B54E07" w:rsidRPr="00D14206">
        <w:rPr>
          <w:rFonts w:hint="eastAsia"/>
        </w:rPr>
        <w:t>在线</w:t>
      </w:r>
      <w:r w:rsidRPr="00D14206">
        <w:rPr>
          <w:rFonts w:hint="eastAsia"/>
        </w:rPr>
        <w:t>监测</w:t>
      </w:r>
      <w:r w:rsidR="00B54E07" w:rsidRPr="00D14206">
        <w:rPr>
          <w:rFonts w:hint="eastAsia"/>
        </w:rPr>
        <w:t>率</w:t>
      </w:r>
      <w:r w:rsidRPr="00D14206">
        <w:rPr>
          <w:rFonts w:hint="eastAsia"/>
        </w:rPr>
        <w:t>等5个二级指标。</w:t>
      </w:r>
    </w:p>
    <w:p w14:paraId="186AC6CC" w14:textId="3C04FA18" w:rsidR="00B94BEF" w:rsidRPr="00D14206" w:rsidRDefault="00A343B9" w:rsidP="00BE2C26">
      <w:pPr>
        <w:pStyle w:val="affffffffa"/>
      </w:pPr>
      <w:r w:rsidRPr="00D14206">
        <w:rPr>
          <w:rFonts w:hint="eastAsia"/>
        </w:rPr>
        <w:t>灌区应</w:t>
      </w:r>
      <w:r w:rsidR="00743A75" w:rsidRPr="00D14206">
        <w:rPr>
          <w:rFonts w:hint="eastAsia"/>
        </w:rPr>
        <w:t>建立</w:t>
      </w:r>
      <w:r w:rsidRPr="00D14206">
        <w:rPr>
          <w:rFonts w:hint="eastAsia"/>
        </w:rPr>
        <w:t>节水灌溉制度，且能够有效的推进和执行。</w:t>
      </w:r>
    </w:p>
    <w:p w14:paraId="3A12E057" w14:textId="7FA9FF5E" w:rsidR="000652E3" w:rsidRPr="00D14206" w:rsidRDefault="00D677F7" w:rsidP="00BE2C26">
      <w:pPr>
        <w:pStyle w:val="affffffffa"/>
      </w:pPr>
      <w:bookmarkStart w:id="80" w:name="_Hlk115449725"/>
      <w:r w:rsidRPr="00D14206">
        <w:rPr>
          <w:rFonts w:hint="eastAsia"/>
        </w:rPr>
        <w:t>当年</w:t>
      </w:r>
      <w:r w:rsidR="00982977" w:rsidRPr="00D14206">
        <w:rPr>
          <w:rFonts w:hint="eastAsia"/>
        </w:rPr>
        <w:t>农田灌溉水有效利用系数</w:t>
      </w:r>
      <w:bookmarkEnd w:id="80"/>
      <w:r w:rsidR="00982977" w:rsidRPr="00D14206">
        <w:rPr>
          <w:rFonts w:hint="eastAsia"/>
        </w:rPr>
        <w:t>指标应</w:t>
      </w:r>
      <w:r w:rsidR="00785798" w:rsidRPr="00D14206">
        <w:rPr>
          <w:rFonts w:hint="eastAsia"/>
        </w:rPr>
        <w:t>同时</w:t>
      </w:r>
      <w:r w:rsidR="00982977" w:rsidRPr="00D14206">
        <w:rPr>
          <w:rFonts w:hint="eastAsia"/>
        </w:rPr>
        <w:t>满足：</w:t>
      </w:r>
    </w:p>
    <w:p w14:paraId="478BF098" w14:textId="16A4AE5B" w:rsidR="00DE3169" w:rsidRPr="00D14206" w:rsidRDefault="00221F6A" w:rsidP="00DC5D9F">
      <w:pPr>
        <w:pStyle w:val="af5"/>
        <w:numPr>
          <w:ilvl w:val="0"/>
          <w:numId w:val="32"/>
        </w:numPr>
      </w:pPr>
      <w:r w:rsidRPr="00D14206">
        <w:rPr>
          <w:rFonts w:hint="eastAsia"/>
        </w:rPr>
        <w:t>不低于</w:t>
      </w:r>
      <w:r w:rsidR="007E5002" w:rsidRPr="00D14206">
        <w:rPr>
          <w:rFonts w:hint="eastAsia"/>
        </w:rPr>
        <w:t>当年</w:t>
      </w:r>
      <w:r w:rsidR="00DE3169" w:rsidRPr="00D14206">
        <w:rPr>
          <w:rFonts w:hint="eastAsia"/>
        </w:rPr>
        <w:t>本省同规模同类型</w:t>
      </w:r>
      <w:r w:rsidR="00054D3D" w:rsidRPr="00D14206">
        <w:rPr>
          <w:rFonts w:hint="eastAsia"/>
        </w:rPr>
        <w:t>灌区的</w:t>
      </w:r>
      <w:r w:rsidR="00DE3169" w:rsidRPr="00D14206">
        <w:rPr>
          <w:rFonts w:hint="eastAsia"/>
        </w:rPr>
        <w:t>平均值；</w:t>
      </w:r>
    </w:p>
    <w:p w14:paraId="05267F2F" w14:textId="0E5CED3C" w:rsidR="00DE3169" w:rsidRPr="00D14206" w:rsidRDefault="00DE3169" w:rsidP="00DC5D9F">
      <w:pPr>
        <w:pStyle w:val="af5"/>
        <w:numPr>
          <w:ilvl w:val="0"/>
          <w:numId w:val="32"/>
        </w:numPr>
      </w:pPr>
      <w:r w:rsidRPr="00D14206">
        <w:rPr>
          <w:rFonts w:hint="eastAsia"/>
        </w:rPr>
        <w:t>大型灌区≥0.600、中型灌区≥0.630。</w:t>
      </w:r>
    </w:p>
    <w:p w14:paraId="5C4CC98F" w14:textId="1AB5AAD2" w:rsidR="007B2C9D" w:rsidRPr="00D14206" w:rsidRDefault="00FA4197" w:rsidP="00BE2C26">
      <w:pPr>
        <w:pStyle w:val="affffffffa"/>
      </w:pPr>
      <w:r w:rsidRPr="00D14206">
        <w:rPr>
          <w:rFonts w:hint="eastAsia"/>
        </w:rPr>
        <w:t>灌区或所在县（市、区）</w:t>
      </w:r>
      <w:r w:rsidR="001B44FB" w:rsidRPr="00D14206">
        <w:rPr>
          <w:rFonts w:hint="eastAsia"/>
        </w:rPr>
        <w:t>进行</w:t>
      </w:r>
      <w:r w:rsidR="00D00E5C" w:rsidRPr="00D14206">
        <w:rPr>
          <w:rFonts w:hint="eastAsia"/>
        </w:rPr>
        <w:t>农业用水定额管理，</w:t>
      </w:r>
      <w:r w:rsidRPr="00D14206">
        <w:rPr>
          <w:rFonts w:hint="eastAsia"/>
        </w:rPr>
        <w:t>当年实际灌溉用水应满足DB 32/T 3817的规定。</w:t>
      </w:r>
    </w:p>
    <w:p w14:paraId="1056DF77" w14:textId="51BA377E" w:rsidR="008B21F7" w:rsidRPr="00D14206" w:rsidRDefault="00424448" w:rsidP="00BE2C26">
      <w:pPr>
        <w:pStyle w:val="affffffffa"/>
      </w:pPr>
      <w:r w:rsidRPr="00D14206">
        <w:rPr>
          <w:rFonts w:ascii="Times New Roman" w:hint="eastAsia"/>
        </w:rPr>
        <w:t>干支渠</w:t>
      </w:r>
      <w:r w:rsidR="008B21F7" w:rsidRPr="00D14206">
        <w:rPr>
          <w:rFonts w:hint="eastAsia"/>
        </w:rPr>
        <w:t>用水计量</w:t>
      </w:r>
      <w:r w:rsidR="00B94BEF" w:rsidRPr="00D14206">
        <w:rPr>
          <w:rFonts w:hint="eastAsia"/>
        </w:rPr>
        <w:t>率</w:t>
      </w:r>
      <w:r w:rsidR="003A708C" w:rsidRPr="00D14206">
        <w:rPr>
          <w:rFonts w:hint="eastAsia"/>
        </w:rPr>
        <w:t>应按照公式（</w:t>
      </w:r>
      <w:r w:rsidR="003A708C" w:rsidRPr="00D14206">
        <w:t>7</w:t>
      </w:r>
      <w:r w:rsidR="003A708C" w:rsidRPr="00D14206">
        <w:rPr>
          <w:rFonts w:hint="eastAsia"/>
        </w:rPr>
        <w:t>）进行计算：</w:t>
      </w:r>
    </w:p>
    <w:p w14:paraId="3FA24ED1" w14:textId="1C77B01A" w:rsidR="00F030EB" w:rsidRPr="00D14206" w:rsidRDefault="00F030EB" w:rsidP="00F030EB">
      <w:pPr>
        <w:pStyle w:val="affffff6"/>
      </w:pPr>
      <w:r w:rsidRPr="00D14206">
        <w:tab/>
      </w:r>
      <m:oMath>
        <m:sSub>
          <m:sSubPr>
            <m:ctrlPr>
              <w:rPr>
                <w:rFonts w:ascii="Cambria Math" w:eastAsia="Cambria Math" w:hAnsi="Cambria Math" w:cs="Cambria Math"/>
                <w:i/>
              </w:rPr>
            </m:ctrlPr>
          </m:sSubPr>
          <m:e>
            <m:r>
              <w:rPr>
                <w:rFonts w:ascii="Cambria Math" w:eastAsia="Cambria Math" w:hAnsi="Cambria Math" w:cs="Cambria Math"/>
              </w:rPr>
              <m:t>I</m:t>
            </m:r>
          </m:e>
          <m:sub>
            <m:r>
              <w:rPr>
                <w:rFonts w:ascii="Cambria Math" w:eastAsia="Cambria Math" w:hAnsi="Cambria Math" w:cs="Cambria Math"/>
              </w:rPr>
              <m:t>r</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a</m:t>
                </m:r>
              </m:sub>
            </m:sSub>
          </m:num>
          <m:den>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r</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5315F89C" w14:textId="4B3C7A4F" w:rsidR="00F030EB" w:rsidRPr="00D14206" w:rsidRDefault="00F030EB" w:rsidP="00F030EB">
      <w:pPr>
        <w:pStyle w:val="affff5"/>
        <w:ind w:firstLine="420"/>
      </w:pPr>
      <w:r w:rsidRPr="00D14206">
        <w:rPr>
          <w:rFonts w:hint="eastAsia"/>
        </w:rPr>
        <w:t>式中：</w:t>
      </w:r>
    </w:p>
    <w:p w14:paraId="715F93AE" w14:textId="1D927089" w:rsidR="008331BF" w:rsidRPr="00D14206" w:rsidRDefault="00210F97" w:rsidP="008331BF">
      <w:pPr>
        <w:pStyle w:val="affff6"/>
        <w:ind w:firstLine="420"/>
      </w:pPr>
      <m:oMath>
        <m:sSub>
          <m:sSubPr>
            <m:ctrlPr>
              <w:rPr>
                <w:rFonts w:ascii="Cambria Math" w:eastAsia="Cambria Math" w:hAnsi="Cambria Math" w:cs="Cambria Math"/>
                <w:i/>
                <w:noProof w:val="0"/>
                <w:kern w:val="2"/>
                <w:szCs w:val="21"/>
              </w:rPr>
            </m:ctrlPr>
          </m:sSubPr>
          <m:e>
            <m:r>
              <w:rPr>
                <w:rFonts w:ascii="Cambria Math" w:eastAsia="Cambria Math" w:hAnsi="Cambria Math" w:cs="Cambria Math"/>
              </w:rPr>
              <m:t>I</m:t>
            </m:r>
          </m:e>
          <m:sub>
            <m:r>
              <w:rPr>
                <w:rFonts w:ascii="Cambria Math" w:eastAsia="Cambria Math" w:hAnsi="Cambria Math" w:cs="Cambria Math"/>
              </w:rPr>
              <m:t>r</m:t>
            </m:r>
          </m:sub>
        </m:sSub>
      </m:oMath>
      <w:r w:rsidR="00F030EB" w:rsidRPr="00D14206">
        <w:rPr>
          <w:rFonts w:ascii="Times New Roman" w:hint="eastAsia"/>
          <w:kern w:val="2"/>
          <w:szCs w:val="21"/>
        </w:rPr>
        <w:t xml:space="preserve"> </w:t>
      </w:r>
      <w:r w:rsidR="008331BF" w:rsidRPr="00D14206">
        <w:rPr>
          <w:rFonts w:ascii="Times New Roman"/>
        </w:rPr>
        <w:t>——</w:t>
      </w:r>
      <w:bookmarkStart w:id="81" w:name="_Hlk121591765"/>
      <w:r w:rsidR="00273812" w:rsidRPr="00D14206">
        <w:rPr>
          <w:rFonts w:ascii="Times New Roman" w:hint="eastAsia"/>
        </w:rPr>
        <w:t>干支渠</w:t>
      </w:r>
      <w:bookmarkEnd w:id="81"/>
      <w:r w:rsidR="00F030EB" w:rsidRPr="00D14206">
        <w:rPr>
          <w:rFonts w:hint="eastAsia"/>
        </w:rPr>
        <w:t>用水计量率</w:t>
      </w:r>
      <w:r w:rsidR="008331BF" w:rsidRPr="00D14206">
        <w:rPr>
          <w:rFonts w:hint="eastAsia"/>
        </w:rPr>
        <w:t>；</w:t>
      </w:r>
    </w:p>
    <w:p w14:paraId="7AB15FBC" w14:textId="0F3D1EA0" w:rsidR="008331BF" w:rsidRPr="00D14206" w:rsidRDefault="00210F97" w:rsidP="008331BF">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a</m:t>
            </m:r>
          </m:sub>
        </m:sSub>
      </m:oMath>
      <w:r w:rsidR="008331BF" w:rsidRPr="00D14206">
        <w:t xml:space="preserve"> </w:t>
      </w:r>
      <w:r w:rsidR="008331BF" w:rsidRPr="00D14206">
        <w:rPr>
          <w:rFonts w:ascii="Times New Roman"/>
        </w:rPr>
        <w:t>——</w:t>
      </w:r>
      <w:r w:rsidR="0014200E" w:rsidRPr="00D14206">
        <w:rPr>
          <w:rFonts w:ascii="Times New Roman" w:hint="eastAsia"/>
        </w:rPr>
        <w:t>已</w:t>
      </w:r>
      <w:r w:rsidR="00456268" w:rsidRPr="00D14206">
        <w:rPr>
          <w:rFonts w:ascii="Times New Roman" w:hint="eastAsia"/>
        </w:rPr>
        <w:t>进行水量计量的口门</w:t>
      </w:r>
      <w:r w:rsidR="008331BF" w:rsidRPr="00D14206">
        <w:rPr>
          <w:rFonts w:ascii="Times New Roman" w:hint="eastAsia"/>
        </w:rPr>
        <w:t>数量；</w:t>
      </w:r>
    </w:p>
    <w:p w14:paraId="01B2B44C" w14:textId="53847B25" w:rsidR="008331BF" w:rsidRPr="00D14206" w:rsidRDefault="00210F97" w:rsidP="008331BF">
      <w:pPr>
        <w:pStyle w:val="a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r</m:t>
            </m:r>
          </m:sub>
        </m:sSub>
      </m:oMath>
      <w:r w:rsidR="008331BF" w:rsidRPr="00D14206">
        <w:rPr>
          <w:rFonts w:ascii="Times New Roman" w:hint="eastAsia"/>
        </w:rPr>
        <w:t xml:space="preserve"> </w:t>
      </w:r>
      <w:r w:rsidR="008331BF" w:rsidRPr="00D14206">
        <w:rPr>
          <w:rFonts w:ascii="Times New Roman"/>
        </w:rPr>
        <w:t>——</w:t>
      </w:r>
      <w:r w:rsidR="00473583" w:rsidRPr="00D14206">
        <w:rPr>
          <w:rFonts w:ascii="Times New Roman" w:hint="eastAsia"/>
        </w:rPr>
        <w:t>应</w:t>
      </w:r>
      <w:r w:rsidR="00456268" w:rsidRPr="00D14206">
        <w:rPr>
          <w:rFonts w:ascii="Times New Roman" w:hint="eastAsia"/>
        </w:rPr>
        <w:t>进行水量计量的口门数量</w:t>
      </w:r>
      <w:r w:rsidR="008331BF" w:rsidRPr="00D14206">
        <w:rPr>
          <w:rFonts w:ascii="Times New Roman" w:hint="eastAsia"/>
        </w:rPr>
        <w:t>。</w:t>
      </w:r>
    </w:p>
    <w:p w14:paraId="6FE0B2BF" w14:textId="09881BEF" w:rsidR="00B94BEF" w:rsidRPr="001577C2" w:rsidRDefault="00273812" w:rsidP="00BE2C26">
      <w:pPr>
        <w:pStyle w:val="affffffffa"/>
      </w:pPr>
      <w:r w:rsidRPr="001577C2">
        <w:rPr>
          <w:rFonts w:hint="eastAsia"/>
        </w:rPr>
        <w:t>渠首</w:t>
      </w:r>
      <w:r w:rsidR="00B94BEF" w:rsidRPr="001577C2">
        <w:rPr>
          <w:rFonts w:hint="eastAsia"/>
        </w:rPr>
        <w:t>用水计量在线监测</w:t>
      </w:r>
      <w:r w:rsidR="00377A93" w:rsidRPr="001577C2">
        <w:rPr>
          <w:rFonts w:hint="eastAsia"/>
        </w:rPr>
        <w:t>设备运行正常，并接入省级用水管理信息系统。</w:t>
      </w:r>
    </w:p>
    <w:p w14:paraId="20390AC4" w14:textId="020B32C0" w:rsidR="00B94BEF" w:rsidRPr="001577C2" w:rsidRDefault="00B94BEF" w:rsidP="00B9498B">
      <w:pPr>
        <w:pStyle w:val="affd"/>
        <w:spacing w:before="156" w:after="156"/>
      </w:pPr>
      <w:bookmarkStart w:id="82" w:name="_Toc115186506"/>
      <w:r w:rsidRPr="001577C2">
        <w:rPr>
          <w:rFonts w:hint="eastAsia"/>
        </w:rPr>
        <w:t>灌区管理</w:t>
      </w:r>
      <w:bookmarkEnd w:id="82"/>
    </w:p>
    <w:p w14:paraId="475EBFEB" w14:textId="7D32B2F3" w:rsidR="00B94BEF" w:rsidRPr="00D14206" w:rsidRDefault="00B94BEF" w:rsidP="00BE2C26">
      <w:pPr>
        <w:pStyle w:val="affffffffa"/>
      </w:pPr>
      <w:r w:rsidRPr="001577C2">
        <w:rPr>
          <w:rFonts w:hint="eastAsia"/>
        </w:rPr>
        <w:t>灌区管</w:t>
      </w:r>
      <w:r w:rsidRPr="00D14206">
        <w:rPr>
          <w:rFonts w:hint="eastAsia"/>
        </w:rPr>
        <w:t>理指标</w:t>
      </w:r>
      <w:proofErr w:type="gramStart"/>
      <w:r w:rsidR="0054263C" w:rsidRPr="00D14206">
        <w:rPr>
          <w:rFonts w:hint="eastAsia"/>
        </w:rPr>
        <w:t>含</w:t>
      </w:r>
      <w:r w:rsidRPr="00D14206">
        <w:rPr>
          <w:rFonts w:hint="eastAsia"/>
        </w:rPr>
        <w:t>制度</w:t>
      </w:r>
      <w:proofErr w:type="gramEnd"/>
      <w:r w:rsidRPr="00D14206">
        <w:rPr>
          <w:rFonts w:hint="eastAsia"/>
        </w:rPr>
        <w:t>建设、管理机制、</w:t>
      </w:r>
      <w:r w:rsidR="00814E68" w:rsidRPr="00D14206">
        <w:rPr>
          <w:rFonts w:hint="eastAsia"/>
        </w:rPr>
        <w:t>人员基本支出经费落实率和工程维修养护经费落实率（以下简称两</w:t>
      </w:r>
      <w:proofErr w:type="gramStart"/>
      <w:r w:rsidR="00814E68" w:rsidRPr="00D14206">
        <w:rPr>
          <w:rFonts w:hint="eastAsia"/>
        </w:rPr>
        <w:t>费落实</w:t>
      </w:r>
      <w:proofErr w:type="gramEnd"/>
      <w:r w:rsidR="00814E68" w:rsidRPr="00D14206">
        <w:rPr>
          <w:rFonts w:hint="eastAsia"/>
        </w:rPr>
        <w:t>率）</w:t>
      </w:r>
      <w:r w:rsidRPr="00D14206">
        <w:rPr>
          <w:rFonts w:hint="eastAsia"/>
        </w:rPr>
        <w:t>、执行水价、水费收缴率、取水许可、灌溉用水量等7个二级指标。</w:t>
      </w:r>
    </w:p>
    <w:p w14:paraId="18F5757D" w14:textId="47C46D8F" w:rsidR="00B94BEF" w:rsidRPr="00D14206" w:rsidRDefault="00BC7B3B" w:rsidP="00BE2C26">
      <w:pPr>
        <w:pStyle w:val="affffffffa"/>
      </w:pPr>
      <w:r w:rsidRPr="00D14206">
        <w:rPr>
          <w:rFonts w:hint="eastAsia"/>
        </w:rPr>
        <w:t>灌区应制定节水型灌区建设方案</w:t>
      </w:r>
      <w:r w:rsidR="00B54E07" w:rsidRPr="00D14206">
        <w:rPr>
          <w:rFonts w:hint="eastAsia"/>
        </w:rPr>
        <w:t>和灌区标准化规范化建设方案</w:t>
      </w:r>
      <w:r w:rsidRPr="00D14206">
        <w:rPr>
          <w:rFonts w:hint="eastAsia"/>
        </w:rPr>
        <w:t>，且能够</w:t>
      </w:r>
      <w:r w:rsidR="0054263C" w:rsidRPr="00D14206">
        <w:rPr>
          <w:rFonts w:hint="eastAsia"/>
        </w:rPr>
        <w:t>有效的推进和执行。</w:t>
      </w:r>
    </w:p>
    <w:p w14:paraId="1E56041B" w14:textId="75CB001F" w:rsidR="00B94BEF" w:rsidRPr="00D14206" w:rsidRDefault="00D810FF" w:rsidP="00BE2C26">
      <w:pPr>
        <w:pStyle w:val="affffffffa"/>
      </w:pPr>
      <w:r w:rsidRPr="00D14206">
        <w:rPr>
          <w:rFonts w:hint="eastAsia"/>
        </w:rPr>
        <w:t>农业水价形成机制、精准补贴和节水奖励机制、工程管护机制、用水管理机制</w:t>
      </w:r>
      <w:r w:rsidR="0054263C" w:rsidRPr="00D14206">
        <w:rPr>
          <w:rFonts w:hint="eastAsia"/>
        </w:rPr>
        <w:t>等4</w:t>
      </w:r>
      <w:r w:rsidRPr="00D14206">
        <w:rPr>
          <w:rFonts w:hint="eastAsia"/>
        </w:rPr>
        <w:t>项机制</w:t>
      </w:r>
      <w:r w:rsidR="0054263C" w:rsidRPr="00D14206">
        <w:rPr>
          <w:rFonts w:hint="eastAsia"/>
        </w:rPr>
        <w:t>建立健全</w:t>
      </w:r>
      <w:r w:rsidRPr="00D14206">
        <w:rPr>
          <w:rFonts w:hint="eastAsia"/>
        </w:rPr>
        <w:t>。</w:t>
      </w:r>
    </w:p>
    <w:p w14:paraId="64E8360E" w14:textId="1FC9DD20" w:rsidR="00B94BEF" w:rsidRPr="00D14206" w:rsidRDefault="00FD45F3" w:rsidP="00BE2C26">
      <w:pPr>
        <w:pStyle w:val="affffffffa"/>
      </w:pPr>
      <w:r w:rsidRPr="00D14206">
        <w:rPr>
          <w:rFonts w:hint="eastAsia"/>
        </w:rPr>
        <w:t>当年</w:t>
      </w:r>
      <w:r w:rsidR="00B94BEF" w:rsidRPr="00D14206">
        <w:rPr>
          <w:rFonts w:hint="eastAsia"/>
        </w:rPr>
        <w:t>两</w:t>
      </w:r>
      <w:proofErr w:type="gramStart"/>
      <w:r w:rsidR="00B94BEF" w:rsidRPr="00D14206">
        <w:rPr>
          <w:rFonts w:hint="eastAsia"/>
        </w:rPr>
        <w:t>费落实</w:t>
      </w:r>
      <w:proofErr w:type="gramEnd"/>
      <w:r w:rsidR="00B94BEF" w:rsidRPr="00D14206">
        <w:rPr>
          <w:rFonts w:hint="eastAsia"/>
        </w:rPr>
        <w:t>率</w:t>
      </w:r>
      <w:r w:rsidR="003A559B" w:rsidRPr="00D14206">
        <w:rPr>
          <w:rFonts w:hint="eastAsia"/>
        </w:rPr>
        <w:t>应分别按照公式（8）和公式（9）进行计算</w:t>
      </w:r>
    </w:p>
    <w:p w14:paraId="71AA60F5" w14:textId="7C1C364D" w:rsidR="00CF601D" w:rsidRPr="00D14206" w:rsidRDefault="00CF601D" w:rsidP="00CF601D">
      <w:pPr>
        <w:pStyle w:val="affffff6"/>
      </w:pPr>
      <w:r w:rsidRPr="00D14206">
        <w:tab/>
      </w:r>
      <m:oMath>
        <m:sSub>
          <m:sSubPr>
            <m:ctrlPr>
              <w:rPr>
                <w:rFonts w:ascii="Cambria Math" w:hAnsi="Cambria Math"/>
                <w:i/>
              </w:rPr>
            </m:ctrlPr>
          </m:sSubPr>
          <m:e>
            <m:r>
              <w:rPr>
                <w:rFonts w:ascii="Cambria Math" w:hAnsi="Cambria Math"/>
              </w:rPr>
              <m:t>I</m:t>
            </m:r>
          </m:e>
          <m:sub>
            <m:r>
              <w:rPr>
                <w:rFonts w:ascii="Cambria Math" w:hAnsi="Cambria Math"/>
              </w:rPr>
              <m:t>bc</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P</m:t>
                </m:r>
              </m:e>
              <m:sub>
                <m:r>
                  <w:rPr>
                    <w:rFonts w:ascii="Cambria Math" w:eastAsia="Cambria Math" w:hAnsi="Cambria Math"/>
                  </w:rPr>
                  <m:t>bca</m:t>
                </m:r>
              </m:sub>
            </m:sSub>
          </m:num>
          <m:den>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bcp</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31E215FD" w14:textId="56D134AC" w:rsidR="00CF601D" w:rsidRPr="00D14206" w:rsidRDefault="00CF601D" w:rsidP="00CF601D">
      <w:pPr>
        <w:pStyle w:val="affffff6"/>
      </w:pPr>
      <w:r w:rsidRPr="00D14206">
        <w:tab/>
      </w:r>
      <m:oMath>
        <m:sSub>
          <m:sSubPr>
            <m:ctrlPr>
              <w:rPr>
                <w:rFonts w:ascii="Cambria Math" w:hAnsi="Cambria Math"/>
                <w:i/>
              </w:rPr>
            </m:ctrlPr>
          </m:sSubPr>
          <m:e>
            <m:r>
              <w:rPr>
                <w:rFonts w:ascii="Cambria Math" w:hAnsi="Cambria Math"/>
              </w:rPr>
              <m:t>I</m:t>
            </m:r>
          </m:e>
          <m:sub>
            <m:r>
              <w:rPr>
                <w:rFonts w:ascii="Cambria Math" w:hAnsi="Cambria Math"/>
              </w:rPr>
              <m:t>pm</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P</m:t>
                </m:r>
              </m:e>
              <m:sub>
                <m:r>
                  <w:rPr>
                    <w:rFonts w:ascii="Cambria Math" w:eastAsia="Cambria Math" w:hAnsi="Cambria Math"/>
                  </w:rPr>
                  <m:t>pma</m:t>
                </m:r>
              </m:sub>
            </m:sSub>
          </m:num>
          <m:den>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pmp</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138121CD" w14:textId="120F25F0" w:rsidR="00CF601D" w:rsidRPr="00D14206" w:rsidRDefault="00CF601D" w:rsidP="00CF601D">
      <w:pPr>
        <w:pStyle w:val="affff5"/>
        <w:ind w:firstLine="420"/>
      </w:pPr>
      <w:r w:rsidRPr="00D14206">
        <w:rPr>
          <w:rFonts w:hint="eastAsia"/>
        </w:rPr>
        <w:t>式中：</w:t>
      </w:r>
    </w:p>
    <w:p w14:paraId="462B1EAC" w14:textId="57CC94E0" w:rsidR="00ED29F8" w:rsidRPr="00D14206" w:rsidRDefault="00210F97" w:rsidP="00ED29F8">
      <w:pPr>
        <w:pStyle w:val="affff6"/>
        <w:ind w:firstLine="420"/>
      </w:pPr>
      <m:oMath>
        <m:sSub>
          <m:sSubPr>
            <m:ctrlPr>
              <w:rPr>
                <w:rFonts w:ascii="Cambria Math" w:eastAsia="Cambria Math" w:hAnsi="Cambria Math" w:cs="Cambria Math"/>
                <w:i/>
                <w:noProof w:val="0"/>
                <w:kern w:val="2"/>
                <w:szCs w:val="21"/>
              </w:rPr>
            </m:ctrlPr>
          </m:sSubPr>
          <m:e>
            <m:r>
              <w:rPr>
                <w:rFonts w:ascii="Cambria Math" w:eastAsia="Cambria Math" w:hAnsi="Cambria Math" w:cs="Cambria Math"/>
              </w:rPr>
              <m:t>I</m:t>
            </m:r>
          </m:e>
          <m:sub>
            <m:r>
              <w:rPr>
                <w:rFonts w:ascii="Cambria Math" w:eastAsia="Cambria Math" w:hAnsi="Cambria Math" w:cs="Cambria Math"/>
              </w:rPr>
              <m:t>bc</m:t>
            </m:r>
          </m:sub>
        </m:sSub>
      </m:oMath>
      <w:r w:rsidR="00ED29F8" w:rsidRPr="00D14206">
        <w:rPr>
          <w:rFonts w:ascii="Times New Roman" w:hint="eastAsia"/>
          <w:kern w:val="2"/>
          <w:szCs w:val="21"/>
        </w:rPr>
        <w:t xml:space="preserve"> </w:t>
      </w:r>
      <w:r w:rsidR="00E37035" w:rsidRPr="00D14206">
        <w:rPr>
          <w:rFonts w:ascii="Times New Roman"/>
          <w:kern w:val="2"/>
          <w:szCs w:val="21"/>
        </w:rPr>
        <w:t xml:space="preserve"> </w:t>
      </w:r>
      <w:r w:rsidR="00ED29F8" w:rsidRPr="00D14206">
        <w:rPr>
          <w:rFonts w:ascii="Times New Roman"/>
        </w:rPr>
        <w:t>——</w:t>
      </w:r>
      <w:r w:rsidR="00ED29F8" w:rsidRPr="00D14206">
        <w:rPr>
          <w:rFonts w:ascii="Times New Roman" w:hint="eastAsia"/>
        </w:rPr>
        <w:t>人员基本支出经费落实率</w:t>
      </w:r>
      <w:r w:rsidR="00ED29F8" w:rsidRPr="00D14206">
        <w:rPr>
          <w:rFonts w:hint="eastAsia"/>
        </w:rPr>
        <w:t>；</w:t>
      </w:r>
    </w:p>
    <w:p w14:paraId="7F44917C" w14:textId="0B1F7A70" w:rsidR="00ED29F8" w:rsidRPr="00D14206" w:rsidRDefault="00210F97" w:rsidP="00ED29F8">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bca</m:t>
            </m:r>
          </m:sub>
        </m:sSub>
      </m:oMath>
      <w:r w:rsidR="00ED29F8" w:rsidRPr="00D14206">
        <w:t xml:space="preserve"> </w:t>
      </w:r>
      <w:r w:rsidR="00ED29F8" w:rsidRPr="00D14206">
        <w:rPr>
          <w:rFonts w:ascii="Times New Roman"/>
        </w:rPr>
        <w:t>——</w:t>
      </w:r>
      <w:r w:rsidR="00D23B2A" w:rsidRPr="00D14206">
        <w:rPr>
          <w:rFonts w:ascii="Times New Roman" w:hint="eastAsia"/>
        </w:rPr>
        <w:t>实际落实的人员基本支出经费，单位为元</w:t>
      </w:r>
      <w:r w:rsidR="00ED29F8" w:rsidRPr="00D14206">
        <w:rPr>
          <w:rFonts w:ascii="Times New Roman" w:hint="eastAsia"/>
        </w:rPr>
        <w:t>；</w:t>
      </w:r>
    </w:p>
    <w:p w14:paraId="14D8FB55" w14:textId="6C36B57B" w:rsidR="00D23B2A" w:rsidRPr="00D14206" w:rsidRDefault="00210F97" w:rsidP="00D23B2A">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bcp</m:t>
            </m:r>
          </m:sub>
        </m:sSub>
      </m:oMath>
      <w:r w:rsidR="00D23B2A" w:rsidRPr="00D14206">
        <w:t xml:space="preserve"> </w:t>
      </w:r>
      <w:r w:rsidR="00D23B2A" w:rsidRPr="00D14206">
        <w:rPr>
          <w:rFonts w:ascii="Times New Roman"/>
        </w:rPr>
        <w:t>——</w:t>
      </w:r>
      <w:r w:rsidR="00D23B2A" w:rsidRPr="00D14206">
        <w:rPr>
          <w:rFonts w:ascii="Times New Roman" w:hint="eastAsia"/>
        </w:rPr>
        <w:t>预算批复的人员基本支出经费，单位为元；</w:t>
      </w:r>
    </w:p>
    <w:p w14:paraId="2B748C5E" w14:textId="47E9B9E4" w:rsidR="00384F36" w:rsidRPr="00D14206" w:rsidRDefault="00210F97" w:rsidP="00384F36">
      <w:pPr>
        <w:pStyle w:val="affff6"/>
        <w:ind w:firstLine="420"/>
      </w:pPr>
      <m:oMath>
        <m:sSub>
          <m:sSubPr>
            <m:ctrlPr>
              <w:rPr>
                <w:rFonts w:ascii="Cambria Math" w:eastAsia="Cambria Math" w:hAnsi="Cambria Math" w:cs="Cambria Math"/>
                <w:i/>
                <w:noProof w:val="0"/>
                <w:kern w:val="2"/>
                <w:szCs w:val="21"/>
              </w:rPr>
            </m:ctrlPr>
          </m:sSubPr>
          <m:e>
            <m:r>
              <w:rPr>
                <w:rFonts w:ascii="Cambria Math" w:eastAsia="Cambria Math" w:hAnsi="Cambria Math" w:cs="Cambria Math"/>
              </w:rPr>
              <m:t>I</m:t>
            </m:r>
          </m:e>
          <m:sub>
            <m:r>
              <w:rPr>
                <w:rFonts w:ascii="Cambria Math" w:eastAsia="Cambria Math" w:hAnsi="Cambria Math" w:cs="Cambria Math"/>
              </w:rPr>
              <m:t>pm</m:t>
            </m:r>
          </m:sub>
        </m:sSub>
      </m:oMath>
      <w:r w:rsidR="00384F36" w:rsidRPr="00D14206">
        <w:rPr>
          <w:rFonts w:ascii="Times New Roman" w:hint="eastAsia"/>
          <w:kern w:val="2"/>
          <w:szCs w:val="21"/>
        </w:rPr>
        <w:t xml:space="preserve"> </w:t>
      </w:r>
      <w:r w:rsidR="00384F36" w:rsidRPr="00D14206">
        <w:rPr>
          <w:rFonts w:ascii="Times New Roman"/>
          <w:kern w:val="2"/>
          <w:szCs w:val="21"/>
        </w:rPr>
        <w:t xml:space="preserve"> </w:t>
      </w:r>
      <w:r w:rsidR="00384F36" w:rsidRPr="00D14206">
        <w:rPr>
          <w:rFonts w:ascii="Times New Roman"/>
        </w:rPr>
        <w:t>——</w:t>
      </w:r>
      <w:bookmarkStart w:id="83" w:name="_Hlk121558700"/>
      <w:r w:rsidR="00384F36" w:rsidRPr="00D14206">
        <w:rPr>
          <w:rFonts w:ascii="Times New Roman" w:hint="eastAsia"/>
        </w:rPr>
        <w:t>工程维修养护经费落实率</w:t>
      </w:r>
      <w:bookmarkEnd w:id="83"/>
      <w:r w:rsidR="00384F36" w:rsidRPr="00D14206">
        <w:rPr>
          <w:rFonts w:hint="eastAsia"/>
        </w:rPr>
        <w:t>；</w:t>
      </w:r>
    </w:p>
    <w:p w14:paraId="28A61795" w14:textId="25D1A894" w:rsidR="00D23B2A" w:rsidRPr="00D14206" w:rsidRDefault="00210F97" w:rsidP="00D23B2A">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pma</m:t>
            </m:r>
          </m:sub>
        </m:sSub>
      </m:oMath>
      <w:r w:rsidR="00D23B2A" w:rsidRPr="00D14206">
        <w:t xml:space="preserve"> </w:t>
      </w:r>
      <w:r w:rsidR="00D23B2A" w:rsidRPr="00D14206">
        <w:rPr>
          <w:rFonts w:ascii="Times New Roman"/>
        </w:rPr>
        <w:t>——</w:t>
      </w:r>
      <w:r w:rsidR="00D23B2A" w:rsidRPr="00D14206">
        <w:rPr>
          <w:rFonts w:ascii="Times New Roman" w:hint="eastAsia"/>
        </w:rPr>
        <w:t>实际落实的工程维修养护经费，单位为元；</w:t>
      </w:r>
    </w:p>
    <w:p w14:paraId="06E37A5C" w14:textId="79736EC3" w:rsidR="00D23B2A" w:rsidRPr="00D14206" w:rsidRDefault="00210F97" w:rsidP="00D23B2A">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pmp</m:t>
            </m:r>
          </m:sub>
        </m:sSub>
      </m:oMath>
      <w:r w:rsidR="00D23B2A" w:rsidRPr="00D14206">
        <w:t xml:space="preserve"> </w:t>
      </w:r>
      <w:r w:rsidR="00D23B2A" w:rsidRPr="00D14206">
        <w:rPr>
          <w:rFonts w:ascii="Times New Roman"/>
        </w:rPr>
        <w:t>——</w:t>
      </w:r>
      <w:r w:rsidR="00D23B2A" w:rsidRPr="00D14206">
        <w:rPr>
          <w:rFonts w:ascii="Times New Roman" w:hint="eastAsia"/>
        </w:rPr>
        <w:t>预算批复的工程维修养护经费，单位为元</w:t>
      </w:r>
      <w:r w:rsidR="00454192" w:rsidRPr="00D14206">
        <w:rPr>
          <w:rFonts w:ascii="Times New Roman" w:hint="eastAsia"/>
        </w:rPr>
        <w:t>。</w:t>
      </w:r>
    </w:p>
    <w:p w14:paraId="6E61309B" w14:textId="5D4315E7" w:rsidR="006A6D1B" w:rsidRPr="00D14206" w:rsidRDefault="006A6D1B" w:rsidP="00BE2C26">
      <w:pPr>
        <w:pStyle w:val="affffffffa"/>
      </w:pPr>
      <w:r w:rsidRPr="00D14206">
        <w:rPr>
          <w:rFonts w:hint="eastAsia"/>
        </w:rPr>
        <w:t>灌区执行水价应达到运行维护成本，或未达到运行维护成本水价，但已落实财政补贴且工程运</w:t>
      </w:r>
      <w:proofErr w:type="gramStart"/>
      <w:r w:rsidRPr="00D14206">
        <w:rPr>
          <w:rFonts w:hint="eastAsia"/>
        </w:rPr>
        <w:t>维经费</w:t>
      </w:r>
      <w:proofErr w:type="gramEnd"/>
      <w:r w:rsidRPr="00D14206">
        <w:rPr>
          <w:rFonts w:hint="eastAsia"/>
        </w:rPr>
        <w:t>有稳定保障。</w:t>
      </w:r>
    </w:p>
    <w:p w14:paraId="597719C6" w14:textId="70192908" w:rsidR="002B33A2" w:rsidRPr="00D14206" w:rsidRDefault="00B04B96" w:rsidP="00BE2C26">
      <w:pPr>
        <w:pStyle w:val="affffffffa"/>
      </w:pPr>
      <w:r w:rsidRPr="00D14206">
        <w:rPr>
          <w:rFonts w:hint="eastAsia"/>
        </w:rPr>
        <w:t>当年灌区或所在县（市、区）</w:t>
      </w:r>
      <w:r w:rsidR="00B94BEF" w:rsidRPr="00D14206">
        <w:rPr>
          <w:rFonts w:hint="eastAsia"/>
        </w:rPr>
        <w:t>水费收缴率</w:t>
      </w:r>
      <w:r w:rsidR="006A6D1B" w:rsidRPr="00D14206">
        <w:rPr>
          <w:rFonts w:hint="eastAsia"/>
        </w:rPr>
        <w:t>应按照公式（1</w:t>
      </w:r>
      <w:r w:rsidR="006A6D1B" w:rsidRPr="00D14206">
        <w:t>0</w:t>
      </w:r>
      <w:r w:rsidR="006A6D1B" w:rsidRPr="00D14206">
        <w:rPr>
          <w:rFonts w:hint="eastAsia"/>
        </w:rPr>
        <w:t>）进行计算：</w:t>
      </w:r>
    </w:p>
    <w:p w14:paraId="1F1A9121" w14:textId="5A2F07A7" w:rsidR="00ED1092" w:rsidRPr="00D14206" w:rsidRDefault="00ED1092" w:rsidP="00ED1092">
      <w:pPr>
        <w:pStyle w:val="affffff6"/>
      </w:pPr>
      <w:r w:rsidRPr="00D14206">
        <w:tab/>
      </w:r>
      <m:oMath>
        <m:sSub>
          <m:sSubPr>
            <m:ctrlPr>
              <w:rPr>
                <w:rFonts w:ascii="Cambria Math" w:hAnsi="Cambria Math"/>
                <w:i/>
              </w:rPr>
            </m:ctrlPr>
          </m:sSubPr>
          <m:e>
            <m:r>
              <w:rPr>
                <w:rFonts w:ascii="Cambria Math" w:hAnsi="Cambria Math"/>
              </w:rPr>
              <m:t>I</m:t>
            </m:r>
          </m:e>
          <m:sub>
            <m:r>
              <w:rPr>
                <w:rFonts w:ascii="Cambria Math" w:hAnsi="Cambria Math" w:hint="eastAsia"/>
              </w:rPr>
              <m:t>wp</m:t>
            </m:r>
          </m:sub>
        </m:sSub>
        <m:r>
          <m:rPr>
            <m:sty m:val="p"/>
          </m:rPr>
          <w:rPr>
            <w:rFonts w:ascii="Cambria Math" w:eastAsia="Cambria Math" w:hAnsi="Cambria Math" w:cs="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Cambria Math" w:hAnsi="Cambria Math"/>
                  </w:rPr>
                  <m:t>P</m:t>
                </m:r>
              </m:e>
              <m:sub>
                <m:r>
                  <w:rPr>
                    <w:rFonts w:ascii="Cambria Math" w:eastAsiaTheme="minorEastAsia" w:hAnsi="Cambria Math" w:hint="eastAsia"/>
                  </w:rPr>
                  <m:t>wp</m:t>
                </m:r>
                <m:r>
                  <w:rPr>
                    <w:rFonts w:ascii="Cambria Math" w:eastAsia="Cambria Math" w:hAnsi="Cambria Math"/>
                  </w:rPr>
                  <m:t>a</m:t>
                </m:r>
              </m:sub>
            </m:sSub>
          </m:num>
          <m:den>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Theme="minorEastAsia" w:hAnsi="Cambria Math" w:cs="Cambria Math" w:hint="eastAsia"/>
                  </w:rPr>
                  <m:t>wp</m:t>
                </m:r>
                <m:r>
                  <w:rPr>
                    <w:rFonts w:ascii="Cambria Math" w:eastAsia="Cambria Math" w:hAnsi="Cambria Math" w:cs="Cambria Math"/>
                  </w:rPr>
                  <m:t>p</m:t>
                </m:r>
              </m:sub>
            </m:sSub>
          </m:den>
        </m:f>
        <m:r>
          <w:rPr>
            <w:rFonts w:ascii="Cambria Math" w:eastAsia="Cambria Math" w:hAnsi="Cambria Math"/>
          </w:rPr>
          <m:t>×100</m:t>
        </m:r>
        <m:r>
          <w:rPr>
            <w:rFonts w:ascii="Cambria Math" w:eastAsiaTheme="minorEastAsia" w:hAnsi="Cambria Math" w:hint="eastAsia"/>
          </w:rPr>
          <m:t>%</m:t>
        </m:r>
      </m:oMath>
      <w:r w:rsidRPr="00D14206">
        <w:rPr>
          <w:rFonts w:ascii="微软雅黑" w:eastAsia="微软雅黑" w:hAnsi="微软雅黑"/>
        </w:rPr>
        <w:tab/>
      </w:r>
      <w:r w:rsidRPr="00D14206">
        <w:t>(</w:t>
      </w:r>
      <w:r w:rsidRPr="00D14206">
        <w:fldChar w:fldCharType="begin"/>
      </w:r>
      <w:r w:rsidRPr="00D14206">
        <w:instrText xml:space="preserve"> AUTONUM </w:instrText>
      </w:r>
      <w:r w:rsidRPr="00D14206">
        <w:fldChar w:fldCharType="end"/>
      </w:r>
      <w:r w:rsidRPr="00D14206">
        <w:t>)</w:t>
      </w:r>
    </w:p>
    <w:p w14:paraId="41A066B0" w14:textId="50AD6C46" w:rsidR="00ED1092" w:rsidRPr="00D14206" w:rsidRDefault="00ED1092" w:rsidP="00ED1092">
      <w:pPr>
        <w:pStyle w:val="affff5"/>
        <w:ind w:firstLine="420"/>
      </w:pPr>
      <w:r w:rsidRPr="00D14206">
        <w:rPr>
          <w:rFonts w:hint="eastAsia"/>
        </w:rPr>
        <w:lastRenderedPageBreak/>
        <w:t>式中：</w:t>
      </w:r>
    </w:p>
    <w:p w14:paraId="7BFDBF07" w14:textId="76725205" w:rsidR="00AC7C46" w:rsidRPr="00D14206" w:rsidRDefault="00210F97" w:rsidP="00AC7C46">
      <w:pPr>
        <w:pStyle w:val="affff6"/>
        <w:ind w:firstLine="420"/>
      </w:pPr>
      <m:oMath>
        <m:sSub>
          <m:sSubPr>
            <m:ctrlPr>
              <w:rPr>
                <w:rFonts w:ascii="Cambria Math" w:eastAsia="Cambria Math" w:hAnsi="Cambria Math" w:cs="Cambria Math"/>
                <w:i/>
                <w:noProof w:val="0"/>
                <w:kern w:val="2"/>
                <w:szCs w:val="21"/>
              </w:rPr>
            </m:ctrlPr>
          </m:sSubPr>
          <m:e>
            <m:r>
              <w:rPr>
                <w:rFonts w:ascii="Cambria Math" w:eastAsia="Cambria Math" w:hAnsi="Cambria Math" w:cs="Cambria Math"/>
              </w:rPr>
              <m:t>I</m:t>
            </m:r>
          </m:e>
          <m:sub>
            <m:r>
              <w:rPr>
                <w:rFonts w:ascii="Cambria Math" w:eastAsiaTheme="minorEastAsia" w:hAnsi="Cambria Math" w:cs="Cambria Math" w:hint="eastAsia"/>
              </w:rPr>
              <m:t>w</m:t>
            </m:r>
            <m:r>
              <w:rPr>
                <w:rFonts w:ascii="Cambria Math" w:eastAsia="Cambria Math" w:hAnsi="Cambria Math" w:cs="Cambria Math"/>
              </w:rPr>
              <m:t>p</m:t>
            </m:r>
          </m:sub>
        </m:sSub>
      </m:oMath>
      <w:r w:rsidR="00AC7C46" w:rsidRPr="00D14206">
        <w:rPr>
          <w:rFonts w:ascii="Times New Roman" w:hint="eastAsia"/>
          <w:kern w:val="2"/>
          <w:szCs w:val="21"/>
        </w:rPr>
        <w:t xml:space="preserve"> </w:t>
      </w:r>
      <w:r w:rsidR="00AC7C46" w:rsidRPr="00D14206">
        <w:rPr>
          <w:rFonts w:ascii="Times New Roman"/>
          <w:kern w:val="2"/>
          <w:szCs w:val="21"/>
        </w:rPr>
        <w:t xml:space="preserve"> </w:t>
      </w:r>
      <w:r w:rsidR="00AC7C46" w:rsidRPr="00D14206">
        <w:rPr>
          <w:rFonts w:ascii="Times New Roman"/>
        </w:rPr>
        <w:t>——</w:t>
      </w:r>
      <w:r w:rsidR="00AC7C46" w:rsidRPr="00D14206">
        <w:rPr>
          <w:rFonts w:ascii="Times New Roman" w:hint="eastAsia"/>
        </w:rPr>
        <w:t>水费收缴率</w:t>
      </w:r>
      <w:r w:rsidR="00AC7C46" w:rsidRPr="00D14206">
        <w:rPr>
          <w:rFonts w:hint="eastAsia"/>
        </w:rPr>
        <w:t>；</w:t>
      </w:r>
    </w:p>
    <w:p w14:paraId="509658D1" w14:textId="513D55C9" w:rsidR="00AC7C46" w:rsidRPr="00D14206" w:rsidRDefault="00210F97" w:rsidP="00AC7C46">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hint="eastAsia"/>
              </w:rPr>
              <m:t>wp</m:t>
            </m:r>
            <m:r>
              <w:rPr>
                <w:rFonts w:ascii="Cambria Math" w:hAnsi="Cambria Math"/>
              </w:rPr>
              <m:t>a</m:t>
            </m:r>
          </m:sub>
        </m:sSub>
      </m:oMath>
      <w:r w:rsidR="00AC7C46" w:rsidRPr="00D14206">
        <w:t xml:space="preserve"> </w:t>
      </w:r>
      <w:r w:rsidR="00AC7C46" w:rsidRPr="00D14206">
        <w:rPr>
          <w:rFonts w:ascii="Times New Roman"/>
        </w:rPr>
        <w:t>——</w:t>
      </w:r>
      <w:r w:rsidR="00632F21" w:rsidRPr="00D14206">
        <w:rPr>
          <w:rFonts w:ascii="Times New Roman" w:hint="eastAsia"/>
        </w:rPr>
        <w:t>实</w:t>
      </w:r>
      <w:r w:rsidR="00AC7C46" w:rsidRPr="00D14206">
        <w:rPr>
          <w:rFonts w:ascii="Times New Roman" w:hint="eastAsia"/>
        </w:rPr>
        <w:t>收水费，单位为元；</w:t>
      </w:r>
    </w:p>
    <w:p w14:paraId="32DA3A18" w14:textId="4A24D2B1" w:rsidR="00AC7C46" w:rsidRPr="00D14206" w:rsidRDefault="00210F97" w:rsidP="00AC7C46">
      <w:pPr>
        <w:pStyle w:val="affff6"/>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hint="eastAsia"/>
              </w:rPr>
              <m:t>wp</m:t>
            </m:r>
            <m:r>
              <w:rPr>
                <w:rFonts w:ascii="Cambria Math" w:hAnsi="Cambria Math"/>
              </w:rPr>
              <m:t>p</m:t>
            </m:r>
          </m:sub>
        </m:sSub>
      </m:oMath>
      <w:r w:rsidR="00AC7C46" w:rsidRPr="00D14206">
        <w:t xml:space="preserve"> </w:t>
      </w:r>
      <w:r w:rsidR="00AC7C46" w:rsidRPr="00D14206">
        <w:rPr>
          <w:rFonts w:ascii="Times New Roman"/>
        </w:rPr>
        <w:t>——</w:t>
      </w:r>
      <w:r w:rsidR="00632F21" w:rsidRPr="00D14206">
        <w:rPr>
          <w:rFonts w:ascii="Times New Roman" w:hint="eastAsia"/>
        </w:rPr>
        <w:t>应</w:t>
      </w:r>
      <w:r w:rsidR="00AC7C46" w:rsidRPr="00D14206">
        <w:rPr>
          <w:rFonts w:ascii="Times New Roman" w:hint="eastAsia"/>
        </w:rPr>
        <w:t>收水费，单位为元。</w:t>
      </w:r>
    </w:p>
    <w:p w14:paraId="2962B720" w14:textId="579F6C73" w:rsidR="00B94BEF" w:rsidRPr="00D14206" w:rsidRDefault="006A6D1B" w:rsidP="006A1EEF">
      <w:pPr>
        <w:pStyle w:val="affffffffa"/>
      </w:pPr>
      <w:r w:rsidRPr="00D14206">
        <w:rPr>
          <w:rFonts w:hint="eastAsia"/>
        </w:rPr>
        <w:t>灌区取得取水许可证。</w:t>
      </w:r>
    </w:p>
    <w:p w14:paraId="4B182017" w14:textId="0245601F" w:rsidR="00B94BEF" w:rsidRPr="00D14206" w:rsidRDefault="006A6D1B" w:rsidP="00BE2C26">
      <w:pPr>
        <w:pStyle w:val="affffffffa"/>
      </w:pPr>
      <w:r w:rsidRPr="00D14206">
        <w:rPr>
          <w:rFonts w:hint="eastAsia"/>
        </w:rPr>
        <w:t>灌区近3年</w:t>
      </w:r>
      <w:r w:rsidR="00A55259" w:rsidRPr="00D14206">
        <w:rPr>
          <w:rFonts w:hint="eastAsia"/>
        </w:rPr>
        <w:t>平均</w:t>
      </w:r>
      <w:r w:rsidRPr="00D14206">
        <w:rPr>
          <w:rFonts w:hint="eastAsia"/>
        </w:rPr>
        <w:t>灌溉用水量不应超过取水许可</w:t>
      </w:r>
      <w:r w:rsidR="00060BEF" w:rsidRPr="00D14206">
        <w:rPr>
          <w:rFonts w:hint="eastAsia"/>
        </w:rPr>
        <w:t>或</w:t>
      </w:r>
      <w:r w:rsidRPr="00D14206">
        <w:rPr>
          <w:rFonts w:hint="eastAsia"/>
        </w:rPr>
        <w:t>分配用水量指标</w:t>
      </w:r>
      <w:r w:rsidR="00D07304" w:rsidRPr="00D14206">
        <w:rPr>
          <w:rFonts w:hint="eastAsia"/>
        </w:rPr>
        <w:t>。</w:t>
      </w:r>
    </w:p>
    <w:p w14:paraId="7793E78C" w14:textId="26025A2D" w:rsidR="00B94BEF" w:rsidRPr="00D14206" w:rsidRDefault="00B94BEF" w:rsidP="00B9498B">
      <w:pPr>
        <w:pStyle w:val="affd"/>
        <w:spacing w:before="156" w:after="156"/>
      </w:pPr>
      <w:bookmarkStart w:id="84" w:name="_Toc115186507"/>
      <w:r w:rsidRPr="00D14206">
        <w:rPr>
          <w:rFonts w:hint="eastAsia"/>
        </w:rPr>
        <w:t>宣传</w:t>
      </w:r>
      <w:bookmarkEnd w:id="84"/>
      <w:r w:rsidR="00A76164" w:rsidRPr="00D14206">
        <w:rPr>
          <w:rFonts w:hint="eastAsia"/>
        </w:rPr>
        <w:t>培训</w:t>
      </w:r>
    </w:p>
    <w:p w14:paraId="0026D3DC" w14:textId="0A1A2C59" w:rsidR="00B94BEF" w:rsidRPr="00D14206" w:rsidRDefault="00B94BEF" w:rsidP="00BE2C26">
      <w:pPr>
        <w:pStyle w:val="affffffffa"/>
      </w:pPr>
      <w:r w:rsidRPr="00D14206">
        <w:rPr>
          <w:rFonts w:hint="eastAsia"/>
        </w:rPr>
        <w:t>宣传</w:t>
      </w:r>
      <w:r w:rsidR="002C68A0" w:rsidRPr="00D14206">
        <w:rPr>
          <w:rFonts w:hint="eastAsia"/>
        </w:rPr>
        <w:t>培训</w:t>
      </w:r>
      <w:r w:rsidRPr="00D14206">
        <w:rPr>
          <w:rFonts w:hint="eastAsia"/>
        </w:rPr>
        <w:t>指标</w:t>
      </w:r>
      <w:r w:rsidR="002F24F9" w:rsidRPr="00D14206">
        <w:rPr>
          <w:rFonts w:hint="eastAsia"/>
        </w:rPr>
        <w:t>含</w:t>
      </w:r>
      <w:r w:rsidRPr="00D14206">
        <w:rPr>
          <w:rFonts w:hint="eastAsia"/>
        </w:rPr>
        <w:t>节水宣传和节水培训2个二级指标。</w:t>
      </w:r>
    </w:p>
    <w:p w14:paraId="6C9A44E8" w14:textId="4406732A" w:rsidR="00B94BEF" w:rsidRPr="00D14206" w:rsidRDefault="00825DA1" w:rsidP="00BE2C26">
      <w:pPr>
        <w:pStyle w:val="affffffffa"/>
      </w:pPr>
      <w:r w:rsidRPr="00D14206">
        <w:rPr>
          <w:rFonts w:hint="eastAsia"/>
        </w:rPr>
        <w:t>节水宣传</w:t>
      </w:r>
      <w:r w:rsidR="00B5383C" w:rsidRPr="00D14206">
        <w:rPr>
          <w:rFonts w:hint="eastAsia"/>
        </w:rPr>
        <w:t>是指定期开展节水宣传活动，灌区内群众了解节水常识，提高节水意识。</w:t>
      </w:r>
    </w:p>
    <w:p w14:paraId="75527C01" w14:textId="647BE0C6" w:rsidR="00B94BEF" w:rsidRPr="00D14206" w:rsidRDefault="00B94BEF" w:rsidP="00BE2C26">
      <w:pPr>
        <w:pStyle w:val="affffffffa"/>
      </w:pPr>
      <w:r w:rsidRPr="00D14206">
        <w:rPr>
          <w:rFonts w:hint="eastAsia"/>
        </w:rPr>
        <w:t>节水培训</w:t>
      </w:r>
      <w:r w:rsidR="002F24F9" w:rsidRPr="00D14206">
        <w:rPr>
          <w:rFonts w:hint="eastAsia"/>
        </w:rPr>
        <w:t>含</w:t>
      </w:r>
      <w:r w:rsidR="00B5383C" w:rsidRPr="00D14206">
        <w:rPr>
          <w:rFonts w:hint="eastAsia"/>
        </w:rPr>
        <w:t>灌区管理单位培训和灌区群众培训两个方面，具体要求如下：</w:t>
      </w:r>
    </w:p>
    <w:p w14:paraId="64406C43" w14:textId="187FFDC6" w:rsidR="00041588" w:rsidRPr="00D14206" w:rsidRDefault="002F24F9" w:rsidP="00041588">
      <w:pPr>
        <w:pStyle w:val="af5"/>
        <w:numPr>
          <w:ilvl w:val="0"/>
          <w:numId w:val="55"/>
        </w:numPr>
      </w:pPr>
      <w:r w:rsidRPr="00D14206">
        <w:rPr>
          <w:rFonts w:hint="eastAsia"/>
        </w:rPr>
        <w:t>定期邀请专家为灌区管理单位进行节水灌排技术、</w:t>
      </w:r>
      <w:r w:rsidR="00F904BE" w:rsidRPr="00D14206">
        <w:rPr>
          <w:rFonts w:hint="eastAsia"/>
        </w:rPr>
        <w:t>智慧</w:t>
      </w:r>
      <w:r w:rsidRPr="00D14206">
        <w:rPr>
          <w:rFonts w:hint="eastAsia"/>
        </w:rPr>
        <w:t>灌区管理等方面的讲座或培训；</w:t>
      </w:r>
    </w:p>
    <w:p w14:paraId="3EAE0365" w14:textId="5484C5BE" w:rsidR="00041588" w:rsidRPr="00D14206" w:rsidRDefault="00041588" w:rsidP="00041588">
      <w:pPr>
        <w:pStyle w:val="af5"/>
        <w:numPr>
          <w:ilvl w:val="0"/>
          <w:numId w:val="55"/>
        </w:numPr>
      </w:pPr>
      <w:r w:rsidRPr="00D14206">
        <w:rPr>
          <w:rFonts w:hint="eastAsia"/>
        </w:rPr>
        <w:t>灌区管理单位</w:t>
      </w:r>
      <w:r w:rsidR="00337113" w:rsidRPr="00D14206">
        <w:rPr>
          <w:rFonts w:hint="eastAsia"/>
        </w:rPr>
        <w:t>主办或承办</w:t>
      </w:r>
      <w:r w:rsidR="002F24F9" w:rsidRPr="00D14206">
        <w:rPr>
          <w:rFonts w:hint="eastAsia"/>
        </w:rPr>
        <w:t>社会性</w:t>
      </w:r>
      <w:r w:rsidR="001036E0" w:rsidRPr="00D14206">
        <w:rPr>
          <w:rFonts w:hint="eastAsia"/>
        </w:rPr>
        <w:t>节水培训</w:t>
      </w:r>
      <w:r w:rsidR="002F24F9" w:rsidRPr="00D14206">
        <w:rPr>
          <w:rFonts w:hint="eastAsia"/>
        </w:rPr>
        <w:t>和节水</w:t>
      </w:r>
      <w:r w:rsidR="001036E0" w:rsidRPr="00D14206">
        <w:rPr>
          <w:rFonts w:hint="eastAsia"/>
        </w:rPr>
        <w:t>教育</w:t>
      </w:r>
      <w:r w:rsidR="003F5F35" w:rsidRPr="00D14206">
        <w:rPr>
          <w:rFonts w:hint="eastAsia"/>
        </w:rPr>
        <w:t>。</w:t>
      </w:r>
    </w:p>
    <w:p w14:paraId="786C2706" w14:textId="4305C7F5" w:rsidR="00B94BEF" w:rsidRPr="00D14206" w:rsidRDefault="00B94BEF" w:rsidP="00B9498B">
      <w:pPr>
        <w:pStyle w:val="affd"/>
        <w:spacing w:before="156" w:after="156"/>
      </w:pPr>
      <w:bookmarkStart w:id="85" w:name="_Toc115186508"/>
      <w:r w:rsidRPr="00D14206">
        <w:rPr>
          <w:rFonts w:hint="eastAsia"/>
        </w:rPr>
        <w:t>附加指标</w:t>
      </w:r>
      <w:bookmarkEnd w:id="85"/>
    </w:p>
    <w:p w14:paraId="68220A56" w14:textId="659CAF3D" w:rsidR="00B94BEF" w:rsidRPr="00D14206" w:rsidRDefault="00B94BEF" w:rsidP="00BE2C26">
      <w:pPr>
        <w:pStyle w:val="affffffffa"/>
      </w:pPr>
      <w:r w:rsidRPr="00D14206">
        <w:rPr>
          <w:rFonts w:hint="eastAsia"/>
        </w:rPr>
        <w:t>附加指标</w:t>
      </w:r>
      <w:proofErr w:type="gramStart"/>
      <w:r w:rsidR="00D21F87" w:rsidRPr="00D14206">
        <w:rPr>
          <w:rFonts w:hint="eastAsia"/>
        </w:rPr>
        <w:t>含</w:t>
      </w:r>
      <w:r w:rsidRPr="00D14206">
        <w:rPr>
          <w:rFonts w:hint="eastAsia"/>
        </w:rPr>
        <w:t>创新</w:t>
      </w:r>
      <w:proofErr w:type="gramEnd"/>
      <w:r w:rsidRPr="00D14206">
        <w:rPr>
          <w:rFonts w:hint="eastAsia"/>
        </w:rPr>
        <w:t>引领、社会评价</w:t>
      </w:r>
      <w:r w:rsidR="00831ABC" w:rsidRPr="00D14206">
        <w:rPr>
          <w:rFonts w:hint="eastAsia"/>
        </w:rPr>
        <w:t>、</w:t>
      </w:r>
      <w:r w:rsidRPr="00D14206">
        <w:rPr>
          <w:rFonts w:hint="eastAsia"/>
        </w:rPr>
        <w:t>荣誉称号等3个二级指标。</w:t>
      </w:r>
    </w:p>
    <w:p w14:paraId="7CF37A80" w14:textId="35740035" w:rsidR="00B94BEF" w:rsidRPr="00D14206" w:rsidRDefault="00126827" w:rsidP="00BE2C26">
      <w:pPr>
        <w:pStyle w:val="affffffffa"/>
      </w:pPr>
      <w:r w:rsidRPr="00D14206">
        <w:rPr>
          <w:rFonts w:hint="eastAsia"/>
        </w:rPr>
        <w:t>创新引领是指取得与灌区节水相关的科研项目、知识产权、著作、论文等创新性成果。</w:t>
      </w:r>
    </w:p>
    <w:p w14:paraId="23AF8AF8" w14:textId="730C88E9" w:rsidR="00B94BEF" w:rsidRPr="00D14206" w:rsidRDefault="00B94BEF" w:rsidP="00BE2C26">
      <w:pPr>
        <w:pStyle w:val="affffffffa"/>
      </w:pPr>
      <w:r w:rsidRPr="00D14206">
        <w:rPr>
          <w:rFonts w:hint="eastAsia"/>
        </w:rPr>
        <w:t>社会评价</w:t>
      </w:r>
      <w:r w:rsidR="00A54155" w:rsidRPr="00D14206">
        <w:rPr>
          <w:rFonts w:hint="eastAsia"/>
        </w:rPr>
        <w:t>是指</w:t>
      </w:r>
      <w:r w:rsidR="00C36374" w:rsidRPr="00D14206">
        <w:rPr>
          <w:rFonts w:hint="eastAsia"/>
        </w:rPr>
        <w:t>受到</w:t>
      </w:r>
      <w:r w:rsidR="00A54155" w:rsidRPr="00D14206">
        <w:rPr>
          <w:rFonts w:hint="eastAsia"/>
        </w:rPr>
        <w:t>与灌区节水相关的</w:t>
      </w:r>
      <w:r w:rsidR="00C00DBE" w:rsidRPr="00D14206">
        <w:rPr>
          <w:rFonts w:hint="eastAsia"/>
        </w:rPr>
        <w:t>市级</w:t>
      </w:r>
      <w:r w:rsidR="00A54155" w:rsidRPr="00D14206">
        <w:rPr>
          <w:rFonts w:hint="eastAsia"/>
        </w:rPr>
        <w:t>及以上</w:t>
      </w:r>
      <w:r w:rsidR="00C00DBE" w:rsidRPr="00D14206">
        <w:rPr>
          <w:rFonts w:hint="eastAsia"/>
        </w:rPr>
        <w:t>宣传媒体</w:t>
      </w:r>
      <w:r w:rsidR="006141FD" w:rsidRPr="00D14206">
        <w:rPr>
          <w:rFonts w:hint="eastAsia"/>
        </w:rPr>
        <w:t>的</w:t>
      </w:r>
      <w:r w:rsidR="004B4D06" w:rsidRPr="00D14206">
        <w:rPr>
          <w:rFonts w:hint="eastAsia"/>
        </w:rPr>
        <w:t>良好</w:t>
      </w:r>
      <w:r w:rsidR="00A54155" w:rsidRPr="00D14206">
        <w:rPr>
          <w:rFonts w:hint="eastAsia"/>
        </w:rPr>
        <w:t>报道或评价。</w:t>
      </w:r>
    </w:p>
    <w:p w14:paraId="20731959" w14:textId="78BC293A" w:rsidR="00B94BEF" w:rsidRPr="00D14206" w:rsidRDefault="00B94BEF" w:rsidP="00BE2C26">
      <w:pPr>
        <w:pStyle w:val="affffffffa"/>
      </w:pPr>
      <w:r w:rsidRPr="00D14206">
        <w:rPr>
          <w:rFonts w:hint="eastAsia"/>
        </w:rPr>
        <w:t>荣誉称号</w:t>
      </w:r>
      <w:r w:rsidR="00A54155" w:rsidRPr="00D14206">
        <w:rPr>
          <w:rFonts w:hint="eastAsia"/>
        </w:rPr>
        <w:t>是指获得与灌区节水相关的</w:t>
      </w:r>
      <w:r w:rsidR="00CF1F24" w:rsidRPr="00D14206">
        <w:rPr>
          <w:rFonts w:hint="eastAsia"/>
        </w:rPr>
        <w:t>市</w:t>
      </w:r>
      <w:r w:rsidR="00A54155" w:rsidRPr="00D14206">
        <w:rPr>
          <w:rFonts w:hint="eastAsia"/>
        </w:rPr>
        <w:t>级及以上荣誉或奖项。</w:t>
      </w:r>
    </w:p>
    <w:p w14:paraId="6D5A4AE4" w14:textId="61BB9DEB" w:rsidR="00B94BEF" w:rsidRPr="00D14206" w:rsidRDefault="00B94BEF" w:rsidP="00D406EC">
      <w:pPr>
        <w:pStyle w:val="affffffff7"/>
      </w:pPr>
      <w:bookmarkStart w:id="86" w:name="_Toc115186510"/>
      <w:r w:rsidRPr="00D14206">
        <w:rPr>
          <w:rFonts w:hint="eastAsia"/>
        </w:rPr>
        <w:t>评</w:t>
      </w:r>
      <w:r w:rsidR="00C375F2" w:rsidRPr="00D14206">
        <w:rPr>
          <w:rFonts w:hint="eastAsia"/>
        </w:rPr>
        <w:t>价</w:t>
      </w:r>
      <w:r w:rsidRPr="00D14206">
        <w:rPr>
          <w:rFonts w:hint="eastAsia"/>
        </w:rPr>
        <w:t>程序</w:t>
      </w:r>
      <w:r w:rsidR="00831ABC" w:rsidRPr="00D14206">
        <w:rPr>
          <w:rFonts w:hint="eastAsia"/>
        </w:rPr>
        <w:t>参见</w:t>
      </w:r>
      <w:r w:rsidRPr="00D14206">
        <w:rPr>
          <w:rFonts w:hint="eastAsia"/>
        </w:rPr>
        <w:t>附录</w:t>
      </w:r>
      <w:r w:rsidR="00634C5B" w:rsidRPr="00D14206">
        <w:rPr>
          <w:rFonts w:hint="eastAsia"/>
        </w:rPr>
        <w:t>B</w:t>
      </w:r>
      <w:r w:rsidRPr="00D14206">
        <w:rPr>
          <w:rFonts w:hint="eastAsia"/>
        </w:rPr>
        <w:t>。</w:t>
      </w:r>
      <w:bookmarkEnd w:id="86"/>
    </w:p>
    <w:p w14:paraId="3A331DB2" w14:textId="0D65C20A" w:rsidR="00860D60" w:rsidRPr="00D14206" w:rsidRDefault="00634C5B" w:rsidP="00D406EC">
      <w:pPr>
        <w:pStyle w:val="affffffff7"/>
      </w:pPr>
      <w:bookmarkStart w:id="87" w:name="_Toc115186511"/>
      <w:r w:rsidRPr="00D14206">
        <w:rPr>
          <w:rFonts w:hint="eastAsia"/>
        </w:rPr>
        <w:t>评价</w:t>
      </w:r>
      <w:r w:rsidR="002E7BF3" w:rsidRPr="00D14206">
        <w:rPr>
          <w:rFonts w:hint="eastAsia"/>
        </w:rPr>
        <w:t>综合</w:t>
      </w:r>
      <w:r w:rsidR="0034323F" w:rsidRPr="00D14206">
        <w:rPr>
          <w:rFonts w:hint="eastAsia"/>
        </w:rPr>
        <w:t>分数</w:t>
      </w:r>
      <w:r w:rsidR="00B94BEF" w:rsidRPr="00D14206">
        <w:rPr>
          <w:rFonts w:hint="eastAsia"/>
        </w:rPr>
        <w:t>在90</w:t>
      </w:r>
      <w:r w:rsidR="002E7BF3" w:rsidRPr="00D14206">
        <w:t>.0</w:t>
      </w:r>
      <w:r w:rsidR="00B94BEF" w:rsidRPr="00D14206">
        <w:rPr>
          <w:rFonts w:hint="eastAsia"/>
        </w:rPr>
        <w:t>分及以上的，达到节水型灌区标准</w:t>
      </w:r>
      <w:r w:rsidR="00B9498B" w:rsidRPr="00D14206">
        <w:rPr>
          <w:rFonts w:hint="eastAsia"/>
        </w:rPr>
        <w:t>。</w:t>
      </w:r>
      <w:bookmarkEnd w:id="87"/>
    </w:p>
    <w:p w14:paraId="125FBB1D" w14:textId="77777777" w:rsidR="00E14E4C" w:rsidRPr="00D14206" w:rsidRDefault="00E14E4C" w:rsidP="00E14E4C">
      <w:pPr>
        <w:pStyle w:val="affff6"/>
        <w:ind w:firstLine="420"/>
      </w:pPr>
    </w:p>
    <w:p w14:paraId="5D129B14" w14:textId="77777777" w:rsidR="00E14E4C" w:rsidRPr="00D14206" w:rsidRDefault="00E14E4C" w:rsidP="00E14E4C">
      <w:pPr>
        <w:pStyle w:val="affff6"/>
        <w:ind w:firstLine="420"/>
      </w:pPr>
    </w:p>
    <w:p w14:paraId="79AFD9A6" w14:textId="77777777" w:rsidR="00E14E4C" w:rsidRPr="00D14206" w:rsidRDefault="00E14E4C" w:rsidP="00E14E4C">
      <w:pPr>
        <w:pStyle w:val="affff6"/>
        <w:ind w:firstLine="420"/>
      </w:pPr>
    </w:p>
    <w:p w14:paraId="75F25EAE" w14:textId="77777777" w:rsidR="00E14E4C" w:rsidRPr="00D14206" w:rsidRDefault="00E14E4C" w:rsidP="00E14E4C">
      <w:pPr>
        <w:pStyle w:val="affff6"/>
        <w:ind w:firstLine="420"/>
      </w:pPr>
    </w:p>
    <w:p w14:paraId="0D7AE6A4" w14:textId="3B9A2C6D" w:rsidR="00E14E4C" w:rsidRPr="00D14206" w:rsidRDefault="00E14E4C" w:rsidP="00E14E4C">
      <w:pPr>
        <w:pStyle w:val="affff6"/>
        <w:ind w:firstLine="420"/>
        <w:sectPr w:rsidR="00E14E4C" w:rsidRPr="00D14206" w:rsidSect="00AC13B9">
          <w:pgSz w:w="11906" w:h="16838" w:code="9"/>
          <w:pgMar w:top="1928" w:right="1134" w:bottom="1134" w:left="1134" w:header="1418" w:footer="1134" w:gutter="284"/>
          <w:pgNumType w:start="1"/>
          <w:cols w:space="425"/>
          <w:formProt w:val="0"/>
          <w:docGrid w:type="lines" w:linePitch="312"/>
        </w:sectPr>
      </w:pPr>
    </w:p>
    <w:p w14:paraId="6F390D1D" w14:textId="39EE168F" w:rsidR="00F6042B" w:rsidRPr="00D14206" w:rsidRDefault="00F6042B" w:rsidP="00860D60">
      <w:pPr>
        <w:pStyle w:val="af8"/>
      </w:pPr>
      <w:bookmarkStart w:id="88" w:name="BookMark5"/>
      <w:bookmarkEnd w:id="27"/>
    </w:p>
    <w:p w14:paraId="7DE43321" w14:textId="7B548BBA" w:rsidR="00860D60" w:rsidRPr="00D14206" w:rsidRDefault="00860D60" w:rsidP="00860D60">
      <w:pPr>
        <w:pStyle w:val="afe"/>
      </w:pPr>
    </w:p>
    <w:p w14:paraId="75815A46" w14:textId="7D7BA765" w:rsidR="00860D60" w:rsidRPr="00D14206" w:rsidRDefault="00CB135C" w:rsidP="00CB135C">
      <w:pPr>
        <w:pStyle w:val="aff3"/>
        <w:numPr>
          <w:ilvl w:val="0"/>
          <w:numId w:val="0"/>
        </w:numPr>
        <w:spacing w:after="156"/>
      </w:pPr>
      <w:bookmarkStart w:id="89" w:name="_Toc129334653"/>
      <w:r w:rsidRPr="00D14206">
        <w:rPr>
          <w:rFonts w:hint="eastAsia"/>
        </w:rPr>
        <w:t xml:space="preserve">附 </w:t>
      </w:r>
      <w:r w:rsidRPr="00D14206">
        <w:t xml:space="preserve"> </w:t>
      </w:r>
      <w:r w:rsidRPr="00D14206">
        <w:rPr>
          <w:rFonts w:hint="eastAsia"/>
        </w:rPr>
        <w:t xml:space="preserve">录 </w:t>
      </w:r>
      <w:r w:rsidRPr="00D14206">
        <w:t xml:space="preserve"> </w:t>
      </w:r>
      <w:r w:rsidRPr="00D14206">
        <w:rPr>
          <w:rFonts w:hint="eastAsia"/>
        </w:rPr>
        <w:t>A</w:t>
      </w:r>
      <w:r w:rsidR="00860D60" w:rsidRPr="00D14206">
        <w:br/>
      </w:r>
      <w:r w:rsidR="00860D60" w:rsidRPr="00D14206">
        <w:rPr>
          <w:rFonts w:hint="eastAsia"/>
        </w:rPr>
        <w:t>（规范性）</w:t>
      </w:r>
      <w:r w:rsidR="00860D60" w:rsidRPr="00D14206">
        <w:br/>
      </w:r>
      <w:r w:rsidR="00860D60" w:rsidRPr="00D14206">
        <w:rPr>
          <w:rFonts w:hint="eastAsia"/>
        </w:rPr>
        <w:t>节水型灌区评价指标体系</w:t>
      </w:r>
      <w:bookmarkEnd w:id="89"/>
    </w:p>
    <w:p w14:paraId="76ABD187" w14:textId="4804B080" w:rsidR="00860D60" w:rsidRPr="00D14206" w:rsidRDefault="00860D60" w:rsidP="00860D60">
      <w:pPr>
        <w:pStyle w:val="affff6"/>
        <w:ind w:firstLine="420"/>
      </w:pPr>
      <w:r w:rsidRPr="00D14206">
        <w:rPr>
          <w:rFonts w:hint="eastAsia"/>
        </w:rPr>
        <w:t>表A.1给出了节水型灌区评价指标体系。</w:t>
      </w:r>
    </w:p>
    <w:p w14:paraId="32422586" w14:textId="155EB69F" w:rsidR="00860D60" w:rsidRPr="00D14206" w:rsidRDefault="00860D60" w:rsidP="00860D60">
      <w:pPr>
        <w:pStyle w:val="affff6"/>
        <w:spacing w:beforeLines="50" w:before="156" w:afterLines="50" w:after="156"/>
        <w:ind w:firstLineChars="0" w:firstLine="0"/>
        <w:jc w:val="center"/>
      </w:pPr>
      <w:bookmarkStart w:id="90" w:name="_Hlk116055355"/>
      <w:r w:rsidRPr="00D14206">
        <w:rPr>
          <w:rFonts w:ascii="黑体" w:eastAsia="黑体" w:hAnsi="黑体" w:hint="eastAsia"/>
        </w:rPr>
        <w:t>表A</w:t>
      </w:r>
      <w:r w:rsidRPr="00D14206">
        <w:rPr>
          <w:rFonts w:ascii="黑体" w:eastAsia="黑体" w:hAnsi="黑体"/>
        </w:rPr>
        <w:t xml:space="preserve">.1 </w:t>
      </w:r>
      <w:r w:rsidRPr="00D14206">
        <w:rPr>
          <w:rFonts w:ascii="黑体" w:eastAsia="黑体" w:hAnsi="黑体" w:hint="eastAsia"/>
        </w:rPr>
        <w:t>节水型灌区评价指标体系</w:t>
      </w:r>
      <w:bookmarkEnd w:id="90"/>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850"/>
        <w:gridCol w:w="2126"/>
        <w:gridCol w:w="5103"/>
        <w:gridCol w:w="426"/>
        <w:gridCol w:w="413"/>
      </w:tblGrid>
      <w:tr w:rsidR="00D14206" w:rsidRPr="00D14206" w14:paraId="4312076E" w14:textId="77777777" w:rsidTr="009F7EE4">
        <w:trPr>
          <w:trHeight w:val="624"/>
          <w:tblHeader/>
          <w:jc w:val="center"/>
        </w:trPr>
        <w:tc>
          <w:tcPr>
            <w:tcW w:w="416" w:type="dxa"/>
            <w:tcBorders>
              <w:top w:val="single" w:sz="8" w:space="0" w:color="auto"/>
              <w:bottom w:val="single" w:sz="8" w:space="0" w:color="auto"/>
            </w:tcBorders>
            <w:shd w:val="clear" w:color="auto" w:fill="auto"/>
            <w:vAlign w:val="center"/>
          </w:tcPr>
          <w:p w14:paraId="080BE832" w14:textId="77777777" w:rsidR="00860D60" w:rsidRPr="00D14206" w:rsidRDefault="00860D60" w:rsidP="002A0A5F">
            <w:pPr>
              <w:pStyle w:val="afffffffff2"/>
              <w:rPr>
                <w:b/>
                <w:bCs/>
              </w:rPr>
            </w:pPr>
            <w:r w:rsidRPr="00D14206">
              <w:rPr>
                <w:rFonts w:hint="eastAsia"/>
                <w:b/>
                <w:bCs/>
              </w:rPr>
              <w:t>序号</w:t>
            </w:r>
          </w:p>
        </w:tc>
        <w:tc>
          <w:tcPr>
            <w:tcW w:w="850" w:type="dxa"/>
            <w:tcBorders>
              <w:top w:val="single" w:sz="8" w:space="0" w:color="auto"/>
              <w:bottom w:val="single" w:sz="8" w:space="0" w:color="auto"/>
            </w:tcBorders>
            <w:shd w:val="clear" w:color="auto" w:fill="auto"/>
            <w:vAlign w:val="center"/>
          </w:tcPr>
          <w:p w14:paraId="4BD76928" w14:textId="77777777" w:rsidR="00860D60" w:rsidRPr="00D14206" w:rsidRDefault="00860D60" w:rsidP="002A0A5F">
            <w:pPr>
              <w:pStyle w:val="afffffffff2"/>
              <w:rPr>
                <w:b/>
                <w:bCs/>
              </w:rPr>
            </w:pPr>
            <w:r w:rsidRPr="00D14206">
              <w:rPr>
                <w:rFonts w:hint="eastAsia"/>
                <w:b/>
                <w:bCs/>
              </w:rPr>
              <w:t>一级指标</w:t>
            </w:r>
          </w:p>
        </w:tc>
        <w:tc>
          <w:tcPr>
            <w:tcW w:w="2126" w:type="dxa"/>
            <w:tcBorders>
              <w:top w:val="single" w:sz="8" w:space="0" w:color="auto"/>
              <w:bottom w:val="single" w:sz="8" w:space="0" w:color="auto"/>
            </w:tcBorders>
            <w:shd w:val="clear" w:color="auto" w:fill="auto"/>
            <w:vAlign w:val="center"/>
          </w:tcPr>
          <w:p w14:paraId="21E9F6B4" w14:textId="77777777" w:rsidR="00860D60" w:rsidRPr="00D14206" w:rsidRDefault="00860D60" w:rsidP="002A0A5F">
            <w:pPr>
              <w:pStyle w:val="afffffffff2"/>
              <w:rPr>
                <w:b/>
                <w:bCs/>
              </w:rPr>
            </w:pPr>
            <w:r w:rsidRPr="00D14206">
              <w:rPr>
                <w:rFonts w:hint="eastAsia"/>
                <w:b/>
                <w:bCs/>
              </w:rPr>
              <w:t>二级指标</w:t>
            </w:r>
          </w:p>
        </w:tc>
        <w:tc>
          <w:tcPr>
            <w:tcW w:w="5103" w:type="dxa"/>
            <w:tcBorders>
              <w:top w:val="single" w:sz="8" w:space="0" w:color="auto"/>
              <w:bottom w:val="single" w:sz="8" w:space="0" w:color="auto"/>
            </w:tcBorders>
            <w:shd w:val="clear" w:color="auto" w:fill="auto"/>
            <w:vAlign w:val="center"/>
          </w:tcPr>
          <w:p w14:paraId="27AA22B2" w14:textId="77777777" w:rsidR="00860D60" w:rsidRPr="00D14206" w:rsidRDefault="00860D60" w:rsidP="002A0A5F">
            <w:pPr>
              <w:pStyle w:val="afffffffff2"/>
              <w:rPr>
                <w:b/>
                <w:bCs/>
              </w:rPr>
            </w:pPr>
            <w:r w:rsidRPr="00D14206">
              <w:rPr>
                <w:rFonts w:hint="eastAsia"/>
                <w:b/>
                <w:bCs/>
              </w:rPr>
              <w:t>赋分说明</w:t>
            </w:r>
          </w:p>
        </w:tc>
        <w:tc>
          <w:tcPr>
            <w:tcW w:w="426" w:type="dxa"/>
            <w:tcBorders>
              <w:top w:val="single" w:sz="8" w:space="0" w:color="auto"/>
              <w:bottom w:val="single" w:sz="8" w:space="0" w:color="auto"/>
            </w:tcBorders>
            <w:shd w:val="clear" w:color="auto" w:fill="auto"/>
            <w:vAlign w:val="center"/>
          </w:tcPr>
          <w:p w14:paraId="4501CF32" w14:textId="77777777" w:rsidR="00860D60" w:rsidRPr="00D14206" w:rsidRDefault="00860D60" w:rsidP="002A0A5F">
            <w:pPr>
              <w:pStyle w:val="afffffffff2"/>
              <w:rPr>
                <w:b/>
                <w:bCs/>
              </w:rPr>
            </w:pPr>
            <w:r w:rsidRPr="00D14206">
              <w:rPr>
                <w:rFonts w:hint="eastAsia"/>
                <w:b/>
                <w:bCs/>
              </w:rPr>
              <w:t>标准分</w:t>
            </w:r>
          </w:p>
        </w:tc>
        <w:tc>
          <w:tcPr>
            <w:tcW w:w="413" w:type="dxa"/>
            <w:tcBorders>
              <w:top w:val="single" w:sz="8" w:space="0" w:color="auto"/>
              <w:bottom w:val="single" w:sz="8" w:space="0" w:color="auto"/>
            </w:tcBorders>
            <w:shd w:val="clear" w:color="auto" w:fill="auto"/>
            <w:vAlign w:val="center"/>
          </w:tcPr>
          <w:p w14:paraId="0D069FED" w14:textId="77777777" w:rsidR="00EC68C1" w:rsidRPr="00D14206" w:rsidRDefault="00860D60" w:rsidP="001D698B">
            <w:pPr>
              <w:pStyle w:val="afffffffff2"/>
              <w:rPr>
                <w:b/>
                <w:bCs/>
              </w:rPr>
            </w:pPr>
            <w:r w:rsidRPr="00D14206">
              <w:rPr>
                <w:rFonts w:hint="eastAsia"/>
                <w:b/>
                <w:bCs/>
              </w:rPr>
              <w:t>评价</w:t>
            </w:r>
          </w:p>
          <w:p w14:paraId="6AC2826A" w14:textId="1CABFC9C" w:rsidR="00860D60" w:rsidRPr="00D14206" w:rsidRDefault="00860D60" w:rsidP="001D698B">
            <w:pPr>
              <w:pStyle w:val="afffffffff2"/>
              <w:rPr>
                <w:b/>
                <w:bCs/>
              </w:rPr>
            </w:pPr>
            <w:r w:rsidRPr="00D14206">
              <w:rPr>
                <w:rFonts w:hint="eastAsia"/>
                <w:b/>
                <w:bCs/>
              </w:rPr>
              <w:t>得分</w:t>
            </w:r>
          </w:p>
        </w:tc>
      </w:tr>
      <w:tr w:rsidR="00D14206" w:rsidRPr="00D14206" w14:paraId="5763A28D" w14:textId="77777777" w:rsidTr="009F7EE4">
        <w:trPr>
          <w:trHeight w:val="624"/>
          <w:jc w:val="center"/>
        </w:trPr>
        <w:tc>
          <w:tcPr>
            <w:tcW w:w="416" w:type="dxa"/>
            <w:tcBorders>
              <w:top w:val="single" w:sz="8" w:space="0" w:color="auto"/>
            </w:tcBorders>
            <w:shd w:val="clear" w:color="auto" w:fill="auto"/>
            <w:vAlign w:val="center"/>
          </w:tcPr>
          <w:p w14:paraId="25B3E885" w14:textId="77777777" w:rsidR="00860D60" w:rsidRPr="00D14206" w:rsidRDefault="00860D60" w:rsidP="002A0A5F">
            <w:pPr>
              <w:pStyle w:val="afffffffff2"/>
            </w:pPr>
            <w:r w:rsidRPr="00D14206">
              <w:rPr>
                <w:rFonts w:hint="eastAsia"/>
              </w:rPr>
              <w:t>1</w:t>
            </w:r>
          </w:p>
        </w:tc>
        <w:tc>
          <w:tcPr>
            <w:tcW w:w="850" w:type="dxa"/>
            <w:vMerge w:val="restart"/>
            <w:tcBorders>
              <w:top w:val="single" w:sz="8" w:space="0" w:color="auto"/>
            </w:tcBorders>
            <w:shd w:val="clear" w:color="auto" w:fill="auto"/>
            <w:vAlign w:val="center"/>
          </w:tcPr>
          <w:p w14:paraId="01EBFCD4" w14:textId="77777777" w:rsidR="00860D60" w:rsidRPr="00D14206" w:rsidRDefault="00860D60" w:rsidP="002A0A5F">
            <w:pPr>
              <w:pStyle w:val="afffffffff2"/>
            </w:pPr>
            <w:r w:rsidRPr="00D14206">
              <w:rPr>
                <w:rFonts w:hint="eastAsia"/>
              </w:rPr>
              <w:t>工程设施</w:t>
            </w:r>
          </w:p>
          <w:p w14:paraId="554F0191" w14:textId="77777777" w:rsidR="00860D60" w:rsidRPr="00D14206" w:rsidRDefault="00860D60" w:rsidP="002A0A5F">
            <w:pPr>
              <w:pStyle w:val="afffffffff2"/>
            </w:pPr>
            <w:r w:rsidRPr="00D14206">
              <w:rPr>
                <w:rFonts w:hint="eastAsia"/>
              </w:rPr>
              <w:t>（3</w:t>
            </w:r>
            <w:r w:rsidRPr="00D14206">
              <w:t>5</w:t>
            </w:r>
            <w:r w:rsidRPr="00D14206">
              <w:rPr>
                <w:rFonts w:hint="eastAsia"/>
              </w:rPr>
              <w:t>分）</w:t>
            </w:r>
          </w:p>
        </w:tc>
        <w:tc>
          <w:tcPr>
            <w:tcW w:w="2126" w:type="dxa"/>
            <w:tcBorders>
              <w:top w:val="single" w:sz="8" w:space="0" w:color="auto"/>
            </w:tcBorders>
            <w:shd w:val="clear" w:color="auto" w:fill="auto"/>
            <w:vAlign w:val="center"/>
          </w:tcPr>
          <w:p w14:paraId="52FC0C7E" w14:textId="77777777" w:rsidR="00860D60" w:rsidRPr="00D14206" w:rsidRDefault="00860D60" w:rsidP="002A0A5F">
            <w:pPr>
              <w:pStyle w:val="afffffffff2"/>
            </w:pPr>
            <w:r w:rsidRPr="00D14206">
              <w:rPr>
                <w:rFonts w:hint="eastAsia"/>
              </w:rPr>
              <w:t>灌溉供水保障率</w:t>
            </w:r>
          </w:p>
        </w:tc>
        <w:tc>
          <w:tcPr>
            <w:tcW w:w="5103" w:type="dxa"/>
            <w:tcBorders>
              <w:top w:val="single" w:sz="8" w:space="0" w:color="auto"/>
            </w:tcBorders>
            <w:shd w:val="clear" w:color="auto" w:fill="auto"/>
            <w:vAlign w:val="center"/>
          </w:tcPr>
          <w:p w14:paraId="2A780F13" w14:textId="7137F807" w:rsidR="00860D60" w:rsidRPr="00D14206" w:rsidRDefault="00860D60" w:rsidP="0079607B">
            <w:pPr>
              <w:pStyle w:val="afffffffff2"/>
              <w:jc w:val="both"/>
            </w:pPr>
            <w:r w:rsidRPr="00D14206">
              <w:rPr>
                <w:rFonts w:hint="eastAsia"/>
              </w:rPr>
              <w:t>灌溉供水保</w:t>
            </w:r>
            <w:r w:rsidR="007B0826" w:rsidRPr="00D14206">
              <w:rPr>
                <w:rFonts w:hint="eastAsia"/>
              </w:rPr>
              <w:t>障</w:t>
            </w:r>
            <w:r w:rsidRPr="00D14206">
              <w:rPr>
                <w:rFonts w:hint="eastAsia"/>
              </w:rPr>
              <w:t>率达100%</w:t>
            </w:r>
            <w:r w:rsidR="000F15FE" w:rsidRPr="00D14206">
              <w:rPr>
                <w:rFonts w:hint="eastAsia"/>
              </w:rPr>
              <w:t>的</w:t>
            </w:r>
            <w:r w:rsidRPr="00D14206">
              <w:rPr>
                <w:rFonts w:hint="eastAsia"/>
              </w:rPr>
              <w:t>得</w:t>
            </w:r>
            <w:r w:rsidR="007E581A" w:rsidRPr="00D14206">
              <w:t>3</w:t>
            </w:r>
            <w:r w:rsidRPr="00D14206">
              <w:rPr>
                <w:rFonts w:hint="eastAsia"/>
              </w:rPr>
              <w:t>分</w:t>
            </w:r>
            <w:r w:rsidR="00205D92" w:rsidRPr="00D14206">
              <w:rPr>
                <w:rFonts w:hint="eastAsia"/>
              </w:rPr>
              <w:t>，</w:t>
            </w:r>
            <w:r w:rsidRPr="00D14206">
              <w:rPr>
                <w:rFonts w:hint="eastAsia"/>
              </w:rPr>
              <w:t>每减少1%扣0.</w:t>
            </w:r>
            <w:r w:rsidR="00E362B6" w:rsidRPr="00D14206">
              <w:t>2</w:t>
            </w:r>
            <w:r w:rsidRPr="00D14206">
              <w:rPr>
                <w:rFonts w:hint="eastAsia"/>
              </w:rPr>
              <w:t>分。</w:t>
            </w:r>
            <w:r w:rsidR="00142C2F" w:rsidRPr="00D14206">
              <w:rPr>
                <w:rFonts w:hint="eastAsia"/>
              </w:rPr>
              <w:t>证明材料齐全</w:t>
            </w:r>
            <w:r w:rsidR="00C5597B" w:rsidRPr="00D14206">
              <w:rPr>
                <w:rFonts w:hint="eastAsia"/>
              </w:rPr>
              <w:t>的</w:t>
            </w:r>
            <w:r w:rsidR="00142C2F" w:rsidRPr="00D14206">
              <w:rPr>
                <w:rFonts w:hint="eastAsia"/>
              </w:rPr>
              <w:t>得</w:t>
            </w:r>
            <w:r w:rsidR="008A01F9" w:rsidRPr="00D14206">
              <w:t>0.5</w:t>
            </w:r>
            <w:r w:rsidR="00142C2F" w:rsidRPr="00D14206">
              <w:rPr>
                <w:rFonts w:hint="eastAsia"/>
              </w:rPr>
              <w:t>分</w:t>
            </w:r>
            <w:r w:rsidR="00205D92" w:rsidRPr="00D14206">
              <w:rPr>
                <w:rFonts w:hint="eastAsia"/>
              </w:rPr>
              <w:t>，</w:t>
            </w:r>
            <w:r w:rsidR="00C5597B" w:rsidRPr="00D14206">
              <w:rPr>
                <w:rFonts w:hint="eastAsia"/>
              </w:rPr>
              <w:t>有</w:t>
            </w:r>
            <w:r w:rsidR="00142C2F" w:rsidRPr="00D14206">
              <w:rPr>
                <w:rFonts w:hint="eastAsia"/>
              </w:rPr>
              <w:t>计算过程</w:t>
            </w:r>
            <w:r w:rsidR="00C5597B" w:rsidRPr="00D14206">
              <w:rPr>
                <w:rFonts w:hint="eastAsia"/>
              </w:rPr>
              <w:t>的</w:t>
            </w:r>
            <w:r w:rsidR="00142C2F" w:rsidRPr="00D14206">
              <w:rPr>
                <w:rFonts w:hint="eastAsia"/>
              </w:rPr>
              <w:t>得</w:t>
            </w:r>
            <w:r w:rsidR="008A01F9" w:rsidRPr="00D14206">
              <w:t>0.5</w:t>
            </w:r>
            <w:r w:rsidR="00142C2F" w:rsidRPr="00D14206">
              <w:rPr>
                <w:rFonts w:hint="eastAsia"/>
              </w:rPr>
              <w:t>分。</w:t>
            </w:r>
          </w:p>
        </w:tc>
        <w:tc>
          <w:tcPr>
            <w:tcW w:w="426" w:type="dxa"/>
            <w:tcBorders>
              <w:top w:val="single" w:sz="8" w:space="0" w:color="auto"/>
            </w:tcBorders>
            <w:shd w:val="clear" w:color="auto" w:fill="auto"/>
            <w:vAlign w:val="center"/>
          </w:tcPr>
          <w:p w14:paraId="5AE70273" w14:textId="31BDACC8" w:rsidR="00860D60" w:rsidRPr="00D14206" w:rsidRDefault="002E7BF3" w:rsidP="002A0A5F">
            <w:pPr>
              <w:pStyle w:val="afffffffff2"/>
            </w:pPr>
            <w:r w:rsidRPr="00D14206">
              <w:t>4</w:t>
            </w:r>
          </w:p>
        </w:tc>
        <w:tc>
          <w:tcPr>
            <w:tcW w:w="413" w:type="dxa"/>
            <w:tcBorders>
              <w:top w:val="single" w:sz="8" w:space="0" w:color="auto"/>
            </w:tcBorders>
            <w:shd w:val="clear" w:color="auto" w:fill="auto"/>
            <w:vAlign w:val="center"/>
          </w:tcPr>
          <w:p w14:paraId="6B55D89B" w14:textId="77777777" w:rsidR="00860D60" w:rsidRPr="00D14206" w:rsidRDefault="00860D60" w:rsidP="002A0A5F">
            <w:pPr>
              <w:pStyle w:val="afffffffff2"/>
            </w:pPr>
          </w:p>
        </w:tc>
      </w:tr>
      <w:tr w:rsidR="00D14206" w:rsidRPr="00D14206" w14:paraId="07D5BEB7" w14:textId="77777777" w:rsidTr="009F7EE4">
        <w:trPr>
          <w:trHeight w:val="624"/>
          <w:jc w:val="center"/>
        </w:trPr>
        <w:tc>
          <w:tcPr>
            <w:tcW w:w="416" w:type="dxa"/>
            <w:shd w:val="clear" w:color="auto" w:fill="auto"/>
            <w:vAlign w:val="center"/>
          </w:tcPr>
          <w:p w14:paraId="245FD8F6" w14:textId="77777777" w:rsidR="00860D60" w:rsidRPr="00D14206" w:rsidRDefault="00860D60" w:rsidP="002A0A5F">
            <w:pPr>
              <w:pStyle w:val="afffffffff2"/>
            </w:pPr>
            <w:r w:rsidRPr="00D14206">
              <w:rPr>
                <w:rFonts w:hint="eastAsia"/>
              </w:rPr>
              <w:t>2</w:t>
            </w:r>
          </w:p>
        </w:tc>
        <w:tc>
          <w:tcPr>
            <w:tcW w:w="850" w:type="dxa"/>
            <w:vMerge/>
            <w:shd w:val="clear" w:color="auto" w:fill="auto"/>
            <w:vAlign w:val="center"/>
          </w:tcPr>
          <w:p w14:paraId="0C1311C3" w14:textId="77777777" w:rsidR="00860D60" w:rsidRPr="00D14206" w:rsidRDefault="00860D60" w:rsidP="002A0A5F">
            <w:pPr>
              <w:pStyle w:val="afffffffff2"/>
            </w:pPr>
          </w:p>
        </w:tc>
        <w:tc>
          <w:tcPr>
            <w:tcW w:w="2126" w:type="dxa"/>
            <w:shd w:val="clear" w:color="auto" w:fill="auto"/>
            <w:vAlign w:val="center"/>
          </w:tcPr>
          <w:p w14:paraId="529D28C0" w14:textId="36EB71AA" w:rsidR="00860D60" w:rsidRPr="00D14206" w:rsidRDefault="007E25AC" w:rsidP="002A0A5F">
            <w:pPr>
              <w:pStyle w:val="afffffffff2"/>
              <w:rPr>
                <w:highlight w:val="yellow"/>
              </w:rPr>
            </w:pPr>
            <w:r w:rsidRPr="00D14206">
              <w:rPr>
                <w:rFonts w:hint="eastAsia"/>
              </w:rPr>
              <w:t>有效灌溉面积</w:t>
            </w:r>
            <w:r w:rsidR="00860D60" w:rsidRPr="00D14206">
              <w:rPr>
                <w:rFonts w:hint="eastAsia"/>
              </w:rPr>
              <w:t>占比</w:t>
            </w:r>
          </w:p>
        </w:tc>
        <w:tc>
          <w:tcPr>
            <w:tcW w:w="5103" w:type="dxa"/>
            <w:shd w:val="clear" w:color="auto" w:fill="auto"/>
            <w:vAlign w:val="center"/>
          </w:tcPr>
          <w:p w14:paraId="72312F74" w14:textId="009A0C94" w:rsidR="00860D60" w:rsidRPr="00D14206" w:rsidRDefault="007E25AC" w:rsidP="0079607B">
            <w:pPr>
              <w:pStyle w:val="afffffffff2"/>
              <w:jc w:val="both"/>
            </w:pPr>
            <w:r w:rsidRPr="00D14206">
              <w:rPr>
                <w:rFonts w:hint="eastAsia"/>
              </w:rPr>
              <w:t>有效灌溉面积</w:t>
            </w:r>
            <w:r w:rsidR="00860D60" w:rsidRPr="00D14206">
              <w:rPr>
                <w:rFonts w:hint="eastAsia"/>
              </w:rPr>
              <w:t>占比达100%的得</w:t>
            </w:r>
            <w:r w:rsidR="00590B1C" w:rsidRPr="00D14206">
              <w:t>3</w:t>
            </w:r>
            <w:r w:rsidR="00860D60" w:rsidRPr="00D14206">
              <w:rPr>
                <w:rFonts w:hint="eastAsia"/>
              </w:rPr>
              <w:t>分</w:t>
            </w:r>
            <w:r w:rsidR="00205D92" w:rsidRPr="00D14206">
              <w:rPr>
                <w:rFonts w:hint="eastAsia"/>
              </w:rPr>
              <w:t>，</w:t>
            </w:r>
            <w:r w:rsidR="00860D60" w:rsidRPr="00D14206">
              <w:rPr>
                <w:rFonts w:hint="eastAsia"/>
              </w:rPr>
              <w:t>每减少1%扣0.</w:t>
            </w:r>
            <w:r w:rsidR="00F25B8B" w:rsidRPr="00D14206">
              <w:t>15</w:t>
            </w:r>
            <w:r w:rsidR="00860D60" w:rsidRPr="00D14206">
              <w:rPr>
                <w:rFonts w:hint="eastAsia"/>
              </w:rPr>
              <w:t>分</w:t>
            </w:r>
            <w:r w:rsidR="00387835" w:rsidRPr="00D14206">
              <w:t>。</w:t>
            </w:r>
            <w:r w:rsidR="00590B1C" w:rsidRPr="00D14206">
              <w:rPr>
                <w:rFonts w:hint="eastAsia"/>
              </w:rPr>
              <w:t>证明材料齐全</w:t>
            </w:r>
            <w:r w:rsidR="00C5597B" w:rsidRPr="00D14206">
              <w:rPr>
                <w:rFonts w:hint="eastAsia"/>
              </w:rPr>
              <w:t>的</w:t>
            </w:r>
            <w:r w:rsidR="00590B1C" w:rsidRPr="00D14206">
              <w:rPr>
                <w:rFonts w:hint="eastAsia"/>
              </w:rPr>
              <w:t>得1分</w:t>
            </w:r>
            <w:r w:rsidR="00205D92" w:rsidRPr="00D14206">
              <w:rPr>
                <w:rFonts w:hint="eastAsia"/>
              </w:rPr>
              <w:t>，</w:t>
            </w:r>
            <w:r w:rsidR="00C5597B" w:rsidRPr="00D14206">
              <w:rPr>
                <w:rFonts w:hint="eastAsia"/>
              </w:rPr>
              <w:t>有</w:t>
            </w:r>
            <w:r w:rsidR="00590B1C" w:rsidRPr="00D14206">
              <w:rPr>
                <w:rFonts w:hint="eastAsia"/>
              </w:rPr>
              <w:t>计算过程</w:t>
            </w:r>
            <w:r w:rsidR="00C5597B" w:rsidRPr="00D14206">
              <w:rPr>
                <w:rFonts w:hint="eastAsia"/>
              </w:rPr>
              <w:t>的</w:t>
            </w:r>
            <w:r w:rsidR="00590B1C" w:rsidRPr="00D14206">
              <w:rPr>
                <w:rFonts w:hint="eastAsia"/>
              </w:rPr>
              <w:t>得1分。</w:t>
            </w:r>
            <w:r w:rsidR="00205D92" w:rsidRPr="00D14206">
              <w:rPr>
                <w:rFonts w:hint="eastAsia"/>
              </w:rPr>
              <w:t>占比低于8</w:t>
            </w:r>
            <w:r w:rsidR="00205D92" w:rsidRPr="00D14206">
              <w:t>0%</w:t>
            </w:r>
            <w:r w:rsidR="00205D92" w:rsidRPr="00D14206">
              <w:rPr>
                <w:rFonts w:hint="eastAsia"/>
              </w:rPr>
              <w:t>的该项</w:t>
            </w:r>
            <w:r w:rsidR="00205D92" w:rsidRPr="00D14206">
              <w:t>不得分</w:t>
            </w:r>
            <w:r w:rsidR="00205D92" w:rsidRPr="00D14206">
              <w:rPr>
                <w:rFonts w:hint="eastAsia"/>
              </w:rPr>
              <w:t>。</w:t>
            </w:r>
          </w:p>
        </w:tc>
        <w:tc>
          <w:tcPr>
            <w:tcW w:w="426" w:type="dxa"/>
            <w:shd w:val="clear" w:color="auto" w:fill="auto"/>
            <w:vAlign w:val="center"/>
          </w:tcPr>
          <w:p w14:paraId="63F66FF2" w14:textId="77777777" w:rsidR="00860D60" w:rsidRPr="00D14206" w:rsidRDefault="00860D60" w:rsidP="002A0A5F">
            <w:pPr>
              <w:pStyle w:val="afffffffff2"/>
            </w:pPr>
            <w:r w:rsidRPr="00D14206">
              <w:rPr>
                <w:rFonts w:hint="eastAsia"/>
              </w:rPr>
              <w:t>5</w:t>
            </w:r>
          </w:p>
        </w:tc>
        <w:tc>
          <w:tcPr>
            <w:tcW w:w="413" w:type="dxa"/>
            <w:shd w:val="clear" w:color="auto" w:fill="auto"/>
            <w:vAlign w:val="center"/>
          </w:tcPr>
          <w:p w14:paraId="00318C08" w14:textId="77777777" w:rsidR="00860D60" w:rsidRPr="00D14206" w:rsidRDefault="00860D60" w:rsidP="002A0A5F">
            <w:pPr>
              <w:pStyle w:val="afffffffff2"/>
            </w:pPr>
          </w:p>
        </w:tc>
      </w:tr>
      <w:tr w:rsidR="00D14206" w:rsidRPr="00D14206" w14:paraId="7EEEC4EB" w14:textId="77777777" w:rsidTr="009F7EE4">
        <w:trPr>
          <w:trHeight w:val="624"/>
          <w:jc w:val="center"/>
        </w:trPr>
        <w:tc>
          <w:tcPr>
            <w:tcW w:w="416" w:type="dxa"/>
            <w:shd w:val="clear" w:color="auto" w:fill="auto"/>
            <w:vAlign w:val="center"/>
          </w:tcPr>
          <w:p w14:paraId="2E02219D" w14:textId="77777777" w:rsidR="00860D60" w:rsidRPr="00D14206" w:rsidRDefault="00860D60" w:rsidP="002A0A5F">
            <w:pPr>
              <w:pStyle w:val="afffffffff2"/>
            </w:pPr>
            <w:r w:rsidRPr="00D14206">
              <w:rPr>
                <w:rFonts w:hint="eastAsia"/>
              </w:rPr>
              <w:t>3</w:t>
            </w:r>
          </w:p>
        </w:tc>
        <w:tc>
          <w:tcPr>
            <w:tcW w:w="850" w:type="dxa"/>
            <w:vMerge/>
            <w:shd w:val="clear" w:color="auto" w:fill="auto"/>
            <w:vAlign w:val="center"/>
          </w:tcPr>
          <w:p w14:paraId="22D04F8E" w14:textId="77777777" w:rsidR="00860D60" w:rsidRPr="00D14206" w:rsidRDefault="00860D60" w:rsidP="002A0A5F">
            <w:pPr>
              <w:pStyle w:val="afffffffff2"/>
            </w:pPr>
          </w:p>
        </w:tc>
        <w:tc>
          <w:tcPr>
            <w:tcW w:w="2126" w:type="dxa"/>
            <w:shd w:val="clear" w:color="auto" w:fill="auto"/>
            <w:vAlign w:val="center"/>
          </w:tcPr>
          <w:p w14:paraId="2C88C8C6" w14:textId="77777777" w:rsidR="00860D60" w:rsidRPr="00D14206" w:rsidRDefault="00860D60" w:rsidP="002A0A5F">
            <w:pPr>
              <w:pStyle w:val="afffffffff2"/>
            </w:pPr>
            <w:r w:rsidRPr="00D14206">
              <w:rPr>
                <w:rFonts w:hint="eastAsia"/>
              </w:rPr>
              <w:t>灌溉设计保证率</w:t>
            </w:r>
          </w:p>
        </w:tc>
        <w:tc>
          <w:tcPr>
            <w:tcW w:w="5103" w:type="dxa"/>
            <w:shd w:val="clear" w:color="auto" w:fill="auto"/>
            <w:vAlign w:val="center"/>
          </w:tcPr>
          <w:p w14:paraId="168B2F62" w14:textId="641B94BB" w:rsidR="00860D60" w:rsidRPr="00D14206" w:rsidRDefault="00860D60" w:rsidP="0079607B">
            <w:pPr>
              <w:pStyle w:val="afffffffff2"/>
              <w:jc w:val="both"/>
            </w:pPr>
            <w:r w:rsidRPr="00D14206">
              <w:rPr>
                <w:rFonts w:hint="eastAsia"/>
              </w:rPr>
              <w:t>沿江平原区和太湖平原区不低于95%，里下河平原区和沿海平原区不低于85%，徐淮平原区和宁镇扬及宁溧丘陵区不低于80%，满足</w:t>
            </w:r>
            <w:r w:rsidR="00205D92" w:rsidRPr="00D14206">
              <w:rPr>
                <w:rFonts w:hint="eastAsia"/>
              </w:rPr>
              <w:t>的</w:t>
            </w:r>
            <w:r w:rsidRPr="00D14206">
              <w:rPr>
                <w:rFonts w:hint="eastAsia"/>
              </w:rPr>
              <w:t>得</w:t>
            </w:r>
            <w:r w:rsidR="008A01F9" w:rsidRPr="00D14206">
              <w:rPr>
                <w:rFonts w:hint="eastAsia"/>
              </w:rPr>
              <w:t>3</w:t>
            </w:r>
            <w:r w:rsidRPr="00D14206">
              <w:rPr>
                <w:rFonts w:hint="eastAsia"/>
              </w:rPr>
              <w:t>分</w:t>
            </w:r>
            <w:r w:rsidR="00140FE0" w:rsidRPr="00D14206">
              <w:rPr>
                <w:rFonts w:hint="eastAsia"/>
              </w:rPr>
              <w:t>。</w:t>
            </w:r>
            <w:r w:rsidR="006B5723" w:rsidRPr="00D14206">
              <w:rPr>
                <w:rFonts w:hint="eastAsia"/>
              </w:rPr>
              <w:t>证明材料齐全</w:t>
            </w:r>
            <w:r w:rsidR="00C5597B" w:rsidRPr="00D14206">
              <w:rPr>
                <w:rFonts w:hint="eastAsia"/>
              </w:rPr>
              <w:t>的</w:t>
            </w:r>
            <w:r w:rsidR="006B5723" w:rsidRPr="00D14206">
              <w:rPr>
                <w:rFonts w:hint="eastAsia"/>
              </w:rPr>
              <w:t>得1分</w:t>
            </w:r>
            <w:r w:rsidR="00AD3535" w:rsidRPr="00D14206">
              <w:rPr>
                <w:rFonts w:hint="eastAsia"/>
              </w:rPr>
              <w:t>。</w:t>
            </w:r>
          </w:p>
        </w:tc>
        <w:tc>
          <w:tcPr>
            <w:tcW w:w="426" w:type="dxa"/>
            <w:shd w:val="clear" w:color="auto" w:fill="auto"/>
            <w:vAlign w:val="center"/>
          </w:tcPr>
          <w:p w14:paraId="74A57D74" w14:textId="731A208F" w:rsidR="00860D60" w:rsidRPr="00D14206" w:rsidRDefault="002E7BF3" w:rsidP="002A0A5F">
            <w:pPr>
              <w:pStyle w:val="afffffffff2"/>
            </w:pPr>
            <w:r w:rsidRPr="00D14206">
              <w:t>4</w:t>
            </w:r>
          </w:p>
        </w:tc>
        <w:tc>
          <w:tcPr>
            <w:tcW w:w="413" w:type="dxa"/>
            <w:shd w:val="clear" w:color="auto" w:fill="auto"/>
            <w:vAlign w:val="center"/>
          </w:tcPr>
          <w:p w14:paraId="0BCAD234" w14:textId="77777777" w:rsidR="00860D60" w:rsidRPr="00D14206" w:rsidRDefault="00860D60" w:rsidP="002A0A5F">
            <w:pPr>
              <w:pStyle w:val="afffffffff2"/>
            </w:pPr>
          </w:p>
        </w:tc>
      </w:tr>
      <w:tr w:rsidR="00D14206" w:rsidRPr="00D14206" w14:paraId="338A8CA8" w14:textId="77777777" w:rsidTr="009F7EE4">
        <w:trPr>
          <w:trHeight w:val="624"/>
          <w:jc w:val="center"/>
        </w:trPr>
        <w:tc>
          <w:tcPr>
            <w:tcW w:w="416" w:type="dxa"/>
            <w:shd w:val="clear" w:color="auto" w:fill="auto"/>
            <w:vAlign w:val="center"/>
          </w:tcPr>
          <w:p w14:paraId="290555C5" w14:textId="77777777" w:rsidR="00860D60" w:rsidRPr="00D14206" w:rsidRDefault="00860D60" w:rsidP="002A0A5F">
            <w:pPr>
              <w:pStyle w:val="afffffffff2"/>
            </w:pPr>
            <w:r w:rsidRPr="00D14206">
              <w:rPr>
                <w:rFonts w:hint="eastAsia"/>
              </w:rPr>
              <w:t>4</w:t>
            </w:r>
          </w:p>
        </w:tc>
        <w:tc>
          <w:tcPr>
            <w:tcW w:w="850" w:type="dxa"/>
            <w:vMerge/>
            <w:shd w:val="clear" w:color="auto" w:fill="auto"/>
            <w:vAlign w:val="center"/>
          </w:tcPr>
          <w:p w14:paraId="4CB83DB5" w14:textId="77777777" w:rsidR="00860D60" w:rsidRPr="00D14206" w:rsidRDefault="00860D60" w:rsidP="002A0A5F">
            <w:pPr>
              <w:pStyle w:val="afffffffff2"/>
            </w:pPr>
          </w:p>
        </w:tc>
        <w:tc>
          <w:tcPr>
            <w:tcW w:w="2126" w:type="dxa"/>
            <w:shd w:val="clear" w:color="auto" w:fill="auto"/>
            <w:vAlign w:val="center"/>
          </w:tcPr>
          <w:p w14:paraId="53242C1C" w14:textId="77777777" w:rsidR="00860D60" w:rsidRPr="00D14206" w:rsidRDefault="00860D60" w:rsidP="002A0A5F">
            <w:pPr>
              <w:pStyle w:val="afffffffff2"/>
            </w:pPr>
            <w:r w:rsidRPr="00D14206">
              <w:rPr>
                <w:rFonts w:hint="eastAsia"/>
              </w:rPr>
              <w:t>高标准农田面积占比</w:t>
            </w:r>
          </w:p>
        </w:tc>
        <w:tc>
          <w:tcPr>
            <w:tcW w:w="5103" w:type="dxa"/>
            <w:shd w:val="clear" w:color="auto" w:fill="auto"/>
            <w:vAlign w:val="center"/>
          </w:tcPr>
          <w:p w14:paraId="2DBD0278" w14:textId="53146D35" w:rsidR="00D513E3" w:rsidRPr="00D14206" w:rsidRDefault="00860D60" w:rsidP="0079607B">
            <w:pPr>
              <w:pStyle w:val="afffffffff2"/>
              <w:jc w:val="both"/>
            </w:pPr>
            <w:r w:rsidRPr="00D14206">
              <w:rPr>
                <w:rFonts w:hint="eastAsia"/>
              </w:rPr>
              <w:t>高标准农田面积占</w:t>
            </w:r>
            <w:r w:rsidR="00C72570" w:rsidRPr="00D14206">
              <w:rPr>
                <w:rFonts w:hint="eastAsia"/>
              </w:rPr>
              <w:t>比不低于</w:t>
            </w:r>
            <w:r w:rsidRPr="00D14206">
              <w:rPr>
                <w:rFonts w:hint="eastAsia"/>
              </w:rPr>
              <w:t>85%的得</w:t>
            </w:r>
            <w:r w:rsidR="00D513E3" w:rsidRPr="00D14206">
              <w:rPr>
                <w:rFonts w:hint="eastAsia"/>
              </w:rPr>
              <w:t>3</w:t>
            </w:r>
            <w:r w:rsidRPr="00D14206">
              <w:rPr>
                <w:rFonts w:hint="eastAsia"/>
              </w:rPr>
              <w:t>分</w:t>
            </w:r>
            <w:r w:rsidR="00205D92" w:rsidRPr="00D14206">
              <w:rPr>
                <w:rFonts w:hint="eastAsia"/>
              </w:rPr>
              <w:t>，</w:t>
            </w:r>
            <w:r w:rsidRPr="00D14206">
              <w:rPr>
                <w:rFonts w:hint="eastAsia"/>
              </w:rPr>
              <w:t>每减少</w:t>
            </w:r>
            <w:r w:rsidR="00D513E3" w:rsidRPr="00D14206">
              <w:rPr>
                <w:rFonts w:hint="eastAsia"/>
              </w:rPr>
              <w:t>1%</w:t>
            </w:r>
            <w:r w:rsidRPr="00D14206">
              <w:rPr>
                <w:rFonts w:hint="eastAsia"/>
              </w:rPr>
              <w:t>扣0.</w:t>
            </w:r>
            <w:r w:rsidR="00D513E3" w:rsidRPr="00D14206">
              <w:t>2</w:t>
            </w:r>
            <w:r w:rsidRPr="00D14206">
              <w:rPr>
                <w:rFonts w:hint="eastAsia"/>
              </w:rPr>
              <w:t>分</w:t>
            </w:r>
            <w:r w:rsidR="00205D92" w:rsidRPr="00D14206">
              <w:rPr>
                <w:rFonts w:hint="eastAsia"/>
              </w:rPr>
              <w:t>。</w:t>
            </w:r>
            <w:r w:rsidR="00140FE0" w:rsidRPr="00D14206">
              <w:rPr>
                <w:rFonts w:hint="eastAsia"/>
              </w:rPr>
              <w:t>证明材料齐全</w:t>
            </w:r>
            <w:r w:rsidR="00C5597B" w:rsidRPr="00D14206">
              <w:rPr>
                <w:rFonts w:hint="eastAsia"/>
              </w:rPr>
              <w:t>的</w:t>
            </w:r>
            <w:r w:rsidR="00140FE0" w:rsidRPr="00D14206">
              <w:rPr>
                <w:rFonts w:hint="eastAsia"/>
              </w:rPr>
              <w:t>得1分</w:t>
            </w:r>
            <w:r w:rsidR="00205D92" w:rsidRPr="00D14206">
              <w:rPr>
                <w:rFonts w:hint="eastAsia"/>
              </w:rPr>
              <w:t>，</w:t>
            </w:r>
            <w:r w:rsidR="00C5597B" w:rsidRPr="00D14206">
              <w:rPr>
                <w:rFonts w:hint="eastAsia"/>
              </w:rPr>
              <w:t>有</w:t>
            </w:r>
            <w:r w:rsidR="00140FE0" w:rsidRPr="00D14206">
              <w:rPr>
                <w:rFonts w:hint="eastAsia"/>
              </w:rPr>
              <w:t>计算过程</w:t>
            </w:r>
            <w:r w:rsidR="00C5597B" w:rsidRPr="00D14206">
              <w:rPr>
                <w:rFonts w:hint="eastAsia"/>
              </w:rPr>
              <w:t>的</w:t>
            </w:r>
            <w:r w:rsidR="00140FE0" w:rsidRPr="00D14206">
              <w:rPr>
                <w:rFonts w:hint="eastAsia"/>
              </w:rPr>
              <w:t>得0</w:t>
            </w:r>
            <w:r w:rsidR="00140FE0" w:rsidRPr="00D14206">
              <w:t>.5</w:t>
            </w:r>
            <w:r w:rsidR="00140FE0" w:rsidRPr="00D14206">
              <w:rPr>
                <w:rFonts w:hint="eastAsia"/>
              </w:rPr>
              <w:t>分</w:t>
            </w:r>
            <w:r w:rsidR="00205D92" w:rsidRPr="00D14206">
              <w:rPr>
                <w:rFonts w:hint="eastAsia"/>
              </w:rPr>
              <w:t>，</w:t>
            </w:r>
            <w:r w:rsidR="00C5597B" w:rsidRPr="00D14206">
              <w:rPr>
                <w:rFonts w:hint="eastAsia"/>
              </w:rPr>
              <w:t>有</w:t>
            </w:r>
            <w:r w:rsidR="00140FE0" w:rsidRPr="00D14206">
              <w:rPr>
                <w:rFonts w:hint="eastAsia"/>
              </w:rPr>
              <w:t>代表性</w:t>
            </w:r>
            <w:r w:rsidR="00D513E3" w:rsidRPr="00D14206">
              <w:rPr>
                <w:rFonts w:hint="eastAsia"/>
              </w:rPr>
              <w:t>照片</w:t>
            </w:r>
            <w:r w:rsidR="00C5597B" w:rsidRPr="00D14206">
              <w:rPr>
                <w:rFonts w:hint="eastAsia"/>
              </w:rPr>
              <w:t>的</w:t>
            </w:r>
            <w:r w:rsidR="00D513E3" w:rsidRPr="00D14206">
              <w:rPr>
                <w:rFonts w:hint="eastAsia"/>
              </w:rPr>
              <w:t>得</w:t>
            </w:r>
            <w:r w:rsidR="00140FE0" w:rsidRPr="00D14206">
              <w:rPr>
                <w:rFonts w:hint="eastAsia"/>
              </w:rPr>
              <w:t>0</w:t>
            </w:r>
            <w:r w:rsidR="00140FE0" w:rsidRPr="00D14206">
              <w:t>.5</w:t>
            </w:r>
            <w:r w:rsidR="00D513E3" w:rsidRPr="00D14206">
              <w:rPr>
                <w:rFonts w:hint="eastAsia"/>
              </w:rPr>
              <w:t>分</w:t>
            </w:r>
            <w:r w:rsidR="00387835" w:rsidRPr="00D14206">
              <w:rPr>
                <w:rFonts w:hint="eastAsia"/>
              </w:rPr>
              <w:t>。</w:t>
            </w:r>
            <w:r w:rsidR="00205D92" w:rsidRPr="00D14206">
              <w:rPr>
                <w:rFonts w:hint="eastAsia"/>
              </w:rPr>
              <w:t>占比低于7</w:t>
            </w:r>
            <w:r w:rsidR="00205D92" w:rsidRPr="00D14206">
              <w:t>0</w:t>
            </w:r>
            <w:r w:rsidR="00205D92" w:rsidRPr="00D14206">
              <w:rPr>
                <w:rFonts w:hint="eastAsia"/>
              </w:rPr>
              <w:t>%的该项</w:t>
            </w:r>
            <w:r w:rsidR="00205D92" w:rsidRPr="00D14206">
              <w:t>不得分。</w:t>
            </w:r>
          </w:p>
        </w:tc>
        <w:tc>
          <w:tcPr>
            <w:tcW w:w="426" w:type="dxa"/>
            <w:shd w:val="clear" w:color="auto" w:fill="auto"/>
            <w:vAlign w:val="center"/>
          </w:tcPr>
          <w:p w14:paraId="47147655" w14:textId="73BE72F4" w:rsidR="00860D60" w:rsidRPr="00D14206" w:rsidRDefault="007E581A" w:rsidP="002A0A5F">
            <w:pPr>
              <w:pStyle w:val="afffffffff2"/>
            </w:pPr>
            <w:r w:rsidRPr="00D14206">
              <w:t>5</w:t>
            </w:r>
          </w:p>
        </w:tc>
        <w:tc>
          <w:tcPr>
            <w:tcW w:w="413" w:type="dxa"/>
            <w:shd w:val="clear" w:color="auto" w:fill="auto"/>
            <w:vAlign w:val="center"/>
          </w:tcPr>
          <w:p w14:paraId="770C7251" w14:textId="77777777" w:rsidR="00860D60" w:rsidRPr="00D14206" w:rsidRDefault="00860D60" w:rsidP="002A0A5F">
            <w:pPr>
              <w:pStyle w:val="afffffffff2"/>
            </w:pPr>
          </w:p>
        </w:tc>
      </w:tr>
      <w:tr w:rsidR="00D14206" w:rsidRPr="00D14206" w14:paraId="15E032ED" w14:textId="77777777" w:rsidTr="009F7EE4">
        <w:trPr>
          <w:trHeight w:val="624"/>
          <w:jc w:val="center"/>
        </w:trPr>
        <w:tc>
          <w:tcPr>
            <w:tcW w:w="416" w:type="dxa"/>
            <w:shd w:val="clear" w:color="auto" w:fill="auto"/>
            <w:vAlign w:val="center"/>
          </w:tcPr>
          <w:p w14:paraId="6542CCFD" w14:textId="77777777" w:rsidR="00860D60" w:rsidRPr="00D14206" w:rsidRDefault="00860D60" w:rsidP="002A0A5F">
            <w:pPr>
              <w:pStyle w:val="afffffffff2"/>
            </w:pPr>
            <w:r w:rsidRPr="00D14206">
              <w:rPr>
                <w:rFonts w:hint="eastAsia"/>
              </w:rPr>
              <w:t>5</w:t>
            </w:r>
          </w:p>
        </w:tc>
        <w:tc>
          <w:tcPr>
            <w:tcW w:w="850" w:type="dxa"/>
            <w:vMerge/>
            <w:shd w:val="clear" w:color="auto" w:fill="auto"/>
            <w:vAlign w:val="center"/>
          </w:tcPr>
          <w:p w14:paraId="4EBEFC72" w14:textId="77777777" w:rsidR="00860D60" w:rsidRPr="00D14206" w:rsidRDefault="00860D60" w:rsidP="002A0A5F">
            <w:pPr>
              <w:pStyle w:val="afffffffff2"/>
            </w:pPr>
          </w:p>
        </w:tc>
        <w:tc>
          <w:tcPr>
            <w:tcW w:w="2126" w:type="dxa"/>
            <w:shd w:val="clear" w:color="auto" w:fill="auto"/>
            <w:vAlign w:val="center"/>
          </w:tcPr>
          <w:p w14:paraId="0FE788E5" w14:textId="77777777" w:rsidR="00860D60" w:rsidRPr="00D14206" w:rsidRDefault="00860D60" w:rsidP="002A0A5F">
            <w:pPr>
              <w:pStyle w:val="afffffffff2"/>
            </w:pPr>
            <w:r w:rsidRPr="00D14206">
              <w:rPr>
                <w:rFonts w:hint="eastAsia"/>
              </w:rPr>
              <w:t>节水灌溉面积占比</w:t>
            </w:r>
          </w:p>
        </w:tc>
        <w:tc>
          <w:tcPr>
            <w:tcW w:w="5103" w:type="dxa"/>
            <w:shd w:val="clear" w:color="auto" w:fill="auto"/>
            <w:vAlign w:val="center"/>
          </w:tcPr>
          <w:p w14:paraId="407B66C0" w14:textId="1E886DD5" w:rsidR="00860D60" w:rsidRPr="00D14206" w:rsidRDefault="00860D60" w:rsidP="0079607B">
            <w:pPr>
              <w:pStyle w:val="afffffffff2"/>
              <w:jc w:val="both"/>
            </w:pPr>
            <w:r w:rsidRPr="00D14206">
              <w:rPr>
                <w:rFonts w:hint="eastAsia"/>
              </w:rPr>
              <w:t>节水灌溉面积占</w:t>
            </w:r>
            <w:r w:rsidR="00281BE0" w:rsidRPr="00D14206">
              <w:rPr>
                <w:rFonts w:hint="eastAsia"/>
              </w:rPr>
              <w:t>比不低于</w:t>
            </w:r>
            <w:r w:rsidRPr="00D14206">
              <w:rPr>
                <w:rFonts w:hint="eastAsia"/>
              </w:rPr>
              <w:t>80%的得</w:t>
            </w:r>
            <w:r w:rsidR="00281BE0" w:rsidRPr="00D14206">
              <w:t>3</w:t>
            </w:r>
            <w:r w:rsidRPr="00D14206">
              <w:rPr>
                <w:rFonts w:hint="eastAsia"/>
              </w:rPr>
              <w:t>分</w:t>
            </w:r>
            <w:r w:rsidR="00205D92" w:rsidRPr="00D14206">
              <w:rPr>
                <w:rFonts w:hint="eastAsia"/>
              </w:rPr>
              <w:t>，</w:t>
            </w:r>
            <w:r w:rsidRPr="00D14206">
              <w:rPr>
                <w:rFonts w:hint="eastAsia"/>
              </w:rPr>
              <w:t>每减少1%扣0.</w:t>
            </w:r>
            <w:r w:rsidR="006D3E06" w:rsidRPr="00D14206">
              <w:t>3</w:t>
            </w:r>
            <w:r w:rsidRPr="00D14206">
              <w:rPr>
                <w:rFonts w:hint="eastAsia"/>
              </w:rPr>
              <w:t>分</w:t>
            </w:r>
            <w:r w:rsidR="00205D92" w:rsidRPr="00D14206">
              <w:rPr>
                <w:rFonts w:hint="eastAsia"/>
              </w:rPr>
              <w:t>。</w:t>
            </w:r>
            <w:r w:rsidR="00CB5767" w:rsidRPr="00D14206">
              <w:rPr>
                <w:rFonts w:hint="eastAsia"/>
              </w:rPr>
              <w:t>证明材料齐全</w:t>
            </w:r>
            <w:r w:rsidR="00C5597B" w:rsidRPr="00D14206">
              <w:rPr>
                <w:rFonts w:hint="eastAsia"/>
              </w:rPr>
              <w:t>的</w:t>
            </w:r>
            <w:r w:rsidR="00CB5767" w:rsidRPr="00D14206">
              <w:rPr>
                <w:rFonts w:hint="eastAsia"/>
              </w:rPr>
              <w:t>得1分</w:t>
            </w:r>
            <w:r w:rsidR="00205D92" w:rsidRPr="00D14206">
              <w:rPr>
                <w:rFonts w:hint="eastAsia"/>
              </w:rPr>
              <w:t>，</w:t>
            </w:r>
            <w:r w:rsidR="00C5597B" w:rsidRPr="00D14206">
              <w:rPr>
                <w:rFonts w:hint="eastAsia"/>
              </w:rPr>
              <w:t>有</w:t>
            </w:r>
            <w:r w:rsidR="00CB5767" w:rsidRPr="00D14206">
              <w:rPr>
                <w:rFonts w:hint="eastAsia"/>
              </w:rPr>
              <w:t>计算过程</w:t>
            </w:r>
            <w:r w:rsidR="00C5597B" w:rsidRPr="00D14206">
              <w:rPr>
                <w:rFonts w:hint="eastAsia"/>
              </w:rPr>
              <w:t>的</w:t>
            </w:r>
            <w:r w:rsidR="00CB5767" w:rsidRPr="00D14206">
              <w:rPr>
                <w:rFonts w:hint="eastAsia"/>
              </w:rPr>
              <w:t>得1分。</w:t>
            </w:r>
            <w:r w:rsidR="00205D92" w:rsidRPr="00D14206">
              <w:rPr>
                <w:rFonts w:hint="eastAsia"/>
              </w:rPr>
              <w:t>占比低于7</w:t>
            </w:r>
            <w:r w:rsidR="00205D92" w:rsidRPr="00D14206">
              <w:t>0%</w:t>
            </w:r>
            <w:r w:rsidR="00205D92" w:rsidRPr="00D14206">
              <w:rPr>
                <w:rFonts w:hint="eastAsia"/>
              </w:rPr>
              <w:t>的该项</w:t>
            </w:r>
            <w:r w:rsidR="00205D92" w:rsidRPr="00D14206">
              <w:t>不得分。</w:t>
            </w:r>
          </w:p>
        </w:tc>
        <w:tc>
          <w:tcPr>
            <w:tcW w:w="426" w:type="dxa"/>
            <w:shd w:val="clear" w:color="auto" w:fill="auto"/>
            <w:vAlign w:val="center"/>
          </w:tcPr>
          <w:p w14:paraId="59219802" w14:textId="77777777" w:rsidR="00860D60" w:rsidRPr="00D14206" w:rsidRDefault="00860D60" w:rsidP="002A0A5F">
            <w:pPr>
              <w:pStyle w:val="afffffffff2"/>
            </w:pPr>
            <w:r w:rsidRPr="00D14206">
              <w:rPr>
                <w:rFonts w:hint="eastAsia"/>
              </w:rPr>
              <w:t>5</w:t>
            </w:r>
          </w:p>
        </w:tc>
        <w:tc>
          <w:tcPr>
            <w:tcW w:w="413" w:type="dxa"/>
            <w:shd w:val="clear" w:color="auto" w:fill="auto"/>
            <w:vAlign w:val="center"/>
          </w:tcPr>
          <w:p w14:paraId="78D170C5" w14:textId="77777777" w:rsidR="00860D60" w:rsidRPr="00D14206" w:rsidRDefault="00860D60" w:rsidP="002A0A5F">
            <w:pPr>
              <w:pStyle w:val="afffffffff2"/>
            </w:pPr>
          </w:p>
        </w:tc>
      </w:tr>
      <w:tr w:rsidR="00D14206" w:rsidRPr="00D14206" w14:paraId="78BA4A6C" w14:textId="77777777" w:rsidTr="009F7EE4">
        <w:trPr>
          <w:trHeight w:val="624"/>
          <w:jc w:val="center"/>
        </w:trPr>
        <w:tc>
          <w:tcPr>
            <w:tcW w:w="416" w:type="dxa"/>
            <w:shd w:val="clear" w:color="auto" w:fill="auto"/>
            <w:vAlign w:val="center"/>
          </w:tcPr>
          <w:p w14:paraId="550E5D3A" w14:textId="77777777" w:rsidR="00860D60" w:rsidRPr="00D14206" w:rsidRDefault="00860D60" w:rsidP="002A0A5F">
            <w:pPr>
              <w:pStyle w:val="afffffffff2"/>
            </w:pPr>
            <w:r w:rsidRPr="00D14206">
              <w:rPr>
                <w:rFonts w:hint="eastAsia"/>
              </w:rPr>
              <w:t>6</w:t>
            </w:r>
          </w:p>
        </w:tc>
        <w:tc>
          <w:tcPr>
            <w:tcW w:w="850" w:type="dxa"/>
            <w:vMerge/>
            <w:shd w:val="clear" w:color="auto" w:fill="auto"/>
            <w:vAlign w:val="center"/>
          </w:tcPr>
          <w:p w14:paraId="231B5D94" w14:textId="77777777" w:rsidR="00860D60" w:rsidRPr="00D14206" w:rsidRDefault="00860D60" w:rsidP="002A0A5F">
            <w:pPr>
              <w:pStyle w:val="afffffffff2"/>
            </w:pPr>
          </w:p>
        </w:tc>
        <w:tc>
          <w:tcPr>
            <w:tcW w:w="2126" w:type="dxa"/>
            <w:shd w:val="clear" w:color="auto" w:fill="auto"/>
            <w:vAlign w:val="center"/>
          </w:tcPr>
          <w:p w14:paraId="6BE1B2A2" w14:textId="77777777" w:rsidR="00860D60" w:rsidRPr="00D14206" w:rsidRDefault="00860D60" w:rsidP="002A0A5F">
            <w:pPr>
              <w:pStyle w:val="afffffffff2"/>
            </w:pPr>
            <w:r w:rsidRPr="00D14206">
              <w:rPr>
                <w:rFonts w:hint="eastAsia"/>
              </w:rPr>
              <w:t>骨干工程配套率</w:t>
            </w:r>
          </w:p>
        </w:tc>
        <w:tc>
          <w:tcPr>
            <w:tcW w:w="5103" w:type="dxa"/>
            <w:shd w:val="clear" w:color="auto" w:fill="auto"/>
            <w:vAlign w:val="center"/>
          </w:tcPr>
          <w:p w14:paraId="4C8ECFB6" w14:textId="5B2B221C" w:rsidR="00860D60" w:rsidRPr="00D14206" w:rsidRDefault="00860D60" w:rsidP="0079607B">
            <w:pPr>
              <w:pStyle w:val="afffffffff2"/>
              <w:jc w:val="both"/>
            </w:pPr>
            <w:r w:rsidRPr="00D14206">
              <w:rPr>
                <w:rFonts w:hint="eastAsia"/>
              </w:rPr>
              <w:t>骨干工程配套率</w:t>
            </w:r>
            <w:r w:rsidR="0020510A" w:rsidRPr="00D14206">
              <w:rPr>
                <w:rFonts w:hint="eastAsia"/>
              </w:rPr>
              <w:t>不低于</w:t>
            </w:r>
            <w:r w:rsidRPr="00D14206">
              <w:rPr>
                <w:rFonts w:hint="eastAsia"/>
              </w:rPr>
              <w:t>95%</w:t>
            </w:r>
            <w:r w:rsidR="0020510A" w:rsidRPr="00D14206">
              <w:rPr>
                <w:rFonts w:hint="eastAsia"/>
              </w:rPr>
              <w:t>的</w:t>
            </w:r>
            <w:r w:rsidRPr="00D14206">
              <w:rPr>
                <w:rFonts w:hint="eastAsia"/>
              </w:rPr>
              <w:t>得</w:t>
            </w:r>
            <w:r w:rsidR="000075FA" w:rsidRPr="00D14206">
              <w:t>4</w:t>
            </w:r>
            <w:r w:rsidRPr="00D14206">
              <w:rPr>
                <w:rFonts w:hint="eastAsia"/>
              </w:rPr>
              <w:t>分</w:t>
            </w:r>
            <w:r w:rsidR="007D2780" w:rsidRPr="00D14206">
              <w:rPr>
                <w:rFonts w:hint="eastAsia"/>
              </w:rPr>
              <w:t>，</w:t>
            </w:r>
            <w:r w:rsidRPr="00D14206">
              <w:rPr>
                <w:rFonts w:hint="eastAsia"/>
              </w:rPr>
              <w:t>每减少1%扣0.</w:t>
            </w:r>
            <w:r w:rsidR="000075FA" w:rsidRPr="00D14206">
              <w:t>2</w:t>
            </w:r>
            <w:r w:rsidRPr="00D14206">
              <w:rPr>
                <w:rFonts w:hint="eastAsia"/>
              </w:rPr>
              <w:t>分</w:t>
            </w:r>
            <w:r w:rsidR="007D2780" w:rsidRPr="00D14206">
              <w:rPr>
                <w:rFonts w:hint="eastAsia"/>
              </w:rPr>
              <w:t>。</w:t>
            </w:r>
            <w:r w:rsidR="0020510A" w:rsidRPr="00D14206">
              <w:rPr>
                <w:rFonts w:hint="eastAsia"/>
              </w:rPr>
              <w:t>证明材料齐全</w:t>
            </w:r>
            <w:r w:rsidR="00C5597B" w:rsidRPr="00D14206">
              <w:rPr>
                <w:rFonts w:hint="eastAsia"/>
              </w:rPr>
              <w:t>的</w:t>
            </w:r>
            <w:r w:rsidR="0020510A" w:rsidRPr="00D14206">
              <w:rPr>
                <w:rFonts w:hint="eastAsia"/>
              </w:rPr>
              <w:t>得1分</w:t>
            </w:r>
            <w:r w:rsidR="007D2780" w:rsidRPr="00D14206">
              <w:rPr>
                <w:rFonts w:hint="eastAsia"/>
              </w:rPr>
              <w:t>，</w:t>
            </w:r>
            <w:r w:rsidR="00C5597B" w:rsidRPr="00D14206">
              <w:rPr>
                <w:rFonts w:hint="eastAsia"/>
              </w:rPr>
              <w:t>有</w:t>
            </w:r>
            <w:r w:rsidR="0020510A" w:rsidRPr="00D14206">
              <w:rPr>
                <w:rFonts w:hint="eastAsia"/>
              </w:rPr>
              <w:t>计算过程</w:t>
            </w:r>
            <w:r w:rsidR="00C5597B" w:rsidRPr="00D14206">
              <w:rPr>
                <w:rFonts w:hint="eastAsia"/>
              </w:rPr>
              <w:t>的</w:t>
            </w:r>
            <w:r w:rsidR="0020510A" w:rsidRPr="00D14206">
              <w:rPr>
                <w:rFonts w:hint="eastAsia"/>
              </w:rPr>
              <w:t>得1分。</w:t>
            </w:r>
            <w:r w:rsidR="007D2780" w:rsidRPr="00D14206">
              <w:rPr>
                <w:rFonts w:hint="eastAsia"/>
              </w:rPr>
              <w:t>配套率低于</w:t>
            </w:r>
            <w:r w:rsidR="007D2780" w:rsidRPr="00D14206">
              <w:t>75%</w:t>
            </w:r>
            <w:r w:rsidR="007D2780" w:rsidRPr="00D14206">
              <w:rPr>
                <w:rFonts w:hint="eastAsia"/>
              </w:rPr>
              <w:t>的该项</w:t>
            </w:r>
            <w:r w:rsidR="007D2780" w:rsidRPr="00D14206">
              <w:t>不得分。</w:t>
            </w:r>
          </w:p>
        </w:tc>
        <w:tc>
          <w:tcPr>
            <w:tcW w:w="426" w:type="dxa"/>
            <w:shd w:val="clear" w:color="auto" w:fill="auto"/>
            <w:vAlign w:val="center"/>
          </w:tcPr>
          <w:p w14:paraId="1DC35176" w14:textId="3227FE26" w:rsidR="00860D60" w:rsidRPr="00D14206" w:rsidRDefault="002E7BF3" w:rsidP="002A0A5F">
            <w:pPr>
              <w:pStyle w:val="afffffffff2"/>
            </w:pPr>
            <w:r w:rsidRPr="00D14206">
              <w:rPr>
                <w:rFonts w:hint="eastAsia"/>
              </w:rPr>
              <w:t>6</w:t>
            </w:r>
          </w:p>
        </w:tc>
        <w:tc>
          <w:tcPr>
            <w:tcW w:w="413" w:type="dxa"/>
            <w:shd w:val="clear" w:color="auto" w:fill="auto"/>
            <w:vAlign w:val="center"/>
          </w:tcPr>
          <w:p w14:paraId="6918D543" w14:textId="77777777" w:rsidR="00860D60" w:rsidRPr="00D14206" w:rsidRDefault="00860D60" w:rsidP="002A0A5F">
            <w:pPr>
              <w:pStyle w:val="afffffffff2"/>
            </w:pPr>
          </w:p>
        </w:tc>
      </w:tr>
      <w:tr w:rsidR="00D14206" w:rsidRPr="00D14206" w14:paraId="37DA54DF" w14:textId="77777777" w:rsidTr="009F7EE4">
        <w:trPr>
          <w:trHeight w:val="624"/>
          <w:jc w:val="center"/>
        </w:trPr>
        <w:tc>
          <w:tcPr>
            <w:tcW w:w="416" w:type="dxa"/>
            <w:shd w:val="clear" w:color="auto" w:fill="auto"/>
            <w:vAlign w:val="center"/>
          </w:tcPr>
          <w:p w14:paraId="1DC5FE55" w14:textId="77777777" w:rsidR="00860D60" w:rsidRPr="00D14206" w:rsidRDefault="00860D60" w:rsidP="002A0A5F">
            <w:pPr>
              <w:pStyle w:val="afffffffff2"/>
            </w:pPr>
            <w:r w:rsidRPr="00D14206">
              <w:rPr>
                <w:rFonts w:hint="eastAsia"/>
              </w:rPr>
              <w:t>7</w:t>
            </w:r>
          </w:p>
        </w:tc>
        <w:tc>
          <w:tcPr>
            <w:tcW w:w="850" w:type="dxa"/>
            <w:vMerge/>
            <w:shd w:val="clear" w:color="auto" w:fill="auto"/>
            <w:vAlign w:val="center"/>
          </w:tcPr>
          <w:p w14:paraId="4FBAC856" w14:textId="77777777" w:rsidR="00860D60" w:rsidRPr="00D14206" w:rsidRDefault="00860D60" w:rsidP="002A0A5F">
            <w:pPr>
              <w:pStyle w:val="afffffffff2"/>
            </w:pPr>
          </w:p>
        </w:tc>
        <w:tc>
          <w:tcPr>
            <w:tcW w:w="2126" w:type="dxa"/>
            <w:shd w:val="clear" w:color="auto" w:fill="auto"/>
            <w:vAlign w:val="center"/>
          </w:tcPr>
          <w:p w14:paraId="4BA473B1" w14:textId="77777777" w:rsidR="00860D60" w:rsidRPr="00D14206" w:rsidRDefault="00860D60" w:rsidP="002A0A5F">
            <w:pPr>
              <w:pStyle w:val="afffffffff2"/>
            </w:pPr>
            <w:r w:rsidRPr="00D14206">
              <w:rPr>
                <w:rFonts w:hint="eastAsia"/>
              </w:rPr>
              <w:t>骨干工程完好率</w:t>
            </w:r>
          </w:p>
        </w:tc>
        <w:tc>
          <w:tcPr>
            <w:tcW w:w="5103" w:type="dxa"/>
            <w:shd w:val="clear" w:color="auto" w:fill="auto"/>
            <w:vAlign w:val="center"/>
          </w:tcPr>
          <w:p w14:paraId="7EF72F14" w14:textId="47E22539" w:rsidR="00860D60" w:rsidRPr="00D14206" w:rsidRDefault="00860D60" w:rsidP="0079607B">
            <w:pPr>
              <w:pStyle w:val="afffffffff2"/>
              <w:jc w:val="both"/>
            </w:pPr>
            <w:r w:rsidRPr="00D14206">
              <w:rPr>
                <w:rFonts w:hint="eastAsia"/>
              </w:rPr>
              <w:t>骨干工程完好率</w:t>
            </w:r>
            <w:r w:rsidR="00164A11" w:rsidRPr="00D14206">
              <w:rPr>
                <w:rFonts w:hint="eastAsia"/>
              </w:rPr>
              <w:t>不低于</w:t>
            </w:r>
            <w:r w:rsidRPr="00D14206">
              <w:rPr>
                <w:rFonts w:hint="eastAsia"/>
              </w:rPr>
              <w:t>95%的得</w:t>
            </w:r>
            <w:r w:rsidR="000075FA" w:rsidRPr="00D14206">
              <w:t>4</w:t>
            </w:r>
            <w:r w:rsidRPr="00D14206">
              <w:rPr>
                <w:rFonts w:hint="eastAsia"/>
              </w:rPr>
              <w:t>分</w:t>
            </w:r>
            <w:r w:rsidR="00C219DA" w:rsidRPr="00D14206">
              <w:rPr>
                <w:rFonts w:hint="eastAsia"/>
              </w:rPr>
              <w:t>，</w:t>
            </w:r>
            <w:r w:rsidRPr="00D14206">
              <w:rPr>
                <w:rFonts w:hint="eastAsia"/>
              </w:rPr>
              <w:t>每减少1%扣0.</w:t>
            </w:r>
            <w:r w:rsidR="000075FA" w:rsidRPr="00D14206">
              <w:t>2</w:t>
            </w:r>
            <w:r w:rsidRPr="00D14206">
              <w:rPr>
                <w:rFonts w:hint="eastAsia"/>
              </w:rPr>
              <w:t>分</w:t>
            </w:r>
            <w:r w:rsidR="00C219DA" w:rsidRPr="00D14206">
              <w:rPr>
                <w:rFonts w:hint="eastAsia"/>
              </w:rPr>
              <w:t>。</w:t>
            </w:r>
            <w:r w:rsidR="00B663E7" w:rsidRPr="00D14206">
              <w:rPr>
                <w:rFonts w:hint="eastAsia"/>
              </w:rPr>
              <w:t>证明材料齐全</w:t>
            </w:r>
            <w:r w:rsidR="00C5597B" w:rsidRPr="00D14206">
              <w:rPr>
                <w:rFonts w:hint="eastAsia"/>
              </w:rPr>
              <w:t>的</w:t>
            </w:r>
            <w:r w:rsidR="00B663E7" w:rsidRPr="00D14206">
              <w:rPr>
                <w:rFonts w:hint="eastAsia"/>
              </w:rPr>
              <w:t>得1分</w:t>
            </w:r>
            <w:r w:rsidR="00C219DA" w:rsidRPr="00D14206">
              <w:rPr>
                <w:rFonts w:hint="eastAsia"/>
              </w:rPr>
              <w:t>，</w:t>
            </w:r>
            <w:r w:rsidR="00C5597B" w:rsidRPr="00D14206">
              <w:rPr>
                <w:rFonts w:hint="eastAsia"/>
              </w:rPr>
              <w:t>有</w:t>
            </w:r>
            <w:r w:rsidR="00B663E7" w:rsidRPr="00D14206">
              <w:rPr>
                <w:rFonts w:hint="eastAsia"/>
              </w:rPr>
              <w:t>计算过程</w:t>
            </w:r>
            <w:r w:rsidR="00C5597B" w:rsidRPr="00D14206">
              <w:rPr>
                <w:rFonts w:hint="eastAsia"/>
              </w:rPr>
              <w:t>的</w:t>
            </w:r>
            <w:r w:rsidR="00B663E7" w:rsidRPr="00D14206">
              <w:rPr>
                <w:rFonts w:hint="eastAsia"/>
              </w:rPr>
              <w:t>得</w:t>
            </w:r>
            <w:r w:rsidR="007E581A" w:rsidRPr="00D14206">
              <w:t>0.5</w:t>
            </w:r>
            <w:r w:rsidR="00B663E7" w:rsidRPr="00D14206">
              <w:rPr>
                <w:rFonts w:hint="eastAsia"/>
              </w:rPr>
              <w:t>分</w:t>
            </w:r>
            <w:r w:rsidR="00C219DA" w:rsidRPr="00D14206">
              <w:rPr>
                <w:rFonts w:hint="eastAsia"/>
              </w:rPr>
              <w:t>，</w:t>
            </w:r>
            <w:r w:rsidR="00C5597B" w:rsidRPr="00D14206">
              <w:rPr>
                <w:rFonts w:hint="eastAsia"/>
              </w:rPr>
              <w:t>有</w:t>
            </w:r>
            <w:r w:rsidR="00340F88" w:rsidRPr="00D14206">
              <w:rPr>
                <w:rFonts w:hint="eastAsia"/>
              </w:rPr>
              <w:t>代表性照片</w:t>
            </w:r>
            <w:r w:rsidR="00C5597B" w:rsidRPr="00D14206">
              <w:rPr>
                <w:rFonts w:hint="eastAsia"/>
              </w:rPr>
              <w:t>的</w:t>
            </w:r>
            <w:r w:rsidR="00340F88" w:rsidRPr="00D14206">
              <w:rPr>
                <w:rFonts w:hint="eastAsia"/>
              </w:rPr>
              <w:t>得</w:t>
            </w:r>
            <w:r w:rsidR="007E581A" w:rsidRPr="00D14206">
              <w:t>0.5</w:t>
            </w:r>
            <w:r w:rsidR="00340F88" w:rsidRPr="00D14206">
              <w:rPr>
                <w:rFonts w:hint="eastAsia"/>
              </w:rPr>
              <w:t>分。</w:t>
            </w:r>
            <w:r w:rsidR="00C219DA" w:rsidRPr="00D14206">
              <w:rPr>
                <w:rFonts w:hint="eastAsia"/>
              </w:rPr>
              <w:t>完好率低于</w:t>
            </w:r>
            <w:r w:rsidR="00C219DA" w:rsidRPr="00D14206">
              <w:t>75%</w:t>
            </w:r>
            <w:r w:rsidR="00C219DA" w:rsidRPr="00D14206">
              <w:rPr>
                <w:rFonts w:hint="eastAsia"/>
              </w:rPr>
              <w:t>的该项</w:t>
            </w:r>
            <w:r w:rsidR="00C219DA" w:rsidRPr="00D14206">
              <w:t>不得分。</w:t>
            </w:r>
          </w:p>
        </w:tc>
        <w:tc>
          <w:tcPr>
            <w:tcW w:w="426" w:type="dxa"/>
            <w:shd w:val="clear" w:color="auto" w:fill="auto"/>
            <w:vAlign w:val="center"/>
          </w:tcPr>
          <w:p w14:paraId="6BD6140A" w14:textId="6F245A08" w:rsidR="00860D60" w:rsidRPr="00D14206" w:rsidRDefault="002E7BF3" w:rsidP="002A0A5F">
            <w:pPr>
              <w:pStyle w:val="afffffffff2"/>
            </w:pPr>
            <w:r w:rsidRPr="00D14206">
              <w:rPr>
                <w:rFonts w:hint="eastAsia"/>
              </w:rPr>
              <w:t>6</w:t>
            </w:r>
          </w:p>
        </w:tc>
        <w:tc>
          <w:tcPr>
            <w:tcW w:w="413" w:type="dxa"/>
            <w:shd w:val="clear" w:color="auto" w:fill="auto"/>
            <w:vAlign w:val="center"/>
          </w:tcPr>
          <w:p w14:paraId="0ECBB48E" w14:textId="77777777" w:rsidR="00860D60" w:rsidRPr="00D14206" w:rsidRDefault="00860D60" w:rsidP="002A0A5F">
            <w:pPr>
              <w:pStyle w:val="afffffffff2"/>
            </w:pPr>
          </w:p>
        </w:tc>
      </w:tr>
      <w:tr w:rsidR="00D14206" w:rsidRPr="00D14206" w14:paraId="3658CCC4" w14:textId="77777777" w:rsidTr="009F7EE4">
        <w:trPr>
          <w:trHeight w:val="624"/>
          <w:jc w:val="center"/>
        </w:trPr>
        <w:tc>
          <w:tcPr>
            <w:tcW w:w="416" w:type="dxa"/>
            <w:shd w:val="clear" w:color="auto" w:fill="auto"/>
            <w:vAlign w:val="center"/>
          </w:tcPr>
          <w:p w14:paraId="4DF6CC12" w14:textId="77777777" w:rsidR="00860D60" w:rsidRPr="00D14206" w:rsidRDefault="00860D60" w:rsidP="002A0A5F">
            <w:pPr>
              <w:pStyle w:val="afffffffff2"/>
            </w:pPr>
            <w:r w:rsidRPr="00D14206">
              <w:rPr>
                <w:rFonts w:hint="eastAsia"/>
              </w:rPr>
              <w:t>8</w:t>
            </w:r>
          </w:p>
        </w:tc>
        <w:tc>
          <w:tcPr>
            <w:tcW w:w="850" w:type="dxa"/>
            <w:vMerge w:val="restart"/>
            <w:shd w:val="clear" w:color="auto" w:fill="auto"/>
            <w:vAlign w:val="center"/>
          </w:tcPr>
          <w:p w14:paraId="0FFFBF4F" w14:textId="77777777" w:rsidR="00860D60" w:rsidRPr="00D14206" w:rsidRDefault="00860D60" w:rsidP="002A0A5F">
            <w:pPr>
              <w:pStyle w:val="afffffffff2"/>
            </w:pPr>
            <w:r w:rsidRPr="00D14206">
              <w:rPr>
                <w:rFonts w:hint="eastAsia"/>
              </w:rPr>
              <w:t>用水管理</w:t>
            </w:r>
          </w:p>
          <w:p w14:paraId="615AFB56" w14:textId="32624EC0" w:rsidR="00860D60" w:rsidRPr="00D14206" w:rsidRDefault="00860D60" w:rsidP="002A0A5F">
            <w:pPr>
              <w:pStyle w:val="afffffffff2"/>
            </w:pPr>
            <w:r w:rsidRPr="00D14206">
              <w:rPr>
                <w:rFonts w:hint="eastAsia"/>
              </w:rPr>
              <w:t>（</w:t>
            </w:r>
            <w:r w:rsidR="00490CF5" w:rsidRPr="00D14206">
              <w:t>25</w:t>
            </w:r>
            <w:r w:rsidRPr="00D14206">
              <w:rPr>
                <w:rFonts w:hint="eastAsia"/>
              </w:rPr>
              <w:t>分）</w:t>
            </w:r>
          </w:p>
        </w:tc>
        <w:tc>
          <w:tcPr>
            <w:tcW w:w="2126" w:type="dxa"/>
            <w:shd w:val="clear" w:color="auto" w:fill="auto"/>
            <w:vAlign w:val="center"/>
          </w:tcPr>
          <w:p w14:paraId="7A68F093" w14:textId="77777777" w:rsidR="00860D60" w:rsidRPr="00D14206" w:rsidRDefault="00860D60" w:rsidP="002A0A5F">
            <w:pPr>
              <w:pStyle w:val="afffffffff2"/>
            </w:pPr>
            <w:r w:rsidRPr="00D14206">
              <w:rPr>
                <w:rFonts w:hint="eastAsia"/>
              </w:rPr>
              <w:t>灌溉制度</w:t>
            </w:r>
          </w:p>
        </w:tc>
        <w:tc>
          <w:tcPr>
            <w:tcW w:w="5103" w:type="dxa"/>
            <w:shd w:val="clear" w:color="auto" w:fill="auto"/>
            <w:vAlign w:val="center"/>
          </w:tcPr>
          <w:p w14:paraId="26E22B8B" w14:textId="0F094DBA" w:rsidR="00860D60" w:rsidRPr="00D14206" w:rsidRDefault="00B96B01" w:rsidP="0079607B">
            <w:pPr>
              <w:pStyle w:val="afffffffff2"/>
              <w:jc w:val="both"/>
            </w:pPr>
            <w:r w:rsidRPr="00D14206">
              <w:rPr>
                <w:rFonts w:hint="eastAsia"/>
              </w:rPr>
              <w:t>灌溉制度正式文件或当年灌溉方案的证明材料齐全</w:t>
            </w:r>
            <w:r w:rsidR="001627D5" w:rsidRPr="00D14206">
              <w:rPr>
                <w:rFonts w:hint="eastAsia"/>
              </w:rPr>
              <w:t>的</w:t>
            </w:r>
            <w:r w:rsidRPr="00D14206">
              <w:rPr>
                <w:rFonts w:hint="eastAsia"/>
              </w:rPr>
              <w:t>得2分</w:t>
            </w:r>
            <w:r w:rsidR="00C219DA" w:rsidRPr="00D14206">
              <w:rPr>
                <w:rFonts w:hint="eastAsia"/>
              </w:rPr>
              <w:t>，</w:t>
            </w:r>
            <w:r w:rsidR="004C0995" w:rsidRPr="00D14206">
              <w:rPr>
                <w:rFonts w:hint="eastAsia"/>
              </w:rPr>
              <w:t>提供</w:t>
            </w:r>
            <w:r w:rsidRPr="00D14206">
              <w:rPr>
                <w:rFonts w:hint="eastAsia"/>
              </w:rPr>
              <w:t>有效推进</w:t>
            </w:r>
            <w:r w:rsidR="00BD503E" w:rsidRPr="00D14206">
              <w:rPr>
                <w:rFonts w:hint="eastAsia"/>
              </w:rPr>
              <w:t>和执行</w:t>
            </w:r>
            <w:r w:rsidR="00C41348" w:rsidRPr="00D14206">
              <w:rPr>
                <w:rFonts w:hint="eastAsia"/>
              </w:rPr>
              <w:t>情况</w:t>
            </w:r>
            <w:r w:rsidR="004C0995" w:rsidRPr="00D14206">
              <w:rPr>
                <w:rFonts w:hint="eastAsia"/>
              </w:rPr>
              <w:t>说明</w:t>
            </w:r>
            <w:r w:rsidR="001627D5" w:rsidRPr="00D14206">
              <w:rPr>
                <w:rFonts w:hint="eastAsia"/>
              </w:rPr>
              <w:t>的</w:t>
            </w:r>
            <w:r w:rsidRPr="00D14206">
              <w:rPr>
                <w:rFonts w:hint="eastAsia"/>
              </w:rPr>
              <w:t>得</w:t>
            </w:r>
            <w:r w:rsidR="00BE3B0C" w:rsidRPr="00D14206">
              <w:t>2</w:t>
            </w:r>
            <w:r w:rsidRPr="00D14206">
              <w:rPr>
                <w:rFonts w:hint="eastAsia"/>
              </w:rPr>
              <w:t>分。</w:t>
            </w:r>
          </w:p>
        </w:tc>
        <w:tc>
          <w:tcPr>
            <w:tcW w:w="426" w:type="dxa"/>
            <w:shd w:val="clear" w:color="auto" w:fill="auto"/>
            <w:vAlign w:val="center"/>
          </w:tcPr>
          <w:p w14:paraId="4DAD3BF4" w14:textId="6ED187CA" w:rsidR="00860D60" w:rsidRPr="00D14206" w:rsidRDefault="00BE3B0C" w:rsidP="002A0A5F">
            <w:pPr>
              <w:pStyle w:val="afffffffff2"/>
            </w:pPr>
            <w:r w:rsidRPr="00D14206">
              <w:t>4</w:t>
            </w:r>
          </w:p>
        </w:tc>
        <w:tc>
          <w:tcPr>
            <w:tcW w:w="413" w:type="dxa"/>
            <w:shd w:val="clear" w:color="auto" w:fill="auto"/>
            <w:vAlign w:val="center"/>
          </w:tcPr>
          <w:p w14:paraId="09E1CBEC" w14:textId="77777777" w:rsidR="00860D60" w:rsidRPr="00D14206" w:rsidRDefault="00860D60" w:rsidP="002A0A5F">
            <w:pPr>
              <w:pStyle w:val="afffffffff2"/>
            </w:pPr>
          </w:p>
        </w:tc>
      </w:tr>
      <w:tr w:rsidR="00D14206" w:rsidRPr="00D14206" w14:paraId="7BA8D95F" w14:textId="77777777" w:rsidTr="009F7EE4">
        <w:trPr>
          <w:trHeight w:val="624"/>
          <w:jc w:val="center"/>
        </w:trPr>
        <w:tc>
          <w:tcPr>
            <w:tcW w:w="416" w:type="dxa"/>
            <w:shd w:val="clear" w:color="auto" w:fill="auto"/>
            <w:vAlign w:val="center"/>
          </w:tcPr>
          <w:p w14:paraId="07B43F3E" w14:textId="77777777" w:rsidR="00860D60" w:rsidRPr="00D14206" w:rsidRDefault="00860D60" w:rsidP="002A0A5F">
            <w:pPr>
              <w:pStyle w:val="afffffffff2"/>
            </w:pPr>
            <w:r w:rsidRPr="00D14206">
              <w:rPr>
                <w:rFonts w:hint="eastAsia"/>
              </w:rPr>
              <w:t>9</w:t>
            </w:r>
          </w:p>
        </w:tc>
        <w:tc>
          <w:tcPr>
            <w:tcW w:w="850" w:type="dxa"/>
            <w:vMerge/>
            <w:shd w:val="clear" w:color="auto" w:fill="auto"/>
            <w:vAlign w:val="center"/>
          </w:tcPr>
          <w:p w14:paraId="28EADE4E" w14:textId="77777777" w:rsidR="00860D60" w:rsidRPr="00D14206" w:rsidRDefault="00860D60" w:rsidP="002A0A5F">
            <w:pPr>
              <w:pStyle w:val="afffffffff2"/>
            </w:pPr>
          </w:p>
        </w:tc>
        <w:tc>
          <w:tcPr>
            <w:tcW w:w="2126" w:type="dxa"/>
            <w:shd w:val="clear" w:color="auto" w:fill="auto"/>
            <w:vAlign w:val="center"/>
          </w:tcPr>
          <w:p w14:paraId="555F1354" w14:textId="77777777" w:rsidR="00860D60" w:rsidRPr="00D14206" w:rsidRDefault="00860D60" w:rsidP="002A0A5F">
            <w:pPr>
              <w:pStyle w:val="afffffffff2"/>
            </w:pPr>
            <w:r w:rsidRPr="00D14206">
              <w:rPr>
                <w:rFonts w:hint="eastAsia"/>
              </w:rPr>
              <w:t>农田灌溉水有效利用系数</w:t>
            </w:r>
          </w:p>
        </w:tc>
        <w:tc>
          <w:tcPr>
            <w:tcW w:w="5103" w:type="dxa"/>
            <w:shd w:val="clear" w:color="auto" w:fill="auto"/>
            <w:vAlign w:val="center"/>
          </w:tcPr>
          <w:p w14:paraId="3B7551D0" w14:textId="65BEF4FA" w:rsidR="00860D60" w:rsidRPr="00D14206" w:rsidRDefault="00860D60" w:rsidP="0079607B">
            <w:pPr>
              <w:pStyle w:val="afffffffff2"/>
              <w:jc w:val="both"/>
            </w:pPr>
            <w:r w:rsidRPr="00D14206">
              <w:rPr>
                <w:rFonts w:hint="eastAsia"/>
              </w:rPr>
              <w:t>大型灌区不低于0.60</w:t>
            </w:r>
            <w:r w:rsidR="009C0D0D" w:rsidRPr="00D14206">
              <w:t>0</w:t>
            </w:r>
            <w:r w:rsidR="00776912" w:rsidRPr="00D14206">
              <w:rPr>
                <w:rFonts w:hint="eastAsia"/>
              </w:rPr>
              <w:t>的得4分</w:t>
            </w:r>
            <w:r w:rsidR="00C219DA" w:rsidRPr="00D14206">
              <w:rPr>
                <w:rFonts w:hint="eastAsia"/>
              </w:rPr>
              <w:t>，</w:t>
            </w:r>
            <w:r w:rsidR="00776912" w:rsidRPr="00D14206">
              <w:rPr>
                <w:rFonts w:hint="eastAsia"/>
              </w:rPr>
              <w:t>每减少0.0</w:t>
            </w:r>
            <w:r w:rsidR="00776912" w:rsidRPr="00D14206">
              <w:t>01</w:t>
            </w:r>
            <w:r w:rsidR="00776912" w:rsidRPr="00D14206">
              <w:rPr>
                <w:rFonts w:hint="eastAsia"/>
              </w:rPr>
              <w:t>扣0.</w:t>
            </w:r>
            <w:r w:rsidR="00776912" w:rsidRPr="00D14206">
              <w:t>0</w:t>
            </w:r>
            <w:r w:rsidR="006D0998" w:rsidRPr="00D14206">
              <w:t>4</w:t>
            </w:r>
            <w:r w:rsidR="00776912" w:rsidRPr="00D14206">
              <w:rPr>
                <w:rFonts w:hint="eastAsia"/>
              </w:rPr>
              <w:t>分。</w:t>
            </w:r>
            <w:r w:rsidRPr="00D14206">
              <w:rPr>
                <w:rFonts w:hint="eastAsia"/>
              </w:rPr>
              <w:t>中型灌区不低于0.6</w:t>
            </w:r>
            <w:r w:rsidR="004B1094" w:rsidRPr="00D14206">
              <w:t>3</w:t>
            </w:r>
            <w:r w:rsidR="009C0D0D" w:rsidRPr="00D14206">
              <w:t>0</w:t>
            </w:r>
            <w:r w:rsidR="00776912" w:rsidRPr="00D14206">
              <w:rPr>
                <w:rFonts w:hint="eastAsia"/>
              </w:rPr>
              <w:t>的</w:t>
            </w:r>
            <w:r w:rsidRPr="00D14206">
              <w:rPr>
                <w:rFonts w:hint="eastAsia"/>
              </w:rPr>
              <w:t>得</w:t>
            </w:r>
            <w:r w:rsidR="009C0D0D" w:rsidRPr="00D14206">
              <w:t>4</w:t>
            </w:r>
            <w:r w:rsidRPr="00D14206">
              <w:rPr>
                <w:rFonts w:hint="eastAsia"/>
              </w:rPr>
              <w:t>分</w:t>
            </w:r>
            <w:r w:rsidR="00C219DA" w:rsidRPr="00D14206">
              <w:rPr>
                <w:rFonts w:hint="eastAsia"/>
              </w:rPr>
              <w:t>，</w:t>
            </w:r>
            <w:r w:rsidRPr="00D14206">
              <w:rPr>
                <w:rFonts w:hint="eastAsia"/>
              </w:rPr>
              <w:t>每减少0.0</w:t>
            </w:r>
            <w:r w:rsidR="003703C5" w:rsidRPr="00D14206">
              <w:t>0</w:t>
            </w:r>
            <w:r w:rsidR="00AA30C5" w:rsidRPr="00D14206">
              <w:t>1</w:t>
            </w:r>
            <w:r w:rsidRPr="00D14206">
              <w:rPr>
                <w:rFonts w:hint="eastAsia"/>
              </w:rPr>
              <w:t>扣0.</w:t>
            </w:r>
            <w:r w:rsidR="00AA30C5" w:rsidRPr="00D14206">
              <w:t>0</w:t>
            </w:r>
            <w:r w:rsidR="006D0998" w:rsidRPr="00D14206">
              <w:t>5</w:t>
            </w:r>
            <w:r w:rsidRPr="00D14206">
              <w:rPr>
                <w:rFonts w:hint="eastAsia"/>
              </w:rPr>
              <w:t>分</w:t>
            </w:r>
            <w:r w:rsidR="00C5597B" w:rsidRPr="00D14206">
              <w:rPr>
                <w:rFonts w:hint="eastAsia"/>
              </w:rPr>
              <w:t>。</w:t>
            </w:r>
            <w:r w:rsidR="002B60A6" w:rsidRPr="00D14206">
              <w:rPr>
                <w:rFonts w:hint="eastAsia"/>
              </w:rPr>
              <w:t>证明材料齐全</w:t>
            </w:r>
            <w:r w:rsidR="00C5597B" w:rsidRPr="00D14206">
              <w:rPr>
                <w:rFonts w:hint="eastAsia"/>
              </w:rPr>
              <w:t>的</w:t>
            </w:r>
            <w:r w:rsidR="002B60A6" w:rsidRPr="00D14206">
              <w:rPr>
                <w:rFonts w:hint="eastAsia"/>
              </w:rPr>
              <w:t>得</w:t>
            </w:r>
            <w:r w:rsidR="00BE3B0C" w:rsidRPr="00D14206">
              <w:rPr>
                <w:rFonts w:hint="eastAsia"/>
              </w:rPr>
              <w:t>2</w:t>
            </w:r>
            <w:r w:rsidR="002B60A6" w:rsidRPr="00D14206">
              <w:rPr>
                <w:rFonts w:hint="eastAsia"/>
              </w:rPr>
              <w:t>分。</w:t>
            </w:r>
            <w:r w:rsidR="00C5597B" w:rsidRPr="00D14206">
              <w:rPr>
                <w:rFonts w:hint="eastAsia"/>
              </w:rPr>
              <w:t>低于当年本省同规模同类型灌区平均值的</w:t>
            </w:r>
            <w:r w:rsidR="00285219" w:rsidRPr="00D14206">
              <w:rPr>
                <w:rFonts w:hint="eastAsia"/>
              </w:rPr>
              <w:t>该项</w:t>
            </w:r>
            <w:r w:rsidR="00C5597B" w:rsidRPr="00D14206">
              <w:rPr>
                <w:rFonts w:hint="eastAsia"/>
              </w:rPr>
              <w:t>不得分。</w:t>
            </w:r>
          </w:p>
        </w:tc>
        <w:tc>
          <w:tcPr>
            <w:tcW w:w="426" w:type="dxa"/>
            <w:shd w:val="clear" w:color="auto" w:fill="auto"/>
            <w:vAlign w:val="center"/>
          </w:tcPr>
          <w:p w14:paraId="1ED0594E" w14:textId="4973D756" w:rsidR="00860D60" w:rsidRPr="00D14206" w:rsidRDefault="00BE3B0C" w:rsidP="002A0A5F">
            <w:pPr>
              <w:pStyle w:val="afffffffff2"/>
            </w:pPr>
            <w:r w:rsidRPr="00D14206">
              <w:t>6</w:t>
            </w:r>
          </w:p>
        </w:tc>
        <w:tc>
          <w:tcPr>
            <w:tcW w:w="413" w:type="dxa"/>
            <w:shd w:val="clear" w:color="auto" w:fill="auto"/>
            <w:vAlign w:val="center"/>
          </w:tcPr>
          <w:p w14:paraId="39FEB66A" w14:textId="77777777" w:rsidR="00860D60" w:rsidRPr="00D14206" w:rsidRDefault="00860D60" w:rsidP="002A0A5F">
            <w:pPr>
              <w:pStyle w:val="afffffffff2"/>
            </w:pPr>
          </w:p>
        </w:tc>
      </w:tr>
      <w:tr w:rsidR="00D14206" w:rsidRPr="00D14206" w14:paraId="004BC85C" w14:textId="77777777" w:rsidTr="009F7EE4">
        <w:trPr>
          <w:trHeight w:val="624"/>
          <w:jc w:val="center"/>
        </w:trPr>
        <w:tc>
          <w:tcPr>
            <w:tcW w:w="416" w:type="dxa"/>
            <w:shd w:val="clear" w:color="auto" w:fill="auto"/>
            <w:vAlign w:val="center"/>
          </w:tcPr>
          <w:p w14:paraId="17A7FBB0" w14:textId="77777777" w:rsidR="00860D60" w:rsidRPr="00D14206" w:rsidRDefault="00860D60" w:rsidP="002A0A5F">
            <w:pPr>
              <w:pStyle w:val="afffffffff2"/>
            </w:pPr>
            <w:r w:rsidRPr="00D14206">
              <w:rPr>
                <w:rFonts w:hint="eastAsia"/>
              </w:rPr>
              <w:t>1</w:t>
            </w:r>
            <w:r w:rsidRPr="00D14206">
              <w:t>0</w:t>
            </w:r>
          </w:p>
        </w:tc>
        <w:tc>
          <w:tcPr>
            <w:tcW w:w="850" w:type="dxa"/>
            <w:vMerge/>
            <w:shd w:val="clear" w:color="auto" w:fill="auto"/>
            <w:vAlign w:val="center"/>
          </w:tcPr>
          <w:p w14:paraId="226F5140" w14:textId="77777777" w:rsidR="00860D60" w:rsidRPr="00D14206" w:rsidRDefault="00860D60" w:rsidP="002A0A5F">
            <w:pPr>
              <w:pStyle w:val="afffffffff2"/>
            </w:pPr>
          </w:p>
        </w:tc>
        <w:tc>
          <w:tcPr>
            <w:tcW w:w="2126" w:type="dxa"/>
            <w:shd w:val="clear" w:color="auto" w:fill="auto"/>
            <w:vAlign w:val="center"/>
          </w:tcPr>
          <w:p w14:paraId="238CD493" w14:textId="77777777" w:rsidR="00860D60" w:rsidRPr="00D14206" w:rsidRDefault="00860D60" w:rsidP="002A0A5F">
            <w:pPr>
              <w:pStyle w:val="afffffffff2"/>
            </w:pPr>
            <w:r w:rsidRPr="00D14206">
              <w:rPr>
                <w:rFonts w:hint="eastAsia"/>
              </w:rPr>
              <w:t>灌溉用水定额</w:t>
            </w:r>
          </w:p>
        </w:tc>
        <w:tc>
          <w:tcPr>
            <w:tcW w:w="5103" w:type="dxa"/>
            <w:shd w:val="clear" w:color="auto" w:fill="auto"/>
            <w:vAlign w:val="center"/>
          </w:tcPr>
          <w:p w14:paraId="6CC3DA73" w14:textId="640185A2" w:rsidR="00860D60" w:rsidRPr="00D14206" w:rsidRDefault="00860D60" w:rsidP="0079607B">
            <w:pPr>
              <w:pStyle w:val="afffffffff2"/>
              <w:jc w:val="both"/>
            </w:pPr>
            <w:r w:rsidRPr="00D14206">
              <w:rPr>
                <w:rFonts w:hint="eastAsia"/>
              </w:rPr>
              <w:t>满足</w:t>
            </w:r>
            <w:r w:rsidR="00C11C0E" w:rsidRPr="00D14206">
              <w:t>DB 32/T 3817</w:t>
            </w:r>
            <w:r w:rsidRPr="00D14206">
              <w:rPr>
                <w:rFonts w:hint="eastAsia"/>
              </w:rPr>
              <w:t>规定</w:t>
            </w:r>
            <w:r w:rsidR="00C11C0E" w:rsidRPr="00D14206">
              <w:rPr>
                <w:rFonts w:hint="eastAsia"/>
              </w:rPr>
              <w:t>的</w:t>
            </w:r>
            <w:r w:rsidRPr="00D14206">
              <w:rPr>
                <w:rFonts w:hint="eastAsia"/>
              </w:rPr>
              <w:t>得</w:t>
            </w:r>
            <w:r w:rsidR="00053098" w:rsidRPr="00D14206">
              <w:t>4</w:t>
            </w:r>
            <w:r w:rsidRPr="00D14206">
              <w:rPr>
                <w:rFonts w:hint="eastAsia"/>
              </w:rPr>
              <w:t>分</w:t>
            </w:r>
            <w:r w:rsidR="00D256F0" w:rsidRPr="00D14206">
              <w:rPr>
                <w:rFonts w:hint="eastAsia"/>
              </w:rPr>
              <w:t>；</w:t>
            </w:r>
            <w:r w:rsidR="00BD68F9" w:rsidRPr="00D14206">
              <w:rPr>
                <w:rFonts w:hint="eastAsia"/>
              </w:rPr>
              <w:t>超定额30%以内的按比例扣分</w:t>
            </w:r>
            <w:r w:rsidR="00C219DA" w:rsidRPr="00D14206">
              <w:rPr>
                <w:rFonts w:hint="eastAsia"/>
              </w:rPr>
              <w:t>。</w:t>
            </w:r>
            <w:r w:rsidR="00053098" w:rsidRPr="00D14206">
              <w:rPr>
                <w:rFonts w:hint="eastAsia"/>
              </w:rPr>
              <w:t>证明材料齐全</w:t>
            </w:r>
            <w:r w:rsidR="00355A93" w:rsidRPr="00D14206">
              <w:rPr>
                <w:rFonts w:hint="eastAsia"/>
              </w:rPr>
              <w:t>的</w:t>
            </w:r>
            <w:r w:rsidR="00053098" w:rsidRPr="00D14206">
              <w:rPr>
                <w:rFonts w:hint="eastAsia"/>
              </w:rPr>
              <w:t>得1分。</w:t>
            </w:r>
            <w:r w:rsidR="00C219DA" w:rsidRPr="00D14206">
              <w:rPr>
                <w:rFonts w:hint="eastAsia"/>
              </w:rPr>
              <w:t>超过定额30%以上的该项不得分。</w:t>
            </w:r>
          </w:p>
        </w:tc>
        <w:tc>
          <w:tcPr>
            <w:tcW w:w="426" w:type="dxa"/>
            <w:shd w:val="clear" w:color="auto" w:fill="auto"/>
            <w:vAlign w:val="center"/>
          </w:tcPr>
          <w:p w14:paraId="30A05FD2" w14:textId="1BC61A2D" w:rsidR="00860D60" w:rsidRPr="00D14206" w:rsidRDefault="00490CF5" w:rsidP="002A0A5F">
            <w:pPr>
              <w:pStyle w:val="afffffffff2"/>
            </w:pPr>
            <w:r w:rsidRPr="00D14206">
              <w:t>5</w:t>
            </w:r>
          </w:p>
        </w:tc>
        <w:tc>
          <w:tcPr>
            <w:tcW w:w="413" w:type="dxa"/>
            <w:shd w:val="clear" w:color="auto" w:fill="auto"/>
            <w:vAlign w:val="center"/>
          </w:tcPr>
          <w:p w14:paraId="1388C073" w14:textId="77777777" w:rsidR="00860D60" w:rsidRPr="00D14206" w:rsidRDefault="00860D60" w:rsidP="002A0A5F">
            <w:pPr>
              <w:pStyle w:val="afffffffff2"/>
            </w:pPr>
          </w:p>
        </w:tc>
      </w:tr>
      <w:tr w:rsidR="00D14206" w:rsidRPr="00D14206" w14:paraId="76DF6CD2" w14:textId="77777777" w:rsidTr="009F7EE4">
        <w:trPr>
          <w:trHeight w:val="624"/>
          <w:jc w:val="center"/>
        </w:trPr>
        <w:tc>
          <w:tcPr>
            <w:tcW w:w="416" w:type="dxa"/>
            <w:shd w:val="clear" w:color="auto" w:fill="auto"/>
            <w:vAlign w:val="center"/>
          </w:tcPr>
          <w:p w14:paraId="765216F5" w14:textId="77777777" w:rsidR="00860D60" w:rsidRPr="00D14206" w:rsidRDefault="00860D60" w:rsidP="002A0A5F">
            <w:pPr>
              <w:pStyle w:val="afffffffff2"/>
            </w:pPr>
            <w:r w:rsidRPr="00D14206">
              <w:rPr>
                <w:rFonts w:hint="eastAsia"/>
              </w:rPr>
              <w:t>1</w:t>
            </w:r>
            <w:r w:rsidRPr="00D14206">
              <w:t>1</w:t>
            </w:r>
          </w:p>
        </w:tc>
        <w:tc>
          <w:tcPr>
            <w:tcW w:w="850" w:type="dxa"/>
            <w:vMerge/>
            <w:shd w:val="clear" w:color="auto" w:fill="auto"/>
            <w:vAlign w:val="center"/>
          </w:tcPr>
          <w:p w14:paraId="4647B548" w14:textId="77777777" w:rsidR="00860D60" w:rsidRPr="00D14206" w:rsidRDefault="00860D60" w:rsidP="002A0A5F">
            <w:pPr>
              <w:pStyle w:val="afffffffff2"/>
            </w:pPr>
          </w:p>
        </w:tc>
        <w:tc>
          <w:tcPr>
            <w:tcW w:w="2126" w:type="dxa"/>
            <w:shd w:val="clear" w:color="auto" w:fill="auto"/>
            <w:vAlign w:val="center"/>
          </w:tcPr>
          <w:p w14:paraId="4802722F" w14:textId="0D0C100C" w:rsidR="00860D60" w:rsidRPr="00D14206" w:rsidRDefault="00273812" w:rsidP="002A0A5F">
            <w:pPr>
              <w:pStyle w:val="afffffffff2"/>
            </w:pPr>
            <w:r w:rsidRPr="00D14206">
              <w:rPr>
                <w:rFonts w:hint="eastAsia"/>
              </w:rPr>
              <w:t>干支渠</w:t>
            </w:r>
            <w:r w:rsidR="00860D60" w:rsidRPr="00D14206">
              <w:rPr>
                <w:rFonts w:hint="eastAsia"/>
              </w:rPr>
              <w:t>用水计量率</w:t>
            </w:r>
          </w:p>
        </w:tc>
        <w:tc>
          <w:tcPr>
            <w:tcW w:w="5103" w:type="dxa"/>
            <w:shd w:val="clear" w:color="auto" w:fill="auto"/>
            <w:vAlign w:val="center"/>
          </w:tcPr>
          <w:p w14:paraId="20E3458D" w14:textId="01BCE402" w:rsidR="00D35219" w:rsidRPr="00D14206" w:rsidRDefault="00AC69C9" w:rsidP="0079607B">
            <w:pPr>
              <w:pStyle w:val="afffffffff2"/>
              <w:jc w:val="both"/>
            </w:pPr>
            <w:r w:rsidRPr="00D14206">
              <w:rPr>
                <w:rFonts w:hint="eastAsia"/>
              </w:rPr>
              <w:t>干支渠用</w:t>
            </w:r>
            <w:r w:rsidR="009E23F8" w:rsidRPr="00D14206">
              <w:rPr>
                <w:rFonts w:hint="eastAsia"/>
              </w:rPr>
              <w:t>水</w:t>
            </w:r>
            <w:r w:rsidR="00860D60" w:rsidRPr="00D14206">
              <w:rPr>
                <w:rFonts w:hint="eastAsia"/>
              </w:rPr>
              <w:t>计量率达100%</w:t>
            </w:r>
            <w:r w:rsidR="000F15FE" w:rsidRPr="00D14206">
              <w:rPr>
                <w:rFonts w:hint="eastAsia"/>
              </w:rPr>
              <w:t>的</w:t>
            </w:r>
            <w:r w:rsidR="00860D60" w:rsidRPr="00D14206">
              <w:rPr>
                <w:rFonts w:hint="eastAsia"/>
              </w:rPr>
              <w:t>得</w:t>
            </w:r>
            <w:r w:rsidR="00BB21DA" w:rsidRPr="00D14206">
              <w:t>3</w:t>
            </w:r>
            <w:r w:rsidR="00860D60" w:rsidRPr="00D14206">
              <w:rPr>
                <w:rFonts w:hint="eastAsia"/>
              </w:rPr>
              <w:t>分</w:t>
            </w:r>
            <w:r w:rsidR="00C219DA" w:rsidRPr="00D14206">
              <w:rPr>
                <w:rFonts w:hint="eastAsia"/>
              </w:rPr>
              <w:t>，</w:t>
            </w:r>
            <w:r w:rsidR="00860D60" w:rsidRPr="00D14206">
              <w:rPr>
                <w:rFonts w:hint="eastAsia"/>
              </w:rPr>
              <w:t>每减少1%扣0.</w:t>
            </w:r>
            <w:r w:rsidR="00927CDC" w:rsidRPr="00D14206">
              <w:t>1</w:t>
            </w:r>
            <w:r w:rsidR="00C8153F" w:rsidRPr="00D14206">
              <w:t>5</w:t>
            </w:r>
            <w:r w:rsidR="00860D60" w:rsidRPr="00D14206">
              <w:rPr>
                <w:rFonts w:hint="eastAsia"/>
              </w:rPr>
              <w:t>分</w:t>
            </w:r>
            <w:r w:rsidR="00C219DA" w:rsidRPr="00D14206">
              <w:rPr>
                <w:rFonts w:hint="eastAsia"/>
              </w:rPr>
              <w:t>。</w:t>
            </w:r>
            <w:r w:rsidR="00E80C32" w:rsidRPr="00D14206">
              <w:rPr>
                <w:rFonts w:hint="eastAsia"/>
              </w:rPr>
              <w:t>证明材料齐全</w:t>
            </w:r>
            <w:r w:rsidR="00355A93" w:rsidRPr="00D14206">
              <w:rPr>
                <w:rFonts w:hint="eastAsia"/>
              </w:rPr>
              <w:t>的</w:t>
            </w:r>
            <w:r w:rsidR="00E80C32" w:rsidRPr="00D14206">
              <w:rPr>
                <w:rFonts w:hint="eastAsia"/>
              </w:rPr>
              <w:t>得1分</w:t>
            </w:r>
            <w:r w:rsidR="00C219DA" w:rsidRPr="00D14206">
              <w:rPr>
                <w:rFonts w:hint="eastAsia"/>
              </w:rPr>
              <w:t>，</w:t>
            </w:r>
            <w:r w:rsidR="00355A93" w:rsidRPr="00D14206">
              <w:rPr>
                <w:rFonts w:hint="eastAsia"/>
              </w:rPr>
              <w:t>有</w:t>
            </w:r>
            <w:r w:rsidR="00E80C32" w:rsidRPr="00D14206">
              <w:rPr>
                <w:rFonts w:hint="eastAsia"/>
              </w:rPr>
              <w:t>计算过程</w:t>
            </w:r>
            <w:r w:rsidR="00355A93" w:rsidRPr="00D14206">
              <w:rPr>
                <w:rFonts w:hint="eastAsia"/>
              </w:rPr>
              <w:t>的</w:t>
            </w:r>
            <w:r w:rsidR="00E80C32" w:rsidRPr="00D14206">
              <w:rPr>
                <w:rFonts w:hint="eastAsia"/>
              </w:rPr>
              <w:t>得0.5分</w:t>
            </w:r>
            <w:r w:rsidR="00C219DA" w:rsidRPr="00D14206">
              <w:rPr>
                <w:rFonts w:hint="eastAsia"/>
              </w:rPr>
              <w:t>，</w:t>
            </w:r>
            <w:r w:rsidR="00355A93" w:rsidRPr="00D14206">
              <w:rPr>
                <w:rFonts w:hint="eastAsia"/>
              </w:rPr>
              <w:t>有</w:t>
            </w:r>
            <w:r w:rsidR="00D35219" w:rsidRPr="00D14206">
              <w:rPr>
                <w:rFonts w:hint="eastAsia"/>
              </w:rPr>
              <w:t>计量设施</w:t>
            </w:r>
            <w:r w:rsidR="00BB21DA" w:rsidRPr="00D14206">
              <w:rPr>
                <w:rFonts w:hint="eastAsia"/>
              </w:rPr>
              <w:t>和</w:t>
            </w:r>
            <w:r w:rsidR="00D35219" w:rsidRPr="00D14206">
              <w:rPr>
                <w:rFonts w:hint="eastAsia"/>
              </w:rPr>
              <w:t>计量</w:t>
            </w:r>
            <w:r w:rsidR="00214853" w:rsidRPr="00D14206">
              <w:rPr>
                <w:rFonts w:hint="eastAsia"/>
              </w:rPr>
              <w:t>台账</w:t>
            </w:r>
            <w:r w:rsidR="00BB21DA" w:rsidRPr="00D14206">
              <w:rPr>
                <w:rFonts w:hint="eastAsia"/>
              </w:rPr>
              <w:t>代表性</w:t>
            </w:r>
            <w:r w:rsidR="00D35219" w:rsidRPr="00D14206">
              <w:rPr>
                <w:rFonts w:hint="eastAsia"/>
              </w:rPr>
              <w:t>照片</w:t>
            </w:r>
            <w:r w:rsidR="00355A93" w:rsidRPr="00D14206">
              <w:rPr>
                <w:rFonts w:hint="eastAsia"/>
              </w:rPr>
              <w:t>的</w:t>
            </w:r>
            <w:r w:rsidR="00E06D82" w:rsidRPr="00D14206">
              <w:rPr>
                <w:rFonts w:hint="eastAsia"/>
              </w:rPr>
              <w:t>得</w:t>
            </w:r>
            <w:r w:rsidR="00E80C32" w:rsidRPr="00D14206">
              <w:t>0.5</w:t>
            </w:r>
            <w:r w:rsidR="00E06D82" w:rsidRPr="00D14206">
              <w:rPr>
                <w:rFonts w:hint="eastAsia"/>
              </w:rPr>
              <w:t>分</w:t>
            </w:r>
            <w:r w:rsidR="00D35219" w:rsidRPr="00D14206">
              <w:rPr>
                <w:rFonts w:hint="eastAsia"/>
              </w:rPr>
              <w:t>。</w:t>
            </w:r>
            <w:r w:rsidR="00C219DA" w:rsidRPr="00D14206">
              <w:rPr>
                <w:rFonts w:hint="eastAsia"/>
              </w:rPr>
              <w:t>计量率低于8</w:t>
            </w:r>
            <w:r w:rsidR="00C219DA" w:rsidRPr="00D14206">
              <w:t>0</w:t>
            </w:r>
            <w:r w:rsidR="00C219DA" w:rsidRPr="00D14206">
              <w:rPr>
                <w:rFonts w:hint="eastAsia"/>
              </w:rPr>
              <w:t>%的该项不得分。</w:t>
            </w:r>
          </w:p>
        </w:tc>
        <w:tc>
          <w:tcPr>
            <w:tcW w:w="426" w:type="dxa"/>
            <w:shd w:val="clear" w:color="auto" w:fill="auto"/>
            <w:vAlign w:val="center"/>
          </w:tcPr>
          <w:p w14:paraId="49EFE8D8" w14:textId="229C5BAD" w:rsidR="00860D60" w:rsidRPr="00D14206" w:rsidRDefault="00490CF5" w:rsidP="002A0A5F">
            <w:pPr>
              <w:pStyle w:val="afffffffff2"/>
            </w:pPr>
            <w:r w:rsidRPr="00D14206">
              <w:t>5</w:t>
            </w:r>
          </w:p>
        </w:tc>
        <w:tc>
          <w:tcPr>
            <w:tcW w:w="413" w:type="dxa"/>
            <w:shd w:val="clear" w:color="auto" w:fill="auto"/>
            <w:vAlign w:val="center"/>
          </w:tcPr>
          <w:p w14:paraId="13C49045" w14:textId="77777777" w:rsidR="00860D60" w:rsidRPr="00D14206" w:rsidRDefault="00860D60" w:rsidP="002A0A5F">
            <w:pPr>
              <w:pStyle w:val="afffffffff2"/>
            </w:pPr>
          </w:p>
        </w:tc>
      </w:tr>
      <w:tr w:rsidR="00AB5792" w:rsidRPr="00D14206" w14:paraId="23A46853" w14:textId="77777777" w:rsidTr="009F7EE4">
        <w:trPr>
          <w:trHeight w:val="624"/>
          <w:jc w:val="center"/>
        </w:trPr>
        <w:tc>
          <w:tcPr>
            <w:tcW w:w="416" w:type="dxa"/>
            <w:shd w:val="clear" w:color="auto" w:fill="auto"/>
            <w:vAlign w:val="center"/>
          </w:tcPr>
          <w:p w14:paraId="745EB89C" w14:textId="77777777" w:rsidR="00860D60" w:rsidRPr="00D14206" w:rsidRDefault="00860D60" w:rsidP="002A0A5F">
            <w:pPr>
              <w:pStyle w:val="afffffffff2"/>
            </w:pPr>
            <w:r w:rsidRPr="00D14206">
              <w:rPr>
                <w:rFonts w:hint="eastAsia"/>
              </w:rPr>
              <w:t>1</w:t>
            </w:r>
            <w:r w:rsidRPr="00D14206">
              <w:t>2</w:t>
            </w:r>
          </w:p>
        </w:tc>
        <w:tc>
          <w:tcPr>
            <w:tcW w:w="850" w:type="dxa"/>
            <w:vMerge/>
            <w:shd w:val="clear" w:color="auto" w:fill="auto"/>
            <w:vAlign w:val="center"/>
          </w:tcPr>
          <w:p w14:paraId="70DD307B" w14:textId="77777777" w:rsidR="00860D60" w:rsidRPr="00D14206" w:rsidRDefault="00860D60" w:rsidP="002A0A5F">
            <w:pPr>
              <w:pStyle w:val="afffffffff2"/>
            </w:pPr>
          </w:p>
        </w:tc>
        <w:tc>
          <w:tcPr>
            <w:tcW w:w="2126" w:type="dxa"/>
            <w:shd w:val="clear" w:color="auto" w:fill="auto"/>
            <w:vAlign w:val="center"/>
          </w:tcPr>
          <w:p w14:paraId="7099C99B" w14:textId="4D7AD920" w:rsidR="00860D60" w:rsidRPr="00D14206" w:rsidRDefault="00273812" w:rsidP="002A0A5F">
            <w:pPr>
              <w:pStyle w:val="afffffffff2"/>
            </w:pPr>
            <w:r w:rsidRPr="00D14206">
              <w:rPr>
                <w:rFonts w:hint="eastAsia"/>
              </w:rPr>
              <w:t>渠首</w:t>
            </w:r>
            <w:r w:rsidR="00860D60" w:rsidRPr="00D14206">
              <w:rPr>
                <w:rFonts w:hint="eastAsia"/>
              </w:rPr>
              <w:t>用水计量</w:t>
            </w:r>
            <w:r w:rsidR="00AC69C9" w:rsidRPr="00D14206">
              <w:rPr>
                <w:rFonts w:hint="eastAsia"/>
              </w:rPr>
              <w:t>在线</w:t>
            </w:r>
            <w:r w:rsidR="00860D60" w:rsidRPr="00D14206">
              <w:rPr>
                <w:rFonts w:hint="eastAsia"/>
              </w:rPr>
              <w:t>监测</w:t>
            </w:r>
            <w:r w:rsidR="00AC69C9" w:rsidRPr="00D14206">
              <w:rPr>
                <w:rFonts w:hint="eastAsia"/>
              </w:rPr>
              <w:t>率</w:t>
            </w:r>
          </w:p>
        </w:tc>
        <w:tc>
          <w:tcPr>
            <w:tcW w:w="5103" w:type="dxa"/>
            <w:shd w:val="clear" w:color="auto" w:fill="auto"/>
            <w:vAlign w:val="center"/>
          </w:tcPr>
          <w:p w14:paraId="56D820F0" w14:textId="18927423" w:rsidR="00860D60" w:rsidRPr="00D14206" w:rsidRDefault="00A0326C" w:rsidP="0079607B">
            <w:pPr>
              <w:pStyle w:val="afffffffff2"/>
              <w:jc w:val="both"/>
            </w:pPr>
            <w:r w:rsidRPr="00D14206">
              <w:rPr>
                <w:rFonts w:hint="eastAsia"/>
              </w:rPr>
              <w:t>提供</w:t>
            </w:r>
            <w:r w:rsidR="00273812" w:rsidRPr="00D14206">
              <w:rPr>
                <w:rFonts w:hint="eastAsia"/>
              </w:rPr>
              <w:t>渠首</w:t>
            </w:r>
            <w:r w:rsidR="009E23F8" w:rsidRPr="00D14206">
              <w:rPr>
                <w:rFonts w:hint="eastAsia"/>
              </w:rPr>
              <w:t>用水计量</w:t>
            </w:r>
            <w:r w:rsidR="00387784" w:rsidRPr="00D14206">
              <w:rPr>
                <w:rFonts w:hint="eastAsia"/>
              </w:rPr>
              <w:t>在线</w:t>
            </w:r>
            <w:r w:rsidR="009E23F8" w:rsidRPr="00D14206">
              <w:rPr>
                <w:rFonts w:hint="eastAsia"/>
              </w:rPr>
              <w:t>监测</w:t>
            </w:r>
            <w:r w:rsidRPr="00D14206">
              <w:rPr>
                <w:rFonts w:hint="eastAsia"/>
              </w:rPr>
              <w:t>设施配备情况、运行</w:t>
            </w:r>
            <w:r w:rsidR="006B5F22" w:rsidRPr="00D14206">
              <w:rPr>
                <w:rFonts w:hint="eastAsia"/>
              </w:rPr>
              <w:t>情况说明的得</w:t>
            </w:r>
            <w:r w:rsidRPr="00D14206">
              <w:t>2</w:t>
            </w:r>
            <w:r w:rsidR="006B5F22" w:rsidRPr="00D14206">
              <w:rPr>
                <w:rFonts w:hint="eastAsia"/>
              </w:rPr>
              <w:t>分</w:t>
            </w:r>
            <w:r w:rsidR="00C219DA" w:rsidRPr="00D14206">
              <w:rPr>
                <w:rFonts w:hint="eastAsia"/>
              </w:rPr>
              <w:t>。</w:t>
            </w:r>
            <w:r w:rsidRPr="00D14206">
              <w:rPr>
                <w:rFonts w:hint="eastAsia"/>
              </w:rPr>
              <w:t>提供</w:t>
            </w:r>
            <w:r w:rsidR="006B5F22" w:rsidRPr="00D14206">
              <w:rPr>
                <w:rFonts w:hint="eastAsia"/>
              </w:rPr>
              <w:t>接入省级用水管理信息系统情况说明的得</w:t>
            </w:r>
            <w:r w:rsidRPr="00D14206">
              <w:t>2</w:t>
            </w:r>
            <w:r w:rsidR="006B5F22" w:rsidRPr="00D14206">
              <w:rPr>
                <w:rFonts w:hint="eastAsia"/>
              </w:rPr>
              <w:t>分，</w:t>
            </w:r>
            <w:r w:rsidR="00860D60" w:rsidRPr="00D14206">
              <w:rPr>
                <w:rFonts w:hint="eastAsia"/>
              </w:rPr>
              <w:t>尚未完全接入的按未接入比例扣分。</w:t>
            </w:r>
            <w:r w:rsidR="0087155F" w:rsidRPr="00D14206">
              <w:rPr>
                <w:rFonts w:hint="eastAsia"/>
              </w:rPr>
              <w:t>有</w:t>
            </w:r>
            <w:r w:rsidRPr="00D14206">
              <w:rPr>
                <w:rFonts w:hint="eastAsia"/>
              </w:rPr>
              <w:t>在线</w:t>
            </w:r>
            <w:r w:rsidR="0087155F" w:rsidRPr="00D14206">
              <w:rPr>
                <w:rFonts w:hint="eastAsia"/>
              </w:rPr>
              <w:t>监测设施现场照片的得</w:t>
            </w:r>
            <w:r w:rsidRPr="00D14206">
              <w:t>0.5</w:t>
            </w:r>
            <w:r w:rsidR="0087155F" w:rsidRPr="00D14206">
              <w:rPr>
                <w:rFonts w:hint="eastAsia"/>
              </w:rPr>
              <w:t>分</w:t>
            </w:r>
            <w:r w:rsidR="00C219DA" w:rsidRPr="00D14206">
              <w:rPr>
                <w:rFonts w:hint="eastAsia"/>
              </w:rPr>
              <w:t>，</w:t>
            </w:r>
            <w:r w:rsidR="00170232" w:rsidRPr="00D14206">
              <w:rPr>
                <w:rFonts w:hint="eastAsia"/>
              </w:rPr>
              <w:t>有</w:t>
            </w:r>
            <w:r w:rsidR="0087155F" w:rsidRPr="00D14206">
              <w:rPr>
                <w:rFonts w:hint="eastAsia"/>
              </w:rPr>
              <w:t>接入省级用水管理信息系统截图</w:t>
            </w:r>
            <w:r w:rsidR="002C0951" w:rsidRPr="00D14206">
              <w:rPr>
                <w:rFonts w:hint="eastAsia"/>
              </w:rPr>
              <w:t>照片</w:t>
            </w:r>
            <w:r w:rsidR="00170232" w:rsidRPr="00D14206">
              <w:rPr>
                <w:rFonts w:hint="eastAsia"/>
              </w:rPr>
              <w:t>的</w:t>
            </w:r>
            <w:r w:rsidR="00B604CF" w:rsidRPr="00D14206">
              <w:rPr>
                <w:rFonts w:hint="eastAsia"/>
              </w:rPr>
              <w:t>得</w:t>
            </w:r>
            <w:r w:rsidRPr="00D14206">
              <w:t>0.5</w:t>
            </w:r>
            <w:r w:rsidR="00B604CF" w:rsidRPr="00D14206">
              <w:rPr>
                <w:rFonts w:hint="eastAsia"/>
              </w:rPr>
              <w:t>分</w:t>
            </w:r>
            <w:r w:rsidR="002C0951" w:rsidRPr="00D14206">
              <w:rPr>
                <w:rFonts w:hint="eastAsia"/>
              </w:rPr>
              <w:t>。</w:t>
            </w:r>
          </w:p>
        </w:tc>
        <w:tc>
          <w:tcPr>
            <w:tcW w:w="426" w:type="dxa"/>
            <w:shd w:val="clear" w:color="auto" w:fill="auto"/>
            <w:vAlign w:val="center"/>
          </w:tcPr>
          <w:p w14:paraId="3C748B1A" w14:textId="77777777" w:rsidR="00860D60" w:rsidRPr="00D14206" w:rsidRDefault="00860D60" w:rsidP="002A0A5F">
            <w:pPr>
              <w:pStyle w:val="afffffffff2"/>
            </w:pPr>
            <w:r w:rsidRPr="00D14206">
              <w:rPr>
                <w:rFonts w:hint="eastAsia"/>
              </w:rPr>
              <w:t>5</w:t>
            </w:r>
          </w:p>
        </w:tc>
        <w:tc>
          <w:tcPr>
            <w:tcW w:w="413" w:type="dxa"/>
            <w:shd w:val="clear" w:color="auto" w:fill="auto"/>
            <w:vAlign w:val="center"/>
          </w:tcPr>
          <w:p w14:paraId="5E093E35" w14:textId="77777777" w:rsidR="00860D60" w:rsidRPr="00D14206" w:rsidRDefault="00860D60" w:rsidP="002A0A5F">
            <w:pPr>
              <w:pStyle w:val="afffffffff2"/>
            </w:pPr>
          </w:p>
        </w:tc>
      </w:tr>
    </w:tbl>
    <w:p w14:paraId="4FA98B7D" w14:textId="07E32DD3" w:rsidR="00CE4CE5" w:rsidRPr="00D14206" w:rsidRDefault="00CE4CE5"/>
    <w:p w14:paraId="3161B073" w14:textId="75619918" w:rsidR="00CE4CE5" w:rsidRPr="00D14206" w:rsidRDefault="00CE4CE5" w:rsidP="00271D19">
      <w:pPr>
        <w:spacing w:beforeLines="50" w:before="156" w:afterLines="50" w:after="156" w:line="240" w:lineRule="auto"/>
        <w:jc w:val="center"/>
      </w:pPr>
      <w:r w:rsidRPr="00D14206">
        <w:rPr>
          <w:rFonts w:ascii="黑体" w:eastAsia="黑体" w:hAnsi="黑体" w:hint="eastAsia"/>
        </w:rPr>
        <w:lastRenderedPageBreak/>
        <w:t>表A</w:t>
      </w:r>
      <w:r w:rsidRPr="00D14206">
        <w:rPr>
          <w:rFonts w:ascii="黑体" w:eastAsia="黑体" w:hAnsi="黑体"/>
        </w:rPr>
        <w:t xml:space="preserve">.1 </w:t>
      </w:r>
      <w:r w:rsidRPr="00D14206">
        <w:rPr>
          <w:rFonts w:ascii="黑体" w:eastAsia="黑体" w:hAnsi="黑体" w:hint="eastAsia"/>
        </w:rPr>
        <w:t>节水型灌区评价指标体系（续）</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850"/>
        <w:gridCol w:w="2126"/>
        <w:gridCol w:w="5103"/>
        <w:gridCol w:w="426"/>
        <w:gridCol w:w="413"/>
      </w:tblGrid>
      <w:tr w:rsidR="00D14206" w:rsidRPr="00D14206" w14:paraId="4A2E0448" w14:textId="77777777" w:rsidTr="009F7EE4">
        <w:trPr>
          <w:trHeight w:val="624"/>
          <w:jc w:val="center"/>
        </w:trPr>
        <w:tc>
          <w:tcPr>
            <w:tcW w:w="416" w:type="dxa"/>
            <w:tcBorders>
              <w:bottom w:val="single" w:sz="4" w:space="0" w:color="auto"/>
            </w:tcBorders>
            <w:shd w:val="clear" w:color="auto" w:fill="auto"/>
            <w:vAlign w:val="center"/>
          </w:tcPr>
          <w:p w14:paraId="7C739E58" w14:textId="66FB3363" w:rsidR="00CE4CE5" w:rsidRPr="00D14206" w:rsidRDefault="00CE4CE5" w:rsidP="00CE4CE5">
            <w:pPr>
              <w:pStyle w:val="afffffffff2"/>
            </w:pPr>
            <w:r w:rsidRPr="00D14206">
              <w:rPr>
                <w:rFonts w:hint="eastAsia"/>
                <w:b/>
                <w:bCs/>
              </w:rPr>
              <w:t>序号</w:t>
            </w:r>
          </w:p>
        </w:tc>
        <w:tc>
          <w:tcPr>
            <w:tcW w:w="850" w:type="dxa"/>
            <w:shd w:val="clear" w:color="auto" w:fill="auto"/>
            <w:vAlign w:val="center"/>
          </w:tcPr>
          <w:p w14:paraId="7A8EA3CE" w14:textId="4DEF4A82" w:rsidR="00CE4CE5" w:rsidRPr="00D14206" w:rsidRDefault="00CE4CE5" w:rsidP="00CE4CE5">
            <w:pPr>
              <w:pStyle w:val="afffffffff2"/>
            </w:pPr>
            <w:r w:rsidRPr="00D14206">
              <w:rPr>
                <w:rFonts w:hint="eastAsia"/>
                <w:b/>
                <w:bCs/>
              </w:rPr>
              <w:t>一级指标</w:t>
            </w:r>
          </w:p>
        </w:tc>
        <w:tc>
          <w:tcPr>
            <w:tcW w:w="2126" w:type="dxa"/>
            <w:tcBorders>
              <w:bottom w:val="single" w:sz="4" w:space="0" w:color="auto"/>
            </w:tcBorders>
            <w:shd w:val="clear" w:color="auto" w:fill="auto"/>
            <w:vAlign w:val="center"/>
          </w:tcPr>
          <w:p w14:paraId="4D2F1032" w14:textId="700A4C7E" w:rsidR="00CE4CE5" w:rsidRPr="00D14206" w:rsidRDefault="00CE4CE5" w:rsidP="00CE4CE5">
            <w:pPr>
              <w:pStyle w:val="afffffffff2"/>
            </w:pPr>
            <w:r w:rsidRPr="00D14206">
              <w:rPr>
                <w:rFonts w:hint="eastAsia"/>
                <w:b/>
                <w:bCs/>
              </w:rPr>
              <w:t>二级指标</w:t>
            </w:r>
          </w:p>
        </w:tc>
        <w:tc>
          <w:tcPr>
            <w:tcW w:w="5103" w:type="dxa"/>
            <w:tcBorders>
              <w:bottom w:val="single" w:sz="4" w:space="0" w:color="auto"/>
            </w:tcBorders>
            <w:shd w:val="clear" w:color="auto" w:fill="auto"/>
            <w:vAlign w:val="center"/>
          </w:tcPr>
          <w:p w14:paraId="218D1978" w14:textId="562573DC" w:rsidR="00CE4CE5" w:rsidRPr="00D14206" w:rsidRDefault="00CE4CE5" w:rsidP="00434EC6">
            <w:pPr>
              <w:pStyle w:val="afffffffff2"/>
            </w:pPr>
            <w:r w:rsidRPr="00D14206">
              <w:rPr>
                <w:rFonts w:hint="eastAsia"/>
                <w:b/>
                <w:bCs/>
              </w:rPr>
              <w:t>赋分说明</w:t>
            </w:r>
          </w:p>
        </w:tc>
        <w:tc>
          <w:tcPr>
            <w:tcW w:w="426" w:type="dxa"/>
            <w:tcBorders>
              <w:bottom w:val="single" w:sz="4" w:space="0" w:color="auto"/>
            </w:tcBorders>
            <w:shd w:val="clear" w:color="auto" w:fill="auto"/>
            <w:vAlign w:val="center"/>
          </w:tcPr>
          <w:p w14:paraId="3D16D920" w14:textId="75DAA2F3" w:rsidR="00CE4CE5" w:rsidRPr="00D14206" w:rsidRDefault="00CE4CE5" w:rsidP="00CE4CE5">
            <w:pPr>
              <w:pStyle w:val="afffffffff2"/>
            </w:pPr>
            <w:r w:rsidRPr="00D14206">
              <w:rPr>
                <w:rFonts w:hint="eastAsia"/>
                <w:b/>
                <w:bCs/>
              </w:rPr>
              <w:t>标准分</w:t>
            </w:r>
          </w:p>
        </w:tc>
        <w:tc>
          <w:tcPr>
            <w:tcW w:w="413" w:type="dxa"/>
            <w:tcBorders>
              <w:bottom w:val="single" w:sz="4" w:space="0" w:color="auto"/>
            </w:tcBorders>
            <w:shd w:val="clear" w:color="auto" w:fill="auto"/>
            <w:vAlign w:val="center"/>
          </w:tcPr>
          <w:p w14:paraId="5FAA30EC" w14:textId="77777777" w:rsidR="00CE4CE5" w:rsidRPr="00D14206" w:rsidRDefault="00CE4CE5" w:rsidP="00CE4CE5">
            <w:pPr>
              <w:pStyle w:val="afffffffff2"/>
              <w:rPr>
                <w:b/>
                <w:bCs/>
              </w:rPr>
            </w:pPr>
            <w:r w:rsidRPr="00D14206">
              <w:rPr>
                <w:rFonts w:hint="eastAsia"/>
                <w:b/>
                <w:bCs/>
              </w:rPr>
              <w:t>评价</w:t>
            </w:r>
          </w:p>
          <w:p w14:paraId="309473DF" w14:textId="1F23B643" w:rsidR="00CE4CE5" w:rsidRPr="00D14206" w:rsidRDefault="00CE4CE5" w:rsidP="00CE4CE5">
            <w:pPr>
              <w:pStyle w:val="afffffffff2"/>
            </w:pPr>
            <w:r w:rsidRPr="00D14206">
              <w:rPr>
                <w:rFonts w:hint="eastAsia"/>
                <w:b/>
                <w:bCs/>
              </w:rPr>
              <w:t>得分</w:t>
            </w:r>
          </w:p>
        </w:tc>
      </w:tr>
      <w:tr w:rsidR="00D14206" w:rsidRPr="00D14206" w14:paraId="5F0A8CD3" w14:textId="77777777" w:rsidTr="009F7EE4">
        <w:trPr>
          <w:trHeight w:val="624"/>
          <w:jc w:val="center"/>
        </w:trPr>
        <w:tc>
          <w:tcPr>
            <w:tcW w:w="416" w:type="dxa"/>
            <w:tcBorders>
              <w:bottom w:val="single" w:sz="4" w:space="0" w:color="auto"/>
            </w:tcBorders>
            <w:shd w:val="clear" w:color="auto" w:fill="auto"/>
            <w:vAlign w:val="center"/>
          </w:tcPr>
          <w:p w14:paraId="7542EF4C" w14:textId="77777777" w:rsidR="00CE4CE5" w:rsidRPr="00D14206" w:rsidRDefault="00CE4CE5" w:rsidP="00CE4CE5">
            <w:pPr>
              <w:pStyle w:val="afffffffff2"/>
            </w:pPr>
            <w:r w:rsidRPr="00D14206">
              <w:rPr>
                <w:rFonts w:hint="eastAsia"/>
              </w:rPr>
              <w:t>1</w:t>
            </w:r>
            <w:r w:rsidRPr="00D14206">
              <w:t>3</w:t>
            </w:r>
          </w:p>
        </w:tc>
        <w:tc>
          <w:tcPr>
            <w:tcW w:w="850" w:type="dxa"/>
            <w:vMerge w:val="restart"/>
            <w:shd w:val="clear" w:color="auto" w:fill="auto"/>
            <w:vAlign w:val="center"/>
          </w:tcPr>
          <w:p w14:paraId="3819C385" w14:textId="77777777" w:rsidR="00CE4CE5" w:rsidRPr="00D14206" w:rsidRDefault="00CE4CE5" w:rsidP="00CE4CE5">
            <w:pPr>
              <w:pStyle w:val="afffffffff2"/>
            </w:pPr>
            <w:r w:rsidRPr="00D14206">
              <w:rPr>
                <w:rFonts w:hint="eastAsia"/>
              </w:rPr>
              <w:t>灌区管理</w:t>
            </w:r>
          </w:p>
          <w:p w14:paraId="5CEEB000" w14:textId="784B96E8" w:rsidR="00CE4CE5" w:rsidRPr="00D14206" w:rsidRDefault="00CE4CE5" w:rsidP="00CE4CE5">
            <w:pPr>
              <w:pStyle w:val="afffffffff2"/>
            </w:pPr>
            <w:r w:rsidRPr="00D14206">
              <w:rPr>
                <w:rFonts w:hint="eastAsia"/>
              </w:rPr>
              <w:t>（</w:t>
            </w:r>
            <w:r w:rsidRPr="00D14206">
              <w:t>30</w:t>
            </w:r>
            <w:r w:rsidRPr="00D14206">
              <w:rPr>
                <w:rFonts w:hint="eastAsia"/>
              </w:rPr>
              <w:t>分）</w:t>
            </w:r>
          </w:p>
        </w:tc>
        <w:tc>
          <w:tcPr>
            <w:tcW w:w="2126" w:type="dxa"/>
            <w:tcBorders>
              <w:bottom w:val="single" w:sz="4" w:space="0" w:color="auto"/>
            </w:tcBorders>
            <w:shd w:val="clear" w:color="auto" w:fill="auto"/>
            <w:vAlign w:val="center"/>
          </w:tcPr>
          <w:p w14:paraId="4BE2D78D" w14:textId="77777777" w:rsidR="00CE4CE5" w:rsidRPr="00D14206" w:rsidRDefault="00CE4CE5" w:rsidP="00CE4CE5">
            <w:pPr>
              <w:pStyle w:val="afffffffff2"/>
            </w:pPr>
            <w:r w:rsidRPr="00D14206">
              <w:rPr>
                <w:rFonts w:hint="eastAsia"/>
              </w:rPr>
              <w:t>制度建设</w:t>
            </w:r>
          </w:p>
        </w:tc>
        <w:tc>
          <w:tcPr>
            <w:tcW w:w="5103" w:type="dxa"/>
            <w:tcBorders>
              <w:bottom w:val="single" w:sz="4" w:space="0" w:color="auto"/>
            </w:tcBorders>
            <w:shd w:val="clear" w:color="auto" w:fill="auto"/>
            <w:vAlign w:val="center"/>
          </w:tcPr>
          <w:p w14:paraId="5874171C" w14:textId="51C00493" w:rsidR="00CE4CE5" w:rsidRPr="00D14206" w:rsidRDefault="00CE4CE5" w:rsidP="00CE4CE5">
            <w:pPr>
              <w:pStyle w:val="afffffffff2"/>
              <w:jc w:val="both"/>
            </w:pPr>
            <w:r w:rsidRPr="00D14206">
              <w:rPr>
                <w:rFonts w:hint="eastAsia"/>
              </w:rPr>
              <w:t>节水型灌区建设方案证明材料齐全的得</w:t>
            </w:r>
            <w:r w:rsidR="00B54E07" w:rsidRPr="00D14206">
              <w:rPr>
                <w:rFonts w:hint="eastAsia"/>
              </w:rPr>
              <w:t>1</w:t>
            </w:r>
            <w:r w:rsidRPr="00D14206">
              <w:rPr>
                <w:rFonts w:hint="eastAsia"/>
              </w:rPr>
              <w:t>分</w:t>
            </w:r>
            <w:r w:rsidR="00F6474B" w:rsidRPr="00D14206">
              <w:rPr>
                <w:rFonts w:hint="eastAsia"/>
              </w:rPr>
              <w:t>，提供</w:t>
            </w:r>
            <w:r w:rsidR="00B241FA" w:rsidRPr="00D14206">
              <w:rPr>
                <w:rFonts w:hint="eastAsia"/>
              </w:rPr>
              <w:t>其</w:t>
            </w:r>
            <w:r w:rsidR="00F6474B" w:rsidRPr="00D14206">
              <w:rPr>
                <w:rFonts w:hint="eastAsia"/>
              </w:rPr>
              <w:t>有效推进和执行情况说明的得1分</w:t>
            </w:r>
            <w:r w:rsidR="00C219DA" w:rsidRPr="00D14206">
              <w:rPr>
                <w:rFonts w:hint="eastAsia"/>
              </w:rPr>
              <w:t>。</w:t>
            </w:r>
            <w:r w:rsidR="00B54E07" w:rsidRPr="00D14206">
              <w:rPr>
                <w:rFonts w:hint="eastAsia"/>
              </w:rPr>
              <w:t>灌区标准化规范化建设方案证明材料齐全的得1分</w:t>
            </w:r>
            <w:r w:rsidR="00F6474B" w:rsidRPr="00D14206">
              <w:rPr>
                <w:rFonts w:hint="eastAsia"/>
              </w:rPr>
              <w:t>，</w:t>
            </w:r>
            <w:r w:rsidR="00E444E9" w:rsidRPr="00D14206">
              <w:rPr>
                <w:rFonts w:hint="eastAsia"/>
              </w:rPr>
              <w:t>提供</w:t>
            </w:r>
            <w:r w:rsidR="00B241FA" w:rsidRPr="00D14206">
              <w:rPr>
                <w:rFonts w:hint="eastAsia"/>
              </w:rPr>
              <w:t>其</w:t>
            </w:r>
            <w:r w:rsidR="00E444E9" w:rsidRPr="00D14206">
              <w:rPr>
                <w:rFonts w:hint="eastAsia"/>
              </w:rPr>
              <w:t>有效推进和执行</w:t>
            </w:r>
            <w:r w:rsidR="00C41348" w:rsidRPr="00D14206">
              <w:rPr>
                <w:rFonts w:hint="eastAsia"/>
              </w:rPr>
              <w:t>情况</w:t>
            </w:r>
            <w:r w:rsidR="00E444E9" w:rsidRPr="00D14206">
              <w:rPr>
                <w:rFonts w:hint="eastAsia"/>
              </w:rPr>
              <w:t>说明的得</w:t>
            </w:r>
            <w:r w:rsidR="00F6474B" w:rsidRPr="00D14206">
              <w:rPr>
                <w:rFonts w:hint="eastAsia"/>
              </w:rPr>
              <w:t>1</w:t>
            </w:r>
            <w:r w:rsidRPr="00D14206">
              <w:rPr>
                <w:rFonts w:hint="eastAsia"/>
              </w:rPr>
              <w:t>分。</w:t>
            </w:r>
          </w:p>
        </w:tc>
        <w:tc>
          <w:tcPr>
            <w:tcW w:w="426" w:type="dxa"/>
            <w:tcBorders>
              <w:bottom w:val="single" w:sz="4" w:space="0" w:color="auto"/>
            </w:tcBorders>
            <w:shd w:val="clear" w:color="auto" w:fill="auto"/>
            <w:vAlign w:val="center"/>
          </w:tcPr>
          <w:p w14:paraId="78A773AC" w14:textId="4D15E4C8" w:rsidR="00CE4CE5" w:rsidRPr="00D14206" w:rsidRDefault="00CE4CE5" w:rsidP="00CE4CE5">
            <w:pPr>
              <w:pStyle w:val="afffffffff2"/>
            </w:pPr>
            <w:r w:rsidRPr="00D14206">
              <w:t>4</w:t>
            </w:r>
          </w:p>
        </w:tc>
        <w:tc>
          <w:tcPr>
            <w:tcW w:w="413" w:type="dxa"/>
            <w:tcBorders>
              <w:bottom w:val="single" w:sz="4" w:space="0" w:color="auto"/>
            </w:tcBorders>
            <w:shd w:val="clear" w:color="auto" w:fill="auto"/>
            <w:vAlign w:val="center"/>
          </w:tcPr>
          <w:p w14:paraId="4B0D79E8" w14:textId="77777777" w:rsidR="00CE4CE5" w:rsidRPr="00D14206" w:rsidRDefault="00CE4CE5" w:rsidP="00CE4CE5">
            <w:pPr>
              <w:pStyle w:val="afffffffff2"/>
            </w:pPr>
          </w:p>
        </w:tc>
      </w:tr>
      <w:tr w:rsidR="00D14206" w:rsidRPr="00D14206" w14:paraId="4E901268" w14:textId="77777777" w:rsidTr="009F7EE4">
        <w:trPr>
          <w:trHeight w:val="624"/>
          <w:jc w:val="center"/>
        </w:trPr>
        <w:tc>
          <w:tcPr>
            <w:tcW w:w="416" w:type="dxa"/>
            <w:tcBorders>
              <w:top w:val="single" w:sz="4" w:space="0" w:color="auto"/>
              <w:bottom w:val="single" w:sz="4" w:space="0" w:color="auto"/>
            </w:tcBorders>
            <w:shd w:val="clear" w:color="auto" w:fill="auto"/>
            <w:vAlign w:val="center"/>
          </w:tcPr>
          <w:p w14:paraId="32C968CC" w14:textId="77777777" w:rsidR="00CE4CE5" w:rsidRPr="00D14206" w:rsidRDefault="00CE4CE5" w:rsidP="00CE4CE5">
            <w:pPr>
              <w:pStyle w:val="afffffffff2"/>
            </w:pPr>
            <w:r w:rsidRPr="00D14206">
              <w:rPr>
                <w:rFonts w:hint="eastAsia"/>
              </w:rPr>
              <w:t>1</w:t>
            </w:r>
            <w:r w:rsidRPr="00D14206">
              <w:t>4</w:t>
            </w:r>
          </w:p>
        </w:tc>
        <w:tc>
          <w:tcPr>
            <w:tcW w:w="850" w:type="dxa"/>
            <w:vMerge/>
            <w:tcBorders>
              <w:bottom w:val="single" w:sz="4" w:space="0" w:color="auto"/>
            </w:tcBorders>
            <w:shd w:val="clear" w:color="auto" w:fill="auto"/>
            <w:vAlign w:val="center"/>
          </w:tcPr>
          <w:p w14:paraId="73C63465" w14:textId="67E0DA0B" w:rsidR="00CE4CE5" w:rsidRPr="00D14206" w:rsidRDefault="00CE4CE5" w:rsidP="00CE4CE5">
            <w:pPr>
              <w:pStyle w:val="afffffffff2"/>
            </w:pPr>
          </w:p>
        </w:tc>
        <w:tc>
          <w:tcPr>
            <w:tcW w:w="2126" w:type="dxa"/>
            <w:tcBorders>
              <w:top w:val="single" w:sz="4" w:space="0" w:color="auto"/>
              <w:bottom w:val="single" w:sz="4" w:space="0" w:color="auto"/>
            </w:tcBorders>
            <w:shd w:val="clear" w:color="auto" w:fill="auto"/>
            <w:vAlign w:val="center"/>
          </w:tcPr>
          <w:p w14:paraId="15D5022D" w14:textId="77777777" w:rsidR="00CE4CE5" w:rsidRPr="00D14206" w:rsidRDefault="00CE4CE5" w:rsidP="00CE4CE5">
            <w:pPr>
              <w:pStyle w:val="afffffffff2"/>
            </w:pPr>
            <w:r w:rsidRPr="00D14206">
              <w:rPr>
                <w:rFonts w:hint="eastAsia"/>
              </w:rPr>
              <w:t>管理机制</w:t>
            </w:r>
          </w:p>
        </w:tc>
        <w:tc>
          <w:tcPr>
            <w:tcW w:w="5103" w:type="dxa"/>
            <w:tcBorders>
              <w:top w:val="single" w:sz="4" w:space="0" w:color="auto"/>
              <w:bottom w:val="single" w:sz="4" w:space="0" w:color="auto"/>
            </w:tcBorders>
            <w:shd w:val="clear" w:color="auto" w:fill="auto"/>
            <w:vAlign w:val="center"/>
          </w:tcPr>
          <w:p w14:paraId="27C13903" w14:textId="5191580C" w:rsidR="00CE4CE5" w:rsidRPr="00D14206" w:rsidRDefault="00CE4CE5" w:rsidP="00CE4CE5">
            <w:pPr>
              <w:pStyle w:val="afffffffff2"/>
              <w:jc w:val="both"/>
            </w:pPr>
            <w:r w:rsidRPr="00D14206">
              <w:rPr>
                <w:rFonts w:hint="eastAsia"/>
              </w:rPr>
              <w:t>农业水价形成机制、精准补贴和节水奖励机制、工程管护机制、用水管理机制证明材料齐全的得</w:t>
            </w:r>
            <w:r w:rsidRPr="00D14206">
              <w:t>4</w:t>
            </w:r>
            <w:r w:rsidRPr="00D14206">
              <w:rPr>
                <w:rFonts w:hint="eastAsia"/>
              </w:rPr>
              <w:t>分</w:t>
            </w:r>
            <w:r w:rsidR="00C219DA" w:rsidRPr="00D14206">
              <w:rPr>
                <w:rFonts w:hint="eastAsia"/>
              </w:rPr>
              <w:t>。</w:t>
            </w:r>
            <w:r w:rsidRPr="00D14206">
              <w:rPr>
                <w:rFonts w:hint="eastAsia"/>
              </w:rPr>
              <w:t>每单项机制不健全或缺失的扣1分。</w:t>
            </w:r>
          </w:p>
        </w:tc>
        <w:tc>
          <w:tcPr>
            <w:tcW w:w="426" w:type="dxa"/>
            <w:tcBorders>
              <w:top w:val="single" w:sz="4" w:space="0" w:color="auto"/>
              <w:bottom w:val="single" w:sz="4" w:space="0" w:color="auto"/>
            </w:tcBorders>
            <w:shd w:val="clear" w:color="auto" w:fill="auto"/>
            <w:vAlign w:val="center"/>
          </w:tcPr>
          <w:p w14:paraId="3AB4F890" w14:textId="3726E895" w:rsidR="00CE4CE5" w:rsidRPr="00D14206" w:rsidRDefault="00CE4CE5" w:rsidP="00CE4CE5">
            <w:pPr>
              <w:pStyle w:val="afffffffff2"/>
            </w:pPr>
            <w:r w:rsidRPr="00D14206">
              <w:t>4</w:t>
            </w:r>
          </w:p>
        </w:tc>
        <w:tc>
          <w:tcPr>
            <w:tcW w:w="413" w:type="dxa"/>
            <w:tcBorders>
              <w:top w:val="single" w:sz="4" w:space="0" w:color="auto"/>
              <w:bottom w:val="single" w:sz="4" w:space="0" w:color="auto"/>
            </w:tcBorders>
            <w:shd w:val="clear" w:color="auto" w:fill="auto"/>
            <w:vAlign w:val="center"/>
          </w:tcPr>
          <w:p w14:paraId="4BB0894C" w14:textId="77777777" w:rsidR="00CE4CE5" w:rsidRPr="00D14206" w:rsidRDefault="00CE4CE5" w:rsidP="00CE4CE5">
            <w:pPr>
              <w:pStyle w:val="afffffffff2"/>
            </w:pPr>
          </w:p>
        </w:tc>
      </w:tr>
      <w:tr w:rsidR="00D14206" w:rsidRPr="00D14206" w14:paraId="64F9496D" w14:textId="77777777" w:rsidTr="009F7EE4">
        <w:trPr>
          <w:trHeight w:val="624"/>
          <w:jc w:val="center"/>
        </w:trPr>
        <w:tc>
          <w:tcPr>
            <w:tcW w:w="416" w:type="dxa"/>
            <w:tcBorders>
              <w:top w:val="single" w:sz="4" w:space="0" w:color="auto"/>
              <w:bottom w:val="single" w:sz="4" w:space="0" w:color="auto"/>
            </w:tcBorders>
            <w:shd w:val="clear" w:color="auto" w:fill="auto"/>
            <w:vAlign w:val="center"/>
          </w:tcPr>
          <w:p w14:paraId="081F0BE8" w14:textId="77777777" w:rsidR="00CE4CE5" w:rsidRPr="00D14206" w:rsidRDefault="00CE4CE5" w:rsidP="00CE4CE5">
            <w:pPr>
              <w:pStyle w:val="afffffffff2"/>
            </w:pPr>
            <w:r w:rsidRPr="00D14206">
              <w:rPr>
                <w:rFonts w:hint="eastAsia"/>
              </w:rPr>
              <w:t>1</w:t>
            </w:r>
            <w:r w:rsidRPr="00D14206">
              <w:t>5</w:t>
            </w:r>
          </w:p>
        </w:tc>
        <w:tc>
          <w:tcPr>
            <w:tcW w:w="850" w:type="dxa"/>
            <w:vMerge/>
            <w:tcBorders>
              <w:top w:val="single" w:sz="4" w:space="0" w:color="auto"/>
              <w:bottom w:val="single" w:sz="4" w:space="0" w:color="auto"/>
            </w:tcBorders>
            <w:shd w:val="clear" w:color="auto" w:fill="auto"/>
            <w:vAlign w:val="center"/>
          </w:tcPr>
          <w:p w14:paraId="082EDB0A" w14:textId="5714F3B6" w:rsidR="00CE4CE5" w:rsidRPr="00D14206" w:rsidRDefault="00CE4CE5" w:rsidP="00CE4CE5">
            <w:pPr>
              <w:pStyle w:val="afffffffff2"/>
            </w:pPr>
          </w:p>
        </w:tc>
        <w:tc>
          <w:tcPr>
            <w:tcW w:w="2126" w:type="dxa"/>
            <w:tcBorders>
              <w:top w:val="single" w:sz="4" w:space="0" w:color="auto"/>
              <w:bottom w:val="single" w:sz="4" w:space="0" w:color="auto"/>
            </w:tcBorders>
            <w:shd w:val="clear" w:color="auto" w:fill="auto"/>
            <w:vAlign w:val="center"/>
          </w:tcPr>
          <w:p w14:paraId="0895C52F" w14:textId="564309FA" w:rsidR="00CE4CE5" w:rsidRPr="00D14206" w:rsidRDefault="00CE4CE5" w:rsidP="00CE4CE5">
            <w:pPr>
              <w:pStyle w:val="afffffffff2"/>
            </w:pPr>
            <w:r w:rsidRPr="00D14206">
              <w:rPr>
                <w:rFonts w:hint="eastAsia"/>
              </w:rPr>
              <w:t>两费落实率</w:t>
            </w:r>
          </w:p>
        </w:tc>
        <w:tc>
          <w:tcPr>
            <w:tcW w:w="5103" w:type="dxa"/>
            <w:tcBorders>
              <w:top w:val="single" w:sz="4" w:space="0" w:color="auto"/>
              <w:bottom w:val="single" w:sz="4" w:space="0" w:color="auto"/>
            </w:tcBorders>
            <w:shd w:val="clear" w:color="auto" w:fill="auto"/>
            <w:vAlign w:val="center"/>
          </w:tcPr>
          <w:p w14:paraId="74BA588A" w14:textId="3C774486" w:rsidR="00CE4CE5" w:rsidRPr="00D14206" w:rsidRDefault="00CE4CE5" w:rsidP="00CE4CE5">
            <w:pPr>
              <w:pStyle w:val="afffffffff2"/>
              <w:jc w:val="both"/>
            </w:pPr>
            <w:r w:rsidRPr="00D14206">
              <w:rPr>
                <w:rFonts w:hint="eastAsia"/>
              </w:rPr>
              <w:t>人员基本支出经费落实率达100%的得</w:t>
            </w:r>
            <w:r w:rsidRPr="00D14206">
              <w:t>2</w:t>
            </w:r>
            <w:r w:rsidRPr="00D14206">
              <w:rPr>
                <w:rFonts w:hint="eastAsia"/>
              </w:rPr>
              <w:t>分</w:t>
            </w:r>
            <w:r w:rsidR="00C219DA" w:rsidRPr="00D14206">
              <w:rPr>
                <w:rFonts w:hint="eastAsia"/>
              </w:rPr>
              <w:t>，</w:t>
            </w:r>
            <w:r w:rsidRPr="00D14206">
              <w:rPr>
                <w:rFonts w:hint="eastAsia"/>
              </w:rPr>
              <w:t>每减少1%扣0.</w:t>
            </w:r>
            <w:r w:rsidRPr="00D14206">
              <w:t>1</w:t>
            </w:r>
            <w:r w:rsidRPr="00D14206">
              <w:rPr>
                <w:rFonts w:hint="eastAsia"/>
              </w:rPr>
              <w:t>分</w:t>
            </w:r>
            <w:r w:rsidR="00C219DA" w:rsidRPr="00D14206">
              <w:rPr>
                <w:rFonts w:hint="eastAsia"/>
              </w:rPr>
              <w:t>。</w:t>
            </w:r>
            <w:r w:rsidRPr="00D14206">
              <w:rPr>
                <w:rFonts w:hint="eastAsia"/>
              </w:rPr>
              <w:t>工程维修养护经费落实率达1</w:t>
            </w:r>
            <w:r w:rsidRPr="00D14206">
              <w:t>00</w:t>
            </w:r>
            <w:r w:rsidRPr="00D14206">
              <w:rPr>
                <w:rFonts w:hint="eastAsia"/>
              </w:rPr>
              <w:t>%的得</w:t>
            </w:r>
            <w:r w:rsidRPr="00D14206">
              <w:t>2</w:t>
            </w:r>
            <w:r w:rsidRPr="00D14206">
              <w:rPr>
                <w:rFonts w:hint="eastAsia"/>
              </w:rPr>
              <w:t>分</w:t>
            </w:r>
            <w:r w:rsidR="00C219DA" w:rsidRPr="00D14206">
              <w:rPr>
                <w:rFonts w:hint="eastAsia"/>
              </w:rPr>
              <w:t>，</w:t>
            </w:r>
            <w:r w:rsidRPr="00D14206">
              <w:rPr>
                <w:rFonts w:hint="eastAsia"/>
              </w:rPr>
              <w:t>每减少1%扣0.</w:t>
            </w:r>
            <w:r w:rsidRPr="00D14206">
              <w:t>05</w:t>
            </w:r>
            <w:r w:rsidRPr="00D14206">
              <w:rPr>
                <w:rFonts w:hint="eastAsia"/>
              </w:rPr>
              <w:t>分</w:t>
            </w:r>
            <w:r w:rsidR="00C219DA" w:rsidRPr="00D14206">
              <w:rPr>
                <w:rFonts w:hint="eastAsia"/>
              </w:rPr>
              <w:t>。</w:t>
            </w:r>
            <w:r w:rsidRPr="00D14206">
              <w:rPr>
                <w:rFonts w:hint="eastAsia"/>
              </w:rPr>
              <w:t>证明材料齐全的得</w:t>
            </w:r>
            <w:r w:rsidRPr="00D14206">
              <w:t>1.5</w:t>
            </w:r>
            <w:r w:rsidRPr="00D14206">
              <w:rPr>
                <w:rFonts w:hint="eastAsia"/>
              </w:rPr>
              <w:t>分</w:t>
            </w:r>
            <w:r w:rsidR="00C219DA" w:rsidRPr="00D14206">
              <w:rPr>
                <w:rFonts w:hint="eastAsia"/>
              </w:rPr>
              <w:t>，</w:t>
            </w:r>
            <w:r w:rsidRPr="00D14206">
              <w:rPr>
                <w:rFonts w:hint="eastAsia"/>
              </w:rPr>
              <w:t>有计算过程的得</w:t>
            </w:r>
            <w:r w:rsidRPr="00D14206">
              <w:t>0.5</w:t>
            </w:r>
            <w:r w:rsidRPr="00D14206">
              <w:rPr>
                <w:rFonts w:hint="eastAsia"/>
              </w:rPr>
              <w:t>分。</w:t>
            </w:r>
            <w:r w:rsidR="00C219DA" w:rsidRPr="00D14206">
              <w:rPr>
                <w:rFonts w:hint="eastAsia"/>
              </w:rPr>
              <w:t>人员基本支出经费落实率低于8</w:t>
            </w:r>
            <w:r w:rsidR="00C219DA" w:rsidRPr="00D14206">
              <w:t>0</w:t>
            </w:r>
            <w:r w:rsidR="00C219DA" w:rsidRPr="00D14206">
              <w:rPr>
                <w:rFonts w:hint="eastAsia"/>
              </w:rPr>
              <w:t>%的扣3分，工程维修养护经费落实率低于6</w:t>
            </w:r>
            <w:r w:rsidR="00C219DA" w:rsidRPr="00D14206">
              <w:t>0</w:t>
            </w:r>
            <w:r w:rsidR="00C219DA" w:rsidRPr="00D14206">
              <w:rPr>
                <w:rFonts w:hint="eastAsia"/>
              </w:rPr>
              <w:t>%的扣3分。</w:t>
            </w:r>
          </w:p>
        </w:tc>
        <w:tc>
          <w:tcPr>
            <w:tcW w:w="426" w:type="dxa"/>
            <w:tcBorders>
              <w:top w:val="single" w:sz="4" w:space="0" w:color="auto"/>
              <w:bottom w:val="single" w:sz="4" w:space="0" w:color="auto"/>
            </w:tcBorders>
            <w:shd w:val="clear" w:color="auto" w:fill="auto"/>
            <w:vAlign w:val="center"/>
          </w:tcPr>
          <w:p w14:paraId="2BE39661" w14:textId="002F7FFE" w:rsidR="00CE4CE5" w:rsidRPr="00D14206" w:rsidRDefault="00CE4CE5" w:rsidP="00CE4CE5">
            <w:pPr>
              <w:pStyle w:val="afffffffff2"/>
            </w:pPr>
            <w:r w:rsidRPr="00D14206">
              <w:t>6</w:t>
            </w:r>
          </w:p>
        </w:tc>
        <w:tc>
          <w:tcPr>
            <w:tcW w:w="413" w:type="dxa"/>
            <w:tcBorders>
              <w:top w:val="single" w:sz="4" w:space="0" w:color="auto"/>
              <w:bottom w:val="single" w:sz="4" w:space="0" w:color="auto"/>
            </w:tcBorders>
            <w:shd w:val="clear" w:color="auto" w:fill="auto"/>
            <w:vAlign w:val="center"/>
          </w:tcPr>
          <w:p w14:paraId="550CBE9C" w14:textId="77777777" w:rsidR="00CE4CE5" w:rsidRPr="00D14206" w:rsidRDefault="00CE4CE5" w:rsidP="00CE4CE5">
            <w:pPr>
              <w:pStyle w:val="afffffffff2"/>
            </w:pPr>
          </w:p>
        </w:tc>
      </w:tr>
      <w:tr w:rsidR="00D14206" w:rsidRPr="00D14206" w14:paraId="2E144701" w14:textId="77777777" w:rsidTr="009F7EE4">
        <w:trPr>
          <w:trHeight w:val="624"/>
          <w:jc w:val="center"/>
        </w:trPr>
        <w:tc>
          <w:tcPr>
            <w:tcW w:w="416" w:type="dxa"/>
            <w:tcBorders>
              <w:top w:val="single" w:sz="4" w:space="0" w:color="auto"/>
              <w:bottom w:val="single" w:sz="4" w:space="0" w:color="auto"/>
            </w:tcBorders>
            <w:shd w:val="clear" w:color="auto" w:fill="auto"/>
            <w:vAlign w:val="center"/>
          </w:tcPr>
          <w:p w14:paraId="4A82C3DF" w14:textId="77777777" w:rsidR="00CE4CE5" w:rsidRPr="00D14206" w:rsidRDefault="00CE4CE5" w:rsidP="00CE4CE5">
            <w:pPr>
              <w:pStyle w:val="afffffffff2"/>
            </w:pPr>
            <w:r w:rsidRPr="00D14206">
              <w:rPr>
                <w:rFonts w:hint="eastAsia"/>
              </w:rPr>
              <w:t>1</w:t>
            </w:r>
            <w:r w:rsidRPr="00D14206">
              <w:t>6</w:t>
            </w:r>
          </w:p>
        </w:tc>
        <w:tc>
          <w:tcPr>
            <w:tcW w:w="850" w:type="dxa"/>
            <w:vMerge/>
            <w:tcBorders>
              <w:top w:val="single" w:sz="4" w:space="0" w:color="auto"/>
            </w:tcBorders>
            <w:shd w:val="clear" w:color="auto" w:fill="auto"/>
            <w:vAlign w:val="center"/>
          </w:tcPr>
          <w:p w14:paraId="15A123B9" w14:textId="77777777" w:rsidR="00CE4CE5" w:rsidRPr="00D14206" w:rsidRDefault="00CE4CE5" w:rsidP="00CE4CE5">
            <w:pPr>
              <w:pStyle w:val="afffffffff2"/>
            </w:pPr>
          </w:p>
        </w:tc>
        <w:tc>
          <w:tcPr>
            <w:tcW w:w="2126" w:type="dxa"/>
            <w:tcBorders>
              <w:top w:val="single" w:sz="4" w:space="0" w:color="auto"/>
              <w:bottom w:val="single" w:sz="4" w:space="0" w:color="auto"/>
            </w:tcBorders>
            <w:shd w:val="clear" w:color="auto" w:fill="auto"/>
            <w:vAlign w:val="center"/>
          </w:tcPr>
          <w:p w14:paraId="61E41E49" w14:textId="77777777" w:rsidR="00CE4CE5" w:rsidRPr="00D14206" w:rsidRDefault="00CE4CE5" w:rsidP="00CE4CE5">
            <w:pPr>
              <w:pStyle w:val="afffffffff2"/>
            </w:pPr>
            <w:r w:rsidRPr="00D14206">
              <w:rPr>
                <w:rFonts w:hint="eastAsia"/>
              </w:rPr>
              <w:t>执行水价</w:t>
            </w:r>
          </w:p>
        </w:tc>
        <w:tc>
          <w:tcPr>
            <w:tcW w:w="5103" w:type="dxa"/>
            <w:tcBorders>
              <w:top w:val="single" w:sz="4" w:space="0" w:color="auto"/>
              <w:bottom w:val="single" w:sz="4" w:space="0" w:color="auto"/>
            </w:tcBorders>
            <w:shd w:val="clear" w:color="auto" w:fill="auto"/>
            <w:vAlign w:val="center"/>
          </w:tcPr>
          <w:p w14:paraId="076ACB90" w14:textId="0626B3D3" w:rsidR="00CE4CE5" w:rsidRPr="00D14206" w:rsidRDefault="00CE4CE5" w:rsidP="00CE4CE5">
            <w:pPr>
              <w:pStyle w:val="afffffffff2"/>
              <w:jc w:val="both"/>
            </w:pPr>
            <w:r w:rsidRPr="00D14206">
              <w:rPr>
                <w:rFonts w:hint="eastAsia"/>
              </w:rPr>
              <w:t>执行水价达到运行维护成本，或未达到运行维护成本但已落实财政补贴且工程维护经费有稳定保障，满足</w:t>
            </w:r>
            <w:r w:rsidR="008B4F93" w:rsidRPr="00D14206">
              <w:rPr>
                <w:rFonts w:hint="eastAsia"/>
              </w:rPr>
              <w:t>的</w:t>
            </w:r>
            <w:r w:rsidRPr="00D14206">
              <w:rPr>
                <w:rFonts w:hint="eastAsia"/>
              </w:rPr>
              <w:t>得</w:t>
            </w:r>
            <w:r w:rsidRPr="00D14206">
              <w:t>3</w:t>
            </w:r>
            <w:r w:rsidRPr="00D14206">
              <w:rPr>
                <w:rFonts w:hint="eastAsia"/>
              </w:rPr>
              <w:t>分。</w:t>
            </w:r>
            <w:r w:rsidR="00635A79" w:rsidRPr="00D14206">
              <w:rPr>
                <w:rFonts w:hint="eastAsia"/>
              </w:rPr>
              <w:t>证明材料齐全的得1分。</w:t>
            </w:r>
            <w:r w:rsidRPr="00D14206">
              <w:rPr>
                <w:rFonts w:hint="eastAsia"/>
              </w:rPr>
              <w:t>低于成本水价且未落实财政补贴的该项不得分。</w:t>
            </w:r>
          </w:p>
        </w:tc>
        <w:tc>
          <w:tcPr>
            <w:tcW w:w="426" w:type="dxa"/>
            <w:tcBorders>
              <w:top w:val="single" w:sz="4" w:space="0" w:color="auto"/>
              <w:bottom w:val="single" w:sz="4" w:space="0" w:color="auto"/>
            </w:tcBorders>
            <w:shd w:val="clear" w:color="auto" w:fill="auto"/>
            <w:vAlign w:val="center"/>
          </w:tcPr>
          <w:p w14:paraId="270FFC26" w14:textId="14CD4E62" w:rsidR="00CE4CE5" w:rsidRPr="00D14206" w:rsidRDefault="00CE4CE5" w:rsidP="00CE4CE5">
            <w:pPr>
              <w:pStyle w:val="afffffffff2"/>
            </w:pPr>
            <w:r w:rsidRPr="00D14206">
              <w:t>4</w:t>
            </w:r>
          </w:p>
        </w:tc>
        <w:tc>
          <w:tcPr>
            <w:tcW w:w="413" w:type="dxa"/>
            <w:tcBorders>
              <w:top w:val="single" w:sz="4" w:space="0" w:color="auto"/>
              <w:bottom w:val="single" w:sz="4" w:space="0" w:color="auto"/>
            </w:tcBorders>
            <w:shd w:val="clear" w:color="auto" w:fill="auto"/>
            <w:vAlign w:val="center"/>
          </w:tcPr>
          <w:p w14:paraId="2B49176C" w14:textId="77777777" w:rsidR="00CE4CE5" w:rsidRPr="00D14206" w:rsidRDefault="00CE4CE5" w:rsidP="00CE4CE5">
            <w:pPr>
              <w:pStyle w:val="afffffffff2"/>
            </w:pPr>
          </w:p>
        </w:tc>
      </w:tr>
      <w:tr w:rsidR="00D14206" w:rsidRPr="00D14206" w14:paraId="3D3C29CD" w14:textId="77777777" w:rsidTr="009F7EE4">
        <w:trPr>
          <w:trHeight w:val="624"/>
          <w:jc w:val="center"/>
        </w:trPr>
        <w:tc>
          <w:tcPr>
            <w:tcW w:w="416" w:type="dxa"/>
            <w:tcBorders>
              <w:top w:val="single" w:sz="4" w:space="0" w:color="auto"/>
            </w:tcBorders>
            <w:shd w:val="clear" w:color="auto" w:fill="auto"/>
            <w:vAlign w:val="center"/>
          </w:tcPr>
          <w:p w14:paraId="5AF4B0C0" w14:textId="77777777" w:rsidR="00CE4CE5" w:rsidRPr="00D14206" w:rsidRDefault="00CE4CE5" w:rsidP="00CE4CE5">
            <w:pPr>
              <w:pStyle w:val="afffffffff2"/>
            </w:pPr>
            <w:r w:rsidRPr="00D14206">
              <w:rPr>
                <w:rFonts w:hint="eastAsia"/>
              </w:rPr>
              <w:t>1</w:t>
            </w:r>
            <w:r w:rsidRPr="00D14206">
              <w:t>7</w:t>
            </w:r>
          </w:p>
        </w:tc>
        <w:tc>
          <w:tcPr>
            <w:tcW w:w="850" w:type="dxa"/>
            <w:vMerge/>
            <w:shd w:val="clear" w:color="auto" w:fill="auto"/>
            <w:vAlign w:val="center"/>
          </w:tcPr>
          <w:p w14:paraId="782DA936" w14:textId="77777777" w:rsidR="00CE4CE5" w:rsidRPr="00D14206" w:rsidRDefault="00CE4CE5" w:rsidP="00CE4CE5">
            <w:pPr>
              <w:pStyle w:val="afffffffff2"/>
            </w:pPr>
          </w:p>
        </w:tc>
        <w:tc>
          <w:tcPr>
            <w:tcW w:w="2126" w:type="dxa"/>
            <w:tcBorders>
              <w:top w:val="single" w:sz="4" w:space="0" w:color="auto"/>
            </w:tcBorders>
            <w:shd w:val="clear" w:color="auto" w:fill="auto"/>
            <w:vAlign w:val="center"/>
          </w:tcPr>
          <w:p w14:paraId="0AC1794D" w14:textId="50CA71BC" w:rsidR="00CE4CE5" w:rsidRPr="00D14206" w:rsidRDefault="00CE4CE5" w:rsidP="00084A1F">
            <w:pPr>
              <w:pStyle w:val="afffffffff2"/>
            </w:pPr>
            <w:r w:rsidRPr="00D14206">
              <w:rPr>
                <w:rFonts w:hint="eastAsia"/>
              </w:rPr>
              <w:t>水费收缴率</w:t>
            </w:r>
          </w:p>
        </w:tc>
        <w:tc>
          <w:tcPr>
            <w:tcW w:w="5103" w:type="dxa"/>
            <w:tcBorders>
              <w:top w:val="single" w:sz="4" w:space="0" w:color="auto"/>
            </w:tcBorders>
            <w:shd w:val="clear" w:color="auto" w:fill="auto"/>
            <w:vAlign w:val="center"/>
          </w:tcPr>
          <w:p w14:paraId="3B573C0A" w14:textId="2DA8D197" w:rsidR="00CE4CE5" w:rsidRPr="00D14206" w:rsidRDefault="00CE4CE5" w:rsidP="00CE4CE5">
            <w:pPr>
              <w:pStyle w:val="afffffffff2"/>
              <w:jc w:val="both"/>
            </w:pPr>
            <w:r w:rsidRPr="00D14206">
              <w:rPr>
                <w:rFonts w:hint="eastAsia"/>
              </w:rPr>
              <w:t>水费收缴率</w:t>
            </w:r>
            <w:r w:rsidR="00084A1F" w:rsidRPr="00D14206">
              <w:rPr>
                <w:rFonts w:hint="eastAsia"/>
              </w:rPr>
              <w:t>达1</w:t>
            </w:r>
            <w:r w:rsidR="00084A1F" w:rsidRPr="00D14206">
              <w:t>00</w:t>
            </w:r>
            <w:r w:rsidRPr="00D14206">
              <w:rPr>
                <w:rFonts w:hint="eastAsia"/>
              </w:rPr>
              <w:t>%的得</w:t>
            </w:r>
            <w:r w:rsidR="00BE1906" w:rsidRPr="00D14206">
              <w:rPr>
                <w:rFonts w:hint="eastAsia"/>
              </w:rPr>
              <w:t>2</w:t>
            </w:r>
            <w:r w:rsidRPr="00D14206">
              <w:rPr>
                <w:rFonts w:hint="eastAsia"/>
              </w:rPr>
              <w:t>分</w:t>
            </w:r>
            <w:r w:rsidR="00D913C0" w:rsidRPr="00D14206">
              <w:rPr>
                <w:rFonts w:hint="eastAsia"/>
              </w:rPr>
              <w:t>，</w:t>
            </w:r>
            <w:r w:rsidRPr="00D14206">
              <w:rPr>
                <w:rFonts w:hint="eastAsia"/>
              </w:rPr>
              <w:t>每减少1%扣0.</w:t>
            </w:r>
            <w:r w:rsidR="00BE1906" w:rsidRPr="00D14206">
              <w:t>2</w:t>
            </w:r>
            <w:r w:rsidRPr="00D14206">
              <w:rPr>
                <w:rFonts w:hint="eastAsia"/>
              </w:rPr>
              <w:t>分</w:t>
            </w:r>
            <w:r w:rsidR="00D913C0" w:rsidRPr="00D14206">
              <w:rPr>
                <w:rFonts w:hint="eastAsia"/>
              </w:rPr>
              <w:t>。</w:t>
            </w:r>
            <w:r w:rsidRPr="00D14206">
              <w:rPr>
                <w:rFonts w:hint="eastAsia"/>
              </w:rPr>
              <w:t>证明材料齐全的得</w:t>
            </w:r>
            <w:r w:rsidR="00BE1906" w:rsidRPr="00D14206">
              <w:rPr>
                <w:rFonts w:hint="eastAsia"/>
              </w:rPr>
              <w:t>0</w:t>
            </w:r>
            <w:r w:rsidR="00BE1906" w:rsidRPr="00D14206">
              <w:t>.5</w:t>
            </w:r>
            <w:r w:rsidRPr="00D14206">
              <w:rPr>
                <w:rFonts w:hint="eastAsia"/>
              </w:rPr>
              <w:t>分</w:t>
            </w:r>
            <w:r w:rsidR="00D913C0" w:rsidRPr="00D14206">
              <w:rPr>
                <w:rFonts w:hint="eastAsia"/>
              </w:rPr>
              <w:t>，</w:t>
            </w:r>
            <w:r w:rsidRPr="00D14206">
              <w:rPr>
                <w:rFonts w:hint="eastAsia"/>
              </w:rPr>
              <w:t>有计算过程的得</w:t>
            </w:r>
            <w:r w:rsidR="00BE1906" w:rsidRPr="00D14206">
              <w:rPr>
                <w:rFonts w:hint="eastAsia"/>
              </w:rPr>
              <w:t>0</w:t>
            </w:r>
            <w:r w:rsidR="00BE1906" w:rsidRPr="00D14206">
              <w:t>.5</w:t>
            </w:r>
            <w:r w:rsidRPr="00D14206">
              <w:rPr>
                <w:rFonts w:hint="eastAsia"/>
              </w:rPr>
              <w:t>分。实行财政转移支付收费的灌区，视同实收水费，计算方法同上。</w:t>
            </w:r>
            <w:r w:rsidR="00D913C0" w:rsidRPr="00D14206">
              <w:rPr>
                <w:rFonts w:hint="eastAsia"/>
              </w:rPr>
              <w:t>收缴率低于9</w:t>
            </w:r>
            <w:r w:rsidR="00D913C0" w:rsidRPr="00D14206">
              <w:t>0</w:t>
            </w:r>
            <w:r w:rsidR="00D913C0" w:rsidRPr="00D14206">
              <w:rPr>
                <w:rFonts w:hint="eastAsia"/>
              </w:rPr>
              <w:t>%的该项不得分。</w:t>
            </w:r>
          </w:p>
        </w:tc>
        <w:tc>
          <w:tcPr>
            <w:tcW w:w="426" w:type="dxa"/>
            <w:tcBorders>
              <w:top w:val="single" w:sz="4" w:space="0" w:color="auto"/>
            </w:tcBorders>
            <w:shd w:val="clear" w:color="auto" w:fill="auto"/>
            <w:vAlign w:val="center"/>
          </w:tcPr>
          <w:p w14:paraId="1CA726E6" w14:textId="77777777" w:rsidR="00CE4CE5" w:rsidRPr="00D14206" w:rsidRDefault="00CE4CE5" w:rsidP="00CE4CE5">
            <w:pPr>
              <w:pStyle w:val="afffffffff2"/>
            </w:pPr>
            <w:r w:rsidRPr="00D14206">
              <w:rPr>
                <w:rFonts w:hint="eastAsia"/>
              </w:rPr>
              <w:t>4</w:t>
            </w:r>
          </w:p>
        </w:tc>
        <w:tc>
          <w:tcPr>
            <w:tcW w:w="413" w:type="dxa"/>
            <w:tcBorders>
              <w:top w:val="single" w:sz="4" w:space="0" w:color="auto"/>
            </w:tcBorders>
            <w:shd w:val="clear" w:color="auto" w:fill="auto"/>
            <w:vAlign w:val="center"/>
          </w:tcPr>
          <w:p w14:paraId="538C022C" w14:textId="77777777" w:rsidR="00CE4CE5" w:rsidRPr="00D14206" w:rsidRDefault="00CE4CE5" w:rsidP="00CE4CE5">
            <w:pPr>
              <w:pStyle w:val="afffffffff2"/>
            </w:pPr>
          </w:p>
        </w:tc>
      </w:tr>
      <w:tr w:rsidR="00D14206" w:rsidRPr="00D14206" w14:paraId="3B3EA5F1" w14:textId="77777777" w:rsidTr="009F7EE4">
        <w:trPr>
          <w:trHeight w:val="624"/>
          <w:jc w:val="center"/>
        </w:trPr>
        <w:tc>
          <w:tcPr>
            <w:tcW w:w="416" w:type="dxa"/>
            <w:shd w:val="clear" w:color="auto" w:fill="auto"/>
            <w:vAlign w:val="center"/>
          </w:tcPr>
          <w:p w14:paraId="481C72D1" w14:textId="77777777" w:rsidR="00CE4CE5" w:rsidRPr="00D14206" w:rsidRDefault="00CE4CE5" w:rsidP="00CE4CE5">
            <w:pPr>
              <w:pStyle w:val="afffffffff2"/>
            </w:pPr>
            <w:r w:rsidRPr="00D14206">
              <w:rPr>
                <w:rFonts w:hint="eastAsia"/>
              </w:rPr>
              <w:t>1</w:t>
            </w:r>
            <w:r w:rsidRPr="00D14206">
              <w:t>8</w:t>
            </w:r>
          </w:p>
        </w:tc>
        <w:tc>
          <w:tcPr>
            <w:tcW w:w="850" w:type="dxa"/>
            <w:vMerge/>
            <w:shd w:val="clear" w:color="auto" w:fill="auto"/>
            <w:vAlign w:val="center"/>
          </w:tcPr>
          <w:p w14:paraId="066D917F" w14:textId="77777777" w:rsidR="00CE4CE5" w:rsidRPr="00D14206" w:rsidRDefault="00CE4CE5" w:rsidP="00CE4CE5">
            <w:pPr>
              <w:pStyle w:val="afffffffff2"/>
            </w:pPr>
          </w:p>
        </w:tc>
        <w:tc>
          <w:tcPr>
            <w:tcW w:w="2126" w:type="dxa"/>
            <w:shd w:val="clear" w:color="auto" w:fill="auto"/>
            <w:vAlign w:val="center"/>
          </w:tcPr>
          <w:p w14:paraId="3473793F" w14:textId="77777777" w:rsidR="00CE4CE5" w:rsidRPr="00D14206" w:rsidRDefault="00CE4CE5" w:rsidP="00CE4CE5">
            <w:pPr>
              <w:pStyle w:val="afffffffff2"/>
            </w:pPr>
            <w:r w:rsidRPr="00D14206">
              <w:rPr>
                <w:rFonts w:hint="eastAsia"/>
              </w:rPr>
              <w:t>取水许可</w:t>
            </w:r>
          </w:p>
        </w:tc>
        <w:tc>
          <w:tcPr>
            <w:tcW w:w="5103" w:type="dxa"/>
            <w:shd w:val="clear" w:color="auto" w:fill="auto"/>
            <w:vAlign w:val="center"/>
          </w:tcPr>
          <w:p w14:paraId="4CFF43FF" w14:textId="6BE68401" w:rsidR="00CE4CE5" w:rsidRPr="00D14206" w:rsidRDefault="00CE4CE5" w:rsidP="00CE4CE5">
            <w:pPr>
              <w:pStyle w:val="afffffffff2"/>
              <w:jc w:val="both"/>
            </w:pPr>
            <w:r w:rsidRPr="00D14206">
              <w:rPr>
                <w:rFonts w:hint="eastAsia"/>
              </w:rPr>
              <w:t>灌区取得取水许可证</w:t>
            </w:r>
            <w:r w:rsidR="00CF5B36" w:rsidRPr="00D14206">
              <w:rPr>
                <w:rFonts w:hint="eastAsia"/>
              </w:rPr>
              <w:t>的</w:t>
            </w:r>
            <w:r w:rsidRPr="00D14206">
              <w:rPr>
                <w:rFonts w:hint="eastAsia"/>
              </w:rPr>
              <w:t>得</w:t>
            </w:r>
            <w:r w:rsidR="00AD3535" w:rsidRPr="00D14206">
              <w:t>3</w:t>
            </w:r>
            <w:r w:rsidRPr="00D14206">
              <w:rPr>
                <w:rFonts w:hint="eastAsia"/>
              </w:rPr>
              <w:t>分</w:t>
            </w:r>
            <w:r w:rsidR="00AD3535" w:rsidRPr="00D14206">
              <w:rPr>
                <w:rFonts w:hint="eastAsia"/>
              </w:rPr>
              <w:t>。证明材料齐全的得1分。</w:t>
            </w:r>
          </w:p>
        </w:tc>
        <w:tc>
          <w:tcPr>
            <w:tcW w:w="426" w:type="dxa"/>
            <w:shd w:val="clear" w:color="auto" w:fill="auto"/>
            <w:vAlign w:val="center"/>
          </w:tcPr>
          <w:p w14:paraId="77E06CDE" w14:textId="77777777" w:rsidR="00CE4CE5" w:rsidRPr="00D14206" w:rsidRDefault="00CE4CE5" w:rsidP="00CE4CE5">
            <w:pPr>
              <w:pStyle w:val="afffffffff2"/>
            </w:pPr>
            <w:r w:rsidRPr="00D14206">
              <w:rPr>
                <w:rFonts w:hint="eastAsia"/>
              </w:rPr>
              <w:t>4</w:t>
            </w:r>
          </w:p>
        </w:tc>
        <w:tc>
          <w:tcPr>
            <w:tcW w:w="413" w:type="dxa"/>
            <w:shd w:val="clear" w:color="auto" w:fill="auto"/>
            <w:vAlign w:val="center"/>
          </w:tcPr>
          <w:p w14:paraId="77BD7BAD" w14:textId="77777777" w:rsidR="00CE4CE5" w:rsidRPr="00D14206" w:rsidRDefault="00CE4CE5" w:rsidP="00CE4CE5">
            <w:pPr>
              <w:pStyle w:val="afffffffff2"/>
            </w:pPr>
          </w:p>
        </w:tc>
      </w:tr>
      <w:tr w:rsidR="00D14206" w:rsidRPr="00D14206" w14:paraId="60269636" w14:textId="77777777" w:rsidTr="009F7EE4">
        <w:trPr>
          <w:trHeight w:val="624"/>
          <w:jc w:val="center"/>
        </w:trPr>
        <w:tc>
          <w:tcPr>
            <w:tcW w:w="416" w:type="dxa"/>
            <w:shd w:val="clear" w:color="auto" w:fill="auto"/>
            <w:vAlign w:val="center"/>
          </w:tcPr>
          <w:p w14:paraId="6D70DF65" w14:textId="77777777" w:rsidR="00CE4CE5" w:rsidRPr="00D14206" w:rsidRDefault="00CE4CE5" w:rsidP="00CE4CE5">
            <w:pPr>
              <w:pStyle w:val="afffffffff2"/>
            </w:pPr>
            <w:r w:rsidRPr="00D14206">
              <w:rPr>
                <w:rFonts w:hint="eastAsia"/>
              </w:rPr>
              <w:t>1</w:t>
            </w:r>
            <w:r w:rsidRPr="00D14206">
              <w:t>9</w:t>
            </w:r>
          </w:p>
        </w:tc>
        <w:tc>
          <w:tcPr>
            <w:tcW w:w="850" w:type="dxa"/>
            <w:vMerge/>
            <w:shd w:val="clear" w:color="auto" w:fill="auto"/>
            <w:vAlign w:val="center"/>
          </w:tcPr>
          <w:p w14:paraId="1E372585" w14:textId="77777777" w:rsidR="00CE4CE5" w:rsidRPr="00D14206" w:rsidRDefault="00CE4CE5" w:rsidP="00CE4CE5">
            <w:pPr>
              <w:pStyle w:val="afffffffff2"/>
            </w:pPr>
          </w:p>
        </w:tc>
        <w:tc>
          <w:tcPr>
            <w:tcW w:w="2126" w:type="dxa"/>
            <w:shd w:val="clear" w:color="auto" w:fill="auto"/>
            <w:vAlign w:val="center"/>
          </w:tcPr>
          <w:p w14:paraId="44A734A9" w14:textId="77777777" w:rsidR="00CE4CE5" w:rsidRPr="00D14206" w:rsidRDefault="00CE4CE5" w:rsidP="00CE4CE5">
            <w:pPr>
              <w:pStyle w:val="afffffffff2"/>
            </w:pPr>
            <w:r w:rsidRPr="00D14206">
              <w:rPr>
                <w:rFonts w:hint="eastAsia"/>
              </w:rPr>
              <w:t>灌溉用水量</w:t>
            </w:r>
          </w:p>
        </w:tc>
        <w:tc>
          <w:tcPr>
            <w:tcW w:w="5103" w:type="dxa"/>
            <w:shd w:val="clear" w:color="auto" w:fill="auto"/>
            <w:vAlign w:val="center"/>
          </w:tcPr>
          <w:p w14:paraId="5D9C0CF6" w14:textId="08FC317D" w:rsidR="00CE4CE5" w:rsidRPr="00D14206" w:rsidRDefault="00CE4CE5" w:rsidP="00CE4CE5">
            <w:pPr>
              <w:pStyle w:val="afffffffff2"/>
              <w:jc w:val="both"/>
            </w:pPr>
            <w:r w:rsidRPr="00D14206">
              <w:rPr>
                <w:rFonts w:hint="eastAsia"/>
              </w:rPr>
              <w:t>近3年</w:t>
            </w:r>
            <w:r w:rsidR="00A55259" w:rsidRPr="00D14206">
              <w:rPr>
                <w:rFonts w:hint="eastAsia"/>
              </w:rPr>
              <w:t>平均</w:t>
            </w:r>
            <w:r w:rsidRPr="00D14206">
              <w:rPr>
                <w:rFonts w:hint="eastAsia"/>
              </w:rPr>
              <w:t>灌溉用水量不超过取水许可</w:t>
            </w:r>
            <w:r w:rsidR="00060BEF" w:rsidRPr="00D14206">
              <w:rPr>
                <w:rFonts w:hint="eastAsia"/>
              </w:rPr>
              <w:t>或</w:t>
            </w:r>
            <w:r w:rsidRPr="00D14206">
              <w:rPr>
                <w:rFonts w:hint="eastAsia"/>
              </w:rPr>
              <w:t>分配用水量指标，满足</w:t>
            </w:r>
            <w:r w:rsidR="008B4F93" w:rsidRPr="00D14206">
              <w:rPr>
                <w:rFonts w:hint="eastAsia"/>
              </w:rPr>
              <w:t>的</w:t>
            </w:r>
            <w:r w:rsidRPr="00D14206">
              <w:rPr>
                <w:rFonts w:hint="eastAsia"/>
              </w:rPr>
              <w:t>得</w:t>
            </w:r>
            <w:r w:rsidRPr="00D14206">
              <w:t>3</w:t>
            </w:r>
            <w:r w:rsidRPr="00D14206">
              <w:rPr>
                <w:rFonts w:hint="eastAsia"/>
              </w:rPr>
              <w:t>分</w:t>
            </w:r>
            <w:r w:rsidR="00D913C0" w:rsidRPr="00D14206">
              <w:rPr>
                <w:rFonts w:hint="eastAsia"/>
              </w:rPr>
              <w:t>。</w:t>
            </w:r>
            <w:r w:rsidRPr="00D14206">
              <w:rPr>
                <w:rFonts w:hint="eastAsia"/>
              </w:rPr>
              <w:t>证明材料齐全的得1分。</w:t>
            </w:r>
          </w:p>
        </w:tc>
        <w:tc>
          <w:tcPr>
            <w:tcW w:w="426" w:type="dxa"/>
            <w:shd w:val="clear" w:color="auto" w:fill="auto"/>
            <w:vAlign w:val="center"/>
          </w:tcPr>
          <w:p w14:paraId="46AA23D7" w14:textId="4ECD35D8" w:rsidR="00CE4CE5" w:rsidRPr="00D14206" w:rsidRDefault="00CE4CE5" w:rsidP="00CE4CE5">
            <w:pPr>
              <w:pStyle w:val="afffffffff2"/>
            </w:pPr>
            <w:r w:rsidRPr="00D14206">
              <w:t>4</w:t>
            </w:r>
          </w:p>
        </w:tc>
        <w:tc>
          <w:tcPr>
            <w:tcW w:w="413" w:type="dxa"/>
            <w:shd w:val="clear" w:color="auto" w:fill="auto"/>
            <w:vAlign w:val="center"/>
          </w:tcPr>
          <w:p w14:paraId="082DCD38" w14:textId="77777777" w:rsidR="00CE4CE5" w:rsidRPr="00D14206" w:rsidRDefault="00CE4CE5" w:rsidP="00CE4CE5">
            <w:pPr>
              <w:pStyle w:val="afffffffff2"/>
            </w:pPr>
          </w:p>
        </w:tc>
      </w:tr>
      <w:tr w:rsidR="00D14206" w:rsidRPr="00D14206" w14:paraId="14EBFA25" w14:textId="77777777" w:rsidTr="009F7EE4">
        <w:trPr>
          <w:trHeight w:val="624"/>
          <w:jc w:val="center"/>
        </w:trPr>
        <w:tc>
          <w:tcPr>
            <w:tcW w:w="416" w:type="dxa"/>
            <w:shd w:val="clear" w:color="auto" w:fill="auto"/>
            <w:vAlign w:val="center"/>
          </w:tcPr>
          <w:p w14:paraId="435D90A6" w14:textId="77777777" w:rsidR="00CE4CE5" w:rsidRPr="00D14206" w:rsidRDefault="00CE4CE5" w:rsidP="00CE4CE5">
            <w:pPr>
              <w:pStyle w:val="afffffffff2"/>
            </w:pPr>
            <w:r w:rsidRPr="00D14206">
              <w:rPr>
                <w:rFonts w:hint="eastAsia"/>
              </w:rPr>
              <w:t>2</w:t>
            </w:r>
            <w:r w:rsidRPr="00D14206">
              <w:t>0</w:t>
            </w:r>
          </w:p>
        </w:tc>
        <w:tc>
          <w:tcPr>
            <w:tcW w:w="850" w:type="dxa"/>
            <w:vMerge w:val="restart"/>
            <w:shd w:val="clear" w:color="auto" w:fill="auto"/>
            <w:vAlign w:val="center"/>
          </w:tcPr>
          <w:p w14:paraId="778313E2" w14:textId="77777777" w:rsidR="00CE4CE5" w:rsidRPr="00D14206" w:rsidRDefault="00CE4CE5" w:rsidP="00CE4CE5">
            <w:pPr>
              <w:pStyle w:val="afffffffff2"/>
            </w:pPr>
            <w:r w:rsidRPr="00D14206">
              <w:rPr>
                <w:rFonts w:hint="eastAsia"/>
              </w:rPr>
              <w:t>宣传培训</w:t>
            </w:r>
          </w:p>
          <w:p w14:paraId="7A9EAE4C" w14:textId="77777777" w:rsidR="00CE4CE5" w:rsidRPr="00D14206" w:rsidRDefault="00CE4CE5" w:rsidP="00CE4CE5">
            <w:pPr>
              <w:pStyle w:val="afffffffff2"/>
            </w:pPr>
            <w:r w:rsidRPr="00D14206">
              <w:rPr>
                <w:rFonts w:hint="eastAsia"/>
              </w:rPr>
              <w:t>（1</w:t>
            </w:r>
            <w:r w:rsidRPr="00D14206">
              <w:t>0</w:t>
            </w:r>
            <w:r w:rsidRPr="00D14206">
              <w:rPr>
                <w:rFonts w:hint="eastAsia"/>
              </w:rPr>
              <w:t>分）</w:t>
            </w:r>
          </w:p>
        </w:tc>
        <w:tc>
          <w:tcPr>
            <w:tcW w:w="2126" w:type="dxa"/>
            <w:shd w:val="clear" w:color="auto" w:fill="auto"/>
            <w:vAlign w:val="center"/>
          </w:tcPr>
          <w:p w14:paraId="34919AB6" w14:textId="77777777" w:rsidR="00CE4CE5" w:rsidRPr="00D14206" w:rsidRDefault="00CE4CE5" w:rsidP="00CE4CE5">
            <w:pPr>
              <w:pStyle w:val="afffffffff2"/>
            </w:pPr>
            <w:r w:rsidRPr="00D14206">
              <w:rPr>
                <w:rFonts w:hint="eastAsia"/>
              </w:rPr>
              <w:t>节水宣传</w:t>
            </w:r>
          </w:p>
        </w:tc>
        <w:tc>
          <w:tcPr>
            <w:tcW w:w="5103" w:type="dxa"/>
            <w:shd w:val="clear" w:color="auto" w:fill="auto"/>
            <w:vAlign w:val="center"/>
          </w:tcPr>
          <w:p w14:paraId="50E910C2" w14:textId="37852260" w:rsidR="00CE4CE5" w:rsidRPr="00D14206" w:rsidRDefault="00CE4CE5" w:rsidP="00CE4CE5">
            <w:pPr>
              <w:pStyle w:val="afffffffff2"/>
              <w:jc w:val="both"/>
            </w:pPr>
            <w:r w:rsidRPr="00D14206">
              <w:rPr>
                <w:rFonts w:hint="eastAsia"/>
              </w:rPr>
              <w:t>年度开展不少于5次节水宣传</w:t>
            </w:r>
            <w:r w:rsidR="00763C5D" w:rsidRPr="00D14206">
              <w:rPr>
                <w:rFonts w:hint="eastAsia"/>
              </w:rPr>
              <w:t>且各次活动证明材料齐全</w:t>
            </w:r>
            <w:r w:rsidRPr="00D14206">
              <w:rPr>
                <w:rFonts w:hint="eastAsia"/>
              </w:rPr>
              <w:t>的得</w:t>
            </w:r>
            <w:r w:rsidR="00763C5D" w:rsidRPr="00D14206">
              <w:rPr>
                <w:rFonts w:hint="eastAsia"/>
              </w:rPr>
              <w:t>5</w:t>
            </w:r>
            <w:r w:rsidRPr="00D14206">
              <w:rPr>
                <w:rFonts w:hint="eastAsia"/>
              </w:rPr>
              <w:t>分</w:t>
            </w:r>
            <w:r w:rsidR="00763C5D" w:rsidRPr="00D14206">
              <w:rPr>
                <w:rFonts w:hint="eastAsia"/>
              </w:rPr>
              <w:t>；单次活动缺少文字说明的扣0</w:t>
            </w:r>
            <w:r w:rsidR="00763C5D" w:rsidRPr="00D14206">
              <w:t>.5</w:t>
            </w:r>
            <w:r w:rsidR="00763C5D" w:rsidRPr="00D14206">
              <w:rPr>
                <w:rFonts w:hint="eastAsia"/>
              </w:rPr>
              <w:t>分；单次活动</w:t>
            </w:r>
            <w:r w:rsidRPr="00D14206">
              <w:rPr>
                <w:rFonts w:hint="eastAsia"/>
              </w:rPr>
              <w:t>现场照片</w:t>
            </w:r>
            <w:r w:rsidR="00763C5D" w:rsidRPr="00D14206">
              <w:rPr>
                <w:rFonts w:hint="eastAsia"/>
              </w:rPr>
              <w:t>少于</w:t>
            </w:r>
            <w:r w:rsidRPr="00D14206">
              <w:rPr>
                <w:rFonts w:hint="eastAsia"/>
              </w:rPr>
              <w:t>2张的</w:t>
            </w:r>
            <w:r w:rsidR="00763C5D" w:rsidRPr="00D14206">
              <w:rPr>
                <w:rFonts w:hint="eastAsia"/>
              </w:rPr>
              <w:t>扣0</w:t>
            </w:r>
            <w:r w:rsidR="00763C5D" w:rsidRPr="00D14206">
              <w:t>.5</w:t>
            </w:r>
            <w:r w:rsidRPr="00D14206">
              <w:rPr>
                <w:rFonts w:hint="eastAsia"/>
              </w:rPr>
              <w:t>分。</w:t>
            </w:r>
          </w:p>
        </w:tc>
        <w:tc>
          <w:tcPr>
            <w:tcW w:w="426" w:type="dxa"/>
            <w:shd w:val="clear" w:color="auto" w:fill="auto"/>
            <w:vAlign w:val="center"/>
          </w:tcPr>
          <w:p w14:paraId="1834B7BF" w14:textId="77777777" w:rsidR="00CE4CE5" w:rsidRPr="00D14206" w:rsidRDefault="00CE4CE5" w:rsidP="00CE4CE5">
            <w:pPr>
              <w:pStyle w:val="afffffffff2"/>
            </w:pPr>
            <w:r w:rsidRPr="00D14206">
              <w:rPr>
                <w:rFonts w:hint="eastAsia"/>
              </w:rPr>
              <w:t>5</w:t>
            </w:r>
          </w:p>
        </w:tc>
        <w:tc>
          <w:tcPr>
            <w:tcW w:w="413" w:type="dxa"/>
            <w:shd w:val="clear" w:color="auto" w:fill="auto"/>
            <w:vAlign w:val="center"/>
          </w:tcPr>
          <w:p w14:paraId="3979E8FD" w14:textId="77777777" w:rsidR="00CE4CE5" w:rsidRPr="00D14206" w:rsidRDefault="00CE4CE5" w:rsidP="00CE4CE5">
            <w:pPr>
              <w:pStyle w:val="afffffffff2"/>
            </w:pPr>
          </w:p>
        </w:tc>
      </w:tr>
      <w:tr w:rsidR="00D14206" w:rsidRPr="00D14206" w14:paraId="218C8719" w14:textId="77777777" w:rsidTr="009F7EE4">
        <w:trPr>
          <w:trHeight w:val="624"/>
          <w:jc w:val="center"/>
        </w:trPr>
        <w:tc>
          <w:tcPr>
            <w:tcW w:w="416" w:type="dxa"/>
            <w:shd w:val="clear" w:color="auto" w:fill="auto"/>
            <w:vAlign w:val="center"/>
          </w:tcPr>
          <w:p w14:paraId="3BE814D0" w14:textId="77777777" w:rsidR="00CE4CE5" w:rsidRPr="00D14206" w:rsidRDefault="00CE4CE5" w:rsidP="00CE4CE5">
            <w:pPr>
              <w:pStyle w:val="afffffffff2"/>
            </w:pPr>
            <w:r w:rsidRPr="00D14206">
              <w:rPr>
                <w:rFonts w:hint="eastAsia"/>
              </w:rPr>
              <w:t>2</w:t>
            </w:r>
            <w:r w:rsidRPr="00D14206">
              <w:t>1</w:t>
            </w:r>
          </w:p>
        </w:tc>
        <w:tc>
          <w:tcPr>
            <w:tcW w:w="850" w:type="dxa"/>
            <w:vMerge/>
            <w:shd w:val="clear" w:color="auto" w:fill="auto"/>
            <w:vAlign w:val="center"/>
          </w:tcPr>
          <w:p w14:paraId="51735251" w14:textId="77777777" w:rsidR="00CE4CE5" w:rsidRPr="00D14206" w:rsidRDefault="00CE4CE5" w:rsidP="00CE4CE5">
            <w:pPr>
              <w:pStyle w:val="afffffffff2"/>
            </w:pPr>
          </w:p>
        </w:tc>
        <w:tc>
          <w:tcPr>
            <w:tcW w:w="2126" w:type="dxa"/>
            <w:shd w:val="clear" w:color="auto" w:fill="auto"/>
            <w:vAlign w:val="center"/>
          </w:tcPr>
          <w:p w14:paraId="5029D6B3" w14:textId="77777777" w:rsidR="00CE4CE5" w:rsidRPr="00D14206" w:rsidRDefault="00CE4CE5" w:rsidP="00CE4CE5">
            <w:pPr>
              <w:pStyle w:val="afffffffff2"/>
            </w:pPr>
            <w:r w:rsidRPr="00D14206">
              <w:rPr>
                <w:rFonts w:hint="eastAsia"/>
              </w:rPr>
              <w:t>节水培训</w:t>
            </w:r>
          </w:p>
        </w:tc>
        <w:tc>
          <w:tcPr>
            <w:tcW w:w="5103" w:type="dxa"/>
            <w:shd w:val="clear" w:color="auto" w:fill="auto"/>
            <w:vAlign w:val="center"/>
          </w:tcPr>
          <w:p w14:paraId="701E72BB" w14:textId="267DF324" w:rsidR="00CE4CE5" w:rsidRPr="00D14206" w:rsidRDefault="0037753B" w:rsidP="00CE4CE5">
            <w:pPr>
              <w:pStyle w:val="afffffffff2"/>
              <w:jc w:val="both"/>
            </w:pPr>
            <w:r w:rsidRPr="00D14206">
              <w:rPr>
                <w:rFonts w:hint="eastAsia"/>
              </w:rPr>
              <w:t>年度开展不少于5次节水培训或讲座且各次活动证明材料齐全的得5分；单次活动缺少文字说明的扣0.5分；单次活动现场照片少于2张的扣0.5分。</w:t>
            </w:r>
          </w:p>
        </w:tc>
        <w:tc>
          <w:tcPr>
            <w:tcW w:w="426" w:type="dxa"/>
            <w:shd w:val="clear" w:color="auto" w:fill="auto"/>
            <w:vAlign w:val="center"/>
          </w:tcPr>
          <w:p w14:paraId="5B246ABD" w14:textId="77777777" w:rsidR="00CE4CE5" w:rsidRPr="00D14206" w:rsidRDefault="00CE4CE5" w:rsidP="00CE4CE5">
            <w:pPr>
              <w:pStyle w:val="afffffffff2"/>
            </w:pPr>
            <w:r w:rsidRPr="00D14206">
              <w:rPr>
                <w:rFonts w:hint="eastAsia"/>
              </w:rPr>
              <w:t>5</w:t>
            </w:r>
          </w:p>
        </w:tc>
        <w:tc>
          <w:tcPr>
            <w:tcW w:w="413" w:type="dxa"/>
            <w:shd w:val="clear" w:color="auto" w:fill="auto"/>
            <w:vAlign w:val="center"/>
          </w:tcPr>
          <w:p w14:paraId="1F1FC9C7" w14:textId="77777777" w:rsidR="00CE4CE5" w:rsidRPr="00D14206" w:rsidRDefault="00CE4CE5" w:rsidP="00CE4CE5">
            <w:pPr>
              <w:pStyle w:val="afffffffff2"/>
            </w:pPr>
          </w:p>
        </w:tc>
      </w:tr>
      <w:tr w:rsidR="00D14206" w:rsidRPr="00D14206" w14:paraId="1DB44AF8" w14:textId="77777777" w:rsidTr="003C4C6B">
        <w:trPr>
          <w:trHeight w:val="510"/>
          <w:jc w:val="center"/>
        </w:trPr>
        <w:tc>
          <w:tcPr>
            <w:tcW w:w="3392" w:type="dxa"/>
            <w:gridSpan w:val="3"/>
            <w:shd w:val="clear" w:color="auto" w:fill="auto"/>
            <w:vAlign w:val="center"/>
          </w:tcPr>
          <w:p w14:paraId="27279F94" w14:textId="77777777" w:rsidR="00CE4CE5" w:rsidRPr="00D14206" w:rsidRDefault="00CE4CE5" w:rsidP="00CE4CE5">
            <w:pPr>
              <w:pStyle w:val="afffffffff2"/>
              <w:rPr>
                <w:b/>
                <w:bCs/>
              </w:rPr>
            </w:pPr>
            <w:r w:rsidRPr="00D14206">
              <w:rPr>
                <w:rFonts w:hint="eastAsia"/>
                <w:b/>
                <w:bCs/>
              </w:rPr>
              <w:t>基础指标小计</w:t>
            </w:r>
          </w:p>
        </w:tc>
        <w:tc>
          <w:tcPr>
            <w:tcW w:w="5103" w:type="dxa"/>
            <w:shd w:val="clear" w:color="auto" w:fill="auto"/>
            <w:vAlign w:val="center"/>
          </w:tcPr>
          <w:p w14:paraId="3621ADE8" w14:textId="77777777" w:rsidR="00CE4CE5" w:rsidRPr="00D14206" w:rsidRDefault="00CE4CE5" w:rsidP="00CE4CE5">
            <w:pPr>
              <w:pStyle w:val="afffffffff2"/>
              <w:jc w:val="both"/>
              <w:rPr>
                <w:b/>
                <w:bCs/>
              </w:rPr>
            </w:pPr>
          </w:p>
        </w:tc>
        <w:tc>
          <w:tcPr>
            <w:tcW w:w="426" w:type="dxa"/>
            <w:shd w:val="clear" w:color="auto" w:fill="auto"/>
            <w:vAlign w:val="center"/>
          </w:tcPr>
          <w:p w14:paraId="45197F83" w14:textId="77777777" w:rsidR="00CE4CE5" w:rsidRPr="00D14206" w:rsidRDefault="00CE4CE5" w:rsidP="00434EC6">
            <w:pPr>
              <w:pStyle w:val="afffffffff2"/>
              <w:rPr>
                <w:b/>
                <w:bCs/>
              </w:rPr>
            </w:pPr>
            <w:r w:rsidRPr="00D14206">
              <w:rPr>
                <w:rFonts w:hint="eastAsia"/>
                <w:b/>
                <w:bCs/>
              </w:rPr>
              <w:t>1</w:t>
            </w:r>
            <w:r w:rsidRPr="00D14206">
              <w:rPr>
                <w:b/>
                <w:bCs/>
              </w:rPr>
              <w:t>00</w:t>
            </w:r>
          </w:p>
        </w:tc>
        <w:tc>
          <w:tcPr>
            <w:tcW w:w="413" w:type="dxa"/>
            <w:shd w:val="clear" w:color="auto" w:fill="auto"/>
            <w:vAlign w:val="center"/>
          </w:tcPr>
          <w:p w14:paraId="7E3DA372" w14:textId="77777777" w:rsidR="00CE4CE5" w:rsidRPr="00D14206" w:rsidRDefault="00CE4CE5" w:rsidP="00CE4CE5">
            <w:pPr>
              <w:pStyle w:val="afffffffff2"/>
              <w:rPr>
                <w:b/>
                <w:bCs/>
              </w:rPr>
            </w:pPr>
          </w:p>
        </w:tc>
      </w:tr>
      <w:tr w:rsidR="00D14206" w:rsidRPr="00D14206" w14:paraId="3BAED1A5" w14:textId="77777777" w:rsidTr="009F7EE4">
        <w:trPr>
          <w:trHeight w:val="624"/>
          <w:jc w:val="center"/>
        </w:trPr>
        <w:tc>
          <w:tcPr>
            <w:tcW w:w="416" w:type="dxa"/>
            <w:shd w:val="clear" w:color="auto" w:fill="auto"/>
            <w:vAlign w:val="center"/>
          </w:tcPr>
          <w:p w14:paraId="28ACDDFE" w14:textId="77777777" w:rsidR="00CE4CE5" w:rsidRPr="00D14206" w:rsidRDefault="00CE4CE5" w:rsidP="00CE4CE5">
            <w:pPr>
              <w:pStyle w:val="afffffffff2"/>
            </w:pPr>
            <w:r w:rsidRPr="00D14206">
              <w:rPr>
                <w:rFonts w:hint="eastAsia"/>
              </w:rPr>
              <w:t>2</w:t>
            </w:r>
            <w:r w:rsidRPr="00D14206">
              <w:t>2</w:t>
            </w:r>
          </w:p>
        </w:tc>
        <w:tc>
          <w:tcPr>
            <w:tcW w:w="850" w:type="dxa"/>
            <w:vMerge w:val="restart"/>
            <w:shd w:val="clear" w:color="auto" w:fill="auto"/>
            <w:vAlign w:val="center"/>
          </w:tcPr>
          <w:p w14:paraId="0ACD2135" w14:textId="77777777" w:rsidR="00CE4CE5" w:rsidRPr="00D14206" w:rsidRDefault="00CE4CE5" w:rsidP="00CE4CE5">
            <w:pPr>
              <w:pStyle w:val="afffffffff2"/>
            </w:pPr>
            <w:r w:rsidRPr="00D14206">
              <w:rPr>
                <w:rFonts w:hint="eastAsia"/>
              </w:rPr>
              <w:t>附加指标</w:t>
            </w:r>
          </w:p>
          <w:p w14:paraId="7A7FB01D" w14:textId="2C4BA920" w:rsidR="00CE4CE5" w:rsidRPr="00D14206" w:rsidRDefault="00CE4CE5" w:rsidP="00CE4CE5">
            <w:pPr>
              <w:pStyle w:val="afffffffff2"/>
            </w:pPr>
            <w:r w:rsidRPr="00D14206">
              <w:rPr>
                <w:rFonts w:hint="eastAsia"/>
              </w:rPr>
              <w:t>（</w:t>
            </w:r>
            <w:r w:rsidR="00A61502" w:rsidRPr="00D14206">
              <w:rPr>
                <w:rFonts w:hint="eastAsia"/>
              </w:rPr>
              <w:t>5</w:t>
            </w:r>
            <w:r w:rsidRPr="00D14206">
              <w:rPr>
                <w:rFonts w:hint="eastAsia"/>
              </w:rPr>
              <w:t>分）</w:t>
            </w:r>
          </w:p>
        </w:tc>
        <w:tc>
          <w:tcPr>
            <w:tcW w:w="2126" w:type="dxa"/>
            <w:shd w:val="clear" w:color="auto" w:fill="auto"/>
            <w:vAlign w:val="center"/>
          </w:tcPr>
          <w:p w14:paraId="0F943BC7" w14:textId="77777777" w:rsidR="00CE4CE5" w:rsidRPr="00D14206" w:rsidRDefault="00CE4CE5" w:rsidP="00CE4CE5">
            <w:pPr>
              <w:pStyle w:val="afffffffff2"/>
            </w:pPr>
            <w:r w:rsidRPr="00D14206">
              <w:rPr>
                <w:rFonts w:hint="eastAsia"/>
              </w:rPr>
              <w:t>创新引领</w:t>
            </w:r>
          </w:p>
        </w:tc>
        <w:tc>
          <w:tcPr>
            <w:tcW w:w="5103" w:type="dxa"/>
            <w:shd w:val="clear" w:color="auto" w:fill="auto"/>
            <w:vAlign w:val="center"/>
          </w:tcPr>
          <w:p w14:paraId="44C602DB" w14:textId="7F03EF07" w:rsidR="00CE4CE5" w:rsidRPr="00D14206" w:rsidRDefault="00CE4CE5" w:rsidP="00CE4CE5">
            <w:pPr>
              <w:pStyle w:val="afffffffff2"/>
              <w:jc w:val="both"/>
            </w:pPr>
            <w:r w:rsidRPr="00D14206">
              <w:rPr>
                <w:rFonts w:hint="eastAsia"/>
              </w:rPr>
              <w:t>取得与灌区节水相关的创新性成果，每取得1项</w:t>
            </w:r>
            <w:r w:rsidR="00296993" w:rsidRPr="00D14206">
              <w:rPr>
                <w:rFonts w:hint="eastAsia"/>
              </w:rPr>
              <w:t>的</w:t>
            </w:r>
            <w:r w:rsidRPr="00D14206">
              <w:rPr>
                <w:rFonts w:hint="eastAsia"/>
              </w:rPr>
              <w:t>得</w:t>
            </w:r>
            <w:r w:rsidRPr="00D14206">
              <w:t>1</w:t>
            </w:r>
            <w:r w:rsidRPr="00D14206">
              <w:rPr>
                <w:rFonts w:hint="eastAsia"/>
              </w:rPr>
              <w:t>分，满分</w:t>
            </w:r>
            <w:r w:rsidRPr="00D14206">
              <w:t>2</w:t>
            </w:r>
            <w:r w:rsidRPr="00D14206">
              <w:rPr>
                <w:rFonts w:hint="eastAsia"/>
              </w:rPr>
              <w:t>分。</w:t>
            </w:r>
          </w:p>
        </w:tc>
        <w:tc>
          <w:tcPr>
            <w:tcW w:w="426" w:type="dxa"/>
            <w:shd w:val="clear" w:color="auto" w:fill="auto"/>
            <w:vAlign w:val="center"/>
          </w:tcPr>
          <w:p w14:paraId="7B6862EC" w14:textId="69858760" w:rsidR="00CE4CE5" w:rsidRPr="00D14206" w:rsidRDefault="00CE4CE5" w:rsidP="00CE4CE5">
            <w:pPr>
              <w:pStyle w:val="afffffffff2"/>
            </w:pPr>
            <w:r w:rsidRPr="00D14206">
              <w:t>2</w:t>
            </w:r>
          </w:p>
        </w:tc>
        <w:tc>
          <w:tcPr>
            <w:tcW w:w="413" w:type="dxa"/>
            <w:shd w:val="clear" w:color="auto" w:fill="auto"/>
            <w:vAlign w:val="center"/>
          </w:tcPr>
          <w:p w14:paraId="6EA7EFFE" w14:textId="77777777" w:rsidR="00CE4CE5" w:rsidRPr="00D14206" w:rsidRDefault="00CE4CE5" w:rsidP="00CE4CE5">
            <w:pPr>
              <w:pStyle w:val="afffffffff2"/>
            </w:pPr>
          </w:p>
        </w:tc>
      </w:tr>
      <w:tr w:rsidR="00D14206" w:rsidRPr="00D14206" w14:paraId="30FD78DF" w14:textId="77777777" w:rsidTr="009F7EE4">
        <w:trPr>
          <w:trHeight w:val="624"/>
          <w:jc w:val="center"/>
        </w:trPr>
        <w:tc>
          <w:tcPr>
            <w:tcW w:w="416" w:type="dxa"/>
            <w:shd w:val="clear" w:color="auto" w:fill="auto"/>
            <w:vAlign w:val="center"/>
          </w:tcPr>
          <w:p w14:paraId="3CAD6FD9" w14:textId="77777777" w:rsidR="00CE4CE5" w:rsidRPr="00D14206" w:rsidRDefault="00CE4CE5" w:rsidP="00CE4CE5">
            <w:pPr>
              <w:pStyle w:val="afffffffff2"/>
            </w:pPr>
            <w:r w:rsidRPr="00D14206">
              <w:rPr>
                <w:rFonts w:hint="eastAsia"/>
              </w:rPr>
              <w:t>2</w:t>
            </w:r>
            <w:r w:rsidRPr="00D14206">
              <w:t>3</w:t>
            </w:r>
          </w:p>
        </w:tc>
        <w:tc>
          <w:tcPr>
            <w:tcW w:w="850" w:type="dxa"/>
            <w:vMerge/>
            <w:shd w:val="clear" w:color="auto" w:fill="auto"/>
            <w:vAlign w:val="center"/>
          </w:tcPr>
          <w:p w14:paraId="64A8A78E" w14:textId="77777777" w:rsidR="00CE4CE5" w:rsidRPr="00D14206" w:rsidRDefault="00CE4CE5" w:rsidP="00CE4CE5">
            <w:pPr>
              <w:pStyle w:val="afffffffff2"/>
            </w:pPr>
          </w:p>
        </w:tc>
        <w:tc>
          <w:tcPr>
            <w:tcW w:w="2126" w:type="dxa"/>
            <w:shd w:val="clear" w:color="auto" w:fill="auto"/>
            <w:vAlign w:val="center"/>
          </w:tcPr>
          <w:p w14:paraId="3530D69E" w14:textId="77777777" w:rsidR="00CE4CE5" w:rsidRPr="00D14206" w:rsidRDefault="00CE4CE5" w:rsidP="00CE4CE5">
            <w:pPr>
              <w:pStyle w:val="afffffffff2"/>
            </w:pPr>
            <w:r w:rsidRPr="00D14206">
              <w:rPr>
                <w:rFonts w:hint="eastAsia"/>
              </w:rPr>
              <w:t>社会评价</w:t>
            </w:r>
          </w:p>
        </w:tc>
        <w:tc>
          <w:tcPr>
            <w:tcW w:w="5103" w:type="dxa"/>
            <w:shd w:val="clear" w:color="auto" w:fill="auto"/>
            <w:vAlign w:val="center"/>
          </w:tcPr>
          <w:p w14:paraId="2DA631AF" w14:textId="1E9149DE" w:rsidR="00CE4CE5" w:rsidRPr="00D14206" w:rsidRDefault="00F145B2" w:rsidP="00CE4CE5">
            <w:pPr>
              <w:pStyle w:val="afffffffff2"/>
              <w:jc w:val="both"/>
            </w:pPr>
            <w:r w:rsidRPr="00D14206">
              <w:rPr>
                <w:rFonts w:hint="eastAsia"/>
              </w:rPr>
              <w:t>受到</w:t>
            </w:r>
            <w:r w:rsidR="00CE4CE5" w:rsidRPr="00D14206">
              <w:rPr>
                <w:rFonts w:hint="eastAsia"/>
              </w:rPr>
              <w:t>与灌区节水相关的良好报道或评价，省级及以上的得</w:t>
            </w:r>
            <w:r w:rsidR="00CE4CE5" w:rsidRPr="00D14206">
              <w:t>2</w:t>
            </w:r>
            <w:r w:rsidR="00CE4CE5" w:rsidRPr="00D14206">
              <w:rPr>
                <w:rFonts w:hint="eastAsia"/>
              </w:rPr>
              <w:t>分、市级每取得1项</w:t>
            </w:r>
            <w:r w:rsidR="00296993" w:rsidRPr="00D14206">
              <w:rPr>
                <w:rFonts w:hint="eastAsia"/>
              </w:rPr>
              <w:t>的</w:t>
            </w:r>
            <w:r w:rsidR="00CE4CE5" w:rsidRPr="00D14206">
              <w:rPr>
                <w:rFonts w:hint="eastAsia"/>
              </w:rPr>
              <w:t>得</w:t>
            </w:r>
            <w:r w:rsidR="00CE4CE5" w:rsidRPr="00D14206">
              <w:t>1</w:t>
            </w:r>
            <w:r w:rsidR="00CE4CE5" w:rsidRPr="00D14206">
              <w:rPr>
                <w:rFonts w:hint="eastAsia"/>
              </w:rPr>
              <w:t>分，满分</w:t>
            </w:r>
            <w:r w:rsidR="00CE4CE5" w:rsidRPr="00D14206">
              <w:t>2</w:t>
            </w:r>
            <w:r w:rsidR="00CE4CE5" w:rsidRPr="00D14206">
              <w:rPr>
                <w:rFonts w:hint="eastAsia"/>
              </w:rPr>
              <w:t>分。</w:t>
            </w:r>
          </w:p>
        </w:tc>
        <w:tc>
          <w:tcPr>
            <w:tcW w:w="426" w:type="dxa"/>
            <w:shd w:val="clear" w:color="auto" w:fill="auto"/>
            <w:vAlign w:val="center"/>
          </w:tcPr>
          <w:p w14:paraId="5BCCC896" w14:textId="5919269E" w:rsidR="00CE4CE5" w:rsidRPr="00D14206" w:rsidRDefault="00CE4CE5" w:rsidP="00CE4CE5">
            <w:pPr>
              <w:pStyle w:val="afffffffff2"/>
            </w:pPr>
            <w:r w:rsidRPr="00D14206">
              <w:t>2</w:t>
            </w:r>
          </w:p>
        </w:tc>
        <w:tc>
          <w:tcPr>
            <w:tcW w:w="413" w:type="dxa"/>
            <w:shd w:val="clear" w:color="auto" w:fill="auto"/>
            <w:vAlign w:val="center"/>
          </w:tcPr>
          <w:p w14:paraId="5A37FD4E" w14:textId="77777777" w:rsidR="00CE4CE5" w:rsidRPr="00D14206" w:rsidRDefault="00CE4CE5" w:rsidP="00CE4CE5">
            <w:pPr>
              <w:pStyle w:val="afffffffff2"/>
            </w:pPr>
          </w:p>
        </w:tc>
      </w:tr>
      <w:tr w:rsidR="00D14206" w:rsidRPr="00D14206" w14:paraId="296CD941" w14:textId="77777777" w:rsidTr="009F7EE4">
        <w:trPr>
          <w:trHeight w:val="624"/>
          <w:jc w:val="center"/>
        </w:trPr>
        <w:tc>
          <w:tcPr>
            <w:tcW w:w="416" w:type="dxa"/>
            <w:shd w:val="clear" w:color="auto" w:fill="auto"/>
            <w:vAlign w:val="center"/>
          </w:tcPr>
          <w:p w14:paraId="0712CD32" w14:textId="77777777" w:rsidR="00CE4CE5" w:rsidRPr="00D14206" w:rsidRDefault="00CE4CE5" w:rsidP="00CE4CE5">
            <w:pPr>
              <w:pStyle w:val="afffffffff2"/>
            </w:pPr>
            <w:r w:rsidRPr="00D14206">
              <w:rPr>
                <w:rFonts w:hint="eastAsia"/>
              </w:rPr>
              <w:t>2</w:t>
            </w:r>
            <w:r w:rsidRPr="00D14206">
              <w:t>4</w:t>
            </w:r>
          </w:p>
        </w:tc>
        <w:tc>
          <w:tcPr>
            <w:tcW w:w="850" w:type="dxa"/>
            <w:vMerge/>
            <w:shd w:val="clear" w:color="auto" w:fill="auto"/>
            <w:vAlign w:val="center"/>
          </w:tcPr>
          <w:p w14:paraId="7756A3E5" w14:textId="77777777" w:rsidR="00CE4CE5" w:rsidRPr="00D14206" w:rsidRDefault="00CE4CE5" w:rsidP="00CE4CE5">
            <w:pPr>
              <w:pStyle w:val="afffffffff2"/>
            </w:pPr>
          </w:p>
        </w:tc>
        <w:tc>
          <w:tcPr>
            <w:tcW w:w="2126" w:type="dxa"/>
            <w:shd w:val="clear" w:color="auto" w:fill="auto"/>
            <w:vAlign w:val="center"/>
          </w:tcPr>
          <w:p w14:paraId="51DA72E3" w14:textId="77777777" w:rsidR="00CE4CE5" w:rsidRPr="00D14206" w:rsidRDefault="00CE4CE5" w:rsidP="00CE4CE5">
            <w:pPr>
              <w:pStyle w:val="afffffffff2"/>
            </w:pPr>
            <w:r w:rsidRPr="00D14206">
              <w:rPr>
                <w:rFonts w:hint="eastAsia"/>
              </w:rPr>
              <w:t>荣誉称号</w:t>
            </w:r>
          </w:p>
        </w:tc>
        <w:tc>
          <w:tcPr>
            <w:tcW w:w="5103" w:type="dxa"/>
            <w:shd w:val="clear" w:color="auto" w:fill="auto"/>
            <w:vAlign w:val="center"/>
          </w:tcPr>
          <w:p w14:paraId="4476617B" w14:textId="06B1FCB4" w:rsidR="00CE4CE5" w:rsidRPr="00D14206" w:rsidRDefault="00CE4CE5" w:rsidP="00CE4CE5">
            <w:pPr>
              <w:pStyle w:val="afffffffff2"/>
              <w:jc w:val="both"/>
            </w:pPr>
            <w:r w:rsidRPr="00D14206">
              <w:rPr>
                <w:rFonts w:hint="eastAsia"/>
              </w:rPr>
              <w:t>获得与灌区节水相关的荣誉称号，省级及以上的得1分、市级每取得1项</w:t>
            </w:r>
            <w:r w:rsidR="00296993" w:rsidRPr="00D14206">
              <w:rPr>
                <w:rFonts w:hint="eastAsia"/>
              </w:rPr>
              <w:t>的</w:t>
            </w:r>
            <w:r w:rsidRPr="00D14206">
              <w:rPr>
                <w:rFonts w:hint="eastAsia"/>
              </w:rPr>
              <w:t>得</w:t>
            </w:r>
            <w:r w:rsidRPr="00D14206">
              <w:t>0.5</w:t>
            </w:r>
            <w:r w:rsidRPr="00D14206">
              <w:rPr>
                <w:rFonts w:hint="eastAsia"/>
              </w:rPr>
              <w:t>分，满分</w:t>
            </w:r>
            <w:r w:rsidRPr="00D14206">
              <w:t>1</w:t>
            </w:r>
            <w:r w:rsidRPr="00D14206">
              <w:rPr>
                <w:rFonts w:hint="eastAsia"/>
              </w:rPr>
              <w:t>分。</w:t>
            </w:r>
          </w:p>
        </w:tc>
        <w:tc>
          <w:tcPr>
            <w:tcW w:w="426" w:type="dxa"/>
            <w:shd w:val="clear" w:color="auto" w:fill="auto"/>
            <w:vAlign w:val="center"/>
          </w:tcPr>
          <w:p w14:paraId="0C867E8F" w14:textId="77777777" w:rsidR="00CE4CE5" w:rsidRPr="00D14206" w:rsidRDefault="00CE4CE5" w:rsidP="00CE4CE5">
            <w:pPr>
              <w:pStyle w:val="afffffffff2"/>
            </w:pPr>
            <w:r w:rsidRPr="00D14206">
              <w:t>1</w:t>
            </w:r>
          </w:p>
        </w:tc>
        <w:tc>
          <w:tcPr>
            <w:tcW w:w="413" w:type="dxa"/>
            <w:shd w:val="clear" w:color="auto" w:fill="auto"/>
            <w:vAlign w:val="center"/>
          </w:tcPr>
          <w:p w14:paraId="1EB1E362" w14:textId="77777777" w:rsidR="00CE4CE5" w:rsidRPr="00D14206" w:rsidRDefault="00CE4CE5" w:rsidP="00CE4CE5">
            <w:pPr>
              <w:pStyle w:val="afffffffff2"/>
            </w:pPr>
          </w:p>
        </w:tc>
      </w:tr>
      <w:tr w:rsidR="00D14206" w:rsidRPr="00D14206" w14:paraId="587BA98C" w14:textId="77777777" w:rsidTr="003C4C6B">
        <w:trPr>
          <w:trHeight w:val="510"/>
          <w:jc w:val="center"/>
        </w:trPr>
        <w:tc>
          <w:tcPr>
            <w:tcW w:w="3392" w:type="dxa"/>
            <w:gridSpan w:val="3"/>
            <w:shd w:val="clear" w:color="auto" w:fill="auto"/>
            <w:vAlign w:val="center"/>
          </w:tcPr>
          <w:p w14:paraId="4FD7645C" w14:textId="77777777" w:rsidR="00CE4CE5" w:rsidRPr="00D14206" w:rsidRDefault="00CE4CE5" w:rsidP="00CE4CE5">
            <w:pPr>
              <w:pStyle w:val="afffffffff2"/>
              <w:rPr>
                <w:b/>
                <w:bCs/>
              </w:rPr>
            </w:pPr>
            <w:r w:rsidRPr="00D14206">
              <w:rPr>
                <w:rFonts w:hint="eastAsia"/>
                <w:b/>
                <w:bCs/>
              </w:rPr>
              <w:t>附加指标小计</w:t>
            </w:r>
          </w:p>
        </w:tc>
        <w:tc>
          <w:tcPr>
            <w:tcW w:w="5103" w:type="dxa"/>
            <w:shd w:val="clear" w:color="auto" w:fill="auto"/>
            <w:vAlign w:val="center"/>
          </w:tcPr>
          <w:p w14:paraId="1531FDC8" w14:textId="77777777" w:rsidR="00CE4CE5" w:rsidRPr="00D14206" w:rsidRDefault="00CE4CE5" w:rsidP="00CE4CE5">
            <w:pPr>
              <w:pStyle w:val="afffffffff2"/>
              <w:rPr>
                <w:b/>
                <w:bCs/>
              </w:rPr>
            </w:pPr>
          </w:p>
        </w:tc>
        <w:tc>
          <w:tcPr>
            <w:tcW w:w="426" w:type="dxa"/>
            <w:shd w:val="clear" w:color="auto" w:fill="auto"/>
            <w:vAlign w:val="center"/>
          </w:tcPr>
          <w:p w14:paraId="39E1ABC3" w14:textId="2245E90E" w:rsidR="00CE4CE5" w:rsidRPr="00D14206" w:rsidRDefault="00CE4CE5" w:rsidP="00CE4CE5">
            <w:pPr>
              <w:pStyle w:val="afffffffff2"/>
              <w:rPr>
                <w:b/>
                <w:bCs/>
              </w:rPr>
            </w:pPr>
            <w:r w:rsidRPr="00D14206">
              <w:rPr>
                <w:b/>
                <w:bCs/>
              </w:rPr>
              <w:t>5</w:t>
            </w:r>
          </w:p>
        </w:tc>
        <w:tc>
          <w:tcPr>
            <w:tcW w:w="413" w:type="dxa"/>
            <w:shd w:val="clear" w:color="auto" w:fill="auto"/>
            <w:vAlign w:val="center"/>
          </w:tcPr>
          <w:p w14:paraId="218723F8" w14:textId="77777777" w:rsidR="00CE4CE5" w:rsidRPr="00D14206" w:rsidRDefault="00CE4CE5" w:rsidP="00CE4CE5">
            <w:pPr>
              <w:pStyle w:val="afffffffff2"/>
              <w:rPr>
                <w:b/>
                <w:bCs/>
              </w:rPr>
            </w:pPr>
          </w:p>
        </w:tc>
      </w:tr>
      <w:tr w:rsidR="00CE4CE5" w:rsidRPr="00D14206" w14:paraId="45F4E5F9" w14:textId="77777777" w:rsidTr="003C4C6B">
        <w:trPr>
          <w:trHeight w:val="510"/>
          <w:jc w:val="center"/>
        </w:trPr>
        <w:tc>
          <w:tcPr>
            <w:tcW w:w="3392" w:type="dxa"/>
            <w:gridSpan w:val="3"/>
            <w:tcBorders>
              <w:bottom w:val="single" w:sz="8" w:space="0" w:color="auto"/>
            </w:tcBorders>
            <w:shd w:val="clear" w:color="auto" w:fill="auto"/>
            <w:vAlign w:val="center"/>
          </w:tcPr>
          <w:p w14:paraId="1B245281" w14:textId="77777777" w:rsidR="00CE4CE5" w:rsidRPr="00D14206" w:rsidRDefault="00CE4CE5" w:rsidP="00CE4CE5">
            <w:pPr>
              <w:pStyle w:val="afffffffff2"/>
              <w:rPr>
                <w:b/>
                <w:bCs/>
              </w:rPr>
            </w:pPr>
            <w:r w:rsidRPr="00D14206">
              <w:rPr>
                <w:rFonts w:hint="eastAsia"/>
                <w:b/>
                <w:bCs/>
              </w:rPr>
              <w:t>评价综合分数</w:t>
            </w:r>
          </w:p>
        </w:tc>
        <w:tc>
          <w:tcPr>
            <w:tcW w:w="5103" w:type="dxa"/>
            <w:tcBorders>
              <w:bottom w:val="single" w:sz="8" w:space="0" w:color="auto"/>
            </w:tcBorders>
            <w:shd w:val="clear" w:color="auto" w:fill="auto"/>
            <w:vAlign w:val="center"/>
          </w:tcPr>
          <w:p w14:paraId="5B7DCEE4" w14:textId="77777777" w:rsidR="00CE4CE5" w:rsidRPr="00D14206" w:rsidRDefault="00CE4CE5" w:rsidP="00CE4CE5">
            <w:pPr>
              <w:pStyle w:val="afffffffff2"/>
              <w:rPr>
                <w:b/>
                <w:bCs/>
              </w:rPr>
            </w:pPr>
          </w:p>
        </w:tc>
        <w:tc>
          <w:tcPr>
            <w:tcW w:w="426" w:type="dxa"/>
            <w:tcBorders>
              <w:bottom w:val="single" w:sz="8" w:space="0" w:color="auto"/>
            </w:tcBorders>
            <w:shd w:val="clear" w:color="auto" w:fill="auto"/>
            <w:vAlign w:val="center"/>
          </w:tcPr>
          <w:p w14:paraId="0476EB3B" w14:textId="6606A84C" w:rsidR="00CE4CE5" w:rsidRPr="00D14206" w:rsidRDefault="00CE4CE5" w:rsidP="00CE4CE5">
            <w:pPr>
              <w:pStyle w:val="afffffffff2"/>
              <w:rPr>
                <w:b/>
                <w:bCs/>
              </w:rPr>
            </w:pPr>
            <w:r w:rsidRPr="00D14206">
              <w:rPr>
                <w:rFonts w:hint="eastAsia"/>
                <w:b/>
                <w:bCs/>
              </w:rPr>
              <w:t>1</w:t>
            </w:r>
            <w:r w:rsidRPr="00D14206">
              <w:rPr>
                <w:b/>
                <w:bCs/>
              </w:rPr>
              <w:t>05</w:t>
            </w:r>
          </w:p>
        </w:tc>
        <w:tc>
          <w:tcPr>
            <w:tcW w:w="413" w:type="dxa"/>
            <w:tcBorders>
              <w:bottom w:val="single" w:sz="8" w:space="0" w:color="auto"/>
            </w:tcBorders>
            <w:shd w:val="clear" w:color="auto" w:fill="auto"/>
            <w:vAlign w:val="center"/>
          </w:tcPr>
          <w:p w14:paraId="612AE736" w14:textId="77777777" w:rsidR="00CE4CE5" w:rsidRPr="00D14206" w:rsidRDefault="00CE4CE5" w:rsidP="00CE4CE5">
            <w:pPr>
              <w:pStyle w:val="afffffffff2"/>
              <w:rPr>
                <w:b/>
                <w:bCs/>
              </w:rPr>
            </w:pPr>
          </w:p>
        </w:tc>
      </w:tr>
    </w:tbl>
    <w:p w14:paraId="14046885" w14:textId="588EF224" w:rsidR="00F6042B" w:rsidRPr="00D14206" w:rsidRDefault="00F6042B" w:rsidP="00F6042B">
      <w:pPr>
        <w:pStyle w:val="afe"/>
      </w:pPr>
    </w:p>
    <w:p w14:paraId="6DE1F64F" w14:textId="7E3CAAF7" w:rsidR="00565926" w:rsidRPr="00D14206" w:rsidRDefault="00565926" w:rsidP="00565926">
      <w:pPr>
        <w:pStyle w:val="af8"/>
      </w:pPr>
    </w:p>
    <w:p w14:paraId="7877D43E" w14:textId="08E377D2" w:rsidR="00565926" w:rsidRPr="00D14206" w:rsidRDefault="00565926" w:rsidP="00565926">
      <w:pPr>
        <w:pStyle w:val="afe"/>
      </w:pPr>
    </w:p>
    <w:p w14:paraId="4A6C1DE9" w14:textId="39317DFF" w:rsidR="00565926" w:rsidRPr="00D14206" w:rsidRDefault="00565926" w:rsidP="00565926">
      <w:pPr>
        <w:pStyle w:val="affff6"/>
        <w:ind w:firstLine="420"/>
      </w:pPr>
    </w:p>
    <w:p w14:paraId="2305C6C4" w14:textId="77777777" w:rsidR="00565926" w:rsidRPr="00D14206" w:rsidRDefault="00565926" w:rsidP="00565926">
      <w:pPr>
        <w:pStyle w:val="affff6"/>
        <w:ind w:firstLine="420"/>
        <w:sectPr w:rsidR="00565926" w:rsidRPr="00D14206" w:rsidSect="00565926">
          <w:pgSz w:w="11906" w:h="16838" w:code="9"/>
          <w:pgMar w:top="1928" w:right="1134" w:bottom="1134" w:left="1134" w:header="1418" w:footer="1134" w:gutter="284"/>
          <w:cols w:space="425"/>
          <w:formProt w:val="0"/>
          <w:docGrid w:type="lines" w:linePitch="312"/>
        </w:sectPr>
      </w:pPr>
    </w:p>
    <w:p w14:paraId="3ABB6AF1" w14:textId="79CF6EF6" w:rsidR="00565926" w:rsidRPr="00D14206" w:rsidRDefault="00565926" w:rsidP="00565926">
      <w:pPr>
        <w:pStyle w:val="af8"/>
      </w:pPr>
    </w:p>
    <w:p w14:paraId="25E0C33D" w14:textId="32FF4F44" w:rsidR="00565926" w:rsidRPr="00D14206" w:rsidRDefault="00565926" w:rsidP="00565926">
      <w:pPr>
        <w:pStyle w:val="afe"/>
      </w:pPr>
    </w:p>
    <w:p w14:paraId="0790AF4F" w14:textId="253F7EB9" w:rsidR="00565926" w:rsidRPr="00D14206" w:rsidRDefault="00CB135C" w:rsidP="00CB135C">
      <w:pPr>
        <w:pStyle w:val="aff3"/>
        <w:numPr>
          <w:ilvl w:val="0"/>
          <w:numId w:val="0"/>
        </w:numPr>
        <w:spacing w:after="156"/>
      </w:pPr>
      <w:bookmarkStart w:id="91" w:name="_Toc129334654"/>
      <w:r w:rsidRPr="00D14206">
        <w:rPr>
          <w:rFonts w:hint="eastAsia"/>
        </w:rPr>
        <w:t xml:space="preserve">附 </w:t>
      </w:r>
      <w:r w:rsidRPr="00D14206">
        <w:t xml:space="preserve"> </w:t>
      </w:r>
      <w:r w:rsidRPr="00D14206">
        <w:rPr>
          <w:rFonts w:hint="eastAsia"/>
        </w:rPr>
        <w:t xml:space="preserve">录 </w:t>
      </w:r>
      <w:r w:rsidRPr="00D14206">
        <w:t xml:space="preserve"> </w:t>
      </w:r>
      <w:r w:rsidRPr="00D14206">
        <w:rPr>
          <w:rFonts w:hint="eastAsia"/>
        </w:rPr>
        <w:t>B</w:t>
      </w:r>
      <w:r w:rsidR="00565926" w:rsidRPr="00D14206">
        <w:br/>
      </w:r>
      <w:r w:rsidR="00565926" w:rsidRPr="00D14206">
        <w:rPr>
          <w:rFonts w:hint="eastAsia"/>
        </w:rPr>
        <w:t>（资料性）</w:t>
      </w:r>
      <w:r w:rsidR="00565926" w:rsidRPr="00D14206">
        <w:br/>
      </w:r>
      <w:r w:rsidR="00565926" w:rsidRPr="00D14206">
        <w:rPr>
          <w:rFonts w:hint="eastAsia"/>
        </w:rPr>
        <w:t>节水型灌区评</w:t>
      </w:r>
      <w:r w:rsidR="00C375F2" w:rsidRPr="00D14206">
        <w:rPr>
          <w:rFonts w:hint="eastAsia"/>
        </w:rPr>
        <w:t>价</w:t>
      </w:r>
      <w:r w:rsidR="00565926" w:rsidRPr="00D14206">
        <w:rPr>
          <w:rFonts w:hint="eastAsia"/>
        </w:rPr>
        <w:t>程序</w:t>
      </w:r>
      <w:bookmarkEnd w:id="91"/>
    </w:p>
    <w:p w14:paraId="6A2332BD" w14:textId="34A4250E" w:rsidR="00036326" w:rsidRPr="00D14206" w:rsidRDefault="001711D7" w:rsidP="001711D7">
      <w:pPr>
        <w:pStyle w:val="affffffffff2"/>
        <w:numPr>
          <w:ilvl w:val="0"/>
          <w:numId w:val="0"/>
        </w:numPr>
      </w:pPr>
      <w:r w:rsidRPr="00D14206">
        <w:rPr>
          <w:rFonts w:ascii="黑体" w:eastAsia="黑体" w:hAnsi="黑体" w:hint="eastAsia"/>
        </w:rPr>
        <w:t>B</w:t>
      </w:r>
      <w:r w:rsidRPr="00D14206">
        <w:rPr>
          <w:rFonts w:ascii="黑体" w:eastAsia="黑体" w:hAnsi="黑体"/>
        </w:rPr>
        <w:t>.1</w:t>
      </w:r>
      <w:r w:rsidRPr="00D14206">
        <w:t xml:space="preserve">  </w:t>
      </w:r>
      <w:r w:rsidR="00036326" w:rsidRPr="00D14206">
        <w:rPr>
          <w:rFonts w:hint="eastAsia"/>
        </w:rPr>
        <w:t>评价程序分为县（市、区）自评、设区市初评、省级</w:t>
      </w:r>
      <w:proofErr w:type="gramStart"/>
      <w:r w:rsidR="00036326" w:rsidRPr="00D14206">
        <w:rPr>
          <w:rFonts w:hint="eastAsia"/>
        </w:rPr>
        <w:t>评定</w:t>
      </w:r>
      <w:r w:rsidR="00065B92" w:rsidRPr="00D14206">
        <w:rPr>
          <w:rFonts w:hint="eastAsia"/>
        </w:rPr>
        <w:t>共</w:t>
      </w:r>
      <w:proofErr w:type="gramEnd"/>
      <w:r w:rsidR="00036326" w:rsidRPr="00D14206">
        <w:rPr>
          <w:rFonts w:hint="eastAsia"/>
        </w:rPr>
        <w:t>3个环节</w:t>
      </w:r>
      <w:r w:rsidR="0087692C" w:rsidRPr="00D14206">
        <w:rPr>
          <w:rFonts w:hint="eastAsia"/>
        </w:rPr>
        <w:t>。</w:t>
      </w:r>
    </w:p>
    <w:p w14:paraId="635E749E" w14:textId="36B25A70" w:rsidR="00036326" w:rsidRPr="00D14206" w:rsidRDefault="002276BA" w:rsidP="002276BA">
      <w:pPr>
        <w:pStyle w:val="affffffffff2"/>
        <w:numPr>
          <w:ilvl w:val="0"/>
          <w:numId w:val="0"/>
        </w:numPr>
      </w:pPr>
      <w:r w:rsidRPr="00D14206">
        <w:rPr>
          <w:rFonts w:ascii="黑体" w:eastAsia="黑体" w:hAnsi="黑体"/>
        </w:rPr>
        <w:t xml:space="preserve">B.2  </w:t>
      </w:r>
      <w:r w:rsidR="00036326" w:rsidRPr="00D14206">
        <w:rPr>
          <w:rFonts w:hint="eastAsia"/>
        </w:rPr>
        <w:t>灌区管理单位</w:t>
      </w:r>
      <w:r w:rsidR="009E17AA" w:rsidRPr="00D14206">
        <w:rPr>
          <w:rFonts w:hint="eastAsia"/>
        </w:rPr>
        <w:t>自愿</w:t>
      </w:r>
      <w:r w:rsidR="00036326" w:rsidRPr="00D14206">
        <w:rPr>
          <w:rFonts w:hint="eastAsia"/>
        </w:rPr>
        <w:t>向所在县（市、区）水行政主管部门申报，开展自评</w:t>
      </w:r>
      <w:r w:rsidR="003246A6" w:rsidRPr="00D14206">
        <w:rPr>
          <w:rFonts w:hint="eastAsia"/>
        </w:rPr>
        <w:t>。</w:t>
      </w:r>
    </w:p>
    <w:p w14:paraId="39ACCA2F" w14:textId="2F934CC5" w:rsidR="00036326" w:rsidRPr="00D14206" w:rsidRDefault="002276BA" w:rsidP="002276BA">
      <w:pPr>
        <w:pStyle w:val="affffffffff2"/>
        <w:numPr>
          <w:ilvl w:val="0"/>
          <w:numId w:val="0"/>
        </w:numPr>
      </w:pPr>
      <w:r w:rsidRPr="00D14206">
        <w:rPr>
          <w:rFonts w:ascii="黑体" w:eastAsia="黑体" w:hAnsi="黑体" w:hint="eastAsia"/>
        </w:rPr>
        <w:t>B</w:t>
      </w:r>
      <w:r w:rsidRPr="00D14206">
        <w:rPr>
          <w:rFonts w:ascii="黑体" w:eastAsia="黑体" w:hAnsi="黑体"/>
        </w:rPr>
        <w:t xml:space="preserve">.3  </w:t>
      </w:r>
      <w:r w:rsidR="00036326" w:rsidRPr="00D14206">
        <w:rPr>
          <w:rFonts w:hint="eastAsia"/>
        </w:rPr>
        <w:t>设区市水行政主管部门组织对各县（市、区）自评结果进行初评</w:t>
      </w:r>
      <w:r w:rsidR="009E17AA" w:rsidRPr="00D14206">
        <w:rPr>
          <w:rFonts w:hint="eastAsia"/>
        </w:rPr>
        <w:t>，并向省水行政主管部门推荐</w:t>
      </w:r>
      <w:r w:rsidR="003246A6" w:rsidRPr="00D14206">
        <w:rPr>
          <w:rFonts w:hint="eastAsia"/>
        </w:rPr>
        <w:t>。</w:t>
      </w:r>
    </w:p>
    <w:p w14:paraId="34D53F6C" w14:textId="1333AE8E" w:rsidR="00036326" w:rsidRPr="00D14206" w:rsidRDefault="002276BA" w:rsidP="002276BA">
      <w:pPr>
        <w:pStyle w:val="affffffffff2"/>
        <w:numPr>
          <w:ilvl w:val="0"/>
          <w:numId w:val="0"/>
        </w:numPr>
      </w:pPr>
      <w:r w:rsidRPr="00D14206">
        <w:rPr>
          <w:rFonts w:ascii="黑体" w:eastAsia="黑体" w:hAnsi="黑体" w:hint="eastAsia"/>
        </w:rPr>
        <w:t>B</w:t>
      </w:r>
      <w:r w:rsidRPr="00D14206">
        <w:rPr>
          <w:rFonts w:ascii="黑体" w:eastAsia="黑体" w:hAnsi="黑体"/>
        </w:rPr>
        <w:t xml:space="preserve">.4  </w:t>
      </w:r>
      <w:r w:rsidR="00036326" w:rsidRPr="00D14206">
        <w:rPr>
          <w:rFonts w:hint="eastAsia"/>
        </w:rPr>
        <w:t>省级水行政主管部门</w:t>
      </w:r>
      <w:r w:rsidR="009E17AA" w:rsidRPr="00D14206">
        <w:rPr>
          <w:rFonts w:hint="eastAsia"/>
        </w:rPr>
        <w:t>成立专家评审小组，</w:t>
      </w:r>
      <w:r w:rsidR="00036326" w:rsidRPr="00D14206">
        <w:rPr>
          <w:rFonts w:hint="eastAsia"/>
        </w:rPr>
        <w:t>对设区市初评结果进行评定。</w:t>
      </w:r>
    </w:p>
    <w:p w14:paraId="1ECD19F9" w14:textId="5E2C35A0" w:rsidR="00036326" w:rsidRPr="00D14206" w:rsidRDefault="002276BA" w:rsidP="002276BA">
      <w:pPr>
        <w:pStyle w:val="affffffffff2"/>
        <w:numPr>
          <w:ilvl w:val="0"/>
          <w:numId w:val="0"/>
        </w:numPr>
      </w:pPr>
      <w:r w:rsidRPr="00D14206">
        <w:rPr>
          <w:rFonts w:ascii="黑体" w:eastAsia="黑体" w:hAnsi="黑体" w:hint="eastAsia"/>
        </w:rPr>
        <w:t>B</w:t>
      </w:r>
      <w:r w:rsidRPr="00D14206">
        <w:rPr>
          <w:rFonts w:ascii="黑体" w:eastAsia="黑体" w:hAnsi="黑体"/>
        </w:rPr>
        <w:t>.5</w:t>
      </w:r>
      <w:r w:rsidRPr="00D14206">
        <w:t xml:space="preserve">  </w:t>
      </w:r>
      <w:r w:rsidR="007A5A60" w:rsidRPr="00D14206">
        <w:rPr>
          <w:rFonts w:hint="eastAsia"/>
        </w:rPr>
        <w:t>评</w:t>
      </w:r>
      <w:r w:rsidR="00C375F2" w:rsidRPr="00D14206">
        <w:rPr>
          <w:rFonts w:hint="eastAsia"/>
        </w:rPr>
        <w:t>价</w:t>
      </w:r>
      <w:r w:rsidR="007A5A60" w:rsidRPr="00D14206">
        <w:rPr>
          <w:rFonts w:hint="eastAsia"/>
        </w:rPr>
        <w:t>实行动态管理，</w:t>
      </w:r>
      <w:r w:rsidR="0022569E" w:rsidRPr="00D14206">
        <w:rPr>
          <w:rFonts w:hint="eastAsia"/>
        </w:rPr>
        <w:t>省水行政主管部门不定期对已通过</w:t>
      </w:r>
      <w:r w:rsidR="00E32006" w:rsidRPr="00D14206">
        <w:rPr>
          <w:rFonts w:hint="eastAsia"/>
        </w:rPr>
        <w:t>评</w:t>
      </w:r>
      <w:r w:rsidR="00C375F2" w:rsidRPr="00D14206">
        <w:rPr>
          <w:rFonts w:hint="eastAsia"/>
        </w:rPr>
        <w:t>价</w:t>
      </w:r>
      <w:r w:rsidR="0022569E" w:rsidRPr="00D14206">
        <w:rPr>
          <w:rFonts w:hint="eastAsia"/>
        </w:rPr>
        <w:t>的节水型灌区进行抽检，对成果不能巩固的，取消</w:t>
      </w:r>
      <w:r w:rsidRPr="00D14206">
        <w:rPr>
          <w:rFonts w:hint="eastAsia"/>
        </w:rPr>
        <w:t>节水型灌区资格</w:t>
      </w:r>
      <w:r w:rsidR="0022569E" w:rsidRPr="00D14206">
        <w:rPr>
          <w:rFonts w:hint="eastAsia"/>
        </w:rPr>
        <w:t>。</w:t>
      </w:r>
    </w:p>
    <w:p w14:paraId="4086251A" w14:textId="283DEA6A" w:rsidR="00565926" w:rsidRDefault="00741F27" w:rsidP="00741F27">
      <w:pPr>
        <w:pStyle w:val="affff6"/>
        <w:ind w:firstLineChars="0" w:firstLine="0"/>
        <w:jc w:val="center"/>
      </w:pPr>
      <w:bookmarkStart w:id="92" w:name="BookMark8"/>
      <w:bookmarkEnd w:id="88"/>
      <w:r>
        <w:drawing>
          <wp:inline distT="0" distB="0" distL="0" distR="0" wp14:anchorId="6A56AA44" wp14:editId="2606952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
    </w:p>
    <w:sectPr w:rsidR="00565926" w:rsidSect="0056592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D71281" w14:textId="77777777" w:rsidR="00210F97" w:rsidRDefault="00210F97" w:rsidP="00D86DB7">
      <w:r>
        <w:separator/>
      </w:r>
    </w:p>
    <w:p w14:paraId="06EDDA46" w14:textId="77777777" w:rsidR="00210F97" w:rsidRDefault="00210F97"/>
    <w:p w14:paraId="6DDB691F" w14:textId="77777777" w:rsidR="00210F97" w:rsidRDefault="00210F97"/>
  </w:endnote>
  <w:endnote w:type="continuationSeparator" w:id="0">
    <w:p w14:paraId="2306D208" w14:textId="77777777" w:rsidR="00210F97" w:rsidRDefault="00210F97" w:rsidP="00D86DB7">
      <w:r>
        <w:continuationSeparator/>
      </w:r>
    </w:p>
    <w:p w14:paraId="57B44AD5" w14:textId="77777777" w:rsidR="00210F97" w:rsidRDefault="00210F97"/>
    <w:p w14:paraId="3AA7A39F" w14:textId="77777777" w:rsidR="00210F97" w:rsidRDefault="00210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51C61"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B7C8F" w14:textId="77777777" w:rsidR="00860D60" w:rsidRDefault="00860D60">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0BC87"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C9996" w14:textId="7F9D9BC7" w:rsidR="00EE00D6" w:rsidRPr="00C06DA3" w:rsidRDefault="00C06DA3" w:rsidP="00C06DA3">
    <w:pPr>
      <w:pStyle w:val="a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83F50" w14:textId="77777777" w:rsidR="00EE00D6" w:rsidRDefault="00EE00D6" w:rsidP="00C06DA3">
    <w:pPr>
      <w:pStyle w:val="affff3"/>
    </w:pPr>
    <w:r>
      <w:fldChar w:fldCharType="begin"/>
    </w:r>
    <w:r>
      <w:instrText>PAGE   \* MERGEFORMAT</w:instrText>
    </w:r>
    <w:r>
      <w:fldChar w:fldCharType="separate"/>
    </w:r>
    <w:r w:rsidR="0053468B" w:rsidRPr="0053468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EC397" w14:textId="44EF5464" w:rsidR="00C06DA3" w:rsidRPr="00C06DA3" w:rsidRDefault="00C06DA3" w:rsidP="00C06DA3">
    <w:pPr>
      <w:pStyle w:val="affff2"/>
    </w:pPr>
    <w:r>
      <w:fldChar w:fldCharType="begin"/>
    </w:r>
    <w:r>
      <w:instrText xml:space="preserve"> PAGE   \* MERGEFORMAT \* MERGEFORMAT </w:instrText>
    </w:r>
    <w:r>
      <w:fldChar w:fldCharType="separate"/>
    </w:r>
    <w:r w:rsidR="0053468B">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FF7A1" w14:textId="77777777" w:rsidR="00C06DA3" w:rsidRDefault="00C06DA3" w:rsidP="00C06DA3">
    <w:pPr>
      <w:pStyle w:val="affff3"/>
    </w:pPr>
    <w:r>
      <w:fldChar w:fldCharType="begin"/>
    </w:r>
    <w:r>
      <w:instrText>PAGE   \* MERGEFORMAT</w:instrText>
    </w:r>
    <w:r>
      <w:fldChar w:fldCharType="separate"/>
    </w:r>
    <w:r w:rsidR="0053468B" w:rsidRPr="0053468B">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C765F" w14:textId="77777777" w:rsidR="00210F97" w:rsidRDefault="00210F97" w:rsidP="00D86DB7">
      <w:r>
        <w:separator/>
      </w:r>
    </w:p>
  </w:footnote>
  <w:footnote w:type="continuationSeparator" w:id="0">
    <w:p w14:paraId="24A5C0A7" w14:textId="77777777" w:rsidR="00210F97" w:rsidRDefault="00210F97" w:rsidP="00D86DB7">
      <w:r>
        <w:continuationSeparator/>
      </w:r>
    </w:p>
    <w:p w14:paraId="05DC8490" w14:textId="77777777" w:rsidR="00210F97" w:rsidRDefault="00210F97"/>
    <w:p w14:paraId="77D63D22" w14:textId="77777777" w:rsidR="00210F97" w:rsidRDefault="00210F97"/>
  </w:footnote>
  <w:footnote w:id="1">
    <w:p w14:paraId="2153CDB2" w14:textId="611EA9D8" w:rsidR="000C3ABE" w:rsidRPr="000C3ABE" w:rsidRDefault="000C3ABE" w:rsidP="000C3ABE">
      <w:pPr>
        <w:pStyle w:val="affffffffffd"/>
        <w:ind w:left="720" w:hanging="300"/>
      </w:pPr>
      <w:r w:rsidRPr="000C3ABE">
        <w:rPr>
          <w:rStyle w:val="affffff1"/>
          <w:sz w:val="15"/>
          <w:vertAlign w:val="baseline"/>
        </w:rPr>
        <w:footnoteRef/>
      </w:r>
      <w:r>
        <w:rPr>
          <w:rFonts w:hint="eastAsia"/>
        </w:rPr>
        <w:t>) 1万亩=666.7公顷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A710F" w14:textId="77777777" w:rsidR="00860D60" w:rsidRDefault="00860D60">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E4725"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E7D87"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FB30F" w14:textId="749DDF03" w:rsidR="00EE00D6" w:rsidRPr="00C06DA3" w:rsidRDefault="00C06DA3" w:rsidP="00C06DA3">
    <w:pPr>
      <w:pStyle w:val="affffc"/>
    </w:pPr>
    <w:r>
      <w:fldChar w:fldCharType="begin"/>
    </w:r>
    <w:r>
      <w:instrText xml:space="preserve"> STYLEREF  标准文件_文件编号 \* MERGEFORMAT </w:instrText>
    </w:r>
    <w:r>
      <w:fldChar w:fldCharType="separate"/>
    </w:r>
    <w:r w:rsidR="00A70E72">
      <w:t>DB 32/T 1368</w:t>
    </w:r>
    <w:r w:rsidR="00A70E72">
      <w:t>—</w:t>
    </w:r>
    <w:r w:rsidR="00A70E72">
      <w:t>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A1C08" w14:textId="2D758CA1" w:rsidR="00EE00D6" w:rsidRPr="00D84FA1" w:rsidRDefault="00EE00D6" w:rsidP="00C06DA3">
    <w:pPr>
      <w:pStyle w:val="affffb"/>
    </w:pPr>
    <w:r>
      <w:fldChar w:fldCharType="begin"/>
    </w:r>
    <w:r>
      <w:instrText xml:space="preserve"> STYLEREF  标准文件_文件编号  \* MERGEFORMAT </w:instrText>
    </w:r>
    <w:r>
      <w:fldChar w:fldCharType="separate"/>
    </w:r>
    <w:r w:rsidR="0053468B">
      <w:t>DB 32/T 1368</w:t>
    </w:r>
    <w:r w:rsidR="0053468B">
      <w:t>—</w:t>
    </w:r>
    <w:r w:rsidR="0053468B">
      <w:t>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14990" w14:textId="1DD10086" w:rsidR="00C06DA3" w:rsidRPr="00C06DA3" w:rsidRDefault="00C06DA3" w:rsidP="00C06DA3">
    <w:pPr>
      <w:pStyle w:val="affffc"/>
    </w:pPr>
    <w:r>
      <w:fldChar w:fldCharType="begin"/>
    </w:r>
    <w:r>
      <w:instrText xml:space="preserve"> STYLEREF  标准文件_文件编号 \* MERGEFORMAT </w:instrText>
    </w:r>
    <w:r>
      <w:fldChar w:fldCharType="separate"/>
    </w:r>
    <w:r w:rsidR="0053468B">
      <w:t>DB 32/T 1368</w:t>
    </w:r>
    <w:r w:rsidR="0053468B">
      <w:t>—</w:t>
    </w:r>
    <w:r w:rsidR="0053468B">
      <w:t>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43BE6" w14:textId="0BD84048" w:rsidR="00C06DA3" w:rsidRPr="00D84FA1" w:rsidRDefault="00C06DA3" w:rsidP="00C06DA3">
    <w:pPr>
      <w:pStyle w:val="affffb"/>
    </w:pPr>
    <w:r>
      <w:fldChar w:fldCharType="begin"/>
    </w:r>
    <w:r>
      <w:instrText xml:space="preserve"> STYLEREF  标准文件_文件编号  \* MERGEFORMAT </w:instrText>
    </w:r>
    <w:r>
      <w:fldChar w:fldCharType="separate"/>
    </w:r>
    <w:r w:rsidR="0053468B">
      <w:t>DB 32/T 1368</w:t>
    </w:r>
    <w:r w:rsidR="0053468B">
      <w:t>—</w:t>
    </w:r>
    <w:r w:rsidR="0053468B">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9050E70A"/>
    <w:lvl w:ilvl="0">
      <w:start w:val="1"/>
      <w:numFmt w:val="decimal"/>
      <w:pStyle w:val="a5"/>
      <w:suff w:val="nothing"/>
      <w:lvlText w:val="注%1："/>
      <w:lvlJc w:val="left"/>
      <w:pPr>
        <w:ind w:left="811" w:hanging="448"/>
      </w:pPr>
      <w:rPr>
        <w:rFonts w:ascii="黑体" w:eastAsia="黑体" w:hint="eastAsia"/>
        <w:b w:val="0"/>
        <w:i w:val="0"/>
        <w:color w:val="0000FF"/>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536" w:hanging="425"/>
      </w:pPr>
      <w:rPr>
        <w:rFonts w:hint="eastAsia"/>
      </w:rPr>
    </w:lvl>
    <w:lvl w:ilvl="1">
      <w:start w:val="1"/>
      <w:numFmt w:val="decimal"/>
      <w:pStyle w:val="aff"/>
      <w:suff w:val="space"/>
      <w:lvlText w:val="表%1.%2"/>
      <w:lvlJc w:val="center"/>
      <w:pPr>
        <w:ind w:left="4111" w:firstLine="0"/>
      </w:pPr>
      <w:rPr>
        <w:rFonts w:ascii="黑体" w:eastAsia="黑体" w:hint="eastAsia"/>
        <w:sz w:val="21"/>
      </w:rPr>
    </w:lvl>
    <w:lvl w:ilvl="2">
      <w:start w:val="1"/>
      <w:numFmt w:val="decimal"/>
      <w:lvlText w:val="%1.%2.%3"/>
      <w:lvlJc w:val="left"/>
      <w:pPr>
        <w:ind w:left="5529" w:hanging="567"/>
      </w:pPr>
      <w:rPr>
        <w:rFonts w:hint="eastAsia"/>
      </w:rPr>
    </w:lvl>
    <w:lvl w:ilvl="3">
      <w:start w:val="1"/>
      <w:numFmt w:val="decimal"/>
      <w:lvlText w:val="%1.%2.%3.%4"/>
      <w:lvlJc w:val="left"/>
      <w:pPr>
        <w:ind w:left="6095" w:hanging="708"/>
      </w:pPr>
      <w:rPr>
        <w:rFonts w:hint="eastAsia"/>
      </w:rPr>
    </w:lvl>
    <w:lvl w:ilvl="4">
      <w:start w:val="1"/>
      <w:numFmt w:val="decimal"/>
      <w:lvlText w:val="%1.%2.%3.%4.%5"/>
      <w:lvlJc w:val="left"/>
      <w:pPr>
        <w:ind w:left="6662" w:hanging="850"/>
      </w:pPr>
      <w:rPr>
        <w:rFonts w:hint="eastAsia"/>
      </w:rPr>
    </w:lvl>
    <w:lvl w:ilvl="5">
      <w:start w:val="1"/>
      <w:numFmt w:val="decimal"/>
      <w:lvlText w:val="%1.%2.%3.%4.%5.%6"/>
      <w:lvlJc w:val="left"/>
      <w:pPr>
        <w:ind w:left="7371" w:hanging="1134"/>
      </w:pPr>
      <w:rPr>
        <w:rFonts w:hint="eastAsia"/>
      </w:rPr>
    </w:lvl>
    <w:lvl w:ilvl="6">
      <w:start w:val="1"/>
      <w:numFmt w:val="decimal"/>
      <w:lvlText w:val="%1.%2.%3.%4.%5.%6.%7"/>
      <w:lvlJc w:val="left"/>
      <w:pPr>
        <w:ind w:left="7938" w:hanging="1276"/>
      </w:pPr>
      <w:rPr>
        <w:rFonts w:hint="eastAsia"/>
      </w:rPr>
    </w:lvl>
    <w:lvl w:ilvl="7">
      <w:start w:val="1"/>
      <w:numFmt w:val="decimal"/>
      <w:lvlText w:val="%1.%2.%3.%4.%5.%6.%7.%8"/>
      <w:lvlJc w:val="left"/>
      <w:pPr>
        <w:ind w:left="8505" w:hanging="1418"/>
      </w:pPr>
      <w:rPr>
        <w:rFonts w:hint="eastAsia"/>
      </w:rPr>
    </w:lvl>
    <w:lvl w:ilvl="8">
      <w:start w:val="1"/>
      <w:numFmt w:val="decimal"/>
      <w:lvlText w:val="%1.%2.%3.%4.%5.%6.%7.%8.%9"/>
      <w:lvlJc w:val="left"/>
      <w:pPr>
        <w:ind w:left="9213"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283" w:firstLine="0"/>
      </w:pPr>
      <w:rPr>
        <w:rFonts w:ascii="黑体" w:eastAsia="黑体" w:hint="eastAsia"/>
        <w:b w:val="0"/>
        <w:i w:val="0"/>
        <w:sz w:val="21"/>
      </w:rPr>
    </w:lvl>
    <w:lvl w:ilvl="4">
      <w:start w:val="1"/>
      <w:numFmt w:val="decimal"/>
      <w:pStyle w:val="afff"/>
      <w:suff w:val="nothing"/>
      <w:lvlText w:val="%1%2.%3.%4.%5　"/>
      <w:lvlJc w:val="left"/>
      <w:pPr>
        <w:ind w:left="425"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4/utWkrV7Pztj8SWkm1O4+uMzyhPiEiiZh8sikgNhvGiGglADOMvcWWzc5w/kskXaw1GA2Mhq/etIScpsJQFQ==" w:salt="LanuU62huTzeXXtkBAvKU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0D6"/>
    <w:rsid w:val="0000040A"/>
    <w:rsid w:val="00000A94"/>
    <w:rsid w:val="00001502"/>
    <w:rsid w:val="0000174B"/>
    <w:rsid w:val="00001972"/>
    <w:rsid w:val="00001C1D"/>
    <w:rsid w:val="00001D9A"/>
    <w:rsid w:val="00005B0D"/>
    <w:rsid w:val="00005E31"/>
    <w:rsid w:val="000075FA"/>
    <w:rsid w:val="000076F8"/>
    <w:rsid w:val="00007B3A"/>
    <w:rsid w:val="000106BD"/>
    <w:rsid w:val="000107E0"/>
    <w:rsid w:val="00011FDE"/>
    <w:rsid w:val="00012FFD"/>
    <w:rsid w:val="00013A82"/>
    <w:rsid w:val="00014162"/>
    <w:rsid w:val="00014340"/>
    <w:rsid w:val="000156EC"/>
    <w:rsid w:val="00016652"/>
    <w:rsid w:val="00016A9C"/>
    <w:rsid w:val="00022184"/>
    <w:rsid w:val="00022762"/>
    <w:rsid w:val="000238E0"/>
    <w:rsid w:val="00023D2C"/>
    <w:rsid w:val="00024342"/>
    <w:rsid w:val="00024524"/>
    <w:rsid w:val="000249DB"/>
    <w:rsid w:val="00024ABD"/>
    <w:rsid w:val="0002595E"/>
    <w:rsid w:val="00026DBD"/>
    <w:rsid w:val="000270A9"/>
    <w:rsid w:val="000303C3"/>
    <w:rsid w:val="00030B62"/>
    <w:rsid w:val="000331D3"/>
    <w:rsid w:val="000346A5"/>
    <w:rsid w:val="000359C3"/>
    <w:rsid w:val="00035A7D"/>
    <w:rsid w:val="00036326"/>
    <w:rsid w:val="000365ED"/>
    <w:rsid w:val="000369B5"/>
    <w:rsid w:val="00036C62"/>
    <w:rsid w:val="00037D93"/>
    <w:rsid w:val="00041148"/>
    <w:rsid w:val="00041588"/>
    <w:rsid w:val="00041F1F"/>
    <w:rsid w:val="0004249A"/>
    <w:rsid w:val="00043282"/>
    <w:rsid w:val="00043A95"/>
    <w:rsid w:val="00044286"/>
    <w:rsid w:val="00047F28"/>
    <w:rsid w:val="000503AA"/>
    <w:rsid w:val="00050628"/>
    <w:rsid w:val="000506A1"/>
    <w:rsid w:val="000515DD"/>
    <w:rsid w:val="00051D22"/>
    <w:rsid w:val="000520E5"/>
    <w:rsid w:val="0005265A"/>
    <w:rsid w:val="00053098"/>
    <w:rsid w:val="000539DD"/>
    <w:rsid w:val="00053BD3"/>
    <w:rsid w:val="00054D3D"/>
    <w:rsid w:val="000556ED"/>
    <w:rsid w:val="00055FE2"/>
    <w:rsid w:val="0005616F"/>
    <w:rsid w:val="000564E4"/>
    <w:rsid w:val="00060BEF"/>
    <w:rsid w:val="00060C2E"/>
    <w:rsid w:val="00061033"/>
    <w:rsid w:val="000619E9"/>
    <w:rsid w:val="000622D4"/>
    <w:rsid w:val="0006312F"/>
    <w:rsid w:val="0006357D"/>
    <w:rsid w:val="00064464"/>
    <w:rsid w:val="00064AA3"/>
    <w:rsid w:val="000652E3"/>
    <w:rsid w:val="000657E6"/>
    <w:rsid w:val="000658B5"/>
    <w:rsid w:val="00065B92"/>
    <w:rsid w:val="0006765C"/>
    <w:rsid w:val="000679DC"/>
    <w:rsid w:val="00067E14"/>
    <w:rsid w:val="00067F1E"/>
    <w:rsid w:val="00071CC0"/>
    <w:rsid w:val="00073C8C"/>
    <w:rsid w:val="0007408E"/>
    <w:rsid w:val="000748DD"/>
    <w:rsid w:val="0007615E"/>
    <w:rsid w:val="000770F2"/>
    <w:rsid w:val="00077B64"/>
    <w:rsid w:val="000808FA"/>
    <w:rsid w:val="00080A1C"/>
    <w:rsid w:val="000812B1"/>
    <w:rsid w:val="000814E6"/>
    <w:rsid w:val="00082317"/>
    <w:rsid w:val="00083D2C"/>
    <w:rsid w:val="00084A1F"/>
    <w:rsid w:val="00084A7B"/>
    <w:rsid w:val="000857E3"/>
    <w:rsid w:val="00086526"/>
    <w:rsid w:val="00086AA1"/>
    <w:rsid w:val="0008717E"/>
    <w:rsid w:val="00087A77"/>
    <w:rsid w:val="00090B49"/>
    <w:rsid w:val="00090CA6"/>
    <w:rsid w:val="000913EC"/>
    <w:rsid w:val="000914FB"/>
    <w:rsid w:val="000918D8"/>
    <w:rsid w:val="00091AC0"/>
    <w:rsid w:val="0009204F"/>
    <w:rsid w:val="0009267C"/>
    <w:rsid w:val="00092B8A"/>
    <w:rsid w:val="00092FB0"/>
    <w:rsid w:val="000934C5"/>
    <w:rsid w:val="00093D25"/>
    <w:rsid w:val="00093DAB"/>
    <w:rsid w:val="00094D73"/>
    <w:rsid w:val="00096D63"/>
    <w:rsid w:val="000975B2"/>
    <w:rsid w:val="00097940"/>
    <w:rsid w:val="000A0B60"/>
    <w:rsid w:val="000A0EB8"/>
    <w:rsid w:val="000A19FC"/>
    <w:rsid w:val="000A2352"/>
    <w:rsid w:val="000A296B"/>
    <w:rsid w:val="000A3B7F"/>
    <w:rsid w:val="000A5275"/>
    <w:rsid w:val="000A6A22"/>
    <w:rsid w:val="000A6E41"/>
    <w:rsid w:val="000A7311"/>
    <w:rsid w:val="000A7CF6"/>
    <w:rsid w:val="000B060F"/>
    <w:rsid w:val="000B1592"/>
    <w:rsid w:val="000B1B71"/>
    <w:rsid w:val="000B1FF2"/>
    <w:rsid w:val="000B31F9"/>
    <w:rsid w:val="000B3CDA"/>
    <w:rsid w:val="000B60FA"/>
    <w:rsid w:val="000B6A0B"/>
    <w:rsid w:val="000C02FF"/>
    <w:rsid w:val="000C0F6C"/>
    <w:rsid w:val="000C11DB"/>
    <w:rsid w:val="000C1492"/>
    <w:rsid w:val="000C16D6"/>
    <w:rsid w:val="000C22E1"/>
    <w:rsid w:val="000C2FBD"/>
    <w:rsid w:val="000C383C"/>
    <w:rsid w:val="000C3ABE"/>
    <w:rsid w:val="000C44F3"/>
    <w:rsid w:val="000C4B41"/>
    <w:rsid w:val="000C57D6"/>
    <w:rsid w:val="000C6362"/>
    <w:rsid w:val="000C7666"/>
    <w:rsid w:val="000D0A9C"/>
    <w:rsid w:val="000D1795"/>
    <w:rsid w:val="000D253B"/>
    <w:rsid w:val="000D2DC6"/>
    <w:rsid w:val="000D329A"/>
    <w:rsid w:val="000D4B9C"/>
    <w:rsid w:val="000D4CFA"/>
    <w:rsid w:val="000D4D13"/>
    <w:rsid w:val="000D4EB6"/>
    <w:rsid w:val="000D5D23"/>
    <w:rsid w:val="000D6049"/>
    <w:rsid w:val="000D6594"/>
    <w:rsid w:val="000D753B"/>
    <w:rsid w:val="000E1ABC"/>
    <w:rsid w:val="000E470C"/>
    <w:rsid w:val="000E4929"/>
    <w:rsid w:val="000E4C9E"/>
    <w:rsid w:val="000E6FD7"/>
    <w:rsid w:val="000E722C"/>
    <w:rsid w:val="000F06E1"/>
    <w:rsid w:val="000F0E3C"/>
    <w:rsid w:val="000F15FE"/>
    <w:rsid w:val="000F167F"/>
    <w:rsid w:val="000F1830"/>
    <w:rsid w:val="000F19D5"/>
    <w:rsid w:val="000F4AEA"/>
    <w:rsid w:val="000F5020"/>
    <w:rsid w:val="000F61B5"/>
    <w:rsid w:val="000F633F"/>
    <w:rsid w:val="000F67E9"/>
    <w:rsid w:val="001003C9"/>
    <w:rsid w:val="001005EB"/>
    <w:rsid w:val="0010222F"/>
    <w:rsid w:val="00102251"/>
    <w:rsid w:val="001033EF"/>
    <w:rsid w:val="001036E0"/>
    <w:rsid w:val="00104926"/>
    <w:rsid w:val="00105998"/>
    <w:rsid w:val="00105DBA"/>
    <w:rsid w:val="00106CC3"/>
    <w:rsid w:val="0010737A"/>
    <w:rsid w:val="0011098E"/>
    <w:rsid w:val="00112AA5"/>
    <w:rsid w:val="00113B1E"/>
    <w:rsid w:val="00113E43"/>
    <w:rsid w:val="001143A7"/>
    <w:rsid w:val="0011711C"/>
    <w:rsid w:val="0012059C"/>
    <w:rsid w:val="00122846"/>
    <w:rsid w:val="00123D7A"/>
    <w:rsid w:val="00124384"/>
    <w:rsid w:val="00124E4F"/>
    <w:rsid w:val="00125EFF"/>
    <w:rsid w:val="001260B7"/>
    <w:rsid w:val="001265CB"/>
    <w:rsid w:val="00126827"/>
    <w:rsid w:val="00130418"/>
    <w:rsid w:val="001308DF"/>
    <w:rsid w:val="00130A4D"/>
    <w:rsid w:val="001321C6"/>
    <w:rsid w:val="001325C4"/>
    <w:rsid w:val="00132EA9"/>
    <w:rsid w:val="00133010"/>
    <w:rsid w:val="001338EE"/>
    <w:rsid w:val="00133AAE"/>
    <w:rsid w:val="00135323"/>
    <w:rsid w:val="001356C4"/>
    <w:rsid w:val="001360C0"/>
    <w:rsid w:val="00140B2F"/>
    <w:rsid w:val="00140FE0"/>
    <w:rsid w:val="00141114"/>
    <w:rsid w:val="00141169"/>
    <w:rsid w:val="0014200E"/>
    <w:rsid w:val="00142969"/>
    <w:rsid w:val="00142C2F"/>
    <w:rsid w:val="0014314A"/>
    <w:rsid w:val="001446C2"/>
    <w:rsid w:val="001457E7"/>
    <w:rsid w:val="00145C37"/>
    <w:rsid w:val="00145D9D"/>
    <w:rsid w:val="00146388"/>
    <w:rsid w:val="001505BA"/>
    <w:rsid w:val="00150D1C"/>
    <w:rsid w:val="001518C8"/>
    <w:rsid w:val="00151E40"/>
    <w:rsid w:val="001523FE"/>
    <w:rsid w:val="00152791"/>
    <w:rsid w:val="001529A3"/>
    <w:rsid w:val="001529E5"/>
    <w:rsid w:val="00152BC1"/>
    <w:rsid w:val="00153C7E"/>
    <w:rsid w:val="001548CB"/>
    <w:rsid w:val="00155028"/>
    <w:rsid w:val="001555FB"/>
    <w:rsid w:val="00155FF4"/>
    <w:rsid w:val="00156B25"/>
    <w:rsid w:val="00156E1A"/>
    <w:rsid w:val="001577C2"/>
    <w:rsid w:val="00157894"/>
    <w:rsid w:val="00157B55"/>
    <w:rsid w:val="001627D5"/>
    <w:rsid w:val="001642FA"/>
    <w:rsid w:val="001649EB"/>
    <w:rsid w:val="00164A11"/>
    <w:rsid w:val="00164BAF"/>
    <w:rsid w:val="00164FA8"/>
    <w:rsid w:val="00165065"/>
    <w:rsid w:val="00165434"/>
    <w:rsid w:val="0016580B"/>
    <w:rsid w:val="00165F49"/>
    <w:rsid w:val="00166B88"/>
    <w:rsid w:val="0016770A"/>
    <w:rsid w:val="00170232"/>
    <w:rsid w:val="00170628"/>
    <w:rsid w:val="00170804"/>
    <w:rsid w:val="001708E9"/>
    <w:rsid w:val="001711D7"/>
    <w:rsid w:val="0017340B"/>
    <w:rsid w:val="0017351B"/>
    <w:rsid w:val="00173FB1"/>
    <w:rsid w:val="001769EF"/>
    <w:rsid w:val="00176DFD"/>
    <w:rsid w:val="00182405"/>
    <w:rsid w:val="001852C9"/>
    <w:rsid w:val="00190087"/>
    <w:rsid w:val="001913C4"/>
    <w:rsid w:val="0019348F"/>
    <w:rsid w:val="00193A07"/>
    <w:rsid w:val="00194279"/>
    <w:rsid w:val="00194C95"/>
    <w:rsid w:val="0019521F"/>
    <w:rsid w:val="00195C34"/>
    <w:rsid w:val="00196C44"/>
    <w:rsid w:val="00196EF5"/>
    <w:rsid w:val="0019749F"/>
    <w:rsid w:val="001A1A53"/>
    <w:rsid w:val="001A234A"/>
    <w:rsid w:val="001A3B90"/>
    <w:rsid w:val="001A4CF3"/>
    <w:rsid w:val="001A6D3F"/>
    <w:rsid w:val="001A721A"/>
    <w:rsid w:val="001B06E8"/>
    <w:rsid w:val="001B22F2"/>
    <w:rsid w:val="001B44FB"/>
    <w:rsid w:val="001B71D0"/>
    <w:rsid w:val="001B71EE"/>
    <w:rsid w:val="001C04A8"/>
    <w:rsid w:val="001C0840"/>
    <w:rsid w:val="001C2C03"/>
    <w:rsid w:val="001C2D44"/>
    <w:rsid w:val="001C42F7"/>
    <w:rsid w:val="001C48EF"/>
    <w:rsid w:val="001C49E5"/>
    <w:rsid w:val="001C680C"/>
    <w:rsid w:val="001C6ADA"/>
    <w:rsid w:val="001C75FC"/>
    <w:rsid w:val="001C7FEA"/>
    <w:rsid w:val="001D01C7"/>
    <w:rsid w:val="001D0499"/>
    <w:rsid w:val="001D0BBE"/>
    <w:rsid w:val="001D0ED4"/>
    <w:rsid w:val="001D212F"/>
    <w:rsid w:val="001D29D7"/>
    <w:rsid w:val="001D2DE7"/>
    <w:rsid w:val="001D411C"/>
    <w:rsid w:val="001D46A7"/>
    <w:rsid w:val="001D4813"/>
    <w:rsid w:val="001D698B"/>
    <w:rsid w:val="001D778C"/>
    <w:rsid w:val="001D7811"/>
    <w:rsid w:val="001D78BB"/>
    <w:rsid w:val="001E0AFE"/>
    <w:rsid w:val="001E1B6A"/>
    <w:rsid w:val="001E2484"/>
    <w:rsid w:val="001E2657"/>
    <w:rsid w:val="001E3CC4"/>
    <w:rsid w:val="001E4882"/>
    <w:rsid w:val="001E4EE8"/>
    <w:rsid w:val="001E73AB"/>
    <w:rsid w:val="001F092D"/>
    <w:rsid w:val="001F143A"/>
    <w:rsid w:val="001F1605"/>
    <w:rsid w:val="001F2508"/>
    <w:rsid w:val="001F3FFB"/>
    <w:rsid w:val="001F4816"/>
    <w:rsid w:val="001F4EE9"/>
    <w:rsid w:val="001F4F39"/>
    <w:rsid w:val="001F69B4"/>
    <w:rsid w:val="001F6C6F"/>
    <w:rsid w:val="001F6C93"/>
    <w:rsid w:val="001F77C7"/>
    <w:rsid w:val="00200183"/>
    <w:rsid w:val="00200333"/>
    <w:rsid w:val="0020107D"/>
    <w:rsid w:val="00201F08"/>
    <w:rsid w:val="00202AA4"/>
    <w:rsid w:val="002031F7"/>
    <w:rsid w:val="002040E6"/>
    <w:rsid w:val="0020510A"/>
    <w:rsid w:val="0020527B"/>
    <w:rsid w:val="00205D92"/>
    <w:rsid w:val="00205F2C"/>
    <w:rsid w:val="00206558"/>
    <w:rsid w:val="002068C3"/>
    <w:rsid w:val="00207B7B"/>
    <w:rsid w:val="00210498"/>
    <w:rsid w:val="00210B15"/>
    <w:rsid w:val="00210F97"/>
    <w:rsid w:val="002111CE"/>
    <w:rsid w:val="002115B6"/>
    <w:rsid w:val="00211D8A"/>
    <w:rsid w:val="00212F5E"/>
    <w:rsid w:val="002142EA"/>
    <w:rsid w:val="00214853"/>
    <w:rsid w:val="0021579C"/>
    <w:rsid w:val="00216CED"/>
    <w:rsid w:val="002204BB"/>
    <w:rsid w:val="002214E6"/>
    <w:rsid w:val="00221B79"/>
    <w:rsid w:val="00221C6B"/>
    <w:rsid w:val="00221F6A"/>
    <w:rsid w:val="002253A1"/>
    <w:rsid w:val="0022569E"/>
    <w:rsid w:val="00225CF8"/>
    <w:rsid w:val="00226A31"/>
    <w:rsid w:val="002276BA"/>
    <w:rsid w:val="0022794E"/>
    <w:rsid w:val="00227E20"/>
    <w:rsid w:val="00227F92"/>
    <w:rsid w:val="0023324F"/>
    <w:rsid w:val="00233D64"/>
    <w:rsid w:val="00234481"/>
    <w:rsid w:val="0023482A"/>
    <w:rsid w:val="00234AE4"/>
    <w:rsid w:val="00235551"/>
    <w:rsid w:val="002359CB"/>
    <w:rsid w:val="00237FD0"/>
    <w:rsid w:val="00240AE1"/>
    <w:rsid w:val="00242894"/>
    <w:rsid w:val="00243540"/>
    <w:rsid w:val="0024497B"/>
    <w:rsid w:val="0024515B"/>
    <w:rsid w:val="00245322"/>
    <w:rsid w:val="00246021"/>
    <w:rsid w:val="0024666E"/>
    <w:rsid w:val="00246DDA"/>
    <w:rsid w:val="00247F52"/>
    <w:rsid w:val="00250B25"/>
    <w:rsid w:val="00250BBE"/>
    <w:rsid w:val="002515C2"/>
    <w:rsid w:val="0025194F"/>
    <w:rsid w:val="00252587"/>
    <w:rsid w:val="00253C1F"/>
    <w:rsid w:val="00253F1B"/>
    <w:rsid w:val="00256620"/>
    <w:rsid w:val="00261153"/>
    <w:rsid w:val="0026148A"/>
    <w:rsid w:val="00262696"/>
    <w:rsid w:val="00262E1F"/>
    <w:rsid w:val="00263D25"/>
    <w:rsid w:val="002643C3"/>
    <w:rsid w:val="00264A0C"/>
    <w:rsid w:val="002661E9"/>
    <w:rsid w:val="00266EEB"/>
    <w:rsid w:val="00267EF4"/>
    <w:rsid w:val="00270CB8"/>
    <w:rsid w:val="00271D19"/>
    <w:rsid w:val="00272051"/>
    <w:rsid w:val="00272B08"/>
    <w:rsid w:val="00273812"/>
    <w:rsid w:val="002738D9"/>
    <w:rsid w:val="002771AC"/>
    <w:rsid w:val="002775E0"/>
    <w:rsid w:val="00280485"/>
    <w:rsid w:val="00280C5A"/>
    <w:rsid w:val="00281BB8"/>
    <w:rsid w:val="00281BCC"/>
    <w:rsid w:val="00281BE0"/>
    <w:rsid w:val="00281E9E"/>
    <w:rsid w:val="00282405"/>
    <w:rsid w:val="00282908"/>
    <w:rsid w:val="00284619"/>
    <w:rsid w:val="00285170"/>
    <w:rsid w:val="00285219"/>
    <w:rsid w:val="00285361"/>
    <w:rsid w:val="00290D9F"/>
    <w:rsid w:val="00291CC5"/>
    <w:rsid w:val="00292C9C"/>
    <w:rsid w:val="00292D60"/>
    <w:rsid w:val="002938E3"/>
    <w:rsid w:val="00293B30"/>
    <w:rsid w:val="00294499"/>
    <w:rsid w:val="00294D34"/>
    <w:rsid w:val="00294E3B"/>
    <w:rsid w:val="00296193"/>
    <w:rsid w:val="00296993"/>
    <w:rsid w:val="00296C66"/>
    <w:rsid w:val="00296EBE"/>
    <w:rsid w:val="002974E3"/>
    <w:rsid w:val="002A084B"/>
    <w:rsid w:val="002A0D3F"/>
    <w:rsid w:val="002A0FE6"/>
    <w:rsid w:val="002A1260"/>
    <w:rsid w:val="002A1589"/>
    <w:rsid w:val="002A1608"/>
    <w:rsid w:val="002A1684"/>
    <w:rsid w:val="002A1D16"/>
    <w:rsid w:val="002A25DC"/>
    <w:rsid w:val="002A28DC"/>
    <w:rsid w:val="002A32FF"/>
    <w:rsid w:val="002A3AAB"/>
    <w:rsid w:val="002A4309"/>
    <w:rsid w:val="002A4CEA"/>
    <w:rsid w:val="002A5977"/>
    <w:rsid w:val="002A5A13"/>
    <w:rsid w:val="002A757F"/>
    <w:rsid w:val="002A7F44"/>
    <w:rsid w:val="002B0C40"/>
    <w:rsid w:val="002B1966"/>
    <w:rsid w:val="002B33A2"/>
    <w:rsid w:val="002B4508"/>
    <w:rsid w:val="002B5779"/>
    <w:rsid w:val="002B60A6"/>
    <w:rsid w:val="002B7332"/>
    <w:rsid w:val="002B7F51"/>
    <w:rsid w:val="002C0338"/>
    <w:rsid w:val="002C0951"/>
    <w:rsid w:val="002C09E7"/>
    <w:rsid w:val="002C0DAA"/>
    <w:rsid w:val="002C1E06"/>
    <w:rsid w:val="002C1E1C"/>
    <w:rsid w:val="002C32B7"/>
    <w:rsid w:val="002C3F07"/>
    <w:rsid w:val="002C5278"/>
    <w:rsid w:val="002C6291"/>
    <w:rsid w:val="002C68A0"/>
    <w:rsid w:val="002C6931"/>
    <w:rsid w:val="002C7B8F"/>
    <w:rsid w:val="002C7EBB"/>
    <w:rsid w:val="002D06C1"/>
    <w:rsid w:val="002D0A06"/>
    <w:rsid w:val="002D42B5"/>
    <w:rsid w:val="002D4EB7"/>
    <w:rsid w:val="002D4F1A"/>
    <w:rsid w:val="002D5F9C"/>
    <w:rsid w:val="002D6052"/>
    <w:rsid w:val="002D6E7F"/>
    <w:rsid w:val="002D6EC6"/>
    <w:rsid w:val="002D79AC"/>
    <w:rsid w:val="002E039D"/>
    <w:rsid w:val="002E17D3"/>
    <w:rsid w:val="002E209E"/>
    <w:rsid w:val="002E28D9"/>
    <w:rsid w:val="002E2EC4"/>
    <w:rsid w:val="002E389C"/>
    <w:rsid w:val="002E4894"/>
    <w:rsid w:val="002E4D5A"/>
    <w:rsid w:val="002E6326"/>
    <w:rsid w:val="002E649C"/>
    <w:rsid w:val="002E7370"/>
    <w:rsid w:val="002E7BF3"/>
    <w:rsid w:val="002F24F9"/>
    <w:rsid w:val="002F30E0"/>
    <w:rsid w:val="002F32F6"/>
    <w:rsid w:val="002F35E4"/>
    <w:rsid w:val="002F3730"/>
    <w:rsid w:val="002F38E1"/>
    <w:rsid w:val="002F48F7"/>
    <w:rsid w:val="002F4ADB"/>
    <w:rsid w:val="002F7AF6"/>
    <w:rsid w:val="002F7E56"/>
    <w:rsid w:val="00300E63"/>
    <w:rsid w:val="00301CB9"/>
    <w:rsid w:val="00302050"/>
    <w:rsid w:val="00302EB2"/>
    <w:rsid w:val="00302F5F"/>
    <w:rsid w:val="0030441D"/>
    <w:rsid w:val="00304ED2"/>
    <w:rsid w:val="00306063"/>
    <w:rsid w:val="00306BE2"/>
    <w:rsid w:val="0031070A"/>
    <w:rsid w:val="00311E1B"/>
    <w:rsid w:val="00313B85"/>
    <w:rsid w:val="003173B5"/>
    <w:rsid w:val="00317988"/>
    <w:rsid w:val="00320017"/>
    <w:rsid w:val="00320937"/>
    <w:rsid w:val="003221B4"/>
    <w:rsid w:val="0032258D"/>
    <w:rsid w:val="00322E62"/>
    <w:rsid w:val="003246A6"/>
    <w:rsid w:val="00324D13"/>
    <w:rsid w:val="00324D2A"/>
    <w:rsid w:val="00324EDD"/>
    <w:rsid w:val="003252C1"/>
    <w:rsid w:val="0032769F"/>
    <w:rsid w:val="003331E4"/>
    <w:rsid w:val="00333D6A"/>
    <w:rsid w:val="00334BF0"/>
    <w:rsid w:val="00336992"/>
    <w:rsid w:val="00336C64"/>
    <w:rsid w:val="00337113"/>
    <w:rsid w:val="00337162"/>
    <w:rsid w:val="003378FB"/>
    <w:rsid w:val="00337E6B"/>
    <w:rsid w:val="00340A46"/>
    <w:rsid w:val="00340F88"/>
    <w:rsid w:val="0034192E"/>
    <w:rsid w:val="0034194F"/>
    <w:rsid w:val="00342D11"/>
    <w:rsid w:val="0034323F"/>
    <w:rsid w:val="00344605"/>
    <w:rsid w:val="00346B3A"/>
    <w:rsid w:val="003474AA"/>
    <w:rsid w:val="00350D1D"/>
    <w:rsid w:val="003522B3"/>
    <w:rsid w:val="00352C83"/>
    <w:rsid w:val="00352DFF"/>
    <w:rsid w:val="00354472"/>
    <w:rsid w:val="00354EA3"/>
    <w:rsid w:val="00355A93"/>
    <w:rsid w:val="0036031B"/>
    <w:rsid w:val="003615D2"/>
    <w:rsid w:val="00361692"/>
    <w:rsid w:val="003623CB"/>
    <w:rsid w:val="00362A40"/>
    <w:rsid w:val="0036429C"/>
    <w:rsid w:val="00364A2A"/>
    <w:rsid w:val="00364A53"/>
    <w:rsid w:val="003654CB"/>
    <w:rsid w:val="00365AA9"/>
    <w:rsid w:val="00365F86"/>
    <w:rsid w:val="00365F87"/>
    <w:rsid w:val="003665DD"/>
    <w:rsid w:val="00366E89"/>
    <w:rsid w:val="003703C5"/>
    <w:rsid w:val="003705F4"/>
    <w:rsid w:val="00370D58"/>
    <w:rsid w:val="00371316"/>
    <w:rsid w:val="00371AD4"/>
    <w:rsid w:val="00371EE4"/>
    <w:rsid w:val="0037318E"/>
    <w:rsid w:val="00373558"/>
    <w:rsid w:val="00373586"/>
    <w:rsid w:val="003739E0"/>
    <w:rsid w:val="00374075"/>
    <w:rsid w:val="00376713"/>
    <w:rsid w:val="0037753B"/>
    <w:rsid w:val="00377A93"/>
    <w:rsid w:val="00377FDD"/>
    <w:rsid w:val="0038169F"/>
    <w:rsid w:val="00381815"/>
    <w:rsid w:val="003819AF"/>
    <w:rsid w:val="003820E9"/>
    <w:rsid w:val="00382DE7"/>
    <w:rsid w:val="003842F9"/>
    <w:rsid w:val="00384F36"/>
    <w:rsid w:val="00384FFC"/>
    <w:rsid w:val="0038543E"/>
    <w:rsid w:val="00385757"/>
    <w:rsid w:val="003858C1"/>
    <w:rsid w:val="00387089"/>
    <w:rsid w:val="003872FC"/>
    <w:rsid w:val="003874E7"/>
    <w:rsid w:val="00387784"/>
    <w:rsid w:val="00387835"/>
    <w:rsid w:val="00387ADC"/>
    <w:rsid w:val="00390020"/>
    <w:rsid w:val="003903D6"/>
    <w:rsid w:val="00390E60"/>
    <w:rsid w:val="00390EE6"/>
    <w:rsid w:val="0039118F"/>
    <w:rsid w:val="00392AD7"/>
    <w:rsid w:val="003938D9"/>
    <w:rsid w:val="00393B78"/>
    <w:rsid w:val="00394376"/>
    <w:rsid w:val="003943FF"/>
    <w:rsid w:val="00394BC9"/>
    <w:rsid w:val="00395441"/>
    <w:rsid w:val="00395700"/>
    <w:rsid w:val="00395A4D"/>
    <w:rsid w:val="003960B8"/>
    <w:rsid w:val="00397268"/>
    <w:rsid w:val="003974EB"/>
    <w:rsid w:val="00397CC5"/>
    <w:rsid w:val="00397DB0"/>
    <w:rsid w:val="003A1582"/>
    <w:rsid w:val="003A4077"/>
    <w:rsid w:val="003A4750"/>
    <w:rsid w:val="003A529D"/>
    <w:rsid w:val="003A559B"/>
    <w:rsid w:val="003A708C"/>
    <w:rsid w:val="003A7839"/>
    <w:rsid w:val="003B09AD"/>
    <w:rsid w:val="003B10D6"/>
    <w:rsid w:val="003B1A5F"/>
    <w:rsid w:val="003B1F18"/>
    <w:rsid w:val="003B35DC"/>
    <w:rsid w:val="003B4B8D"/>
    <w:rsid w:val="003B5BF0"/>
    <w:rsid w:val="003B60BF"/>
    <w:rsid w:val="003B6BE3"/>
    <w:rsid w:val="003C010C"/>
    <w:rsid w:val="003C0A6C"/>
    <w:rsid w:val="003C14F8"/>
    <w:rsid w:val="003C1ED6"/>
    <w:rsid w:val="003C2BD7"/>
    <w:rsid w:val="003C4C6B"/>
    <w:rsid w:val="003C507D"/>
    <w:rsid w:val="003C5A43"/>
    <w:rsid w:val="003C6430"/>
    <w:rsid w:val="003C760F"/>
    <w:rsid w:val="003D0519"/>
    <w:rsid w:val="003D0FF6"/>
    <w:rsid w:val="003D191E"/>
    <w:rsid w:val="003D262C"/>
    <w:rsid w:val="003D41F4"/>
    <w:rsid w:val="003D4238"/>
    <w:rsid w:val="003D474A"/>
    <w:rsid w:val="003D63D1"/>
    <w:rsid w:val="003D6D61"/>
    <w:rsid w:val="003D79C6"/>
    <w:rsid w:val="003E091D"/>
    <w:rsid w:val="003E1C53"/>
    <w:rsid w:val="003E216B"/>
    <w:rsid w:val="003E2A69"/>
    <w:rsid w:val="003E2D49"/>
    <w:rsid w:val="003E2DA7"/>
    <w:rsid w:val="003E2FD4"/>
    <w:rsid w:val="003E3BC5"/>
    <w:rsid w:val="003E49F6"/>
    <w:rsid w:val="003E660F"/>
    <w:rsid w:val="003E7A58"/>
    <w:rsid w:val="003F0841"/>
    <w:rsid w:val="003F0C04"/>
    <w:rsid w:val="003F1385"/>
    <w:rsid w:val="003F1E35"/>
    <w:rsid w:val="003F23D3"/>
    <w:rsid w:val="003F3738"/>
    <w:rsid w:val="003F3F08"/>
    <w:rsid w:val="003F49F1"/>
    <w:rsid w:val="003F5F35"/>
    <w:rsid w:val="003F6272"/>
    <w:rsid w:val="003F7B51"/>
    <w:rsid w:val="003F7EF5"/>
    <w:rsid w:val="00400C1C"/>
    <w:rsid w:val="00400E72"/>
    <w:rsid w:val="00401400"/>
    <w:rsid w:val="00402090"/>
    <w:rsid w:val="00402365"/>
    <w:rsid w:val="004023B3"/>
    <w:rsid w:val="00402812"/>
    <w:rsid w:val="00402BA9"/>
    <w:rsid w:val="004041B7"/>
    <w:rsid w:val="00404869"/>
    <w:rsid w:val="0040574C"/>
    <w:rsid w:val="00405884"/>
    <w:rsid w:val="00407D39"/>
    <w:rsid w:val="004121F6"/>
    <w:rsid w:val="00413225"/>
    <w:rsid w:val="004132D1"/>
    <w:rsid w:val="00414420"/>
    <w:rsid w:val="0041477A"/>
    <w:rsid w:val="00416571"/>
    <w:rsid w:val="004165A1"/>
    <w:rsid w:val="004167A3"/>
    <w:rsid w:val="00416D5B"/>
    <w:rsid w:val="00416F1B"/>
    <w:rsid w:val="00417134"/>
    <w:rsid w:val="00417D2C"/>
    <w:rsid w:val="00421411"/>
    <w:rsid w:val="00422B3E"/>
    <w:rsid w:val="00424448"/>
    <w:rsid w:val="004261AC"/>
    <w:rsid w:val="00430763"/>
    <w:rsid w:val="00432DAA"/>
    <w:rsid w:val="00432DAE"/>
    <w:rsid w:val="00434305"/>
    <w:rsid w:val="0043478D"/>
    <w:rsid w:val="00434EC6"/>
    <w:rsid w:val="00435DF7"/>
    <w:rsid w:val="0044083F"/>
    <w:rsid w:val="00440910"/>
    <w:rsid w:val="004417D9"/>
    <w:rsid w:val="00441AE7"/>
    <w:rsid w:val="00443346"/>
    <w:rsid w:val="00443CCF"/>
    <w:rsid w:val="004440DC"/>
    <w:rsid w:val="00444268"/>
    <w:rsid w:val="00444EF2"/>
    <w:rsid w:val="00445574"/>
    <w:rsid w:val="004467FB"/>
    <w:rsid w:val="00451D30"/>
    <w:rsid w:val="00452D6B"/>
    <w:rsid w:val="0045371D"/>
    <w:rsid w:val="00453C20"/>
    <w:rsid w:val="00454192"/>
    <w:rsid w:val="00454484"/>
    <w:rsid w:val="00454839"/>
    <w:rsid w:val="0045517B"/>
    <w:rsid w:val="00455596"/>
    <w:rsid w:val="00456268"/>
    <w:rsid w:val="00462F91"/>
    <w:rsid w:val="00463B77"/>
    <w:rsid w:val="00463C7B"/>
    <w:rsid w:val="004644A6"/>
    <w:rsid w:val="004659BD"/>
    <w:rsid w:val="00466CD2"/>
    <w:rsid w:val="00467F8E"/>
    <w:rsid w:val="00470775"/>
    <w:rsid w:val="00471BCC"/>
    <w:rsid w:val="00473583"/>
    <w:rsid w:val="004746B1"/>
    <w:rsid w:val="0047583F"/>
    <w:rsid w:val="004759F3"/>
    <w:rsid w:val="00475D7B"/>
    <w:rsid w:val="00475DE8"/>
    <w:rsid w:val="0047605E"/>
    <w:rsid w:val="00481AFF"/>
    <w:rsid w:val="00481C44"/>
    <w:rsid w:val="00482F58"/>
    <w:rsid w:val="00484936"/>
    <w:rsid w:val="004854E0"/>
    <w:rsid w:val="00485C89"/>
    <w:rsid w:val="00486BE3"/>
    <w:rsid w:val="004905E4"/>
    <w:rsid w:val="00490810"/>
    <w:rsid w:val="00490A89"/>
    <w:rsid w:val="00490AB4"/>
    <w:rsid w:val="00490B35"/>
    <w:rsid w:val="00490CF5"/>
    <w:rsid w:val="00492F02"/>
    <w:rsid w:val="004939AE"/>
    <w:rsid w:val="00493A10"/>
    <w:rsid w:val="00493B24"/>
    <w:rsid w:val="00493C4B"/>
    <w:rsid w:val="004A04A5"/>
    <w:rsid w:val="004A12DF"/>
    <w:rsid w:val="004A17E6"/>
    <w:rsid w:val="004A1BA8"/>
    <w:rsid w:val="004A2943"/>
    <w:rsid w:val="004A4B57"/>
    <w:rsid w:val="004A4B62"/>
    <w:rsid w:val="004A5575"/>
    <w:rsid w:val="004A63FA"/>
    <w:rsid w:val="004B0272"/>
    <w:rsid w:val="004B0B3A"/>
    <w:rsid w:val="004B1094"/>
    <w:rsid w:val="004B2701"/>
    <w:rsid w:val="004B2E1B"/>
    <w:rsid w:val="004B3AA8"/>
    <w:rsid w:val="004B3E93"/>
    <w:rsid w:val="004B4D06"/>
    <w:rsid w:val="004B5245"/>
    <w:rsid w:val="004C0995"/>
    <w:rsid w:val="004C1FBC"/>
    <w:rsid w:val="004C3F1D"/>
    <w:rsid w:val="004C458D"/>
    <w:rsid w:val="004C55B7"/>
    <w:rsid w:val="004C5D58"/>
    <w:rsid w:val="004C7274"/>
    <w:rsid w:val="004C7556"/>
    <w:rsid w:val="004C7E8B"/>
    <w:rsid w:val="004C7E9D"/>
    <w:rsid w:val="004C7F67"/>
    <w:rsid w:val="004D05AE"/>
    <w:rsid w:val="004D076D"/>
    <w:rsid w:val="004D0EF1"/>
    <w:rsid w:val="004D20E6"/>
    <w:rsid w:val="004D2253"/>
    <w:rsid w:val="004D271A"/>
    <w:rsid w:val="004D3694"/>
    <w:rsid w:val="004D3AAB"/>
    <w:rsid w:val="004D4406"/>
    <w:rsid w:val="004D7C42"/>
    <w:rsid w:val="004E0465"/>
    <w:rsid w:val="004E0F05"/>
    <w:rsid w:val="004E127B"/>
    <w:rsid w:val="004E1666"/>
    <w:rsid w:val="004E1C0A"/>
    <w:rsid w:val="004E2B06"/>
    <w:rsid w:val="004E30C5"/>
    <w:rsid w:val="004E4AA5"/>
    <w:rsid w:val="004E4AEE"/>
    <w:rsid w:val="004E59E3"/>
    <w:rsid w:val="004E67C0"/>
    <w:rsid w:val="004F067A"/>
    <w:rsid w:val="004F15B2"/>
    <w:rsid w:val="004F391A"/>
    <w:rsid w:val="004F3CFB"/>
    <w:rsid w:val="004F4BE1"/>
    <w:rsid w:val="004F53A8"/>
    <w:rsid w:val="004F6456"/>
    <w:rsid w:val="004F696E"/>
    <w:rsid w:val="004F6C71"/>
    <w:rsid w:val="00501139"/>
    <w:rsid w:val="0050173B"/>
    <w:rsid w:val="00501A91"/>
    <w:rsid w:val="0050363E"/>
    <w:rsid w:val="00503658"/>
    <w:rsid w:val="005039BC"/>
    <w:rsid w:val="00503D65"/>
    <w:rsid w:val="005043BB"/>
    <w:rsid w:val="00504A3D"/>
    <w:rsid w:val="00505767"/>
    <w:rsid w:val="005073F0"/>
    <w:rsid w:val="00510A7B"/>
    <w:rsid w:val="00512263"/>
    <w:rsid w:val="00512F6E"/>
    <w:rsid w:val="00513038"/>
    <w:rsid w:val="00514174"/>
    <w:rsid w:val="0051478F"/>
    <w:rsid w:val="005153BF"/>
    <w:rsid w:val="00516088"/>
    <w:rsid w:val="00516B0B"/>
    <w:rsid w:val="00517BD2"/>
    <w:rsid w:val="005220EC"/>
    <w:rsid w:val="00523F95"/>
    <w:rsid w:val="00524D65"/>
    <w:rsid w:val="00525B16"/>
    <w:rsid w:val="00526DE0"/>
    <w:rsid w:val="0052785B"/>
    <w:rsid w:val="00531043"/>
    <w:rsid w:val="00532820"/>
    <w:rsid w:val="00533D04"/>
    <w:rsid w:val="0053468B"/>
    <w:rsid w:val="00534804"/>
    <w:rsid w:val="00534BDF"/>
    <w:rsid w:val="005354EA"/>
    <w:rsid w:val="0053585F"/>
    <w:rsid w:val="00535A83"/>
    <w:rsid w:val="00535EC4"/>
    <w:rsid w:val="00535ED9"/>
    <w:rsid w:val="00535FA0"/>
    <w:rsid w:val="0053692B"/>
    <w:rsid w:val="00536BF8"/>
    <w:rsid w:val="00537D92"/>
    <w:rsid w:val="00541853"/>
    <w:rsid w:val="00541D80"/>
    <w:rsid w:val="0054263C"/>
    <w:rsid w:val="0054332C"/>
    <w:rsid w:val="00543516"/>
    <w:rsid w:val="00543BDA"/>
    <w:rsid w:val="005441CC"/>
    <w:rsid w:val="005479DA"/>
    <w:rsid w:val="00547BCC"/>
    <w:rsid w:val="0055013B"/>
    <w:rsid w:val="00550D44"/>
    <w:rsid w:val="00551F6F"/>
    <w:rsid w:val="00552E75"/>
    <w:rsid w:val="00555044"/>
    <w:rsid w:val="00561475"/>
    <w:rsid w:val="00562DA5"/>
    <w:rsid w:val="00563751"/>
    <w:rsid w:val="0056413D"/>
    <w:rsid w:val="0056487B"/>
    <w:rsid w:val="00564FB9"/>
    <w:rsid w:val="00565926"/>
    <w:rsid w:val="00565AB1"/>
    <w:rsid w:val="005661A7"/>
    <w:rsid w:val="00566A3F"/>
    <w:rsid w:val="00571454"/>
    <w:rsid w:val="0057258C"/>
    <w:rsid w:val="005728B8"/>
    <w:rsid w:val="00572E8C"/>
    <w:rsid w:val="00573D9E"/>
    <w:rsid w:val="00573F4F"/>
    <w:rsid w:val="0057480A"/>
    <w:rsid w:val="00575B05"/>
    <w:rsid w:val="005762B1"/>
    <w:rsid w:val="005767BE"/>
    <w:rsid w:val="00577736"/>
    <w:rsid w:val="005801E3"/>
    <w:rsid w:val="00581802"/>
    <w:rsid w:val="005836A8"/>
    <w:rsid w:val="0058409C"/>
    <w:rsid w:val="00584262"/>
    <w:rsid w:val="00585DDA"/>
    <w:rsid w:val="005862FD"/>
    <w:rsid w:val="00586630"/>
    <w:rsid w:val="005870B5"/>
    <w:rsid w:val="00587ADD"/>
    <w:rsid w:val="00590B1C"/>
    <w:rsid w:val="00591B3B"/>
    <w:rsid w:val="00591E27"/>
    <w:rsid w:val="00592183"/>
    <w:rsid w:val="00593F41"/>
    <w:rsid w:val="0059423D"/>
    <w:rsid w:val="00595EEA"/>
    <w:rsid w:val="00596160"/>
    <w:rsid w:val="005966E2"/>
    <w:rsid w:val="00596712"/>
    <w:rsid w:val="00597007"/>
    <w:rsid w:val="005A0966"/>
    <w:rsid w:val="005A11B7"/>
    <w:rsid w:val="005A21EA"/>
    <w:rsid w:val="005A260B"/>
    <w:rsid w:val="005A40B4"/>
    <w:rsid w:val="005A4A1B"/>
    <w:rsid w:val="005A733D"/>
    <w:rsid w:val="005A7830"/>
    <w:rsid w:val="005A7FCE"/>
    <w:rsid w:val="005B0F3F"/>
    <w:rsid w:val="005B1EA1"/>
    <w:rsid w:val="005B2A7B"/>
    <w:rsid w:val="005B2D34"/>
    <w:rsid w:val="005B4903"/>
    <w:rsid w:val="005B51CE"/>
    <w:rsid w:val="005B5814"/>
    <w:rsid w:val="005B5885"/>
    <w:rsid w:val="005B5CD7"/>
    <w:rsid w:val="005B5D1A"/>
    <w:rsid w:val="005B6CF6"/>
    <w:rsid w:val="005B7422"/>
    <w:rsid w:val="005B7F6B"/>
    <w:rsid w:val="005C29B8"/>
    <w:rsid w:val="005C2F73"/>
    <w:rsid w:val="005C3727"/>
    <w:rsid w:val="005C4301"/>
    <w:rsid w:val="005C4645"/>
    <w:rsid w:val="005C5F21"/>
    <w:rsid w:val="005C7156"/>
    <w:rsid w:val="005D0C75"/>
    <w:rsid w:val="005D4171"/>
    <w:rsid w:val="005D67D0"/>
    <w:rsid w:val="005D6A95"/>
    <w:rsid w:val="005D6B2C"/>
    <w:rsid w:val="005D6D9C"/>
    <w:rsid w:val="005E06DE"/>
    <w:rsid w:val="005E1575"/>
    <w:rsid w:val="005E190B"/>
    <w:rsid w:val="005E2335"/>
    <w:rsid w:val="005E31F5"/>
    <w:rsid w:val="005E34CA"/>
    <w:rsid w:val="005E3C18"/>
    <w:rsid w:val="005E6812"/>
    <w:rsid w:val="005E7881"/>
    <w:rsid w:val="005E78E0"/>
    <w:rsid w:val="005F0D9C"/>
    <w:rsid w:val="005F284E"/>
    <w:rsid w:val="005F3835"/>
    <w:rsid w:val="005F44BB"/>
    <w:rsid w:val="005F4712"/>
    <w:rsid w:val="005F551D"/>
    <w:rsid w:val="005F6E13"/>
    <w:rsid w:val="005F6ECD"/>
    <w:rsid w:val="005F78E8"/>
    <w:rsid w:val="006015CE"/>
    <w:rsid w:val="00601959"/>
    <w:rsid w:val="00604784"/>
    <w:rsid w:val="00606419"/>
    <w:rsid w:val="00607D29"/>
    <w:rsid w:val="0061162A"/>
    <w:rsid w:val="00611FEA"/>
    <w:rsid w:val="00612703"/>
    <w:rsid w:val="00612952"/>
    <w:rsid w:val="006138D8"/>
    <w:rsid w:val="006141FD"/>
    <w:rsid w:val="00614CC1"/>
    <w:rsid w:val="00615A9D"/>
    <w:rsid w:val="00615F26"/>
    <w:rsid w:val="0061720B"/>
    <w:rsid w:val="00617387"/>
    <w:rsid w:val="006205D6"/>
    <w:rsid w:val="00620D80"/>
    <w:rsid w:val="00621903"/>
    <w:rsid w:val="00621A1C"/>
    <w:rsid w:val="00623B02"/>
    <w:rsid w:val="006252D8"/>
    <w:rsid w:val="006259BC"/>
    <w:rsid w:val="0062636B"/>
    <w:rsid w:val="006303E0"/>
    <w:rsid w:val="00631312"/>
    <w:rsid w:val="00632182"/>
    <w:rsid w:val="006326C7"/>
    <w:rsid w:val="00632A6A"/>
    <w:rsid w:val="00632AE0"/>
    <w:rsid w:val="00632F21"/>
    <w:rsid w:val="00633C17"/>
    <w:rsid w:val="00634C5B"/>
    <w:rsid w:val="00634D9E"/>
    <w:rsid w:val="00635A79"/>
    <w:rsid w:val="00635E7B"/>
    <w:rsid w:val="00636E3E"/>
    <w:rsid w:val="006379F7"/>
    <w:rsid w:val="00637E4D"/>
    <w:rsid w:val="00640620"/>
    <w:rsid w:val="0064165D"/>
    <w:rsid w:val="00641A1F"/>
    <w:rsid w:val="00644962"/>
    <w:rsid w:val="00645904"/>
    <w:rsid w:val="006510C4"/>
    <w:rsid w:val="00651ACB"/>
    <w:rsid w:val="00651C47"/>
    <w:rsid w:val="00652AB2"/>
    <w:rsid w:val="00653432"/>
    <w:rsid w:val="00653FED"/>
    <w:rsid w:val="00654EC0"/>
    <w:rsid w:val="00654EC9"/>
    <w:rsid w:val="0065525B"/>
    <w:rsid w:val="00655D4F"/>
    <w:rsid w:val="00656D29"/>
    <w:rsid w:val="00661839"/>
    <w:rsid w:val="0066393F"/>
    <w:rsid w:val="006640E5"/>
    <w:rsid w:val="00664341"/>
    <w:rsid w:val="00664667"/>
    <w:rsid w:val="006646F1"/>
    <w:rsid w:val="00664929"/>
    <w:rsid w:val="0066493B"/>
    <w:rsid w:val="00664F62"/>
    <w:rsid w:val="006655E1"/>
    <w:rsid w:val="00667F52"/>
    <w:rsid w:val="0067034E"/>
    <w:rsid w:val="006715E3"/>
    <w:rsid w:val="00672060"/>
    <w:rsid w:val="00672BFD"/>
    <w:rsid w:val="00676C5A"/>
    <w:rsid w:val="006770F4"/>
    <w:rsid w:val="00677A84"/>
    <w:rsid w:val="00677D34"/>
    <w:rsid w:val="0068026D"/>
    <w:rsid w:val="0068084E"/>
    <w:rsid w:val="00680A27"/>
    <w:rsid w:val="00681237"/>
    <w:rsid w:val="006816A4"/>
    <w:rsid w:val="006819B8"/>
    <w:rsid w:val="00683EF7"/>
    <w:rsid w:val="006840A6"/>
    <w:rsid w:val="006846E9"/>
    <w:rsid w:val="006850CD"/>
    <w:rsid w:val="006858B8"/>
    <w:rsid w:val="00685AAB"/>
    <w:rsid w:val="00685C81"/>
    <w:rsid w:val="006878FE"/>
    <w:rsid w:val="00687D32"/>
    <w:rsid w:val="0069498C"/>
    <w:rsid w:val="00694D4D"/>
    <w:rsid w:val="00695D22"/>
    <w:rsid w:val="00695DAD"/>
    <w:rsid w:val="0069639A"/>
    <w:rsid w:val="006A07AA"/>
    <w:rsid w:val="006A1EEF"/>
    <w:rsid w:val="006A25E5"/>
    <w:rsid w:val="006A2B46"/>
    <w:rsid w:val="006A336D"/>
    <w:rsid w:val="006A37B9"/>
    <w:rsid w:val="006A3C5A"/>
    <w:rsid w:val="006A4C77"/>
    <w:rsid w:val="006A4DDE"/>
    <w:rsid w:val="006A5C0D"/>
    <w:rsid w:val="006A6D1B"/>
    <w:rsid w:val="006A7D09"/>
    <w:rsid w:val="006B2672"/>
    <w:rsid w:val="006B299B"/>
    <w:rsid w:val="006B35FD"/>
    <w:rsid w:val="006B5299"/>
    <w:rsid w:val="006B54BF"/>
    <w:rsid w:val="006B5723"/>
    <w:rsid w:val="006B5F22"/>
    <w:rsid w:val="006B5F44"/>
    <w:rsid w:val="006B5F90"/>
    <w:rsid w:val="006B60FF"/>
    <w:rsid w:val="006B62E4"/>
    <w:rsid w:val="006B7DB6"/>
    <w:rsid w:val="006C1BBA"/>
    <w:rsid w:val="006C2079"/>
    <w:rsid w:val="006C2807"/>
    <w:rsid w:val="006C3EBB"/>
    <w:rsid w:val="006C5A62"/>
    <w:rsid w:val="006C5D68"/>
    <w:rsid w:val="006C63F9"/>
    <w:rsid w:val="006C6976"/>
    <w:rsid w:val="006C6DD0"/>
    <w:rsid w:val="006D04EA"/>
    <w:rsid w:val="006D0998"/>
    <w:rsid w:val="006D0AB7"/>
    <w:rsid w:val="006D101C"/>
    <w:rsid w:val="006D16C4"/>
    <w:rsid w:val="006D1982"/>
    <w:rsid w:val="006D2F62"/>
    <w:rsid w:val="006D3E06"/>
    <w:rsid w:val="006D3E96"/>
    <w:rsid w:val="006D4515"/>
    <w:rsid w:val="006D4771"/>
    <w:rsid w:val="006D48E8"/>
    <w:rsid w:val="006D4BB1"/>
    <w:rsid w:val="006D631C"/>
    <w:rsid w:val="006D6593"/>
    <w:rsid w:val="006D69C0"/>
    <w:rsid w:val="006D6EB7"/>
    <w:rsid w:val="006E101B"/>
    <w:rsid w:val="006E146F"/>
    <w:rsid w:val="006E23EA"/>
    <w:rsid w:val="006E2DAE"/>
    <w:rsid w:val="006E3713"/>
    <w:rsid w:val="006E4AB8"/>
    <w:rsid w:val="006E6F11"/>
    <w:rsid w:val="006E74E5"/>
    <w:rsid w:val="006F03A8"/>
    <w:rsid w:val="006F2ACA"/>
    <w:rsid w:val="006F2ADC"/>
    <w:rsid w:val="006F2BFE"/>
    <w:rsid w:val="006F31E9"/>
    <w:rsid w:val="006F4CD7"/>
    <w:rsid w:val="006F6284"/>
    <w:rsid w:val="007002C5"/>
    <w:rsid w:val="00704387"/>
    <w:rsid w:val="007064FE"/>
    <w:rsid w:val="00706AD8"/>
    <w:rsid w:val="00707669"/>
    <w:rsid w:val="007108D5"/>
    <w:rsid w:val="00710F05"/>
    <w:rsid w:val="007112BD"/>
    <w:rsid w:val="00711CBA"/>
    <w:rsid w:val="00711FB5"/>
    <w:rsid w:val="00711FFF"/>
    <w:rsid w:val="00712A01"/>
    <w:rsid w:val="007130CD"/>
    <w:rsid w:val="00714303"/>
    <w:rsid w:val="00714F58"/>
    <w:rsid w:val="00720ADC"/>
    <w:rsid w:val="00721E9E"/>
    <w:rsid w:val="00721EB1"/>
    <w:rsid w:val="0072273B"/>
    <w:rsid w:val="00722FBF"/>
    <w:rsid w:val="00722FC2"/>
    <w:rsid w:val="00724731"/>
    <w:rsid w:val="00724879"/>
    <w:rsid w:val="00724E1B"/>
    <w:rsid w:val="00725949"/>
    <w:rsid w:val="0072631F"/>
    <w:rsid w:val="0072707E"/>
    <w:rsid w:val="00727FA2"/>
    <w:rsid w:val="007322D9"/>
    <w:rsid w:val="007329CD"/>
    <w:rsid w:val="00732BC0"/>
    <w:rsid w:val="0073316B"/>
    <w:rsid w:val="007336D8"/>
    <w:rsid w:val="00735799"/>
    <w:rsid w:val="00736E78"/>
    <w:rsid w:val="0073720F"/>
    <w:rsid w:val="00737796"/>
    <w:rsid w:val="00740F73"/>
    <w:rsid w:val="0074165C"/>
    <w:rsid w:val="00741F27"/>
    <w:rsid w:val="00742459"/>
    <w:rsid w:val="00742542"/>
    <w:rsid w:val="00742C35"/>
    <w:rsid w:val="007432CA"/>
    <w:rsid w:val="0074386E"/>
    <w:rsid w:val="007439EB"/>
    <w:rsid w:val="00743A75"/>
    <w:rsid w:val="00743CB4"/>
    <w:rsid w:val="00743F0A"/>
    <w:rsid w:val="007444E8"/>
    <w:rsid w:val="0074548E"/>
    <w:rsid w:val="00745773"/>
    <w:rsid w:val="00746800"/>
    <w:rsid w:val="00746AA3"/>
    <w:rsid w:val="007501A8"/>
    <w:rsid w:val="00750D61"/>
    <w:rsid w:val="00750EE1"/>
    <w:rsid w:val="00752B4D"/>
    <w:rsid w:val="0075365F"/>
    <w:rsid w:val="00754C13"/>
    <w:rsid w:val="00755402"/>
    <w:rsid w:val="00756AEC"/>
    <w:rsid w:val="00756B26"/>
    <w:rsid w:val="00756EDF"/>
    <w:rsid w:val="00756FF1"/>
    <w:rsid w:val="00757931"/>
    <w:rsid w:val="007600E3"/>
    <w:rsid w:val="00760B9D"/>
    <w:rsid w:val="00763C5D"/>
    <w:rsid w:val="007645D9"/>
    <w:rsid w:val="00765C43"/>
    <w:rsid w:val="00765CEA"/>
    <w:rsid w:val="00765EFB"/>
    <w:rsid w:val="00767094"/>
    <w:rsid w:val="007671CA"/>
    <w:rsid w:val="007678A0"/>
    <w:rsid w:val="007679EF"/>
    <w:rsid w:val="00767C61"/>
    <w:rsid w:val="0077008A"/>
    <w:rsid w:val="00773C1F"/>
    <w:rsid w:val="00774DA4"/>
    <w:rsid w:val="00776599"/>
    <w:rsid w:val="00776912"/>
    <w:rsid w:val="0078114B"/>
    <w:rsid w:val="00781DD2"/>
    <w:rsid w:val="00782722"/>
    <w:rsid w:val="00783B5E"/>
    <w:rsid w:val="00783ECF"/>
    <w:rsid w:val="0078413A"/>
    <w:rsid w:val="00785798"/>
    <w:rsid w:val="00786BB7"/>
    <w:rsid w:val="00790B34"/>
    <w:rsid w:val="00791B8E"/>
    <w:rsid w:val="00793108"/>
    <w:rsid w:val="007959E8"/>
    <w:rsid w:val="00795E9C"/>
    <w:rsid w:val="0079607B"/>
    <w:rsid w:val="007965F3"/>
    <w:rsid w:val="0079732D"/>
    <w:rsid w:val="007A0521"/>
    <w:rsid w:val="007A2E12"/>
    <w:rsid w:val="007A3475"/>
    <w:rsid w:val="007A3D8F"/>
    <w:rsid w:val="007A41C8"/>
    <w:rsid w:val="007A4ED8"/>
    <w:rsid w:val="007A54CE"/>
    <w:rsid w:val="007A5A60"/>
    <w:rsid w:val="007A69BD"/>
    <w:rsid w:val="007A6B30"/>
    <w:rsid w:val="007A6FD9"/>
    <w:rsid w:val="007A7FFA"/>
    <w:rsid w:val="007B04EB"/>
    <w:rsid w:val="007B0826"/>
    <w:rsid w:val="007B0D4F"/>
    <w:rsid w:val="007B280B"/>
    <w:rsid w:val="007B2C9D"/>
    <w:rsid w:val="007B3BE2"/>
    <w:rsid w:val="007B5585"/>
    <w:rsid w:val="007B5A3D"/>
    <w:rsid w:val="007B5B95"/>
    <w:rsid w:val="007B5CF5"/>
    <w:rsid w:val="007B68EA"/>
    <w:rsid w:val="007B7453"/>
    <w:rsid w:val="007C011C"/>
    <w:rsid w:val="007C1E8B"/>
    <w:rsid w:val="007C2D89"/>
    <w:rsid w:val="007C3084"/>
    <w:rsid w:val="007C4593"/>
    <w:rsid w:val="007C5309"/>
    <w:rsid w:val="007C6069"/>
    <w:rsid w:val="007D06C4"/>
    <w:rsid w:val="007D09A1"/>
    <w:rsid w:val="007D1352"/>
    <w:rsid w:val="007D2508"/>
    <w:rsid w:val="007D2780"/>
    <w:rsid w:val="007D346A"/>
    <w:rsid w:val="007D3531"/>
    <w:rsid w:val="007D494E"/>
    <w:rsid w:val="007D6518"/>
    <w:rsid w:val="007D76BD"/>
    <w:rsid w:val="007E0BF1"/>
    <w:rsid w:val="007E25AC"/>
    <w:rsid w:val="007E3392"/>
    <w:rsid w:val="007E5002"/>
    <w:rsid w:val="007E581A"/>
    <w:rsid w:val="007E7926"/>
    <w:rsid w:val="007F0ED8"/>
    <w:rsid w:val="007F0F63"/>
    <w:rsid w:val="007F17E2"/>
    <w:rsid w:val="007F4389"/>
    <w:rsid w:val="007F75CE"/>
    <w:rsid w:val="00800147"/>
    <w:rsid w:val="008013A4"/>
    <w:rsid w:val="00801FA9"/>
    <w:rsid w:val="008027CE"/>
    <w:rsid w:val="00802F42"/>
    <w:rsid w:val="00803E2E"/>
    <w:rsid w:val="00804383"/>
    <w:rsid w:val="0080496B"/>
    <w:rsid w:val="00804BB7"/>
    <w:rsid w:val="00804D41"/>
    <w:rsid w:val="0080617F"/>
    <w:rsid w:val="008077C3"/>
    <w:rsid w:val="00807D3A"/>
    <w:rsid w:val="00810257"/>
    <w:rsid w:val="008104F5"/>
    <w:rsid w:val="00811072"/>
    <w:rsid w:val="00811369"/>
    <w:rsid w:val="008124D9"/>
    <w:rsid w:val="00814E68"/>
    <w:rsid w:val="00815419"/>
    <w:rsid w:val="00815F8B"/>
    <w:rsid w:val="008163C8"/>
    <w:rsid w:val="008164A1"/>
    <w:rsid w:val="00817325"/>
    <w:rsid w:val="008174B8"/>
    <w:rsid w:val="008209E6"/>
    <w:rsid w:val="00821885"/>
    <w:rsid w:val="00823303"/>
    <w:rsid w:val="008233B2"/>
    <w:rsid w:val="00823A9F"/>
    <w:rsid w:val="00823C85"/>
    <w:rsid w:val="00824DF4"/>
    <w:rsid w:val="00825138"/>
    <w:rsid w:val="00825DA1"/>
    <w:rsid w:val="008269DD"/>
    <w:rsid w:val="008272A6"/>
    <w:rsid w:val="00827D32"/>
    <w:rsid w:val="00830621"/>
    <w:rsid w:val="0083133C"/>
    <w:rsid w:val="00831ABC"/>
    <w:rsid w:val="00831D25"/>
    <w:rsid w:val="008331BF"/>
    <w:rsid w:val="0083348C"/>
    <w:rsid w:val="00834795"/>
    <w:rsid w:val="00835617"/>
    <w:rsid w:val="008373D3"/>
    <w:rsid w:val="00840617"/>
    <w:rsid w:val="00840B8D"/>
    <w:rsid w:val="00840F84"/>
    <w:rsid w:val="008416AA"/>
    <w:rsid w:val="00842842"/>
    <w:rsid w:val="00842A47"/>
    <w:rsid w:val="00843C13"/>
    <w:rsid w:val="00843FC1"/>
    <w:rsid w:val="00844937"/>
    <w:rsid w:val="008454F8"/>
    <w:rsid w:val="00845A51"/>
    <w:rsid w:val="008506B8"/>
    <w:rsid w:val="0085173A"/>
    <w:rsid w:val="00852E0C"/>
    <w:rsid w:val="00854930"/>
    <w:rsid w:val="00855A23"/>
    <w:rsid w:val="00855C1B"/>
    <w:rsid w:val="00856173"/>
    <w:rsid w:val="00856316"/>
    <w:rsid w:val="008603CE"/>
    <w:rsid w:val="00860D60"/>
    <w:rsid w:val="00861507"/>
    <w:rsid w:val="00861C1C"/>
    <w:rsid w:val="00861C29"/>
    <w:rsid w:val="008620FC"/>
    <w:rsid w:val="00862540"/>
    <w:rsid w:val="008627A5"/>
    <w:rsid w:val="00863E05"/>
    <w:rsid w:val="008649DD"/>
    <w:rsid w:val="00865ACA"/>
    <w:rsid w:val="00865D28"/>
    <w:rsid w:val="00865F85"/>
    <w:rsid w:val="00866B97"/>
    <w:rsid w:val="00867C10"/>
    <w:rsid w:val="00870439"/>
    <w:rsid w:val="00870DA1"/>
    <w:rsid w:val="0087155F"/>
    <w:rsid w:val="00872318"/>
    <w:rsid w:val="0087692C"/>
    <w:rsid w:val="00876B41"/>
    <w:rsid w:val="0087728A"/>
    <w:rsid w:val="0088230B"/>
    <w:rsid w:val="00882806"/>
    <w:rsid w:val="00882FB9"/>
    <w:rsid w:val="0088333D"/>
    <w:rsid w:val="00883F93"/>
    <w:rsid w:val="0088483A"/>
    <w:rsid w:val="00884DB3"/>
    <w:rsid w:val="00885224"/>
    <w:rsid w:val="00885A9D"/>
    <w:rsid w:val="008864F6"/>
    <w:rsid w:val="00886EFF"/>
    <w:rsid w:val="0089049D"/>
    <w:rsid w:val="00890F56"/>
    <w:rsid w:val="00891CA1"/>
    <w:rsid w:val="008928C9"/>
    <w:rsid w:val="008930CB"/>
    <w:rsid w:val="008938DC"/>
    <w:rsid w:val="00893FD1"/>
    <w:rsid w:val="00894836"/>
    <w:rsid w:val="00895172"/>
    <w:rsid w:val="00895680"/>
    <w:rsid w:val="00896DFF"/>
    <w:rsid w:val="008975E2"/>
    <w:rsid w:val="0089762C"/>
    <w:rsid w:val="008A01F9"/>
    <w:rsid w:val="008A066E"/>
    <w:rsid w:val="008A0E16"/>
    <w:rsid w:val="008A1893"/>
    <w:rsid w:val="008A3215"/>
    <w:rsid w:val="008A3AE7"/>
    <w:rsid w:val="008A57E6"/>
    <w:rsid w:val="008A6359"/>
    <w:rsid w:val="008A6F81"/>
    <w:rsid w:val="008A723C"/>
    <w:rsid w:val="008A769A"/>
    <w:rsid w:val="008A7AB8"/>
    <w:rsid w:val="008B0C9C"/>
    <w:rsid w:val="008B0FE1"/>
    <w:rsid w:val="008B166D"/>
    <w:rsid w:val="008B17F4"/>
    <w:rsid w:val="008B21F7"/>
    <w:rsid w:val="008B280D"/>
    <w:rsid w:val="008B3615"/>
    <w:rsid w:val="008B3B46"/>
    <w:rsid w:val="008B4AC4"/>
    <w:rsid w:val="008B4F93"/>
    <w:rsid w:val="008B50C8"/>
    <w:rsid w:val="008B5281"/>
    <w:rsid w:val="008B7743"/>
    <w:rsid w:val="008B7D58"/>
    <w:rsid w:val="008B7E05"/>
    <w:rsid w:val="008C1797"/>
    <w:rsid w:val="008C1C00"/>
    <w:rsid w:val="008C219C"/>
    <w:rsid w:val="008C23C9"/>
    <w:rsid w:val="008C475E"/>
    <w:rsid w:val="008C4870"/>
    <w:rsid w:val="008C5E73"/>
    <w:rsid w:val="008C619A"/>
    <w:rsid w:val="008C717C"/>
    <w:rsid w:val="008C73FD"/>
    <w:rsid w:val="008C7D1B"/>
    <w:rsid w:val="008D0CE8"/>
    <w:rsid w:val="008D126D"/>
    <w:rsid w:val="008D2D1D"/>
    <w:rsid w:val="008D3D72"/>
    <w:rsid w:val="008D453D"/>
    <w:rsid w:val="008D53AD"/>
    <w:rsid w:val="008D544E"/>
    <w:rsid w:val="008D54DA"/>
    <w:rsid w:val="008D562B"/>
    <w:rsid w:val="008D5733"/>
    <w:rsid w:val="008D58D6"/>
    <w:rsid w:val="008D622B"/>
    <w:rsid w:val="008D666C"/>
    <w:rsid w:val="008D7728"/>
    <w:rsid w:val="008D7B54"/>
    <w:rsid w:val="008E0C9D"/>
    <w:rsid w:val="008E158B"/>
    <w:rsid w:val="008E1648"/>
    <w:rsid w:val="008E1B3E"/>
    <w:rsid w:val="008E2319"/>
    <w:rsid w:val="008E4035"/>
    <w:rsid w:val="008E4B0B"/>
    <w:rsid w:val="008E4BB6"/>
    <w:rsid w:val="008E5518"/>
    <w:rsid w:val="008E6196"/>
    <w:rsid w:val="008E6A84"/>
    <w:rsid w:val="008F0CDC"/>
    <w:rsid w:val="008F17A3"/>
    <w:rsid w:val="008F1ED3"/>
    <w:rsid w:val="008F23A5"/>
    <w:rsid w:val="008F3D00"/>
    <w:rsid w:val="008F4081"/>
    <w:rsid w:val="008F4506"/>
    <w:rsid w:val="008F4C29"/>
    <w:rsid w:val="008F62FE"/>
    <w:rsid w:val="008F6BB4"/>
    <w:rsid w:val="008F70BD"/>
    <w:rsid w:val="008F788F"/>
    <w:rsid w:val="008F7EA2"/>
    <w:rsid w:val="008F7F11"/>
    <w:rsid w:val="00902099"/>
    <w:rsid w:val="00902722"/>
    <w:rsid w:val="009027BC"/>
    <w:rsid w:val="009048E5"/>
    <w:rsid w:val="009062E6"/>
    <w:rsid w:val="00906946"/>
    <w:rsid w:val="009106B8"/>
    <w:rsid w:val="00911827"/>
    <w:rsid w:val="00911BE5"/>
    <w:rsid w:val="0091208D"/>
    <w:rsid w:val="00913CA9"/>
    <w:rsid w:val="009145AE"/>
    <w:rsid w:val="009146CE"/>
    <w:rsid w:val="00914929"/>
    <w:rsid w:val="00914CA7"/>
    <w:rsid w:val="00915C3E"/>
    <w:rsid w:val="009161A8"/>
    <w:rsid w:val="00923E4F"/>
    <w:rsid w:val="009245F5"/>
    <w:rsid w:val="009249EC"/>
    <w:rsid w:val="00926135"/>
    <w:rsid w:val="009264FD"/>
    <w:rsid w:val="009273B3"/>
    <w:rsid w:val="00927CDC"/>
    <w:rsid w:val="009305B5"/>
    <w:rsid w:val="009347C7"/>
    <w:rsid w:val="00934EFB"/>
    <w:rsid w:val="0093772B"/>
    <w:rsid w:val="009377E7"/>
    <w:rsid w:val="00940291"/>
    <w:rsid w:val="009429D5"/>
    <w:rsid w:val="00942BF1"/>
    <w:rsid w:val="00944D4F"/>
    <w:rsid w:val="00945180"/>
    <w:rsid w:val="00945428"/>
    <w:rsid w:val="00945620"/>
    <w:rsid w:val="0094607B"/>
    <w:rsid w:val="009465AB"/>
    <w:rsid w:val="0094664F"/>
    <w:rsid w:val="00950C43"/>
    <w:rsid w:val="00953604"/>
    <w:rsid w:val="0095496B"/>
    <w:rsid w:val="00954C9D"/>
    <w:rsid w:val="009572D6"/>
    <w:rsid w:val="00960849"/>
    <w:rsid w:val="009610DC"/>
    <w:rsid w:val="00961490"/>
    <w:rsid w:val="00962A3A"/>
    <w:rsid w:val="0096381A"/>
    <w:rsid w:val="00965E04"/>
    <w:rsid w:val="00966C9C"/>
    <w:rsid w:val="009674AD"/>
    <w:rsid w:val="009704EA"/>
    <w:rsid w:val="00970CDC"/>
    <w:rsid w:val="009720E2"/>
    <w:rsid w:val="00974E7C"/>
    <w:rsid w:val="0097665A"/>
    <w:rsid w:val="00976DAC"/>
    <w:rsid w:val="00977010"/>
    <w:rsid w:val="00977022"/>
    <w:rsid w:val="00977D02"/>
    <w:rsid w:val="00977E86"/>
    <w:rsid w:val="0098070B"/>
    <w:rsid w:val="009809A2"/>
    <w:rsid w:val="009809BB"/>
    <w:rsid w:val="009818B4"/>
    <w:rsid w:val="00982013"/>
    <w:rsid w:val="009827D9"/>
    <w:rsid w:val="00982977"/>
    <w:rsid w:val="0098364B"/>
    <w:rsid w:val="0099072C"/>
    <w:rsid w:val="009911AF"/>
    <w:rsid w:val="00991875"/>
    <w:rsid w:val="00991F92"/>
    <w:rsid w:val="0099272B"/>
    <w:rsid w:val="00992985"/>
    <w:rsid w:val="00993889"/>
    <w:rsid w:val="0099551B"/>
    <w:rsid w:val="00997BF1"/>
    <w:rsid w:val="009A089C"/>
    <w:rsid w:val="009A118E"/>
    <w:rsid w:val="009A21CD"/>
    <w:rsid w:val="009A278C"/>
    <w:rsid w:val="009A2BC2"/>
    <w:rsid w:val="009A42C1"/>
    <w:rsid w:val="009A5429"/>
    <w:rsid w:val="009A5D10"/>
    <w:rsid w:val="009A72AD"/>
    <w:rsid w:val="009B09E0"/>
    <w:rsid w:val="009B0BC5"/>
    <w:rsid w:val="009B0FC0"/>
    <w:rsid w:val="009B1247"/>
    <w:rsid w:val="009B347E"/>
    <w:rsid w:val="009B4071"/>
    <w:rsid w:val="009B46F9"/>
    <w:rsid w:val="009B6029"/>
    <w:rsid w:val="009B628E"/>
    <w:rsid w:val="009B65E0"/>
    <w:rsid w:val="009B6971"/>
    <w:rsid w:val="009B6FB7"/>
    <w:rsid w:val="009C01DA"/>
    <w:rsid w:val="009C0D0D"/>
    <w:rsid w:val="009C27F1"/>
    <w:rsid w:val="009C3152"/>
    <w:rsid w:val="009C4659"/>
    <w:rsid w:val="009C4CFA"/>
    <w:rsid w:val="009C5070"/>
    <w:rsid w:val="009C6D16"/>
    <w:rsid w:val="009C772E"/>
    <w:rsid w:val="009C7AAA"/>
    <w:rsid w:val="009D0F89"/>
    <w:rsid w:val="009D112C"/>
    <w:rsid w:val="009D1C97"/>
    <w:rsid w:val="009D363B"/>
    <w:rsid w:val="009D3B71"/>
    <w:rsid w:val="009D47FA"/>
    <w:rsid w:val="009D4881"/>
    <w:rsid w:val="009D4C5B"/>
    <w:rsid w:val="009D4D10"/>
    <w:rsid w:val="009D4E84"/>
    <w:rsid w:val="009D50D2"/>
    <w:rsid w:val="009D6BCA"/>
    <w:rsid w:val="009D7E3D"/>
    <w:rsid w:val="009E02B8"/>
    <w:rsid w:val="009E0F62"/>
    <w:rsid w:val="009E1293"/>
    <w:rsid w:val="009E17AA"/>
    <w:rsid w:val="009E23F8"/>
    <w:rsid w:val="009E421A"/>
    <w:rsid w:val="009E4680"/>
    <w:rsid w:val="009E4A58"/>
    <w:rsid w:val="009E5A2D"/>
    <w:rsid w:val="009E5AB2"/>
    <w:rsid w:val="009E5FED"/>
    <w:rsid w:val="009E6219"/>
    <w:rsid w:val="009E668D"/>
    <w:rsid w:val="009E7706"/>
    <w:rsid w:val="009F03B3"/>
    <w:rsid w:val="009F03B5"/>
    <w:rsid w:val="009F34D8"/>
    <w:rsid w:val="009F7CFC"/>
    <w:rsid w:val="009F7EE4"/>
    <w:rsid w:val="00A00959"/>
    <w:rsid w:val="00A0096C"/>
    <w:rsid w:val="00A00994"/>
    <w:rsid w:val="00A01757"/>
    <w:rsid w:val="00A028C0"/>
    <w:rsid w:val="00A02BAE"/>
    <w:rsid w:val="00A0326C"/>
    <w:rsid w:val="00A0340F"/>
    <w:rsid w:val="00A0421A"/>
    <w:rsid w:val="00A052C2"/>
    <w:rsid w:val="00A06A6B"/>
    <w:rsid w:val="00A06BF6"/>
    <w:rsid w:val="00A07E47"/>
    <w:rsid w:val="00A11E52"/>
    <w:rsid w:val="00A11F98"/>
    <w:rsid w:val="00A129D0"/>
    <w:rsid w:val="00A12C33"/>
    <w:rsid w:val="00A138BA"/>
    <w:rsid w:val="00A138FE"/>
    <w:rsid w:val="00A148AB"/>
    <w:rsid w:val="00A14C8E"/>
    <w:rsid w:val="00A153D9"/>
    <w:rsid w:val="00A15F09"/>
    <w:rsid w:val="00A1637F"/>
    <w:rsid w:val="00A16575"/>
    <w:rsid w:val="00A169B6"/>
    <w:rsid w:val="00A178AC"/>
    <w:rsid w:val="00A205C7"/>
    <w:rsid w:val="00A2271D"/>
    <w:rsid w:val="00A22E5A"/>
    <w:rsid w:val="00A237D5"/>
    <w:rsid w:val="00A24836"/>
    <w:rsid w:val="00A30639"/>
    <w:rsid w:val="00A30A27"/>
    <w:rsid w:val="00A30ADE"/>
    <w:rsid w:val="00A30EFC"/>
    <w:rsid w:val="00A31984"/>
    <w:rsid w:val="00A32D73"/>
    <w:rsid w:val="00A3367B"/>
    <w:rsid w:val="00A343B9"/>
    <w:rsid w:val="00A348B2"/>
    <w:rsid w:val="00A35494"/>
    <w:rsid w:val="00A3597D"/>
    <w:rsid w:val="00A367E2"/>
    <w:rsid w:val="00A36DD1"/>
    <w:rsid w:val="00A372DE"/>
    <w:rsid w:val="00A37C23"/>
    <w:rsid w:val="00A4006C"/>
    <w:rsid w:val="00A40091"/>
    <w:rsid w:val="00A4030F"/>
    <w:rsid w:val="00A41C79"/>
    <w:rsid w:val="00A41CB5"/>
    <w:rsid w:val="00A42448"/>
    <w:rsid w:val="00A42CDF"/>
    <w:rsid w:val="00A44471"/>
    <w:rsid w:val="00A4452E"/>
    <w:rsid w:val="00A445C1"/>
    <w:rsid w:val="00A4472C"/>
    <w:rsid w:val="00A44E69"/>
    <w:rsid w:val="00A4586C"/>
    <w:rsid w:val="00A4661E"/>
    <w:rsid w:val="00A473A3"/>
    <w:rsid w:val="00A53604"/>
    <w:rsid w:val="00A54155"/>
    <w:rsid w:val="00A55259"/>
    <w:rsid w:val="00A55BD6"/>
    <w:rsid w:val="00A55D50"/>
    <w:rsid w:val="00A563A2"/>
    <w:rsid w:val="00A56A0D"/>
    <w:rsid w:val="00A57142"/>
    <w:rsid w:val="00A61258"/>
    <w:rsid w:val="00A61502"/>
    <w:rsid w:val="00A643A5"/>
    <w:rsid w:val="00A648CD"/>
    <w:rsid w:val="00A6537A"/>
    <w:rsid w:val="00A653FB"/>
    <w:rsid w:val="00A665DE"/>
    <w:rsid w:val="00A672DE"/>
    <w:rsid w:val="00A67866"/>
    <w:rsid w:val="00A70218"/>
    <w:rsid w:val="00A70B07"/>
    <w:rsid w:val="00A70E72"/>
    <w:rsid w:val="00A717CF"/>
    <w:rsid w:val="00A72384"/>
    <w:rsid w:val="00A723F8"/>
    <w:rsid w:val="00A74C60"/>
    <w:rsid w:val="00A76164"/>
    <w:rsid w:val="00A77CCB"/>
    <w:rsid w:val="00A804BE"/>
    <w:rsid w:val="00A83C98"/>
    <w:rsid w:val="00A83D8D"/>
    <w:rsid w:val="00A8446B"/>
    <w:rsid w:val="00A8473F"/>
    <w:rsid w:val="00A862D6"/>
    <w:rsid w:val="00A8715E"/>
    <w:rsid w:val="00A9295B"/>
    <w:rsid w:val="00A934C6"/>
    <w:rsid w:val="00A93996"/>
    <w:rsid w:val="00A93B09"/>
    <w:rsid w:val="00A94247"/>
    <w:rsid w:val="00A94484"/>
    <w:rsid w:val="00A952D7"/>
    <w:rsid w:val="00A95732"/>
    <w:rsid w:val="00A963F7"/>
    <w:rsid w:val="00A96AD8"/>
    <w:rsid w:val="00A97089"/>
    <w:rsid w:val="00AA052C"/>
    <w:rsid w:val="00AA1E45"/>
    <w:rsid w:val="00AA30C5"/>
    <w:rsid w:val="00AA4286"/>
    <w:rsid w:val="00AA456B"/>
    <w:rsid w:val="00AA57F5"/>
    <w:rsid w:val="00AA672E"/>
    <w:rsid w:val="00AA6EC9"/>
    <w:rsid w:val="00AA70C2"/>
    <w:rsid w:val="00AB06DC"/>
    <w:rsid w:val="00AB41D5"/>
    <w:rsid w:val="00AB5489"/>
    <w:rsid w:val="00AB5792"/>
    <w:rsid w:val="00AB6309"/>
    <w:rsid w:val="00AB6C5F"/>
    <w:rsid w:val="00AB7129"/>
    <w:rsid w:val="00AB7EB3"/>
    <w:rsid w:val="00AC13B9"/>
    <w:rsid w:val="00AC271A"/>
    <w:rsid w:val="00AC27A6"/>
    <w:rsid w:val="00AC30F7"/>
    <w:rsid w:val="00AC3A5A"/>
    <w:rsid w:val="00AC3D7F"/>
    <w:rsid w:val="00AC4D95"/>
    <w:rsid w:val="00AC5DF4"/>
    <w:rsid w:val="00AC69C9"/>
    <w:rsid w:val="00AC7C46"/>
    <w:rsid w:val="00AD0AEF"/>
    <w:rsid w:val="00AD11B7"/>
    <w:rsid w:val="00AD1A94"/>
    <w:rsid w:val="00AD1C05"/>
    <w:rsid w:val="00AD224E"/>
    <w:rsid w:val="00AD3535"/>
    <w:rsid w:val="00AD38C8"/>
    <w:rsid w:val="00AD4126"/>
    <w:rsid w:val="00AD421C"/>
    <w:rsid w:val="00AD44FA"/>
    <w:rsid w:val="00AD49CB"/>
    <w:rsid w:val="00AD68DC"/>
    <w:rsid w:val="00AE070A"/>
    <w:rsid w:val="00AE101C"/>
    <w:rsid w:val="00AE37E5"/>
    <w:rsid w:val="00AE3D46"/>
    <w:rsid w:val="00AE5413"/>
    <w:rsid w:val="00AE5EB4"/>
    <w:rsid w:val="00AF0733"/>
    <w:rsid w:val="00AF0C18"/>
    <w:rsid w:val="00AF19A6"/>
    <w:rsid w:val="00AF1D0C"/>
    <w:rsid w:val="00AF3B97"/>
    <w:rsid w:val="00AF47C5"/>
    <w:rsid w:val="00AF4C78"/>
    <w:rsid w:val="00AF5398"/>
    <w:rsid w:val="00B00314"/>
    <w:rsid w:val="00B03A29"/>
    <w:rsid w:val="00B049AF"/>
    <w:rsid w:val="00B04B96"/>
    <w:rsid w:val="00B06FC7"/>
    <w:rsid w:val="00B07242"/>
    <w:rsid w:val="00B07E19"/>
    <w:rsid w:val="00B07F6C"/>
    <w:rsid w:val="00B10534"/>
    <w:rsid w:val="00B113DB"/>
    <w:rsid w:val="00B11AB0"/>
    <w:rsid w:val="00B11D8A"/>
    <w:rsid w:val="00B11DBF"/>
    <w:rsid w:val="00B12981"/>
    <w:rsid w:val="00B130B6"/>
    <w:rsid w:val="00B134E1"/>
    <w:rsid w:val="00B139AB"/>
    <w:rsid w:val="00B147DD"/>
    <w:rsid w:val="00B156FD"/>
    <w:rsid w:val="00B16845"/>
    <w:rsid w:val="00B21F61"/>
    <w:rsid w:val="00B241FA"/>
    <w:rsid w:val="00B244E1"/>
    <w:rsid w:val="00B24CB3"/>
    <w:rsid w:val="00B261F1"/>
    <w:rsid w:val="00B265BC"/>
    <w:rsid w:val="00B30F0A"/>
    <w:rsid w:val="00B313CB"/>
    <w:rsid w:val="00B31D9F"/>
    <w:rsid w:val="00B31FB1"/>
    <w:rsid w:val="00B33952"/>
    <w:rsid w:val="00B33BC7"/>
    <w:rsid w:val="00B33C5E"/>
    <w:rsid w:val="00B342F4"/>
    <w:rsid w:val="00B34369"/>
    <w:rsid w:val="00B344E6"/>
    <w:rsid w:val="00B34DC2"/>
    <w:rsid w:val="00B378E5"/>
    <w:rsid w:val="00B4101E"/>
    <w:rsid w:val="00B42F53"/>
    <w:rsid w:val="00B4346D"/>
    <w:rsid w:val="00B440F4"/>
    <w:rsid w:val="00B447A5"/>
    <w:rsid w:val="00B4527B"/>
    <w:rsid w:val="00B4654C"/>
    <w:rsid w:val="00B46AF0"/>
    <w:rsid w:val="00B47293"/>
    <w:rsid w:val="00B475B1"/>
    <w:rsid w:val="00B50990"/>
    <w:rsid w:val="00B50E50"/>
    <w:rsid w:val="00B51622"/>
    <w:rsid w:val="00B52120"/>
    <w:rsid w:val="00B5383C"/>
    <w:rsid w:val="00B540CA"/>
    <w:rsid w:val="00B54ABC"/>
    <w:rsid w:val="00B54DDE"/>
    <w:rsid w:val="00B54E07"/>
    <w:rsid w:val="00B56FBE"/>
    <w:rsid w:val="00B604CF"/>
    <w:rsid w:val="00B60ACF"/>
    <w:rsid w:val="00B61FDA"/>
    <w:rsid w:val="00B629C4"/>
    <w:rsid w:val="00B62B3F"/>
    <w:rsid w:val="00B62B58"/>
    <w:rsid w:val="00B6419D"/>
    <w:rsid w:val="00B64F1F"/>
    <w:rsid w:val="00B65149"/>
    <w:rsid w:val="00B663E7"/>
    <w:rsid w:val="00B66567"/>
    <w:rsid w:val="00B66DF2"/>
    <w:rsid w:val="00B66E4A"/>
    <w:rsid w:val="00B66F52"/>
    <w:rsid w:val="00B66FE5"/>
    <w:rsid w:val="00B72880"/>
    <w:rsid w:val="00B74C79"/>
    <w:rsid w:val="00B75544"/>
    <w:rsid w:val="00B75753"/>
    <w:rsid w:val="00B758BF"/>
    <w:rsid w:val="00B75B1F"/>
    <w:rsid w:val="00B77EC8"/>
    <w:rsid w:val="00B827A6"/>
    <w:rsid w:val="00B82C22"/>
    <w:rsid w:val="00B831CE"/>
    <w:rsid w:val="00B83306"/>
    <w:rsid w:val="00B83E15"/>
    <w:rsid w:val="00B86677"/>
    <w:rsid w:val="00B87131"/>
    <w:rsid w:val="00B87FF3"/>
    <w:rsid w:val="00B930A5"/>
    <w:rsid w:val="00B939B1"/>
    <w:rsid w:val="00B9448A"/>
    <w:rsid w:val="00B9498B"/>
    <w:rsid w:val="00B94BEF"/>
    <w:rsid w:val="00B94EBB"/>
    <w:rsid w:val="00B965E8"/>
    <w:rsid w:val="00B96B01"/>
    <w:rsid w:val="00B96D40"/>
    <w:rsid w:val="00B97386"/>
    <w:rsid w:val="00BA0A23"/>
    <w:rsid w:val="00BA192F"/>
    <w:rsid w:val="00BA263B"/>
    <w:rsid w:val="00BA2C71"/>
    <w:rsid w:val="00BA42B2"/>
    <w:rsid w:val="00BA42CE"/>
    <w:rsid w:val="00BA4B06"/>
    <w:rsid w:val="00BA58D4"/>
    <w:rsid w:val="00BA5A5E"/>
    <w:rsid w:val="00BA5B9E"/>
    <w:rsid w:val="00BA727F"/>
    <w:rsid w:val="00BA74C0"/>
    <w:rsid w:val="00BA7C9A"/>
    <w:rsid w:val="00BB018A"/>
    <w:rsid w:val="00BB0E31"/>
    <w:rsid w:val="00BB203B"/>
    <w:rsid w:val="00BB21DA"/>
    <w:rsid w:val="00BB2483"/>
    <w:rsid w:val="00BB4CF8"/>
    <w:rsid w:val="00BB587C"/>
    <w:rsid w:val="00BB5F8F"/>
    <w:rsid w:val="00BB63A9"/>
    <w:rsid w:val="00BB657A"/>
    <w:rsid w:val="00BC0670"/>
    <w:rsid w:val="00BC1A4E"/>
    <w:rsid w:val="00BC1D6E"/>
    <w:rsid w:val="00BC3BEB"/>
    <w:rsid w:val="00BC4790"/>
    <w:rsid w:val="00BC5DC7"/>
    <w:rsid w:val="00BC6B8B"/>
    <w:rsid w:val="00BC73D8"/>
    <w:rsid w:val="00BC7B3B"/>
    <w:rsid w:val="00BD3A94"/>
    <w:rsid w:val="00BD47B9"/>
    <w:rsid w:val="00BD503E"/>
    <w:rsid w:val="00BD52D7"/>
    <w:rsid w:val="00BD5AD2"/>
    <w:rsid w:val="00BD675A"/>
    <w:rsid w:val="00BD68F9"/>
    <w:rsid w:val="00BE1906"/>
    <w:rsid w:val="00BE22F3"/>
    <w:rsid w:val="00BE2C26"/>
    <w:rsid w:val="00BE3B0C"/>
    <w:rsid w:val="00BE40A4"/>
    <w:rsid w:val="00BE5B52"/>
    <w:rsid w:val="00BE7B8D"/>
    <w:rsid w:val="00BF0993"/>
    <w:rsid w:val="00BF10A9"/>
    <w:rsid w:val="00BF1703"/>
    <w:rsid w:val="00BF231C"/>
    <w:rsid w:val="00BF4DFF"/>
    <w:rsid w:val="00BF51E5"/>
    <w:rsid w:val="00BF74A6"/>
    <w:rsid w:val="00C0065B"/>
    <w:rsid w:val="00C00D6E"/>
    <w:rsid w:val="00C00DBE"/>
    <w:rsid w:val="00C013AD"/>
    <w:rsid w:val="00C04904"/>
    <w:rsid w:val="00C04F67"/>
    <w:rsid w:val="00C056B3"/>
    <w:rsid w:val="00C05CB4"/>
    <w:rsid w:val="00C063D3"/>
    <w:rsid w:val="00C06DA3"/>
    <w:rsid w:val="00C07E66"/>
    <w:rsid w:val="00C103E5"/>
    <w:rsid w:val="00C11C0E"/>
    <w:rsid w:val="00C13319"/>
    <w:rsid w:val="00C13EE9"/>
    <w:rsid w:val="00C16025"/>
    <w:rsid w:val="00C16A97"/>
    <w:rsid w:val="00C20C14"/>
    <w:rsid w:val="00C21540"/>
    <w:rsid w:val="00C21906"/>
    <w:rsid w:val="00C219DA"/>
    <w:rsid w:val="00C21BFA"/>
    <w:rsid w:val="00C22148"/>
    <w:rsid w:val="00C22939"/>
    <w:rsid w:val="00C237E1"/>
    <w:rsid w:val="00C246AD"/>
    <w:rsid w:val="00C24C8D"/>
    <w:rsid w:val="00C25FE2"/>
    <w:rsid w:val="00C26B53"/>
    <w:rsid w:val="00C279B2"/>
    <w:rsid w:val="00C30804"/>
    <w:rsid w:val="00C31809"/>
    <w:rsid w:val="00C33E50"/>
    <w:rsid w:val="00C34C20"/>
    <w:rsid w:val="00C35947"/>
    <w:rsid w:val="00C35A3E"/>
    <w:rsid w:val="00C36374"/>
    <w:rsid w:val="00C375F2"/>
    <w:rsid w:val="00C37CA2"/>
    <w:rsid w:val="00C40609"/>
    <w:rsid w:val="00C40AD9"/>
    <w:rsid w:val="00C410E9"/>
    <w:rsid w:val="00C41348"/>
    <w:rsid w:val="00C42130"/>
    <w:rsid w:val="00C423A4"/>
    <w:rsid w:val="00C44BF5"/>
    <w:rsid w:val="00C46338"/>
    <w:rsid w:val="00C500E0"/>
    <w:rsid w:val="00C5108A"/>
    <w:rsid w:val="00C51E5C"/>
    <w:rsid w:val="00C521D6"/>
    <w:rsid w:val="00C528EF"/>
    <w:rsid w:val="00C52C06"/>
    <w:rsid w:val="00C53402"/>
    <w:rsid w:val="00C53EA0"/>
    <w:rsid w:val="00C55232"/>
    <w:rsid w:val="00C553A4"/>
    <w:rsid w:val="00C5597B"/>
    <w:rsid w:val="00C55A06"/>
    <w:rsid w:val="00C55D03"/>
    <w:rsid w:val="00C57299"/>
    <w:rsid w:val="00C601BC"/>
    <w:rsid w:val="00C60CE6"/>
    <w:rsid w:val="00C610FB"/>
    <w:rsid w:val="00C6238D"/>
    <w:rsid w:val="00C6329F"/>
    <w:rsid w:val="00C63340"/>
    <w:rsid w:val="00C643F9"/>
    <w:rsid w:val="00C648E5"/>
    <w:rsid w:val="00C649AE"/>
    <w:rsid w:val="00C64E95"/>
    <w:rsid w:val="00C67A2D"/>
    <w:rsid w:val="00C702B1"/>
    <w:rsid w:val="00C71372"/>
    <w:rsid w:val="00C72410"/>
    <w:rsid w:val="00C72570"/>
    <w:rsid w:val="00C7287F"/>
    <w:rsid w:val="00C732F3"/>
    <w:rsid w:val="00C732FB"/>
    <w:rsid w:val="00C76084"/>
    <w:rsid w:val="00C80CB8"/>
    <w:rsid w:val="00C8153F"/>
    <w:rsid w:val="00C819F8"/>
    <w:rsid w:val="00C8208D"/>
    <w:rsid w:val="00C8248C"/>
    <w:rsid w:val="00C82624"/>
    <w:rsid w:val="00C84E33"/>
    <w:rsid w:val="00C86D6F"/>
    <w:rsid w:val="00C905FC"/>
    <w:rsid w:val="00C907B6"/>
    <w:rsid w:val="00C90C43"/>
    <w:rsid w:val="00C9239F"/>
    <w:rsid w:val="00C92D03"/>
    <w:rsid w:val="00C9319C"/>
    <w:rsid w:val="00C9389C"/>
    <w:rsid w:val="00C9435D"/>
    <w:rsid w:val="00C94DF2"/>
    <w:rsid w:val="00C94FF3"/>
    <w:rsid w:val="00C95001"/>
    <w:rsid w:val="00C96741"/>
    <w:rsid w:val="00CA1C3B"/>
    <w:rsid w:val="00CA218A"/>
    <w:rsid w:val="00CA24A0"/>
    <w:rsid w:val="00CA2D1B"/>
    <w:rsid w:val="00CA375D"/>
    <w:rsid w:val="00CA662A"/>
    <w:rsid w:val="00CA783B"/>
    <w:rsid w:val="00CA7AFD"/>
    <w:rsid w:val="00CA7C3C"/>
    <w:rsid w:val="00CB0083"/>
    <w:rsid w:val="00CB0189"/>
    <w:rsid w:val="00CB0BA2"/>
    <w:rsid w:val="00CB135C"/>
    <w:rsid w:val="00CB1A42"/>
    <w:rsid w:val="00CB1B0C"/>
    <w:rsid w:val="00CB1C5B"/>
    <w:rsid w:val="00CB2C0B"/>
    <w:rsid w:val="00CB517D"/>
    <w:rsid w:val="00CB56DB"/>
    <w:rsid w:val="00CB5767"/>
    <w:rsid w:val="00CC038D"/>
    <w:rsid w:val="00CC08DB"/>
    <w:rsid w:val="00CC1807"/>
    <w:rsid w:val="00CC29FB"/>
    <w:rsid w:val="00CC36BA"/>
    <w:rsid w:val="00CC39FF"/>
    <w:rsid w:val="00CC3C2F"/>
    <w:rsid w:val="00CC4AC8"/>
    <w:rsid w:val="00CC4E9A"/>
    <w:rsid w:val="00CC5233"/>
    <w:rsid w:val="00CC5D76"/>
    <w:rsid w:val="00CC5DE6"/>
    <w:rsid w:val="00CC6E4E"/>
    <w:rsid w:val="00CC6FE8"/>
    <w:rsid w:val="00CC7202"/>
    <w:rsid w:val="00CD2808"/>
    <w:rsid w:val="00CD28BF"/>
    <w:rsid w:val="00CD4092"/>
    <w:rsid w:val="00CD4A20"/>
    <w:rsid w:val="00CD50A1"/>
    <w:rsid w:val="00CD519E"/>
    <w:rsid w:val="00CD55A1"/>
    <w:rsid w:val="00CD561D"/>
    <w:rsid w:val="00CD768C"/>
    <w:rsid w:val="00CE0C4F"/>
    <w:rsid w:val="00CE236D"/>
    <w:rsid w:val="00CE30EA"/>
    <w:rsid w:val="00CE3268"/>
    <w:rsid w:val="00CE3AEF"/>
    <w:rsid w:val="00CE3B3A"/>
    <w:rsid w:val="00CE4CE5"/>
    <w:rsid w:val="00CE4D21"/>
    <w:rsid w:val="00CE6914"/>
    <w:rsid w:val="00CE6BA2"/>
    <w:rsid w:val="00CF048A"/>
    <w:rsid w:val="00CF04EB"/>
    <w:rsid w:val="00CF155A"/>
    <w:rsid w:val="00CF160F"/>
    <w:rsid w:val="00CF1F24"/>
    <w:rsid w:val="00CF2947"/>
    <w:rsid w:val="00CF3A6A"/>
    <w:rsid w:val="00CF5B36"/>
    <w:rsid w:val="00CF601D"/>
    <w:rsid w:val="00CF686F"/>
    <w:rsid w:val="00CF6E60"/>
    <w:rsid w:val="00CF7BCA"/>
    <w:rsid w:val="00D008FD"/>
    <w:rsid w:val="00D00E5C"/>
    <w:rsid w:val="00D01C70"/>
    <w:rsid w:val="00D027FB"/>
    <w:rsid w:val="00D02DD3"/>
    <w:rsid w:val="00D030D8"/>
    <w:rsid w:val="00D0321C"/>
    <w:rsid w:val="00D0357F"/>
    <w:rsid w:val="00D035EC"/>
    <w:rsid w:val="00D06449"/>
    <w:rsid w:val="00D06AB1"/>
    <w:rsid w:val="00D072ED"/>
    <w:rsid w:val="00D07304"/>
    <w:rsid w:val="00D07A16"/>
    <w:rsid w:val="00D1067E"/>
    <w:rsid w:val="00D10F50"/>
    <w:rsid w:val="00D11272"/>
    <w:rsid w:val="00D126F5"/>
    <w:rsid w:val="00D12985"/>
    <w:rsid w:val="00D1392F"/>
    <w:rsid w:val="00D14206"/>
    <w:rsid w:val="00D14462"/>
    <w:rsid w:val="00D1489E"/>
    <w:rsid w:val="00D20737"/>
    <w:rsid w:val="00D21E81"/>
    <w:rsid w:val="00D21F87"/>
    <w:rsid w:val="00D223DE"/>
    <w:rsid w:val="00D23A51"/>
    <w:rsid w:val="00D23B2A"/>
    <w:rsid w:val="00D24537"/>
    <w:rsid w:val="00D25540"/>
    <w:rsid w:val="00D256F0"/>
    <w:rsid w:val="00D25E37"/>
    <w:rsid w:val="00D2661A"/>
    <w:rsid w:val="00D270D6"/>
    <w:rsid w:val="00D27582"/>
    <w:rsid w:val="00D27EC4"/>
    <w:rsid w:val="00D31669"/>
    <w:rsid w:val="00D32719"/>
    <w:rsid w:val="00D33333"/>
    <w:rsid w:val="00D33457"/>
    <w:rsid w:val="00D34899"/>
    <w:rsid w:val="00D34D34"/>
    <w:rsid w:val="00D34DE5"/>
    <w:rsid w:val="00D35219"/>
    <w:rsid w:val="00D352A2"/>
    <w:rsid w:val="00D3540E"/>
    <w:rsid w:val="00D36CA1"/>
    <w:rsid w:val="00D37322"/>
    <w:rsid w:val="00D406EC"/>
    <w:rsid w:val="00D4162B"/>
    <w:rsid w:val="00D44E80"/>
    <w:rsid w:val="00D4514F"/>
    <w:rsid w:val="00D451E2"/>
    <w:rsid w:val="00D45241"/>
    <w:rsid w:val="00D45395"/>
    <w:rsid w:val="00D4586A"/>
    <w:rsid w:val="00D45958"/>
    <w:rsid w:val="00D45E89"/>
    <w:rsid w:val="00D45E8D"/>
    <w:rsid w:val="00D466AE"/>
    <w:rsid w:val="00D46CE1"/>
    <w:rsid w:val="00D4734F"/>
    <w:rsid w:val="00D513E3"/>
    <w:rsid w:val="00D5191A"/>
    <w:rsid w:val="00D51943"/>
    <w:rsid w:val="00D51BF3"/>
    <w:rsid w:val="00D5233B"/>
    <w:rsid w:val="00D532DF"/>
    <w:rsid w:val="00D5505F"/>
    <w:rsid w:val="00D57219"/>
    <w:rsid w:val="00D6340C"/>
    <w:rsid w:val="00D643CD"/>
    <w:rsid w:val="00D64631"/>
    <w:rsid w:val="00D657AF"/>
    <w:rsid w:val="00D658C2"/>
    <w:rsid w:val="00D66846"/>
    <w:rsid w:val="00D675FB"/>
    <w:rsid w:val="00D677F7"/>
    <w:rsid w:val="00D71F25"/>
    <w:rsid w:val="00D72A9C"/>
    <w:rsid w:val="00D7377D"/>
    <w:rsid w:val="00D75126"/>
    <w:rsid w:val="00D754BD"/>
    <w:rsid w:val="00D77031"/>
    <w:rsid w:val="00D810FF"/>
    <w:rsid w:val="00D81463"/>
    <w:rsid w:val="00D8186C"/>
    <w:rsid w:val="00D81E95"/>
    <w:rsid w:val="00D82A5D"/>
    <w:rsid w:val="00D83561"/>
    <w:rsid w:val="00D838CF"/>
    <w:rsid w:val="00D84941"/>
    <w:rsid w:val="00D84FA1"/>
    <w:rsid w:val="00D85105"/>
    <w:rsid w:val="00D851F0"/>
    <w:rsid w:val="00D85916"/>
    <w:rsid w:val="00D860EE"/>
    <w:rsid w:val="00D8659D"/>
    <w:rsid w:val="00D86DB7"/>
    <w:rsid w:val="00D913C0"/>
    <w:rsid w:val="00D9208C"/>
    <w:rsid w:val="00D926D0"/>
    <w:rsid w:val="00D93030"/>
    <w:rsid w:val="00D9428E"/>
    <w:rsid w:val="00D950E1"/>
    <w:rsid w:val="00D952A6"/>
    <w:rsid w:val="00D952EC"/>
    <w:rsid w:val="00D964D8"/>
    <w:rsid w:val="00D977E3"/>
    <w:rsid w:val="00D97F99"/>
    <w:rsid w:val="00DA1E08"/>
    <w:rsid w:val="00DA24F8"/>
    <w:rsid w:val="00DA28E8"/>
    <w:rsid w:val="00DA38D3"/>
    <w:rsid w:val="00DA3932"/>
    <w:rsid w:val="00DA3AFC"/>
    <w:rsid w:val="00DA4E16"/>
    <w:rsid w:val="00DA5191"/>
    <w:rsid w:val="00DA5E24"/>
    <w:rsid w:val="00DA5FB1"/>
    <w:rsid w:val="00DA60A5"/>
    <w:rsid w:val="00DA64F8"/>
    <w:rsid w:val="00DA6AA4"/>
    <w:rsid w:val="00DA6C15"/>
    <w:rsid w:val="00DA7728"/>
    <w:rsid w:val="00DB0258"/>
    <w:rsid w:val="00DB2471"/>
    <w:rsid w:val="00DB3515"/>
    <w:rsid w:val="00DB38EE"/>
    <w:rsid w:val="00DB498B"/>
    <w:rsid w:val="00DB54F1"/>
    <w:rsid w:val="00DB66CA"/>
    <w:rsid w:val="00DB6BCA"/>
    <w:rsid w:val="00DB73F7"/>
    <w:rsid w:val="00DB77B1"/>
    <w:rsid w:val="00DC0321"/>
    <w:rsid w:val="00DC102E"/>
    <w:rsid w:val="00DC192E"/>
    <w:rsid w:val="00DC195C"/>
    <w:rsid w:val="00DC1EA6"/>
    <w:rsid w:val="00DC2994"/>
    <w:rsid w:val="00DC3067"/>
    <w:rsid w:val="00DC370B"/>
    <w:rsid w:val="00DC3A8C"/>
    <w:rsid w:val="00DC5B90"/>
    <w:rsid w:val="00DC5D9F"/>
    <w:rsid w:val="00DC7943"/>
    <w:rsid w:val="00DD00FF"/>
    <w:rsid w:val="00DD025B"/>
    <w:rsid w:val="00DD0619"/>
    <w:rsid w:val="00DD07FB"/>
    <w:rsid w:val="00DD0BA4"/>
    <w:rsid w:val="00DD1CD2"/>
    <w:rsid w:val="00DD25C6"/>
    <w:rsid w:val="00DD47B4"/>
    <w:rsid w:val="00DD4FE5"/>
    <w:rsid w:val="00DD54B0"/>
    <w:rsid w:val="00DD57EE"/>
    <w:rsid w:val="00DD6BCC"/>
    <w:rsid w:val="00DE0A4B"/>
    <w:rsid w:val="00DE1526"/>
    <w:rsid w:val="00DE2410"/>
    <w:rsid w:val="00DE2939"/>
    <w:rsid w:val="00DE3169"/>
    <w:rsid w:val="00DE49F2"/>
    <w:rsid w:val="00DE6E81"/>
    <w:rsid w:val="00DE703F"/>
    <w:rsid w:val="00DE7595"/>
    <w:rsid w:val="00DF0C5F"/>
    <w:rsid w:val="00DF1961"/>
    <w:rsid w:val="00DF1A03"/>
    <w:rsid w:val="00DF44DE"/>
    <w:rsid w:val="00DF5F11"/>
    <w:rsid w:val="00DF60DE"/>
    <w:rsid w:val="00DF690C"/>
    <w:rsid w:val="00E007B4"/>
    <w:rsid w:val="00E01138"/>
    <w:rsid w:val="00E01DF3"/>
    <w:rsid w:val="00E02DFB"/>
    <w:rsid w:val="00E030F9"/>
    <w:rsid w:val="00E0311A"/>
    <w:rsid w:val="00E03138"/>
    <w:rsid w:val="00E034DA"/>
    <w:rsid w:val="00E05734"/>
    <w:rsid w:val="00E0633E"/>
    <w:rsid w:val="00E06404"/>
    <w:rsid w:val="00E065D2"/>
    <w:rsid w:val="00E06D82"/>
    <w:rsid w:val="00E11A85"/>
    <w:rsid w:val="00E12410"/>
    <w:rsid w:val="00E12495"/>
    <w:rsid w:val="00E14BD3"/>
    <w:rsid w:val="00E14E4C"/>
    <w:rsid w:val="00E15CCD"/>
    <w:rsid w:val="00E15F16"/>
    <w:rsid w:val="00E202EF"/>
    <w:rsid w:val="00E2078E"/>
    <w:rsid w:val="00E20D73"/>
    <w:rsid w:val="00E210B5"/>
    <w:rsid w:val="00E23D99"/>
    <w:rsid w:val="00E2552F"/>
    <w:rsid w:val="00E3137A"/>
    <w:rsid w:val="00E32006"/>
    <w:rsid w:val="00E32CCF"/>
    <w:rsid w:val="00E34A98"/>
    <w:rsid w:val="00E35D1E"/>
    <w:rsid w:val="00E362B6"/>
    <w:rsid w:val="00E364F9"/>
    <w:rsid w:val="00E365FA"/>
    <w:rsid w:val="00E36789"/>
    <w:rsid w:val="00E37035"/>
    <w:rsid w:val="00E41403"/>
    <w:rsid w:val="00E42945"/>
    <w:rsid w:val="00E444E9"/>
    <w:rsid w:val="00E44A83"/>
    <w:rsid w:val="00E45ED7"/>
    <w:rsid w:val="00E478A6"/>
    <w:rsid w:val="00E502C1"/>
    <w:rsid w:val="00E502DD"/>
    <w:rsid w:val="00E50C01"/>
    <w:rsid w:val="00E50D3A"/>
    <w:rsid w:val="00E51387"/>
    <w:rsid w:val="00E51E68"/>
    <w:rsid w:val="00E52EFD"/>
    <w:rsid w:val="00E539F6"/>
    <w:rsid w:val="00E5408A"/>
    <w:rsid w:val="00E54D14"/>
    <w:rsid w:val="00E56800"/>
    <w:rsid w:val="00E568C1"/>
    <w:rsid w:val="00E60C63"/>
    <w:rsid w:val="00E60DAB"/>
    <w:rsid w:val="00E6113E"/>
    <w:rsid w:val="00E62BEA"/>
    <w:rsid w:val="00E62F48"/>
    <w:rsid w:val="00E62FF9"/>
    <w:rsid w:val="00E635D6"/>
    <w:rsid w:val="00E639BC"/>
    <w:rsid w:val="00E664CC"/>
    <w:rsid w:val="00E70388"/>
    <w:rsid w:val="00E70F92"/>
    <w:rsid w:val="00E71330"/>
    <w:rsid w:val="00E74C54"/>
    <w:rsid w:val="00E7501E"/>
    <w:rsid w:val="00E76E26"/>
    <w:rsid w:val="00E77A03"/>
    <w:rsid w:val="00E80C32"/>
    <w:rsid w:val="00E8148A"/>
    <w:rsid w:val="00E822E8"/>
    <w:rsid w:val="00E82554"/>
    <w:rsid w:val="00E82606"/>
    <w:rsid w:val="00E846C8"/>
    <w:rsid w:val="00E84957"/>
    <w:rsid w:val="00E84A55"/>
    <w:rsid w:val="00E854C0"/>
    <w:rsid w:val="00E85BFF"/>
    <w:rsid w:val="00E8623B"/>
    <w:rsid w:val="00E90391"/>
    <w:rsid w:val="00E906C2"/>
    <w:rsid w:val="00E90894"/>
    <w:rsid w:val="00E9311F"/>
    <w:rsid w:val="00E931C6"/>
    <w:rsid w:val="00E934D1"/>
    <w:rsid w:val="00E9389D"/>
    <w:rsid w:val="00E938D3"/>
    <w:rsid w:val="00E94AF0"/>
    <w:rsid w:val="00E95D13"/>
    <w:rsid w:val="00E95DD3"/>
    <w:rsid w:val="00E969D5"/>
    <w:rsid w:val="00E96B0E"/>
    <w:rsid w:val="00EA098C"/>
    <w:rsid w:val="00EA3F37"/>
    <w:rsid w:val="00EA4739"/>
    <w:rsid w:val="00EA5199"/>
    <w:rsid w:val="00EA58D1"/>
    <w:rsid w:val="00EA61BC"/>
    <w:rsid w:val="00EA6268"/>
    <w:rsid w:val="00EA681A"/>
    <w:rsid w:val="00EA735B"/>
    <w:rsid w:val="00EB1716"/>
    <w:rsid w:val="00EB17DE"/>
    <w:rsid w:val="00EB1E69"/>
    <w:rsid w:val="00EB2086"/>
    <w:rsid w:val="00EB4CC6"/>
    <w:rsid w:val="00EB4E19"/>
    <w:rsid w:val="00EB549D"/>
    <w:rsid w:val="00EB5EDF"/>
    <w:rsid w:val="00EB60FE"/>
    <w:rsid w:val="00EB74DB"/>
    <w:rsid w:val="00EB7C5C"/>
    <w:rsid w:val="00EC21BB"/>
    <w:rsid w:val="00EC2A62"/>
    <w:rsid w:val="00EC5359"/>
    <w:rsid w:val="00EC562A"/>
    <w:rsid w:val="00EC68C1"/>
    <w:rsid w:val="00ED067A"/>
    <w:rsid w:val="00ED1092"/>
    <w:rsid w:val="00ED10DA"/>
    <w:rsid w:val="00ED29F8"/>
    <w:rsid w:val="00ED2B50"/>
    <w:rsid w:val="00ED3B72"/>
    <w:rsid w:val="00ED783E"/>
    <w:rsid w:val="00EE00D6"/>
    <w:rsid w:val="00EE0350"/>
    <w:rsid w:val="00EE0719"/>
    <w:rsid w:val="00EE0E80"/>
    <w:rsid w:val="00EE1D79"/>
    <w:rsid w:val="00EE4345"/>
    <w:rsid w:val="00EE4713"/>
    <w:rsid w:val="00EE49A5"/>
    <w:rsid w:val="00EE4F52"/>
    <w:rsid w:val="00EE5356"/>
    <w:rsid w:val="00EE54A6"/>
    <w:rsid w:val="00EE5D5F"/>
    <w:rsid w:val="00EE613F"/>
    <w:rsid w:val="00EE7295"/>
    <w:rsid w:val="00EE73EE"/>
    <w:rsid w:val="00EE7445"/>
    <w:rsid w:val="00EE7869"/>
    <w:rsid w:val="00EF054A"/>
    <w:rsid w:val="00EF0922"/>
    <w:rsid w:val="00EF1081"/>
    <w:rsid w:val="00EF1BA3"/>
    <w:rsid w:val="00EF2FE6"/>
    <w:rsid w:val="00EF3235"/>
    <w:rsid w:val="00EF5EE9"/>
    <w:rsid w:val="00EF7E72"/>
    <w:rsid w:val="00F01B76"/>
    <w:rsid w:val="00F02C89"/>
    <w:rsid w:val="00F030EB"/>
    <w:rsid w:val="00F04A2A"/>
    <w:rsid w:val="00F06D37"/>
    <w:rsid w:val="00F07B9D"/>
    <w:rsid w:val="00F07E44"/>
    <w:rsid w:val="00F11586"/>
    <w:rsid w:val="00F1183B"/>
    <w:rsid w:val="00F11C9F"/>
    <w:rsid w:val="00F12263"/>
    <w:rsid w:val="00F13FEF"/>
    <w:rsid w:val="00F1409D"/>
    <w:rsid w:val="00F14214"/>
    <w:rsid w:val="00F145B2"/>
    <w:rsid w:val="00F15317"/>
    <w:rsid w:val="00F157A9"/>
    <w:rsid w:val="00F16811"/>
    <w:rsid w:val="00F1685C"/>
    <w:rsid w:val="00F2237A"/>
    <w:rsid w:val="00F22E8C"/>
    <w:rsid w:val="00F25B8B"/>
    <w:rsid w:val="00F25BB6"/>
    <w:rsid w:val="00F26B7E"/>
    <w:rsid w:val="00F276B2"/>
    <w:rsid w:val="00F27A3B"/>
    <w:rsid w:val="00F27B6A"/>
    <w:rsid w:val="00F27F3B"/>
    <w:rsid w:val="00F3077F"/>
    <w:rsid w:val="00F3136F"/>
    <w:rsid w:val="00F31B9C"/>
    <w:rsid w:val="00F3211A"/>
    <w:rsid w:val="00F32818"/>
    <w:rsid w:val="00F33274"/>
    <w:rsid w:val="00F33817"/>
    <w:rsid w:val="00F33A38"/>
    <w:rsid w:val="00F350B0"/>
    <w:rsid w:val="00F41AEF"/>
    <w:rsid w:val="00F41D54"/>
    <w:rsid w:val="00F420D5"/>
    <w:rsid w:val="00F451EA"/>
    <w:rsid w:val="00F45447"/>
    <w:rsid w:val="00F456C6"/>
    <w:rsid w:val="00F4577B"/>
    <w:rsid w:val="00F45CA1"/>
    <w:rsid w:val="00F46011"/>
    <w:rsid w:val="00F46496"/>
    <w:rsid w:val="00F474D0"/>
    <w:rsid w:val="00F47DF6"/>
    <w:rsid w:val="00F50179"/>
    <w:rsid w:val="00F515EE"/>
    <w:rsid w:val="00F529CD"/>
    <w:rsid w:val="00F53E45"/>
    <w:rsid w:val="00F54768"/>
    <w:rsid w:val="00F56511"/>
    <w:rsid w:val="00F56809"/>
    <w:rsid w:val="00F6042B"/>
    <w:rsid w:val="00F60860"/>
    <w:rsid w:val="00F6194E"/>
    <w:rsid w:val="00F623AC"/>
    <w:rsid w:val="00F62CC7"/>
    <w:rsid w:val="00F6412A"/>
    <w:rsid w:val="00F6474B"/>
    <w:rsid w:val="00F65893"/>
    <w:rsid w:val="00F65D57"/>
    <w:rsid w:val="00F6612B"/>
    <w:rsid w:val="00F66A4A"/>
    <w:rsid w:val="00F70941"/>
    <w:rsid w:val="00F714C3"/>
    <w:rsid w:val="00F7184B"/>
    <w:rsid w:val="00F71DC2"/>
    <w:rsid w:val="00F71E22"/>
    <w:rsid w:val="00F72142"/>
    <w:rsid w:val="00F72AE7"/>
    <w:rsid w:val="00F763FD"/>
    <w:rsid w:val="00F80735"/>
    <w:rsid w:val="00F810C0"/>
    <w:rsid w:val="00F81141"/>
    <w:rsid w:val="00F8137F"/>
    <w:rsid w:val="00F82E70"/>
    <w:rsid w:val="00F833BA"/>
    <w:rsid w:val="00F834B6"/>
    <w:rsid w:val="00F84FD0"/>
    <w:rsid w:val="00F859A8"/>
    <w:rsid w:val="00F86D87"/>
    <w:rsid w:val="00F87BD7"/>
    <w:rsid w:val="00F904BE"/>
    <w:rsid w:val="00F9108B"/>
    <w:rsid w:val="00F91349"/>
    <w:rsid w:val="00F928CA"/>
    <w:rsid w:val="00F93A8A"/>
    <w:rsid w:val="00F93A8F"/>
    <w:rsid w:val="00F95248"/>
    <w:rsid w:val="00F956A9"/>
    <w:rsid w:val="00F95B20"/>
    <w:rsid w:val="00F961AC"/>
    <w:rsid w:val="00F963ED"/>
    <w:rsid w:val="00F966CF"/>
    <w:rsid w:val="00F96CAE"/>
    <w:rsid w:val="00F97420"/>
    <w:rsid w:val="00F97ADB"/>
    <w:rsid w:val="00F97C99"/>
    <w:rsid w:val="00FA0B07"/>
    <w:rsid w:val="00FA24C0"/>
    <w:rsid w:val="00FA254D"/>
    <w:rsid w:val="00FA4197"/>
    <w:rsid w:val="00FA4842"/>
    <w:rsid w:val="00FA4DAC"/>
    <w:rsid w:val="00FA662D"/>
    <w:rsid w:val="00FA73B1"/>
    <w:rsid w:val="00FB0CB9"/>
    <w:rsid w:val="00FB231D"/>
    <w:rsid w:val="00FB45F1"/>
    <w:rsid w:val="00FB4A72"/>
    <w:rsid w:val="00FB54E8"/>
    <w:rsid w:val="00FB55C0"/>
    <w:rsid w:val="00FB636E"/>
    <w:rsid w:val="00FB7054"/>
    <w:rsid w:val="00FB7C20"/>
    <w:rsid w:val="00FB7CAC"/>
    <w:rsid w:val="00FC0D29"/>
    <w:rsid w:val="00FC17B7"/>
    <w:rsid w:val="00FC2CB7"/>
    <w:rsid w:val="00FC4090"/>
    <w:rsid w:val="00FC4BAF"/>
    <w:rsid w:val="00FC55B4"/>
    <w:rsid w:val="00FC5D5E"/>
    <w:rsid w:val="00FC65EB"/>
    <w:rsid w:val="00FD00E6"/>
    <w:rsid w:val="00FD09A1"/>
    <w:rsid w:val="00FD2A7C"/>
    <w:rsid w:val="00FD45F3"/>
    <w:rsid w:val="00FD59EB"/>
    <w:rsid w:val="00FD619D"/>
    <w:rsid w:val="00FD7299"/>
    <w:rsid w:val="00FE1FBE"/>
    <w:rsid w:val="00FE20F5"/>
    <w:rsid w:val="00FE3901"/>
    <w:rsid w:val="00FE39D3"/>
    <w:rsid w:val="00FE3EE5"/>
    <w:rsid w:val="00FE4BCE"/>
    <w:rsid w:val="00FE54AE"/>
    <w:rsid w:val="00FE576A"/>
    <w:rsid w:val="00FE67BF"/>
    <w:rsid w:val="00FE7488"/>
    <w:rsid w:val="00FE77C6"/>
    <w:rsid w:val="00FE7E79"/>
    <w:rsid w:val="00FF3E7D"/>
    <w:rsid w:val="00FF446F"/>
    <w:rsid w:val="00FF5B99"/>
    <w:rsid w:val="00FF69CB"/>
    <w:rsid w:val="00FF6C86"/>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B3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ind w:left="0"/>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ind w:left="0"/>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6073636FC94C48B78D02787808A451"/>
        <w:category>
          <w:name w:val="常规"/>
          <w:gallery w:val="placeholder"/>
        </w:category>
        <w:types>
          <w:type w:val="bbPlcHdr"/>
        </w:types>
        <w:behaviors>
          <w:behavior w:val="content"/>
        </w:behaviors>
        <w:guid w:val="{CB1B2FF4-7322-4DF8-AE0E-23589464BA6E}"/>
      </w:docPartPr>
      <w:docPartBody>
        <w:p w:rsidR="005B5EA6" w:rsidRDefault="00512308">
          <w:pPr>
            <w:pStyle w:val="BC6073636FC94C48B78D02787808A451"/>
          </w:pPr>
          <w:r w:rsidRPr="00751A05">
            <w:rPr>
              <w:rStyle w:val="a3"/>
              <w:rFonts w:hint="eastAsia"/>
            </w:rPr>
            <w:t>单击或点击此处输入文字。</w:t>
          </w:r>
        </w:p>
      </w:docPartBody>
    </w:docPart>
    <w:docPart>
      <w:docPartPr>
        <w:name w:val="D0968D668B814B1CAE894FA70F6F6A50"/>
        <w:category>
          <w:name w:val="常规"/>
          <w:gallery w:val="placeholder"/>
        </w:category>
        <w:types>
          <w:type w:val="bbPlcHdr"/>
        </w:types>
        <w:behaviors>
          <w:behavior w:val="content"/>
        </w:behaviors>
        <w:guid w:val="{EF488998-B50B-4EEC-A8EF-48EF608F79CB}"/>
      </w:docPartPr>
      <w:docPartBody>
        <w:p w:rsidR="005B5EA6" w:rsidRDefault="00512308">
          <w:pPr>
            <w:pStyle w:val="D0968D668B814B1CAE894FA70F6F6A50"/>
          </w:pPr>
          <w:r w:rsidRPr="00FB6243">
            <w:rPr>
              <w:rStyle w:val="a3"/>
              <w:rFonts w:hint="eastAsia"/>
            </w:rPr>
            <w:t>选择一项。</w:t>
          </w:r>
        </w:p>
      </w:docPartBody>
    </w:docPart>
    <w:docPart>
      <w:docPartPr>
        <w:name w:val="8D42BB154E9F4597B494B2402674DB74"/>
        <w:category>
          <w:name w:val="常规"/>
          <w:gallery w:val="placeholder"/>
        </w:category>
        <w:types>
          <w:type w:val="bbPlcHdr"/>
        </w:types>
        <w:behaviors>
          <w:behavior w:val="content"/>
        </w:behaviors>
        <w:guid w:val="{EC1AC5FF-4D41-4B9C-BCB2-2C09062FFD43}"/>
      </w:docPartPr>
      <w:docPartBody>
        <w:p w:rsidR="005B5EA6" w:rsidRDefault="00512308">
          <w:pPr>
            <w:pStyle w:val="8D42BB154E9F4597B494B2402674DB7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308"/>
    <w:rsid w:val="000135A9"/>
    <w:rsid w:val="00074CED"/>
    <w:rsid w:val="000757BD"/>
    <w:rsid w:val="000818B3"/>
    <w:rsid w:val="000C31F1"/>
    <w:rsid w:val="001258E0"/>
    <w:rsid w:val="00135130"/>
    <w:rsid w:val="0015559F"/>
    <w:rsid w:val="001F728B"/>
    <w:rsid w:val="002F1827"/>
    <w:rsid w:val="003415ED"/>
    <w:rsid w:val="003557E6"/>
    <w:rsid w:val="00394CC1"/>
    <w:rsid w:val="003D58EC"/>
    <w:rsid w:val="003F1AAC"/>
    <w:rsid w:val="00404D8C"/>
    <w:rsid w:val="0042165E"/>
    <w:rsid w:val="00480F9A"/>
    <w:rsid w:val="00485D7B"/>
    <w:rsid w:val="004D5872"/>
    <w:rsid w:val="00511B00"/>
    <w:rsid w:val="00512308"/>
    <w:rsid w:val="00553C4A"/>
    <w:rsid w:val="005B3F3D"/>
    <w:rsid w:val="005B5EA6"/>
    <w:rsid w:val="00620A3E"/>
    <w:rsid w:val="006D29A1"/>
    <w:rsid w:val="006F0ABD"/>
    <w:rsid w:val="0072524B"/>
    <w:rsid w:val="00743C63"/>
    <w:rsid w:val="00754297"/>
    <w:rsid w:val="00777710"/>
    <w:rsid w:val="00780084"/>
    <w:rsid w:val="007C7376"/>
    <w:rsid w:val="007E4AEF"/>
    <w:rsid w:val="00864E71"/>
    <w:rsid w:val="008940E1"/>
    <w:rsid w:val="008A0C76"/>
    <w:rsid w:val="008A1313"/>
    <w:rsid w:val="008C24B8"/>
    <w:rsid w:val="008F0665"/>
    <w:rsid w:val="008F5933"/>
    <w:rsid w:val="00924141"/>
    <w:rsid w:val="00941D21"/>
    <w:rsid w:val="00977541"/>
    <w:rsid w:val="00A0249B"/>
    <w:rsid w:val="00A338C9"/>
    <w:rsid w:val="00A356E4"/>
    <w:rsid w:val="00A75567"/>
    <w:rsid w:val="00AB4D78"/>
    <w:rsid w:val="00AF776D"/>
    <w:rsid w:val="00B61CBC"/>
    <w:rsid w:val="00B76140"/>
    <w:rsid w:val="00D45E2B"/>
    <w:rsid w:val="00D57315"/>
    <w:rsid w:val="00DD0327"/>
    <w:rsid w:val="00DD59CB"/>
    <w:rsid w:val="00E44BB8"/>
    <w:rsid w:val="00EB7859"/>
    <w:rsid w:val="00EC7690"/>
    <w:rsid w:val="00EE6747"/>
    <w:rsid w:val="00F37468"/>
    <w:rsid w:val="00FD0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728B"/>
    <w:rPr>
      <w:color w:val="808080"/>
    </w:rPr>
  </w:style>
  <w:style w:type="paragraph" w:customStyle="1" w:styleId="BC6073636FC94C48B78D02787808A451">
    <w:name w:val="BC6073636FC94C48B78D02787808A451"/>
    <w:pPr>
      <w:widowControl w:val="0"/>
      <w:jc w:val="both"/>
    </w:pPr>
  </w:style>
  <w:style w:type="paragraph" w:customStyle="1" w:styleId="D0968D668B814B1CAE894FA70F6F6A50">
    <w:name w:val="D0968D668B814B1CAE894FA70F6F6A50"/>
    <w:pPr>
      <w:widowControl w:val="0"/>
      <w:jc w:val="both"/>
    </w:pPr>
  </w:style>
  <w:style w:type="paragraph" w:customStyle="1" w:styleId="8D42BB154E9F4597B494B2402674DB74">
    <w:name w:val="8D42BB154E9F4597B494B2402674DB7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728B"/>
    <w:rPr>
      <w:color w:val="808080"/>
    </w:rPr>
  </w:style>
  <w:style w:type="paragraph" w:customStyle="1" w:styleId="BC6073636FC94C48B78D02787808A451">
    <w:name w:val="BC6073636FC94C48B78D02787808A451"/>
    <w:pPr>
      <w:widowControl w:val="0"/>
      <w:jc w:val="both"/>
    </w:pPr>
  </w:style>
  <w:style w:type="paragraph" w:customStyle="1" w:styleId="D0968D668B814B1CAE894FA70F6F6A50">
    <w:name w:val="D0968D668B814B1CAE894FA70F6F6A50"/>
    <w:pPr>
      <w:widowControl w:val="0"/>
      <w:jc w:val="both"/>
    </w:pPr>
  </w:style>
  <w:style w:type="paragraph" w:customStyle="1" w:styleId="8D42BB154E9F4597B494B2402674DB74">
    <w:name w:val="8D42BB154E9F4597B494B2402674DB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ADED6-DC2A-45FB-B7DE-7DBB0001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304</TotalTime>
  <Pages>13</Pages>
  <Words>1388</Words>
  <Characters>7915</Characters>
  <Application>Microsoft Office Word</Application>
  <DocSecurity>0</DocSecurity>
  <Lines>65</Lines>
  <Paragraphs>18</Paragraphs>
  <ScaleCrop>false</ScaleCrop>
  <Company>PCMI</Company>
  <LinksUpToDate>false</LinksUpToDate>
  <CharactersWithSpaces>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圈儿happy</dc:creator>
  <cp:keywords/>
  <dc:description>&lt;config cover="true" show_menu="true" version="1.0.0" doctype="SDKXY"&gt;_x000d_
&lt;/config&gt;</dc:description>
  <cp:lastModifiedBy>admin</cp:lastModifiedBy>
  <cp:revision>120</cp:revision>
  <cp:lastPrinted>2022-12-10T11:27:00Z</cp:lastPrinted>
  <dcterms:created xsi:type="dcterms:W3CDTF">2022-12-19T01:45:00Z</dcterms:created>
  <dcterms:modified xsi:type="dcterms:W3CDTF">2023-07-11T07:53:00Z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MTWinEqns">
    <vt:bool>true</vt:bool>
  </property>
</Properties>
</file>