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华文中宋"/>
          <w:bCs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Cs/>
          <w:sz w:val="44"/>
          <w:szCs w:val="44"/>
        </w:rPr>
        <w:t>2023年审定通过的水产新品种</w:t>
      </w:r>
      <w:bookmarkEnd w:id="0"/>
    </w:p>
    <w:tbl>
      <w:tblPr>
        <w:tblStyle w:val="4"/>
        <w:tblpPr w:leftFromText="180" w:rightFromText="180" w:vertAnchor="text" w:horzAnchor="page" w:tblpX="2057" w:tblpY="4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33"/>
        <w:gridCol w:w="2612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品种登记号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品种名称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育种单位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罗非鱼“百容1号”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海南海大水产种业发展有限责任公司、海南百容水产良种有限公司、广东海大集团股份有限公司、中山大学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穗丰鲫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广州市建波鱼苗场有限公司、华南师范大学、广州市南沙区农业农村服务中心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003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长吻鮠“川江1号”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四川省农业科学院水产研究所、中国水产科学研究院淡水渔业研究中心、四川省珍稀特有鱼类保护与利用中心、西南大学、中国科学院水生生物研究所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004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鲤“龙科12号”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中国水产科学研究院黑龙江水产研究所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005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红鳍东方鲀“天正1号”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唐山牧海水产养殖有限公司、中国水产科学研究院黄海水产研究所、大连海洋大学、大连天正实业有限公司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006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罗氏沼虾“数丰1号”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江苏数丰水产种业有限公司、中国水产科学研究院黄海水产研究所、湖州师范学院、浙江国梁水产科技有限公司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7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007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青虾“鄱阳湖2号”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上海海洋大学、武义伟民水产养殖有限公司、江西省水生生物保护救助中心、江西省进贤县军山湖鱼蟹开发公司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8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008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中国对虾“黄海6号”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中国水产科学研究院黄海水产研究所、唐山市曹妃甸区会达水产养殖有限公司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9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009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中华绒螯蟹“金农1号”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南京农业大学、江苏海普瑞饲料有限公司、江苏华海种业科技有限公司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10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010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环棱螺“蠡湖1号”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中国水产科学研究院淡水渔业研究中心、华中农业大学、江西省水产科学研究所、广西壮族自治区水产科学研究院、无锡市水产畜牧技术推广中心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青蛤“江海大1号”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江苏海洋大学、连云港海浪水产养殖有限公司、连云港众创水产养殖有限公司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012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栉孔扇贝“蓬莱红4号”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013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海带“海农1号”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中国海洋大学、荣成海兴水产有限公司、福建省鑫海水产苗种有限公司、威海长青海洋科技股份有限公司、厦门大学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14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014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中华鳖“长淮1号”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中国水产科学研究院长江水产研究所、安徽省喜佳农业发展有限公司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金虎杂交斑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中国水产科学研究院黄海水产研究所、莱州明波水产有限公司、海南晨海水产有限公司、中山大学、漳州市奕鑫水产有限公司</w:t>
            </w:r>
            <w:r>
              <w:rPr>
                <w:rFonts w:hint="eastAsia" w:ascii="Times New Roman" w:hAnsi="Times New Roman"/>
                <w:szCs w:val="21"/>
              </w:rPr>
              <w:t>、漳浦县水产技术推广站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04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黄颡鱼“全雄2号”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华中农业大学、中国科学院水生生物研究所、武汉百瑞生物技术有限公司、武汉市农业科学院、湖南省田家湖渔业科技有限责任公司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17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GS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04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282828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bCs/>
                <w:szCs w:val="21"/>
              </w:rPr>
              <w:t>2023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黄姑鱼“全雌1号”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浙江省海洋水产研究所、浙江海洋大学、浙江省舟山市水产研究所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DI0NTY3YzU3OGE0ZmYzZjQ0MjYwYWZjYmQ0M2MifQ=="/>
  </w:docVars>
  <w:rsids>
    <w:rsidRoot w:val="31E70B6F"/>
    <w:rsid w:val="31E70B6F"/>
    <w:rsid w:val="443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1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2023-07-25T00:39:00Z</dcterms:created>
  <dc:creator>楠</dc:creator>
  <cp:lastModifiedBy>楠</cp:lastModifiedBy>
  <dcterms:modified xsi:type="dcterms:W3CDTF">2023-07-25T00:40:24Z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7D05B5AA9BF2476EA047AFC54544E134_11</vt:lpwstr>
  </property>
</Properties>
</file>