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附件1</w:t>
      </w:r>
    </w:p>
    <w:p>
      <w:pPr>
        <w:widowControl/>
        <w:jc w:val="center"/>
        <w:rPr>
          <w:rFonts w:ascii="Times New Roman" w:hAnsi="Times New Roman" w:eastAsia="仿宋_GB2312" w:cs="Times New Roman"/>
          <w:b/>
          <w:bCs/>
          <w:color w:val="000000"/>
          <w:kern w:val="0"/>
          <w:sz w:val="36"/>
          <w:szCs w:val="30"/>
        </w:rPr>
      </w:pPr>
    </w:p>
    <w:p>
      <w:pPr>
        <w:widowControl/>
        <w:spacing w:line="700" w:lineRule="exact"/>
        <w:jc w:val="center"/>
        <w:rPr>
          <w:rFonts w:ascii="Times New Roman" w:hAnsi="Times New Roman" w:eastAsia="方正小标宋_GBK" w:cs="Times New Roman"/>
          <w:color w:val="000000"/>
          <w:kern w:val="0"/>
          <w:sz w:val="44"/>
          <w:szCs w:val="30"/>
        </w:rPr>
      </w:pPr>
      <w:bookmarkStart w:id="0" w:name="_GoBack"/>
      <w:r>
        <w:rPr>
          <w:rFonts w:ascii="Times New Roman" w:hAnsi="Times New Roman" w:eastAsia="方正小标宋_GBK" w:cs="Times New Roman"/>
          <w:color w:val="000000"/>
          <w:kern w:val="0"/>
          <w:sz w:val="44"/>
          <w:szCs w:val="30"/>
        </w:rPr>
        <w:t>2023年</w:t>
      </w:r>
      <w:r>
        <w:rPr>
          <w:rFonts w:hint="eastAsia" w:ascii="Times New Roman" w:hAnsi="Times New Roman" w:eastAsia="方正小标宋_GBK" w:cs="Times New Roman"/>
          <w:color w:val="000000"/>
          <w:kern w:val="0"/>
          <w:sz w:val="44"/>
          <w:szCs w:val="30"/>
          <w:lang w:eastAsia="zh-CN"/>
        </w:rPr>
        <w:t>综合运输春运</w:t>
      </w:r>
      <w:r>
        <w:rPr>
          <w:rFonts w:ascii="Times New Roman" w:hAnsi="Times New Roman" w:eastAsia="方正小标宋_GBK" w:cs="Times New Roman"/>
          <w:color w:val="000000"/>
          <w:kern w:val="0"/>
          <w:sz w:val="44"/>
          <w:szCs w:val="30"/>
        </w:rPr>
        <w:t>成绩突出集体名单</w:t>
      </w:r>
    </w:p>
    <w:bookmarkEnd w:id="0"/>
    <w:p>
      <w:pPr>
        <w:widowControl/>
        <w:jc w:val="center"/>
        <w:rPr>
          <w:rFonts w:ascii="Times New Roman" w:hAnsi="Times New Roman" w:eastAsia="楷体_GB2312" w:cs="Times New Roman"/>
          <w:color w:val="000000"/>
          <w:kern w:val="0"/>
          <w:sz w:val="32"/>
          <w:szCs w:val="30"/>
        </w:rPr>
      </w:pPr>
      <w:r>
        <w:rPr>
          <w:rFonts w:ascii="Times New Roman" w:hAnsi="Times New Roman" w:eastAsia="楷体_GB2312" w:cs="Times New Roman"/>
          <w:color w:val="000000"/>
          <w:kern w:val="0"/>
          <w:sz w:val="32"/>
          <w:szCs w:val="30"/>
        </w:rPr>
        <w:t>（</w:t>
      </w:r>
      <w:r>
        <w:rPr>
          <w:rFonts w:ascii="Times New Roman" w:hAnsi="Times New Roman" w:eastAsia="楷体_GB2312" w:cs="Times New Roman"/>
          <w:color w:val="000000"/>
          <w:kern w:val="0"/>
          <w:sz w:val="32"/>
          <w:szCs w:val="30"/>
          <w:highlight w:val="none"/>
        </w:rPr>
        <w:t>共</w:t>
      </w:r>
      <w:r>
        <w:rPr>
          <w:rFonts w:hint="default" w:ascii="Times New Roman" w:hAnsi="Times New Roman" w:eastAsia="楷体_GB2312" w:cs="Times New Roman"/>
          <w:color w:val="000000"/>
          <w:kern w:val="0"/>
          <w:sz w:val="32"/>
          <w:szCs w:val="30"/>
          <w:highlight w:val="none"/>
          <w:lang w:val="en-US" w:eastAsia="zh-CN"/>
        </w:rPr>
        <w:t>15</w:t>
      </w:r>
      <w:r>
        <w:rPr>
          <w:rFonts w:hint="eastAsia" w:ascii="Times New Roman" w:hAnsi="Times New Roman" w:eastAsia="楷体_GB2312" w:cs="Times New Roman"/>
          <w:color w:val="000000"/>
          <w:kern w:val="0"/>
          <w:sz w:val="32"/>
          <w:szCs w:val="30"/>
          <w:highlight w:val="none"/>
          <w:lang w:val="en-US" w:eastAsia="zh-CN"/>
        </w:rPr>
        <w:t>7</w:t>
      </w:r>
      <w:r>
        <w:rPr>
          <w:rFonts w:ascii="Times New Roman" w:hAnsi="Times New Roman" w:eastAsia="楷体_GB2312" w:cs="Times New Roman"/>
          <w:color w:val="000000"/>
          <w:kern w:val="0"/>
          <w:sz w:val="32"/>
          <w:szCs w:val="30"/>
        </w:rPr>
        <w:t>家）</w:t>
      </w:r>
    </w:p>
    <w:p>
      <w:pPr>
        <w:widowControl/>
        <w:jc w:val="left"/>
        <w:rPr>
          <w:rFonts w:ascii="Times New Roman" w:hAnsi="Times New Roman" w:eastAsia="仿宋_GB2312" w:cs="Times New Roman"/>
          <w:color w:val="000000"/>
          <w:kern w:val="0"/>
          <w:sz w:val="30"/>
          <w:szCs w:val="30"/>
        </w:rPr>
      </w:pPr>
    </w:p>
    <w:p>
      <w:pPr>
        <w:widowControl/>
        <w:spacing w:line="360" w:lineRule="auto"/>
        <w:jc w:val="left"/>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北京市</w:t>
      </w:r>
    </w:p>
    <w:p>
      <w:pPr>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中国铁路北京局集团有限公司</w:t>
      </w:r>
      <w:r>
        <w:rPr>
          <w:rFonts w:hint="default" w:ascii="Times New Roman" w:hAnsi="Times New Roman" w:eastAsia="仿宋_GB2312" w:cs="Times New Roman"/>
          <w:sz w:val="32"/>
          <w:szCs w:val="32"/>
          <w:lang w:val="en-US" w:eastAsia="zh-CN"/>
        </w:rPr>
        <w:t>北京南站党员车队工作室</w:t>
      </w:r>
    </w:p>
    <w:p>
      <w:pPr>
        <w:spacing w:line="360" w:lineRule="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北京市交通委员会丰台运输管理分局</w:t>
      </w:r>
    </w:p>
    <w:p>
      <w:pPr>
        <w:spacing w:line="360" w:lineRule="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北京市地铁运营有限公司运营三分公司2号线建国门站区</w:t>
      </w:r>
    </w:p>
    <w:p>
      <w:pPr>
        <w:widowControl/>
        <w:spacing w:line="360" w:lineRule="auto"/>
        <w:jc w:val="left"/>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天津市</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中国铁路北京局集团有限公司天津站</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天津市交通运输委员会综合运输管理处（交通战备处）</w:t>
      </w:r>
    </w:p>
    <w:p>
      <w:pPr>
        <w:spacing w:line="360" w:lineRule="auto"/>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z w:val="32"/>
          <w:szCs w:val="32"/>
        </w:rPr>
        <w:t>天津高速路网运营管理有限公司</w:t>
      </w:r>
    </w:p>
    <w:p>
      <w:pPr>
        <w:widowControl/>
        <w:spacing w:line="360" w:lineRule="auto"/>
        <w:jc w:val="left"/>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河北省</w:t>
      </w:r>
    </w:p>
    <w:p>
      <w:pPr>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中国铁路北京局集团有限公司石家庄站客运车间乙班候车室班组</w:t>
      </w:r>
    </w:p>
    <w:p>
      <w:pPr>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石家庄国际机场分公司地面服务部值机配载分部</w:t>
      </w:r>
    </w:p>
    <w:p>
      <w:pPr>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石家庄市京昆石太高速公路管理服务有限公司井陉矿区收费站收费三班</w:t>
      </w:r>
    </w:p>
    <w:p>
      <w:pPr>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衡水市公共交通服务中心18路公交线路</w:t>
      </w:r>
    </w:p>
    <w:p>
      <w:pPr>
        <w:spacing w:line="360" w:lineRule="auto"/>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z w:val="32"/>
          <w:szCs w:val="32"/>
        </w:rPr>
        <w:t>邯郸市公共交通集团有限公司春运工作小组</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山西省</w:t>
      </w:r>
    </w:p>
    <w:p>
      <w:pPr>
        <w:widowControl/>
        <w:spacing w:line="360"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大秦铁路股份有限公司太原站</w:t>
      </w:r>
    </w:p>
    <w:p>
      <w:pPr>
        <w:widowControl/>
        <w:spacing w:line="360"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山西省公路局长治分局</w:t>
      </w:r>
    </w:p>
    <w:p>
      <w:pPr>
        <w:widowControl/>
        <w:spacing w:line="360"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晋中市交通运输局</w:t>
      </w:r>
    </w:p>
    <w:p>
      <w:pPr>
        <w:widowControl/>
        <w:spacing w:line="360"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阳泉市长途客运总站有限责任公司</w:t>
      </w:r>
    </w:p>
    <w:p>
      <w:pPr>
        <w:widowControl/>
        <w:spacing w:line="360" w:lineRule="auto"/>
        <w:jc w:val="left"/>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z w:val="32"/>
          <w:szCs w:val="32"/>
          <w:lang w:val="zh-CN"/>
        </w:rPr>
        <w:t>山西汽运集团运城汽车运输有限公司</w:t>
      </w:r>
    </w:p>
    <w:p>
      <w:pPr>
        <w:widowControl/>
        <w:spacing w:line="360" w:lineRule="auto"/>
        <w:jc w:val="left"/>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内蒙古自治区</w:t>
      </w:r>
    </w:p>
    <w:p>
      <w:pPr>
        <w:widowControl/>
        <w:spacing w:line="360"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中国国际航空内蒙古有限公司运行控制中心</w:t>
      </w:r>
    </w:p>
    <w:p>
      <w:pPr>
        <w:widowControl/>
        <w:spacing w:line="360"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内蒙古自治区包头市交通投资集团产业发展有限公司公路运营管理中心包头北收费站</w:t>
      </w:r>
    </w:p>
    <w:p>
      <w:pPr>
        <w:widowControl/>
        <w:spacing w:line="360"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内蒙古自治区通辽市运输有限责任公司通辽汽车站</w:t>
      </w:r>
    </w:p>
    <w:p>
      <w:pPr>
        <w:widowControl/>
        <w:spacing w:line="360" w:lineRule="auto"/>
        <w:jc w:val="left"/>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z w:val="32"/>
          <w:szCs w:val="32"/>
          <w:lang w:val="zh-CN"/>
        </w:rPr>
        <w:t>内蒙古自治区京东亚洲一号智能物流园分拣中心</w:t>
      </w:r>
    </w:p>
    <w:p>
      <w:pPr>
        <w:widowControl/>
        <w:spacing w:line="360" w:lineRule="auto"/>
        <w:jc w:val="left"/>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辽宁省</w:t>
      </w:r>
    </w:p>
    <w:p>
      <w:pPr>
        <w:spacing w:line="360" w:lineRule="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中国铁路</w:t>
      </w:r>
      <w:r>
        <w:rPr>
          <w:rFonts w:hint="default" w:ascii="Times New Roman" w:hAnsi="Times New Roman" w:eastAsia="仿宋_GB2312" w:cs="Times New Roman"/>
          <w:color w:val="000000"/>
          <w:sz w:val="32"/>
          <w:szCs w:val="32"/>
        </w:rPr>
        <w:t>沈阳局集团有限公司沈阳站</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辽宁省道路运政执法服务中心</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大连国际机场股份有限公司站坪保障部</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朝阳市邮政管理局行业管理科</w:t>
      </w:r>
    </w:p>
    <w:p>
      <w:pPr>
        <w:spacing w:line="360" w:lineRule="auto"/>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color w:val="000000"/>
          <w:sz w:val="32"/>
          <w:szCs w:val="32"/>
        </w:rPr>
        <w:t>辽宁省高速公路运营管理有限责任公司葫芦岛分公司</w:t>
      </w:r>
    </w:p>
    <w:p>
      <w:pPr>
        <w:widowControl/>
        <w:spacing w:line="360" w:lineRule="auto"/>
        <w:jc w:val="left"/>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吉林省</w:t>
      </w:r>
    </w:p>
    <w:p>
      <w:pPr>
        <w:spacing w:line="360" w:lineRule="auto"/>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z w:val="32"/>
          <w:szCs w:val="32"/>
          <w:lang w:val="zh-CN"/>
        </w:rPr>
        <w:t>中国铁路沈阳局集团有限公司长春客运段</w:t>
      </w:r>
    </w:p>
    <w:p>
      <w:pPr>
        <w:spacing w:line="360" w:lineRule="auto"/>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长春市交通运输综合行政执法支队一大队</w:t>
      </w:r>
    </w:p>
    <w:p>
      <w:pPr>
        <w:spacing w:line="360" w:lineRule="auto"/>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吉林省中通吉快递有限公司</w:t>
      </w:r>
    </w:p>
    <w:p>
      <w:pPr>
        <w:spacing w:line="360" w:lineRule="auto"/>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中国南方航空股份有限公司吉林分公司地面服务保障部</w:t>
      </w:r>
    </w:p>
    <w:p>
      <w:pPr>
        <w:widowControl/>
        <w:spacing w:line="360" w:lineRule="auto"/>
        <w:jc w:val="left"/>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黑龙江省</w:t>
      </w:r>
    </w:p>
    <w:p>
      <w:pPr>
        <w:spacing w:line="360" w:lineRule="auto"/>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中国铁路哈尔滨局集团有限公司哈尔滨站</w:t>
      </w:r>
    </w:p>
    <w:p>
      <w:pPr>
        <w:spacing w:line="360" w:lineRule="auto"/>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黑龙江机场集团哈尔滨太平国际机场安全检查站</w:t>
      </w:r>
    </w:p>
    <w:p>
      <w:pPr>
        <w:spacing w:line="360" w:lineRule="auto"/>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z w:val="32"/>
          <w:szCs w:val="32"/>
          <w:lang w:val="zh-CN"/>
        </w:rPr>
        <w:t>黑龙江省道路运输事业发展中心</w:t>
      </w:r>
    </w:p>
    <w:p>
      <w:pPr>
        <w:widowControl/>
        <w:spacing w:line="360" w:lineRule="auto"/>
        <w:jc w:val="left"/>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上海市</w:t>
      </w:r>
    </w:p>
    <w:p>
      <w:pPr>
        <w:widowControl/>
        <w:spacing w:line="360"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中国铁路上海局集团有限公司上海站</w:t>
      </w:r>
    </w:p>
    <w:p>
      <w:pPr>
        <w:widowControl/>
        <w:spacing w:line="360"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上海国际机场股份有限公司浦东国际机场安检护卫保障部</w:t>
      </w:r>
    </w:p>
    <w:p>
      <w:pPr>
        <w:widowControl/>
        <w:spacing w:line="360" w:lineRule="auto"/>
        <w:jc w:val="left"/>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z w:val="32"/>
          <w:szCs w:val="32"/>
          <w:lang w:val="zh-CN"/>
        </w:rPr>
        <w:t>上海强生出租汽车有限公司</w:t>
      </w:r>
    </w:p>
    <w:p>
      <w:pPr>
        <w:widowControl/>
        <w:spacing w:line="360" w:lineRule="auto"/>
        <w:jc w:val="left"/>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江苏省</w:t>
      </w:r>
    </w:p>
    <w:p>
      <w:pPr>
        <w:spacing w:line="360" w:lineRule="auto"/>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中国铁路</w:t>
      </w:r>
      <w:r>
        <w:rPr>
          <w:rFonts w:hint="default" w:ascii="Times New Roman" w:hAnsi="Times New Roman" w:eastAsia="仿宋_GB2312" w:cs="Times New Roman"/>
          <w:sz w:val="32"/>
          <w:szCs w:val="32"/>
          <w:lang w:val="zh-CN"/>
        </w:rPr>
        <w:t>上海局</w:t>
      </w:r>
      <w:r>
        <w:rPr>
          <w:rFonts w:hint="eastAsia" w:ascii="Times New Roman" w:hAnsi="Times New Roman" w:eastAsia="仿宋_GB2312" w:cs="Times New Roman"/>
          <w:sz w:val="32"/>
          <w:szCs w:val="32"/>
          <w:lang w:val="zh-CN"/>
        </w:rPr>
        <w:t>集团有限公司</w:t>
      </w:r>
      <w:r>
        <w:rPr>
          <w:rFonts w:hint="default" w:ascii="Times New Roman" w:hAnsi="Times New Roman" w:eastAsia="仿宋_GB2312" w:cs="Times New Roman"/>
          <w:sz w:val="32"/>
          <w:szCs w:val="32"/>
          <w:lang w:val="zh-CN"/>
        </w:rPr>
        <w:t>南京铁路办事处南京安监队（护路办）</w:t>
      </w:r>
    </w:p>
    <w:p>
      <w:pPr>
        <w:spacing w:line="360" w:lineRule="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江苏省交通运输厅运输管理局</w:t>
      </w:r>
    </w:p>
    <w:p>
      <w:pPr>
        <w:spacing w:line="360" w:lineRule="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南京公路客运站务有限公司</w:t>
      </w:r>
    </w:p>
    <w:p>
      <w:pPr>
        <w:spacing w:line="360" w:lineRule="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江苏顺丰速运有限公司</w:t>
      </w:r>
    </w:p>
    <w:p>
      <w:pPr>
        <w:spacing w:line="360" w:lineRule="auto"/>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z w:val="32"/>
          <w:szCs w:val="32"/>
          <w:lang w:val="zh-CN"/>
        </w:rPr>
        <w:t>南京禄口国际机场运行指挥中心</w:t>
      </w:r>
    </w:p>
    <w:p>
      <w:pPr>
        <w:widowControl/>
        <w:spacing w:line="360" w:lineRule="auto"/>
        <w:jc w:val="left"/>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浙江省</w:t>
      </w:r>
    </w:p>
    <w:p>
      <w:pPr>
        <w:pStyle w:val="2"/>
        <w:widowControl/>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中国铁路上海局集团有限公司杭州站</w:t>
      </w:r>
    </w:p>
    <w:p>
      <w:pPr>
        <w:pStyle w:val="2"/>
        <w:widowControl/>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浙江交通集团高速公路衢州管理中心</w:t>
      </w:r>
    </w:p>
    <w:p>
      <w:pPr>
        <w:pStyle w:val="2"/>
        <w:widowControl/>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杭州东站枢纽管理委员会</w:t>
      </w:r>
    </w:p>
    <w:p>
      <w:pPr>
        <w:pStyle w:val="2"/>
        <w:widowControl/>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舟山海华客运有限公司</w:t>
      </w:r>
    </w:p>
    <w:p>
      <w:pPr>
        <w:pStyle w:val="2"/>
        <w:widowControl/>
        <w:spacing w:line="360" w:lineRule="auto"/>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z w:val="32"/>
          <w:szCs w:val="32"/>
        </w:rPr>
        <w:t>中国邮政集团有限公司杭州市分公司同城运输中心</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安徽省</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中国铁路上海局集团有限公司合肥站</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合肥市交通运输局</w:t>
      </w:r>
    </w:p>
    <w:p>
      <w:pPr>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安徽皖通高速公路股份有限公司</w:t>
      </w:r>
    </w:p>
    <w:p>
      <w:pPr>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安徽省港航集团有限公司</w:t>
      </w:r>
    </w:p>
    <w:p>
      <w:pPr>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安徽民航机场集团合肥新桥国际机场有限公司旅客服务部</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福建省</w:t>
      </w:r>
    </w:p>
    <w:p>
      <w:pPr>
        <w:spacing w:line="360" w:lineRule="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福建省高速公路车辆通行费福州南征收管理站</w:t>
      </w:r>
    </w:p>
    <w:p>
      <w:pPr>
        <w:spacing w:line="360" w:lineRule="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南平市公路中心政和分中心铁山公路站</w:t>
      </w:r>
    </w:p>
    <w:p>
      <w:pPr>
        <w:spacing w:line="360" w:lineRule="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厦门轮渡有限公司</w:t>
      </w:r>
    </w:p>
    <w:p>
      <w:pPr>
        <w:spacing w:line="360" w:lineRule="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福州市公共交通集团有限责任公司</w:t>
      </w:r>
    </w:p>
    <w:p>
      <w:pPr>
        <w:spacing w:line="360" w:lineRule="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福建省交通运输厅运输管理处</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江西省</w:t>
      </w:r>
    </w:p>
    <w:p>
      <w:pPr>
        <w:spacing w:line="360" w:lineRule="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中国铁路南昌局集团有限公司南昌客运段</w:t>
      </w:r>
    </w:p>
    <w:p>
      <w:pPr>
        <w:spacing w:line="360" w:lineRule="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江西南昌公共交通运输集团有限责任公司</w:t>
      </w:r>
    </w:p>
    <w:p>
      <w:pPr>
        <w:spacing w:line="360" w:lineRule="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赣州市交通运输综合服务中心</w:t>
      </w:r>
    </w:p>
    <w:p>
      <w:pPr>
        <w:spacing w:line="360" w:lineRule="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宜春市交通运输综合行政执法明月山大队</w:t>
      </w:r>
    </w:p>
    <w:p>
      <w:pPr>
        <w:spacing w:line="360" w:lineRule="auto"/>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z w:val="32"/>
          <w:szCs w:val="32"/>
          <w:lang w:val="zh-CN"/>
        </w:rPr>
        <w:t>中国邮政集团有限公司江西省南昌邮区中心</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山东省</w:t>
      </w:r>
    </w:p>
    <w:p>
      <w:pPr>
        <w:spacing w:line="360" w:lineRule="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中国铁路济南局集团有限公司客运部</w:t>
      </w:r>
    </w:p>
    <w:p>
      <w:pPr>
        <w:spacing w:line="360" w:lineRule="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山东省交通运输集团济南长途汽车总站</w:t>
      </w:r>
    </w:p>
    <w:p>
      <w:pPr>
        <w:spacing w:line="360" w:lineRule="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青岛市交通运输局运输管理处</w:t>
      </w:r>
    </w:p>
    <w:p>
      <w:pPr>
        <w:spacing w:line="360" w:lineRule="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中国民用航空山东安全监督管理局运输处</w:t>
      </w:r>
    </w:p>
    <w:p>
      <w:pPr>
        <w:spacing w:line="360" w:lineRule="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山东高速集团有限公司运营管理部</w:t>
      </w:r>
    </w:p>
    <w:p>
      <w:pPr>
        <w:spacing w:line="360" w:lineRule="auto"/>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河南省</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中国铁路郑州局集团有限公司郑州站</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河南交通投资集团有限公司郑州分公司圃田收费站</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河南省运输事业发展中心（河南省邮政安全发展中心）</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河南郑州新郑国际机场有限公司安全检查站</w:t>
      </w:r>
    </w:p>
    <w:p>
      <w:pPr>
        <w:spacing w:line="360" w:lineRule="auto"/>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z w:val="32"/>
          <w:szCs w:val="32"/>
        </w:rPr>
        <w:t>河南省顺丰速运有限公司南阳市分公司卧龙营业部</w:t>
      </w:r>
    </w:p>
    <w:p>
      <w:pPr>
        <w:widowControl/>
        <w:spacing w:line="360" w:lineRule="auto"/>
        <w:jc w:val="left"/>
        <w:rPr>
          <w:rFonts w:ascii="Times New Roman" w:hAnsi="Times New Roman" w:eastAsia="黑体" w:cs="Times New Roman"/>
          <w:kern w:val="0"/>
          <w:sz w:val="32"/>
          <w:szCs w:val="30"/>
          <w:highlight w:val="none"/>
          <w:shd w:val="clear" w:color="auto" w:fill="FFFFFF"/>
        </w:rPr>
      </w:pPr>
      <w:r>
        <w:rPr>
          <w:rFonts w:ascii="Times New Roman" w:hAnsi="Times New Roman" w:eastAsia="黑体" w:cs="Times New Roman"/>
          <w:kern w:val="0"/>
          <w:sz w:val="32"/>
          <w:szCs w:val="30"/>
          <w:highlight w:val="none"/>
          <w:shd w:val="clear" w:color="auto" w:fill="FFFFFF"/>
        </w:rPr>
        <w:t>湖北省</w:t>
      </w:r>
    </w:p>
    <w:p>
      <w:pPr>
        <w:spacing w:line="360" w:lineRule="auto"/>
        <w:ind w:left="1901" w:hanging="1900" w:hangingChars="594"/>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中国铁路武汉局集团有限公司武汉客运段</w:t>
      </w:r>
    </w:p>
    <w:p>
      <w:pPr>
        <w:spacing w:line="360" w:lineRule="auto"/>
        <w:ind w:left="1901" w:hanging="1900" w:hangingChars="594"/>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武汉地铁运营有限公司轨道交通2号线汉口火车站</w:t>
      </w:r>
    </w:p>
    <w:p>
      <w:pPr>
        <w:spacing w:line="360" w:lineRule="auto"/>
        <w:ind w:left="1901" w:hanging="1900" w:hangingChars="594"/>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武汉天河机场运行协调管理委员会</w:t>
      </w:r>
    </w:p>
    <w:p>
      <w:pPr>
        <w:spacing w:line="360" w:lineRule="auto"/>
        <w:ind w:left="1901" w:hanging="1900" w:hangingChars="594"/>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襄阳市交通运输局</w:t>
      </w:r>
    </w:p>
    <w:p>
      <w:pPr>
        <w:spacing w:line="360" w:lineRule="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湖北省交通运输综合行政执法总队高速公路路政执法八</w:t>
      </w:r>
      <w:r>
        <w:rPr>
          <w:rFonts w:hint="eastAsia" w:ascii="Times New Roman" w:hAnsi="Times New Roman" w:eastAsia="仿宋_GB2312" w:cs="Times New Roman"/>
          <w:sz w:val="32"/>
          <w:szCs w:val="32"/>
          <w:lang w:eastAsia="zh-CN"/>
        </w:rPr>
        <w:t>支</w:t>
      </w:r>
      <w:r>
        <w:rPr>
          <w:rFonts w:hint="eastAsia" w:ascii="Times New Roman" w:hAnsi="Times New Roman" w:eastAsia="仿宋_GB2312" w:cs="Times New Roman"/>
          <w:sz w:val="32"/>
          <w:szCs w:val="32"/>
        </w:rPr>
        <w:t>队</w:t>
      </w:r>
    </w:p>
    <w:p>
      <w:pPr>
        <w:widowControl/>
        <w:spacing w:line="360" w:lineRule="auto"/>
        <w:jc w:val="left"/>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湖南省</w:t>
      </w:r>
    </w:p>
    <w:p>
      <w:pPr>
        <w:spacing w:line="360" w:lineRule="auto"/>
        <w:ind w:left="1901" w:hanging="1900" w:hangingChars="59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中国铁路</w:t>
      </w:r>
      <w:r>
        <w:rPr>
          <w:rFonts w:hint="eastAsia" w:ascii="Times New Roman" w:hAnsi="Times New Roman" w:eastAsia="仿宋_GB2312" w:cs="Times New Roman"/>
          <w:sz w:val="32"/>
          <w:szCs w:val="32"/>
          <w:lang w:eastAsia="zh-CN"/>
        </w:rPr>
        <w:t>广州</w:t>
      </w:r>
      <w:r>
        <w:rPr>
          <w:rFonts w:hint="eastAsia" w:ascii="Times New Roman" w:hAnsi="Times New Roman" w:eastAsia="仿宋_GB2312" w:cs="Times New Roman"/>
          <w:sz w:val="32"/>
          <w:szCs w:val="32"/>
        </w:rPr>
        <w:t>局集团有限公司</w:t>
      </w:r>
      <w:r>
        <w:rPr>
          <w:rFonts w:hint="default" w:ascii="Times New Roman" w:hAnsi="Times New Roman" w:eastAsia="仿宋_GB2312" w:cs="Times New Roman"/>
          <w:sz w:val="32"/>
          <w:szCs w:val="32"/>
        </w:rPr>
        <w:t>长沙南车站衡阳东站</w:t>
      </w:r>
    </w:p>
    <w:p>
      <w:pPr>
        <w:spacing w:line="360" w:lineRule="auto"/>
        <w:ind w:left="1901" w:hanging="1900" w:hangingChars="594"/>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湖南邵阳湘运集团有限责任公司</w:t>
      </w:r>
    </w:p>
    <w:p>
      <w:pPr>
        <w:spacing w:line="360" w:lineRule="auto"/>
        <w:ind w:left="1901" w:hanging="1900" w:hangingChars="594"/>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永州市交通运输局</w:t>
      </w:r>
    </w:p>
    <w:p>
      <w:pPr>
        <w:spacing w:line="360" w:lineRule="auto"/>
        <w:ind w:left="1901" w:hanging="1900" w:hangingChars="594"/>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怀化市交通运输局</w:t>
      </w:r>
    </w:p>
    <w:p>
      <w:pPr>
        <w:spacing w:line="360" w:lineRule="auto"/>
        <w:ind w:left="1901" w:hanging="1900" w:hangingChars="59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湖南省高速公路路网运行监测指挥中心</w:t>
      </w:r>
    </w:p>
    <w:p>
      <w:pPr>
        <w:widowControl/>
        <w:spacing w:line="360" w:lineRule="auto"/>
        <w:jc w:val="left"/>
        <w:rPr>
          <w:rFonts w:ascii="Times New Roman" w:hAnsi="Times New Roman" w:eastAsia="黑体" w:cs="Times New Roman"/>
          <w:kern w:val="0"/>
          <w:sz w:val="32"/>
          <w:szCs w:val="30"/>
          <w:shd w:val="clear" w:color="auto" w:fill="FFFFFF"/>
        </w:rPr>
      </w:pPr>
      <w:r>
        <w:rPr>
          <w:rFonts w:ascii="Times New Roman" w:hAnsi="Times New Roman" w:eastAsia="黑体" w:cs="Times New Roman"/>
          <w:kern w:val="0"/>
          <w:sz w:val="32"/>
          <w:szCs w:val="30"/>
          <w:shd w:val="clear" w:color="auto" w:fill="FFFFFF"/>
        </w:rPr>
        <w:t>广东省</w:t>
      </w:r>
    </w:p>
    <w:p>
      <w:pPr>
        <w:widowControl/>
        <w:spacing w:line="360" w:lineRule="auto"/>
        <w:jc w:val="left"/>
        <w:rPr>
          <w:rFonts w:ascii="Times New Roman" w:hAnsi="Times New Roman" w:eastAsia="黑体" w:cs="Times New Roman"/>
          <w:kern w:val="0"/>
          <w:sz w:val="32"/>
          <w:szCs w:val="30"/>
          <w:shd w:val="clear" w:color="auto" w:fill="FFFFFF"/>
        </w:rPr>
      </w:pPr>
      <w:r>
        <w:rPr>
          <w:rFonts w:hint="default" w:ascii="Times New Roman" w:hAnsi="Times New Roman" w:eastAsia="仿宋_GB2312" w:cs="Times New Roman"/>
          <w:sz w:val="32"/>
          <w:szCs w:val="32"/>
        </w:rPr>
        <w:t>中国铁路广州局集团有限公司深圳北站</w:t>
      </w:r>
    </w:p>
    <w:p>
      <w:pPr>
        <w:widowControl/>
        <w:spacing w:line="360" w:lineRule="auto"/>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广州地铁集团有限公司运营事业总部广州南中心站</w:t>
      </w:r>
    </w:p>
    <w:p>
      <w:pPr>
        <w:widowControl/>
        <w:spacing w:line="360" w:lineRule="auto"/>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深圳市鹏翔旅游运输有限公司</w:t>
      </w:r>
    </w:p>
    <w:p>
      <w:pPr>
        <w:widowControl/>
        <w:spacing w:line="360" w:lineRule="auto"/>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广东省道路运输事务中心城乡客运部</w:t>
      </w:r>
    </w:p>
    <w:p>
      <w:pPr>
        <w:widowControl/>
        <w:spacing w:line="360" w:lineRule="auto"/>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广东省高速公路有限公司广清分公司</w:t>
      </w:r>
    </w:p>
    <w:p>
      <w:pPr>
        <w:widowControl/>
        <w:spacing w:line="360" w:lineRule="auto"/>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广州白云国际机场股份有限公司运行控制中心</w:t>
      </w:r>
    </w:p>
    <w:p>
      <w:pPr>
        <w:widowControl/>
        <w:spacing w:line="360" w:lineRule="auto"/>
        <w:jc w:val="left"/>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广西壮族自治区</w:t>
      </w:r>
    </w:p>
    <w:p>
      <w:pPr>
        <w:spacing w:line="360" w:lineRule="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钦州泰禾运输集团有限公司</w:t>
      </w:r>
    </w:p>
    <w:p>
      <w:pPr>
        <w:spacing w:line="360" w:lineRule="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贵港市公共交通有限公司</w:t>
      </w:r>
    </w:p>
    <w:p>
      <w:pPr>
        <w:spacing w:line="360" w:lineRule="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河池运达汽车运输有限责任公司金城江汽车总站</w:t>
      </w:r>
    </w:p>
    <w:p>
      <w:pPr>
        <w:spacing w:line="360" w:lineRule="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广西壮族自治区收费公路联网收费清分结算中心</w:t>
      </w:r>
    </w:p>
    <w:p>
      <w:pPr>
        <w:spacing w:line="360" w:lineRule="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广西壮族自治区道路运输发展中心</w:t>
      </w:r>
    </w:p>
    <w:p>
      <w:pPr>
        <w:widowControl/>
        <w:spacing w:line="360" w:lineRule="auto"/>
        <w:jc w:val="left"/>
        <w:rPr>
          <w:rFonts w:ascii="Times New Roman" w:hAnsi="Times New Roman" w:eastAsia="黑体" w:cs="Times New Roman"/>
          <w:kern w:val="0"/>
          <w:sz w:val="32"/>
          <w:szCs w:val="30"/>
          <w:shd w:val="clear" w:color="auto" w:fill="FFFFFF"/>
        </w:rPr>
      </w:pPr>
      <w:r>
        <w:rPr>
          <w:rFonts w:ascii="Times New Roman" w:hAnsi="Times New Roman" w:eastAsia="黑体" w:cs="Times New Roman"/>
          <w:kern w:val="0"/>
          <w:sz w:val="32"/>
          <w:szCs w:val="30"/>
          <w:shd w:val="clear" w:color="auto" w:fill="FFFFFF"/>
        </w:rPr>
        <w:t>海南省</w:t>
      </w:r>
    </w:p>
    <w:p>
      <w:pPr>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海口新海轮渡码头有限公司</w:t>
      </w:r>
    </w:p>
    <w:p>
      <w:pPr>
        <w:spacing w:line="360" w:lineRule="auto"/>
        <w:rPr>
          <w:rFonts w:ascii="Times New Roman" w:hAnsi="Times New Roman" w:eastAsia="黑体" w:cs="Times New Roman"/>
          <w:kern w:val="0"/>
          <w:sz w:val="32"/>
          <w:szCs w:val="30"/>
          <w:shd w:val="clear" w:color="auto" w:fill="FFFFFF"/>
        </w:rPr>
      </w:pPr>
      <w:r>
        <w:rPr>
          <w:rFonts w:hint="default" w:ascii="Times New Roman" w:hAnsi="Times New Roman" w:eastAsia="仿宋_GB2312" w:cs="Times New Roman"/>
          <w:sz w:val="32"/>
          <w:szCs w:val="32"/>
        </w:rPr>
        <w:t>海南海汽运输集团股份有限公司</w:t>
      </w:r>
    </w:p>
    <w:p>
      <w:pPr>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海南省邮政管理局市场监管处</w:t>
      </w:r>
    </w:p>
    <w:p>
      <w:pPr>
        <w:widowControl/>
        <w:spacing w:line="360" w:lineRule="auto"/>
        <w:jc w:val="left"/>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重庆市</w:t>
      </w:r>
    </w:p>
    <w:p>
      <w:pPr>
        <w:pStyle w:val="2"/>
        <w:widowControl/>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重庆机场集团有限公司重庆江北国际机场有限公司航站区管理部</w:t>
      </w:r>
    </w:p>
    <w:p>
      <w:pPr>
        <w:pStyle w:val="2"/>
        <w:widowControl/>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重庆市客轮有限公司</w:t>
      </w:r>
    </w:p>
    <w:p>
      <w:pPr>
        <w:pStyle w:val="2"/>
        <w:widowControl/>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重庆市交通运输综合行政执法总队指挥中心（特勤支队）</w:t>
      </w:r>
    </w:p>
    <w:p>
      <w:pPr>
        <w:pStyle w:val="2"/>
        <w:widowControl/>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重庆渝高物业管理有限责任公司火车北站项目部</w:t>
      </w:r>
    </w:p>
    <w:p>
      <w:pPr>
        <w:pStyle w:val="2"/>
        <w:widowControl/>
        <w:spacing w:line="360" w:lineRule="auto"/>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z w:val="32"/>
          <w:szCs w:val="32"/>
        </w:rPr>
        <w:t>重庆市潼南区鑫潼道路运输服务部</w:t>
      </w:r>
    </w:p>
    <w:p>
      <w:pPr>
        <w:widowControl/>
        <w:spacing w:line="360" w:lineRule="auto"/>
        <w:jc w:val="left"/>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四川省</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中国铁路成都局集团有限公司客票管理所基础数据室</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成都市交通运输综合行政执法总队道路运输支队二大队</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四川顺丰速运武侯片区</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成都天府国际机场分公司航站区管理中心</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四川省南部县地方海事处</w:t>
      </w:r>
    </w:p>
    <w:p>
      <w:pPr>
        <w:spacing w:line="360" w:lineRule="auto"/>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z w:val="32"/>
          <w:szCs w:val="32"/>
        </w:rPr>
        <w:t>四川雅西高速公路有限责任公司工会</w:t>
      </w:r>
    </w:p>
    <w:p>
      <w:pPr>
        <w:widowControl/>
        <w:spacing w:line="360" w:lineRule="auto"/>
        <w:jc w:val="left"/>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贵州省</w:t>
      </w:r>
    </w:p>
    <w:p>
      <w:pPr>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中国铁路成都局有限责任公司贵阳客运段</w:t>
      </w:r>
    </w:p>
    <w:p>
      <w:pPr>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兴义畅达汽车运输有限责任公司</w:t>
      </w:r>
    </w:p>
    <w:p>
      <w:pPr>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中国邮政集团有限公司贵州省贵阳邮区中心邮件运输中心</w:t>
      </w:r>
    </w:p>
    <w:p>
      <w:pPr>
        <w:spacing w:line="360" w:lineRule="auto"/>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z w:val="32"/>
          <w:szCs w:val="32"/>
        </w:rPr>
        <w:t>贵州贵阳龙洞堡国际机场地面服务有限公司</w:t>
      </w:r>
    </w:p>
    <w:p>
      <w:pPr>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贵阳市交通委员会</w:t>
      </w:r>
    </w:p>
    <w:p>
      <w:pPr>
        <w:widowControl/>
        <w:spacing w:line="360" w:lineRule="auto"/>
        <w:jc w:val="left"/>
        <w:rPr>
          <w:rFonts w:ascii="Times New Roman" w:hAnsi="Times New Roman" w:eastAsia="黑体" w:cs="Times New Roman"/>
          <w:kern w:val="0"/>
          <w:sz w:val="32"/>
          <w:szCs w:val="30"/>
          <w:shd w:val="clear" w:color="auto" w:fill="FFFFFF"/>
        </w:rPr>
      </w:pPr>
      <w:r>
        <w:rPr>
          <w:rFonts w:ascii="Times New Roman" w:hAnsi="Times New Roman" w:eastAsia="黑体" w:cs="Times New Roman"/>
          <w:kern w:val="0"/>
          <w:sz w:val="32"/>
          <w:szCs w:val="30"/>
          <w:shd w:val="clear" w:color="auto" w:fill="FFFFFF"/>
        </w:rPr>
        <w:t>云南省</w:t>
      </w:r>
    </w:p>
    <w:p>
      <w:pPr>
        <w:widowControl/>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中国铁路昆明局集团有限公司昆明站</w:t>
      </w:r>
    </w:p>
    <w:p>
      <w:pPr>
        <w:widowControl/>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云南省交通投资建设集团有限公司大数据服务中心</w:t>
      </w:r>
    </w:p>
    <w:p>
      <w:pPr>
        <w:widowControl/>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云南机场集团有限责任公司运行监控指挥中心</w:t>
      </w:r>
    </w:p>
    <w:p>
      <w:pPr>
        <w:widowControl/>
        <w:spacing w:line="360" w:lineRule="auto"/>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西双版纳吉迈斯旅游汽车有限公司</w:t>
      </w:r>
    </w:p>
    <w:p>
      <w:pPr>
        <w:widowControl/>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云南省综合交通发展中心运输事业发展处</w:t>
      </w:r>
    </w:p>
    <w:p>
      <w:pPr>
        <w:widowControl/>
        <w:spacing w:line="360" w:lineRule="auto"/>
        <w:jc w:val="left"/>
        <w:rPr>
          <w:rFonts w:ascii="Times New Roman" w:hAnsi="Times New Roman" w:eastAsia="黑体" w:cs="Times New Roman"/>
          <w:kern w:val="0"/>
          <w:sz w:val="32"/>
          <w:szCs w:val="30"/>
          <w:shd w:val="clear" w:color="auto" w:fill="FFFFFF"/>
        </w:rPr>
      </w:pPr>
      <w:r>
        <w:rPr>
          <w:rFonts w:ascii="Times New Roman" w:hAnsi="Times New Roman" w:eastAsia="黑体" w:cs="Times New Roman"/>
          <w:kern w:val="0"/>
          <w:sz w:val="32"/>
          <w:szCs w:val="30"/>
          <w:shd w:val="clear" w:color="auto" w:fill="FFFFFF"/>
        </w:rPr>
        <w:t>西藏自治区</w:t>
      </w:r>
    </w:p>
    <w:p>
      <w:pPr>
        <w:pStyle w:val="2"/>
        <w:widowControl/>
        <w:spacing w:line="360" w:lineRule="auto"/>
        <w:rPr>
          <w:rFonts w:ascii="Times New Roman" w:hAnsi="Times New Roman" w:eastAsia="黑体" w:cs="Times New Roman"/>
          <w:kern w:val="0"/>
          <w:sz w:val="32"/>
          <w:szCs w:val="30"/>
          <w:shd w:val="clear" w:color="auto" w:fill="FFFFFF"/>
        </w:rPr>
      </w:pPr>
      <w:r>
        <w:rPr>
          <w:rFonts w:hint="default" w:ascii="Times New Roman" w:hAnsi="Times New Roman" w:eastAsia="仿宋_GB2312" w:cs="Times New Roman"/>
          <w:color w:val="000000"/>
          <w:sz w:val="32"/>
          <w:szCs w:val="32"/>
        </w:rPr>
        <w:t>中国铁路</w:t>
      </w:r>
      <w:r>
        <w:rPr>
          <w:rFonts w:hint="eastAsia" w:ascii="Times New Roman" w:hAnsi="Times New Roman" w:eastAsia="仿宋_GB2312" w:cs="Times New Roman"/>
          <w:color w:val="000000"/>
          <w:sz w:val="32"/>
          <w:szCs w:val="32"/>
          <w:lang w:eastAsia="zh-CN"/>
        </w:rPr>
        <w:t>青藏</w:t>
      </w:r>
      <w:r>
        <w:rPr>
          <w:rFonts w:hint="default" w:ascii="Times New Roman" w:hAnsi="Times New Roman" w:eastAsia="仿宋_GB2312" w:cs="Times New Roman"/>
          <w:color w:val="000000"/>
          <w:sz w:val="32"/>
          <w:szCs w:val="32"/>
        </w:rPr>
        <w:t>集团有限公司拉萨车务段</w:t>
      </w:r>
    </w:p>
    <w:p>
      <w:pPr>
        <w:pStyle w:val="2"/>
        <w:widowControl/>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西藏自治区交通运输厅交通运输处</w:t>
      </w:r>
    </w:p>
    <w:p>
      <w:pPr>
        <w:widowControl/>
        <w:spacing w:line="360" w:lineRule="auto"/>
        <w:jc w:val="left"/>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陕西省</w:t>
      </w:r>
    </w:p>
    <w:p>
      <w:pPr>
        <w:widowControl/>
        <w:spacing w:line="360"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中国铁路西安局集团有限公司西安站</w:t>
      </w:r>
    </w:p>
    <w:p>
      <w:pPr>
        <w:widowControl/>
        <w:spacing w:line="360"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西部机场集团航空地勤</w:t>
      </w:r>
      <w:r>
        <w:rPr>
          <w:rFonts w:hint="eastAsia"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rPr>
        <w:t>西安</w:t>
      </w:r>
      <w:r>
        <w:rPr>
          <w:rFonts w:hint="eastAsia"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rPr>
        <w:t>有限公司</w:t>
      </w:r>
    </w:p>
    <w:p>
      <w:pPr>
        <w:widowControl/>
        <w:spacing w:line="360"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陕西省西安汽车站有限公司</w:t>
      </w:r>
    </w:p>
    <w:p>
      <w:pPr>
        <w:widowControl/>
        <w:spacing w:line="360"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西安市轨道交通集团有限公司运营分公司</w:t>
      </w:r>
    </w:p>
    <w:p>
      <w:pPr>
        <w:widowControl/>
        <w:spacing w:line="360" w:lineRule="auto"/>
        <w:jc w:val="left"/>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z w:val="32"/>
          <w:szCs w:val="32"/>
          <w:lang w:val="zh-CN"/>
        </w:rPr>
        <w:t>陕西省交通运输厅运输处</w:t>
      </w:r>
    </w:p>
    <w:p>
      <w:pPr>
        <w:widowControl/>
        <w:spacing w:line="360" w:lineRule="auto"/>
        <w:jc w:val="left"/>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甘肃省</w:t>
      </w:r>
    </w:p>
    <w:p>
      <w:pPr>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兰州中川国际机场有限公司</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甘肃京邦达供应链科技有限公司（甘肃京东物流）</w:t>
      </w:r>
    </w:p>
    <w:p>
      <w:pPr>
        <w:widowControl/>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古浪县东泰交通运输有限公司</w:t>
      </w:r>
    </w:p>
    <w:p>
      <w:pPr>
        <w:widowControl/>
        <w:spacing w:line="360" w:lineRule="auto"/>
        <w:jc w:val="left"/>
        <w:rPr>
          <w:rFonts w:ascii="Times New Roman" w:hAnsi="Times New Roman" w:eastAsia="黑体" w:cs="Times New Roman"/>
          <w:kern w:val="0"/>
          <w:sz w:val="32"/>
          <w:szCs w:val="30"/>
          <w:shd w:val="clear" w:color="auto" w:fill="FFFFFF"/>
        </w:rPr>
      </w:pPr>
      <w:r>
        <w:rPr>
          <w:rFonts w:ascii="Times New Roman" w:hAnsi="Times New Roman" w:eastAsia="黑体" w:cs="Times New Roman"/>
          <w:kern w:val="0"/>
          <w:sz w:val="32"/>
          <w:szCs w:val="30"/>
          <w:shd w:val="clear" w:color="auto" w:fill="FFFFFF"/>
        </w:rPr>
        <w:t>青海省</w:t>
      </w:r>
    </w:p>
    <w:p>
      <w:pPr>
        <w:spacing w:line="360" w:lineRule="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青海省高速公路运营管理有限公司西宁分公司</w:t>
      </w:r>
    </w:p>
    <w:p>
      <w:pPr>
        <w:spacing w:line="360" w:lineRule="auto"/>
        <w:rPr>
          <w:rFonts w:ascii="Times New Roman" w:hAnsi="Times New Roman" w:eastAsia="黑体" w:cs="Times New Roman"/>
          <w:kern w:val="0"/>
          <w:sz w:val="32"/>
          <w:szCs w:val="30"/>
          <w:shd w:val="clear" w:color="auto" w:fill="FFFFFF"/>
        </w:rPr>
      </w:pPr>
      <w:r>
        <w:rPr>
          <w:rFonts w:hint="default" w:ascii="Times New Roman" w:hAnsi="Times New Roman" w:eastAsia="仿宋_GB2312" w:cs="Times New Roman"/>
          <w:sz w:val="32"/>
          <w:szCs w:val="32"/>
          <w:lang w:val="zh-CN"/>
        </w:rPr>
        <w:t>青海省西宁汽车站有限责任公司</w:t>
      </w:r>
    </w:p>
    <w:p>
      <w:pPr>
        <w:widowControl/>
        <w:spacing w:line="360" w:lineRule="auto"/>
        <w:jc w:val="left"/>
        <w:rPr>
          <w:rFonts w:ascii="Times New Roman" w:hAnsi="Times New Roman" w:eastAsia="黑体" w:cs="Times New Roman"/>
          <w:kern w:val="0"/>
          <w:sz w:val="32"/>
          <w:szCs w:val="30"/>
          <w:shd w:val="clear" w:color="auto" w:fill="FFFFFF"/>
        </w:rPr>
      </w:pPr>
      <w:r>
        <w:rPr>
          <w:rFonts w:ascii="Times New Roman" w:hAnsi="Times New Roman" w:eastAsia="黑体" w:cs="Times New Roman"/>
          <w:kern w:val="0"/>
          <w:sz w:val="32"/>
          <w:szCs w:val="30"/>
          <w:shd w:val="clear" w:color="auto" w:fill="FFFFFF"/>
        </w:rPr>
        <w:t>宁夏回族自治区</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中国铁路兰州局集团有限公司银川车站</w:t>
      </w:r>
    </w:p>
    <w:p>
      <w:pPr>
        <w:widowControl/>
        <w:spacing w:line="360" w:lineRule="auto"/>
        <w:jc w:val="left"/>
        <w:rPr>
          <w:rFonts w:ascii="Times New Roman" w:hAnsi="Times New Roman" w:eastAsia="黑体" w:cs="Times New Roman"/>
          <w:kern w:val="0"/>
          <w:sz w:val="32"/>
          <w:szCs w:val="30"/>
          <w:shd w:val="clear" w:color="auto" w:fill="FFFFFF"/>
        </w:rPr>
      </w:pPr>
      <w:r>
        <w:rPr>
          <w:rFonts w:hint="default" w:ascii="Times New Roman" w:hAnsi="Times New Roman" w:eastAsia="仿宋_GB2312" w:cs="Times New Roman"/>
          <w:sz w:val="32"/>
          <w:szCs w:val="32"/>
        </w:rPr>
        <w:t>宁夏回族自治区交通运输厅运输和海事管理处</w:t>
      </w:r>
    </w:p>
    <w:p>
      <w:pPr>
        <w:widowControl/>
        <w:spacing w:line="360" w:lineRule="auto"/>
        <w:jc w:val="left"/>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新疆维吾尔自治区</w:t>
      </w:r>
    </w:p>
    <w:p>
      <w:pPr>
        <w:widowControl/>
        <w:spacing w:line="360" w:lineRule="auto"/>
        <w:jc w:val="left"/>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中国铁路乌鲁木齐局集团有限公司乌鲁木齐站</w:t>
      </w:r>
    </w:p>
    <w:p>
      <w:pPr>
        <w:widowControl/>
        <w:spacing w:line="360" w:lineRule="auto"/>
        <w:jc w:val="left"/>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z w:val="32"/>
          <w:szCs w:val="32"/>
          <w:lang w:val="zh-CN"/>
        </w:rPr>
        <w:t>新疆维吾尔自治区乌鲁木齐市交通运输综合行政执法局</w:t>
      </w:r>
    </w:p>
    <w:p>
      <w:pPr>
        <w:widowControl/>
        <w:spacing w:line="360" w:lineRule="auto"/>
        <w:jc w:val="left"/>
        <w:rPr>
          <w:rFonts w:ascii="Times New Roman" w:hAnsi="Times New Roman" w:eastAsia="黑体" w:cs="Times New Roman"/>
          <w:color w:val="000000"/>
          <w:kern w:val="0"/>
          <w:sz w:val="32"/>
          <w:szCs w:val="30"/>
          <w:shd w:val="clear" w:color="auto" w:fill="FFFFFF"/>
        </w:rPr>
      </w:pPr>
      <w:r>
        <w:rPr>
          <w:rFonts w:ascii="Times New Roman" w:hAnsi="Times New Roman" w:eastAsia="黑体" w:cs="Times New Roman"/>
          <w:color w:val="000000"/>
          <w:kern w:val="0"/>
          <w:sz w:val="32"/>
          <w:szCs w:val="30"/>
          <w:shd w:val="clear" w:color="auto" w:fill="FFFFFF"/>
        </w:rPr>
        <w:t>新疆生产建设兵团</w:t>
      </w:r>
    </w:p>
    <w:p>
      <w:pPr>
        <w:spacing w:line="360" w:lineRule="auto"/>
        <w:rPr>
          <w:rFonts w:ascii="Times New Roman" w:hAnsi="Times New Roman" w:eastAsia="黑体" w:cs="Times New Roman"/>
          <w:color w:val="000000"/>
          <w:kern w:val="0"/>
          <w:sz w:val="32"/>
          <w:szCs w:val="30"/>
          <w:shd w:val="clear" w:color="auto" w:fill="FFFFFF"/>
        </w:rPr>
      </w:pPr>
      <w:r>
        <w:rPr>
          <w:rFonts w:hint="default" w:ascii="Times New Roman" w:hAnsi="Times New Roman" w:eastAsia="仿宋_GB2312" w:cs="Times New Roman"/>
          <w:sz w:val="32"/>
          <w:szCs w:val="32"/>
        </w:rPr>
        <w:t>新疆机场（集团）有限责任公司图木舒克机场</w:t>
      </w:r>
    </w:p>
    <w:p>
      <w:pPr>
        <w:spacing w:line="360" w:lineRule="auto"/>
        <w:rPr>
          <w:rFonts w:hint="default" w:ascii="Times New Roman" w:hAnsi="Times New Roman" w:eastAsia="黑体" w:cs="Times New Roman"/>
          <w:color w:val="000000"/>
          <w:kern w:val="0"/>
          <w:sz w:val="32"/>
          <w:szCs w:val="30"/>
          <w:shd w:val="clear" w:color="auto" w:fill="FFFFFF"/>
          <w:lang w:eastAsia="zh-CN"/>
        </w:rPr>
      </w:pPr>
      <w:r>
        <w:rPr>
          <w:rFonts w:hint="default" w:ascii="Times New Roman" w:hAnsi="Times New Roman" w:eastAsia="黑体" w:cs="Times New Roman"/>
          <w:color w:val="000000"/>
          <w:kern w:val="0"/>
          <w:sz w:val="32"/>
          <w:szCs w:val="30"/>
          <w:shd w:val="clear" w:color="auto" w:fill="FFFFFF"/>
          <w:lang w:eastAsia="zh-CN"/>
        </w:rPr>
        <w:t>海事系统</w:t>
      </w:r>
    </w:p>
    <w:p>
      <w:pPr>
        <w:spacing w:line="360" w:lineRule="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黄埔海事局外滩海巡执法大队</w:t>
      </w:r>
    </w:p>
    <w:p>
      <w:pPr>
        <w:spacing w:line="360" w:lineRule="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天津海事局安全管理处</w:t>
      </w:r>
    </w:p>
    <w:p>
      <w:pPr>
        <w:spacing w:line="360" w:lineRule="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大连海事局监管一处</w:t>
      </w:r>
    </w:p>
    <w:p>
      <w:pPr>
        <w:spacing w:line="360" w:lineRule="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沧州海事局</w:t>
      </w:r>
    </w:p>
    <w:p>
      <w:pPr>
        <w:spacing w:line="360" w:lineRule="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烟台海事局指挥中心</w:t>
      </w:r>
    </w:p>
    <w:p>
      <w:pPr>
        <w:spacing w:line="360" w:lineRule="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舟山海事局</w:t>
      </w:r>
    </w:p>
    <w:p>
      <w:pPr>
        <w:spacing w:line="360" w:lineRule="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厦门海事局指挥中心</w:t>
      </w:r>
    </w:p>
    <w:p>
      <w:pPr>
        <w:spacing w:line="360" w:lineRule="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珠海海事局</w:t>
      </w:r>
    </w:p>
    <w:p>
      <w:pPr>
        <w:spacing w:line="360" w:lineRule="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海口海事局交管中心</w:t>
      </w:r>
    </w:p>
    <w:p>
      <w:pPr>
        <w:spacing w:line="360" w:lineRule="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深圳海事局指挥中心</w:t>
      </w:r>
    </w:p>
    <w:p>
      <w:pPr>
        <w:spacing w:line="360" w:lineRule="auto"/>
        <w:rPr>
          <w:rFonts w:hint="default" w:ascii="Times New Roman" w:hAnsi="Times New Roman" w:eastAsia="黑体" w:cs="Times New Roman"/>
          <w:color w:val="000000"/>
          <w:kern w:val="0"/>
          <w:sz w:val="32"/>
          <w:szCs w:val="30"/>
          <w:shd w:val="clear" w:color="auto" w:fill="FFFFFF"/>
          <w:lang w:val="en" w:eastAsia="zh-CN"/>
        </w:rPr>
      </w:pPr>
      <w:r>
        <w:rPr>
          <w:rFonts w:hint="default" w:ascii="Times New Roman" w:hAnsi="Times New Roman" w:eastAsia="黑体" w:cs="Times New Roman"/>
          <w:color w:val="000000"/>
          <w:kern w:val="0"/>
          <w:sz w:val="32"/>
          <w:szCs w:val="30"/>
          <w:shd w:val="clear" w:color="auto" w:fill="FFFFFF"/>
          <w:lang w:val="en" w:eastAsia="zh-CN"/>
        </w:rPr>
        <w:t>救捞系统</w:t>
      </w:r>
    </w:p>
    <w:p>
      <w:pPr>
        <w:spacing w:line="360" w:lineRule="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北海救助局救助指挥处</w:t>
      </w:r>
    </w:p>
    <w:p>
      <w:pPr>
        <w:spacing w:line="360" w:lineRule="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东海救助局东海第一救助飞行队运行控制部</w:t>
      </w:r>
    </w:p>
    <w:p>
      <w:pPr>
        <w:spacing w:line="360" w:lineRule="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南海救助局救助船队“南海救112”轮</w:t>
      </w:r>
    </w:p>
    <w:p>
      <w:pPr>
        <w:spacing w:line="360" w:lineRule="auto"/>
        <w:rPr>
          <w:rFonts w:hint="default" w:ascii="Times New Roman" w:hAnsi="Times New Roman" w:eastAsia="黑体" w:cs="Times New Roman"/>
          <w:kern w:val="0"/>
          <w:sz w:val="32"/>
          <w:szCs w:val="30"/>
          <w:shd w:val="clear" w:color="auto" w:fill="FFFFFF"/>
          <w:lang w:eastAsia="zh-CN"/>
        </w:rPr>
      </w:pPr>
      <w:r>
        <w:rPr>
          <w:rFonts w:hint="default" w:ascii="Times New Roman" w:hAnsi="Times New Roman" w:eastAsia="黑体" w:cs="Times New Roman"/>
          <w:kern w:val="0"/>
          <w:sz w:val="32"/>
          <w:szCs w:val="30"/>
          <w:shd w:val="clear" w:color="auto" w:fill="FFFFFF"/>
          <w:lang w:eastAsia="zh-CN"/>
        </w:rPr>
        <w:t>长航系统</w:t>
      </w:r>
    </w:p>
    <w:p>
      <w:pPr>
        <w:spacing w:line="360" w:lineRule="auto"/>
        <w:rPr>
          <w:rFonts w:hint="default" w:ascii="Times New Roman" w:hAnsi="Times New Roman" w:eastAsia="仿宋_GB2312" w:cs="Times New Roman"/>
          <w:kern w:val="0"/>
          <w:sz w:val="32"/>
          <w:szCs w:val="30"/>
          <w:shd w:val="clear" w:color="auto" w:fill="FFFFFF"/>
        </w:rPr>
      </w:pPr>
      <w:r>
        <w:rPr>
          <w:rFonts w:hint="default" w:ascii="Times New Roman" w:hAnsi="Times New Roman" w:eastAsia="仿宋_GB2312" w:cs="Times New Roman"/>
          <w:kern w:val="0"/>
          <w:sz w:val="32"/>
          <w:szCs w:val="30"/>
          <w:shd w:val="clear" w:color="auto" w:fill="FFFFFF"/>
        </w:rPr>
        <w:t>重庆海事局指挥中心</w:t>
      </w:r>
    </w:p>
    <w:p>
      <w:pPr>
        <w:spacing w:line="360" w:lineRule="auto"/>
        <w:rPr>
          <w:rFonts w:hint="default" w:ascii="Times New Roman" w:hAnsi="Times New Roman" w:eastAsia="仿宋_GB2312" w:cs="Times New Roman"/>
          <w:kern w:val="0"/>
          <w:sz w:val="32"/>
          <w:szCs w:val="30"/>
          <w:shd w:val="clear" w:color="auto" w:fill="FFFFFF"/>
        </w:rPr>
      </w:pPr>
      <w:r>
        <w:rPr>
          <w:rFonts w:hint="default" w:ascii="Times New Roman" w:hAnsi="Times New Roman" w:eastAsia="仿宋_GB2312" w:cs="Times New Roman"/>
          <w:kern w:val="0"/>
          <w:sz w:val="32"/>
          <w:szCs w:val="30"/>
          <w:shd w:val="clear" w:color="auto" w:fill="FFFFFF"/>
        </w:rPr>
        <w:t>常州海事局</w:t>
      </w:r>
    </w:p>
    <w:p>
      <w:pPr>
        <w:spacing w:line="360" w:lineRule="auto"/>
        <w:rPr>
          <w:rFonts w:hint="default" w:ascii="Times New Roman" w:hAnsi="Times New Roman" w:eastAsia="仿宋_GB2312" w:cs="Times New Roman"/>
          <w:kern w:val="0"/>
          <w:sz w:val="32"/>
          <w:szCs w:val="30"/>
          <w:shd w:val="clear" w:color="auto" w:fill="FFFFFF"/>
        </w:rPr>
      </w:pPr>
      <w:r>
        <w:rPr>
          <w:rFonts w:hint="default" w:ascii="Times New Roman" w:hAnsi="Times New Roman" w:eastAsia="仿宋_GB2312" w:cs="Times New Roman"/>
          <w:kern w:val="0"/>
          <w:sz w:val="32"/>
          <w:szCs w:val="30"/>
          <w:shd w:val="clear" w:color="auto" w:fill="FFFFFF"/>
        </w:rPr>
        <w:t>长江引航中心张家港引航站</w:t>
      </w:r>
    </w:p>
    <w:p>
      <w:pPr>
        <w:spacing w:line="360" w:lineRule="auto"/>
        <w:rPr>
          <w:rFonts w:hint="default" w:ascii="Times New Roman" w:hAnsi="Times New Roman" w:eastAsia="仿宋_GB2312" w:cs="Times New Roman"/>
          <w:kern w:val="0"/>
          <w:sz w:val="32"/>
          <w:szCs w:val="30"/>
          <w:shd w:val="clear" w:color="auto" w:fill="FFFFFF"/>
        </w:rPr>
      </w:pPr>
      <w:r>
        <w:rPr>
          <w:rFonts w:hint="default" w:ascii="Times New Roman" w:hAnsi="Times New Roman" w:eastAsia="仿宋_GB2312" w:cs="Times New Roman"/>
          <w:kern w:val="0"/>
          <w:sz w:val="32"/>
          <w:szCs w:val="30"/>
          <w:shd w:val="clear" w:color="auto" w:fill="FFFFFF"/>
        </w:rPr>
        <w:t>长江武汉航道处</w:t>
      </w:r>
    </w:p>
    <w:p>
      <w:pPr>
        <w:spacing w:line="360" w:lineRule="auto"/>
        <w:rPr>
          <w:rFonts w:hint="default" w:ascii="Times New Roman" w:hAnsi="Times New Roman" w:eastAsia="仿宋_GB2312" w:cs="Times New Roman"/>
          <w:kern w:val="0"/>
          <w:sz w:val="32"/>
          <w:szCs w:val="30"/>
          <w:shd w:val="clear" w:color="auto" w:fill="FFFFFF"/>
        </w:rPr>
      </w:pPr>
      <w:r>
        <w:rPr>
          <w:rFonts w:hint="default" w:ascii="Times New Roman" w:hAnsi="Times New Roman" w:eastAsia="仿宋_GB2312" w:cs="Times New Roman"/>
          <w:kern w:val="0"/>
          <w:sz w:val="32"/>
          <w:szCs w:val="30"/>
          <w:shd w:val="clear" w:color="auto" w:fill="FFFFFF"/>
        </w:rPr>
        <w:t>长江三峡通航管理局三峡通航指挥中心</w:t>
      </w:r>
    </w:p>
    <w:p>
      <w:pPr>
        <w:spacing w:line="360" w:lineRule="auto"/>
        <w:rPr>
          <w:rFonts w:hint="eastAsia" w:ascii="Times New Roman" w:hAnsi="Times New Roman" w:eastAsia="仿宋_GB2312" w:cs="Times New Roman"/>
          <w:sz w:val="32"/>
          <w:szCs w:val="32"/>
        </w:rPr>
      </w:pPr>
      <w:r>
        <w:rPr>
          <w:rFonts w:hint="default" w:ascii="Times New Roman" w:hAnsi="Times New Roman" w:eastAsia="仿宋_GB2312" w:cs="Times New Roman"/>
          <w:kern w:val="0"/>
          <w:sz w:val="32"/>
          <w:szCs w:val="30"/>
          <w:shd w:val="clear" w:color="auto" w:fill="FFFFFF"/>
        </w:rPr>
        <w:t>长江航务管理局运输服务处</w:t>
      </w:r>
    </w:p>
    <w:p>
      <w:pPr>
        <w:spacing w:line="360" w:lineRule="auto"/>
        <w:rPr>
          <w:rFonts w:ascii="Times New Roman" w:hAnsi="Times New Roman" w:eastAsia="黑体" w:cs="Times New Roman"/>
          <w:color w:val="000000"/>
          <w:kern w:val="0"/>
          <w:sz w:val="32"/>
          <w:szCs w:val="30"/>
          <w:shd w:val="clear" w:color="auto" w:fill="FFFFFF"/>
        </w:rPr>
      </w:pPr>
      <w:r>
        <w:rPr>
          <w:rFonts w:hint="default" w:ascii="Times New Roman" w:hAnsi="Times New Roman" w:eastAsia="黑体" w:cs="Times New Roman"/>
          <w:color w:val="000000"/>
          <w:kern w:val="0"/>
          <w:sz w:val="32"/>
          <w:szCs w:val="30"/>
          <w:shd w:val="clear" w:color="auto" w:fill="FFFFFF"/>
        </w:rPr>
        <w:t>珠江航务管理局</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珠江航务管理局运输服务处</w:t>
      </w:r>
    </w:p>
    <w:p>
      <w:pPr>
        <w:widowControl/>
        <w:spacing w:line="360" w:lineRule="auto"/>
        <w:jc w:val="left"/>
        <w:rPr>
          <w:rFonts w:hint="default" w:ascii="Times New Roman" w:hAnsi="Times New Roman" w:eastAsia="黑体" w:cs="Times New Roman"/>
          <w:kern w:val="0"/>
          <w:sz w:val="32"/>
          <w:szCs w:val="30"/>
          <w:shd w:val="clear" w:color="auto" w:fill="FFFFFF"/>
          <w:lang w:eastAsia="zh-CN"/>
        </w:rPr>
      </w:pPr>
      <w:r>
        <w:rPr>
          <w:rFonts w:hint="default" w:ascii="Times New Roman" w:hAnsi="Times New Roman" w:eastAsia="黑体" w:cs="Times New Roman"/>
          <w:kern w:val="0"/>
          <w:sz w:val="32"/>
          <w:szCs w:val="30"/>
          <w:shd w:val="clear" w:color="auto" w:fill="FFFFFF"/>
          <w:lang w:eastAsia="zh-CN"/>
        </w:rPr>
        <w:t>国家铁路局</w:t>
      </w:r>
    </w:p>
    <w:p>
      <w:pPr>
        <w:spacing w:line="360" w:lineRule="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上海铁路监督管理局监管二处</w:t>
      </w:r>
    </w:p>
    <w:p>
      <w:pPr>
        <w:widowControl/>
        <w:spacing w:line="360" w:lineRule="auto"/>
        <w:jc w:val="left"/>
        <w:rPr>
          <w:rFonts w:hint="eastAsia" w:ascii="Times New Roman" w:hAnsi="Times New Roman" w:eastAsia="黑体" w:cs="Times New Roman"/>
          <w:kern w:val="0"/>
          <w:sz w:val="32"/>
          <w:szCs w:val="30"/>
          <w:shd w:val="clear" w:color="auto" w:fill="FFFFFF"/>
          <w:lang w:val="en-US" w:eastAsia="zh-CN"/>
        </w:rPr>
      </w:pPr>
      <w:r>
        <w:rPr>
          <w:rFonts w:hint="eastAsia" w:ascii="Times New Roman" w:hAnsi="Times New Roman" w:eastAsia="黑体" w:cs="Times New Roman"/>
          <w:kern w:val="0"/>
          <w:sz w:val="32"/>
          <w:szCs w:val="30"/>
          <w:shd w:val="clear" w:color="auto" w:fill="FFFFFF"/>
          <w:lang w:val="en-US" w:eastAsia="zh-CN"/>
        </w:rPr>
        <w:t>中国民用航空局</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华东地区空管局空中交通管制中心终端管制室</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中南地区管理局运输管理处</w:t>
      </w:r>
    </w:p>
    <w:p>
      <w:pPr>
        <w:spacing w:line="360" w:lineRule="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西南地区管理局运输管理处</w:t>
      </w:r>
    </w:p>
    <w:p>
      <w:pPr>
        <w:widowControl/>
        <w:jc w:val="left"/>
        <w:rPr>
          <w:rFonts w:hint="default" w:ascii="Times New Roman" w:hAnsi="Times New Roman" w:eastAsia="黑体" w:cs="Times New Roman"/>
          <w:color w:val="000000"/>
          <w:kern w:val="0"/>
          <w:sz w:val="32"/>
          <w:szCs w:val="30"/>
          <w:shd w:val="clear" w:color="auto" w:fill="FFFFFF"/>
          <w:lang w:eastAsia="zh-CN"/>
        </w:rPr>
      </w:pPr>
      <w:r>
        <w:rPr>
          <w:rFonts w:hint="default" w:ascii="Times New Roman" w:hAnsi="Times New Roman" w:eastAsia="黑体" w:cs="Times New Roman"/>
          <w:color w:val="000000"/>
          <w:kern w:val="0"/>
          <w:sz w:val="32"/>
          <w:szCs w:val="30"/>
          <w:shd w:val="clear" w:color="auto" w:fill="FFFFFF"/>
          <w:lang w:eastAsia="zh-CN"/>
        </w:rPr>
        <w:t>国家邮政局</w:t>
      </w:r>
    </w:p>
    <w:p>
      <w:pPr>
        <w:spacing w:line="360" w:lineRule="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市场监管司快递管理处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zExYzdiNzdjMzk1YTc1NjUwYWI4YjU4MzgyYjEifQ=="/>
  </w:docVars>
  <w:rsids>
    <w:rsidRoot w:val="658572DE"/>
    <w:rsid w:val="6585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hint="default" w:ascii="Calibri" w:hAnsi="Calibri" w:eastAsia="宋体" w:cs="Times New Roman"/>
      <w:kern w:val="2"/>
      <w:sz w:val="21"/>
      <w:szCs w:val="24"/>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2023-07-28T08:48:00Z</dcterms:created>
  <dc:creator> </dc:creator>
  <cp:lastModifiedBy> </cp:lastModifiedBy>
  <dcterms:modified xsi:type="dcterms:W3CDTF">2023-07-28T08:49:12Z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D17C7D64C29F431B9331D7857DA9C250_11</vt:lpwstr>
  </property>
</Properties>
</file>