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w:t>
      </w:r>
      <w:r>
        <w:rPr>
          <w:rStyle w:val="5"/>
        </w:rPr>
        <w:t>附件：</w:t>
      </w:r>
    </w:p>
    <w:p>
      <w:pPr>
        <w:pStyle w:val="2"/>
        <w:keepNext w:val="0"/>
        <w:keepLines w:val="0"/>
        <w:widowControl/>
        <w:suppressLineNumbers w:val="0"/>
      </w:pPr>
      <w:r>
        <w:rPr>
          <w:rStyle w:val="5"/>
        </w:rPr>
        <w:t>生态环境科技成果科普化典型案例和优秀科普作品拟入选名单</w:t>
      </w:r>
    </w:p>
    <w:p>
      <w:pPr>
        <w:pStyle w:val="2"/>
        <w:keepNext w:val="0"/>
        <w:keepLines w:val="0"/>
        <w:widowControl/>
        <w:suppressLineNumbers w:val="0"/>
      </w:pPr>
      <w:r>
        <w:rPr>
          <w:rStyle w:val="5"/>
        </w:rPr>
        <w:t>生态环境科技成果科普化典型案例拟入选名单</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84"/>
        <w:gridCol w:w="3392"/>
        <w:gridCol w:w="2221"/>
        <w:gridCol w:w="21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rPr>
                <w:rStyle w:val="5"/>
              </w:rPr>
              <w:t>编号</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rPr>
                <w:rStyle w:val="5"/>
              </w:rPr>
              <w:t>案例名称</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rPr>
                <w:rStyle w:val="5"/>
              </w:rPr>
              <w:t>制作单位</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rPr>
                <w:rStyle w:val="5"/>
              </w:rPr>
              <w:t>推荐单位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生物多样性体验地：科普宣传的新载体、科技创新的新平台</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生态环境部南京环境科学研究所</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生态环境部南京环境科学研究所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2</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倡导绿色低碳生活新风尚</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天津市生态环境科学研究院</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天津市生态环境局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3</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南通生物脸谱APP</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南通市生态环境局</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江苏省生态环境厅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4</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科普互动游戏《神奇自然大探秘》</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陕西自然博物馆</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陕西省生态环境厅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5</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“大手拉小手”预见绿色科技未来——科学家与青少年互动科普平台</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中国环境科学研究院</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中国环境科学研究院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6</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践行监测为民 监测利民 监测亲民，深度开展环境监测设施向公众开放</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甘肃省环境监测中心站</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甘肃省生态环境厅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7</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深圳“无废文化”宣传产品制作项目</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深圳市生态环境局</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深圳市生态环境局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8</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“核”你同行，多举措打造核与辐射安全科普宣传示范基地</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广西壮族自治区辐射环境监督管理站</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广西壮族自治区生态环境厅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9</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城市小微水体净化的“健身水环保”生态系统</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国家环境保护湿地生态与植被恢复重点实验室</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国家环境保护湿地生态与植被恢复重点实验室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10</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远离毒大米吃得放心——“稻田镉砷污染阻控关键技术与应用”科普推介</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广东省科学院生态环境与土壤研究所</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广东省生态环境厅</w:t>
            </w:r>
          </w:p>
        </w:tc>
      </w:tr>
    </w:tbl>
    <w:p>
      <w:pPr>
        <w:pStyle w:val="2"/>
        <w:keepNext w:val="0"/>
        <w:keepLines w:val="0"/>
        <w:widowControl/>
        <w:suppressLineNumbers w:val="0"/>
      </w:pPr>
      <w:r>
        <w:rPr>
          <w:rStyle w:val="5"/>
        </w:rPr>
        <w:t>生态环境优秀科普作品（短视频）拟入选名单</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61"/>
        <w:gridCol w:w="3332"/>
        <w:gridCol w:w="2263"/>
        <w:gridCol w:w="21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rPr>
                <w:rStyle w:val="5"/>
              </w:rPr>
              <w:t>编号</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rPr>
                <w:rStyle w:val="5"/>
              </w:rPr>
              <w:t>作品名称</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rPr>
                <w:rStyle w:val="5"/>
              </w:rPr>
              <w:t>制作单位</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rPr>
                <w:rStyle w:val="5"/>
              </w:rPr>
              <w:t>推荐单位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糟糕！地球在发烧</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广西环境科学学会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广西壮族自治区生态环境厅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2</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环保设施向公众开放系列短视频（4集）</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陕西省环境保护宣传教育中心</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陕西省生态环境厅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3</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入河排污口科普视频（1-5集）</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生态环境部水生态环境司</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中国环境科学研究院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4</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《气候变化与绿色生活》系列科普短视频（13集）</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甘肃省环境科学学会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甘肃省生态环境厅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5</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生态小窝科普时间（20集）</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甘肃省生态环境宣传教育中心</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甘肃省生态环境厅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6</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核与辐射安全科普动画（3集）</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广东省环境辐射监测中心</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广东省生态环境厅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7</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美丽的草原我的家——赛罕塔拉</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包头市生态环境宣传教育中心(包头市生态环境宣传教育馆)</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包头市生态环境宣传教育中心(包头市生态环境宣传教育馆)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8</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什么情况下面对A和B，可以选择C？</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苏州市生态环境局</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江苏省生态环境厅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9</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生态甘肃 自然物语</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甘肃省生态环境科学设计研究院</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甘肃省生态环境厅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10</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地下水环境监测科普视频</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广东省广州生态环境监测中心站</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广东省生态环境厅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11</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《依法保护长江 守望平安荆楚》中华人民共和国长江保护法宣贯视频</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湖北省生态环境宣传教育中心</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湖北省生态环境厅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12</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秸秆禁烧公益广告</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湖北省恩施州生态环境局</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湖北省生态环境厅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13</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木棉</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海南大学</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海南省生态环境厅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14</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环保设施环游记</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北京市生态环境保护宣传中心</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北京市生态环境局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15</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《中华人民共和国噪声污染防治法》科普动画</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达州市生态环境局</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四川省生态环境厅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16</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物的光引游戏</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中国科学院成都生物研究所</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四川省生态环境厅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17</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贵州香禾糯资源保护和利用</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中共从江县委员会</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贵州省生态环境厅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18</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科学监测，助力水环境减污降碳</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天津市生态环境监测中心</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天津市生态环境局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19</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大壮的一天</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上海飞机制造有限公司</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上海市生态环境局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20</w:t>
            </w:r>
          </w:p>
        </w:tc>
        <w:tc>
          <w:tcPr>
            <w:tcW w:w="55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流域“千里眼”上阵啦！——渝小环带你打探重庆市水环境大数据智慧监管系统</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重庆市生态环境宣传教育中心</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重庆市生态环境局</w:t>
            </w:r>
          </w:p>
        </w:tc>
      </w:tr>
    </w:tbl>
    <w:p>
      <w:pPr>
        <w:pStyle w:val="2"/>
        <w:keepNext w:val="0"/>
        <w:keepLines w:val="0"/>
        <w:widowControl/>
        <w:suppressLineNumbers w:val="0"/>
      </w:pPr>
      <w:r>
        <w:rPr>
          <w:rStyle w:val="5"/>
        </w:rPr>
        <w:t>生态环境优秀科普作品（图书）拟入选名单</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01"/>
        <w:gridCol w:w="3394"/>
        <w:gridCol w:w="2260"/>
        <w:gridCol w:w="21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rPr>
                <w:rStyle w:val="5"/>
              </w:rPr>
              <w:t>编号</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rPr>
                <w:rStyle w:val="5"/>
              </w:rPr>
              <w:t>作品名称</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rPr>
                <w:rStyle w:val="5"/>
              </w:rPr>
              <w:t>制作单位/作者</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rPr>
                <w:rStyle w:val="5"/>
              </w:rPr>
              <w:t>推荐单位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《神奇物种：中国野生动物保护百年》中英文双行本</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李栓科</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中华环境保护基金会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2</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《聆听荒野—荒漠中的生命之美》</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刘瑛</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新疆维吾尔自治区生态环境厅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3</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《雪宁的小时光》</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孙羽、杨寅</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云南省生态环境厅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4</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《“向远洋进发”中国大科考系列绘本》（3册）</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吴昊昊、罗凯鹏</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福建省生态环境厅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5</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《中国的生物多样性保护》</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生态环境部对外合作与交流中心</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生态环境部对外合作与交流中心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6</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《我们赶海去》（2册）</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刘毅、林俊卿</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福建省生态环境厅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7</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《自然生灵的诺亚方舟 中国自然保护区考察笔记》</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秦卫华、李中林</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生态环境部南京环境科学研究所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8</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《百年变迁》</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印开蒲、王海燕、朱单</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四川省生态环境厅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9</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《一生》《一季》</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单举芝</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中国环境出版集团有限公司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10</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《身边的动物•在贵阳》</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贵州省生态环境厅</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贵州省生态环境厅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11</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《碳中和时代生存手册》</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老C、中伍、小叶</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中国环境出版集团有限公司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12</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《“嗨，我是地球”系列》（6册）</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韩雨江、李宏蕾</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吉林省生态环境厅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13</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《安安全全的核电厂之旅》（4册）</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生态环境部核与辐射安全中心</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生态环境部核与辐射安全中心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14</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《守望家园 生物多样性保护我们在行动》</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吴晓民、李佩韦、王静、刘春池</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陕西省生态环境厅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15</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《上海城市湿地生态——自然与人文的交融》</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上海市环境科学研究院</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上海市生态环境局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16</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《写给青少年的“双碳”故事》</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陈迎、巢清尘</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北京市生态环境局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17</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《渔美四季丛书》（5册）</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殷悦、丁玉</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江苏省生态环境厅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18</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《你不知道的大熊猫》</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金双</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成都大熊猫繁育研究基地（国家生态环境科普基地）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19</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《漫游矿物世界》</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陈晶</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国家环境保护水污染溯源与管控重点实验室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20</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《土生土长——广东土壤解读》</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曾晓舵、钟继洪</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广东省生态环境厅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21</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《祁连山国家公园张掖片区生态环境与保护》</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张建奇、邸华</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甘肃祁连山国家级自然保护区管护中心（国家生态环境科普基地）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22</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《生物遗传资源的获取与惠益分享》</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赵富伟</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生态环境部南京环境科学研究所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23</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《突发环境事件应急知识问答》</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生态环境部华南环境科学研究所（生态环境部生态环境应急研究所）</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生态环境部华南环境科学研究所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24</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《津彩生活一“碳”究竟》</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张涛、康磊、陈瑞、张宁、邵超峰</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天津市生态环境局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25</w:t>
            </w:r>
          </w:p>
        </w:tc>
        <w:tc>
          <w:tcPr>
            <w:tcW w:w="567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《绿色发展及生态环境发展丛书》（绿色家园1-8）</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大连市生态环境事务服务中心</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辽宁省生态环境厅</w:t>
            </w:r>
          </w:p>
        </w:tc>
      </w:tr>
    </w:tbl>
    <w:p>
      <w:pPr>
        <w:pStyle w:val="2"/>
        <w:keepNext w:val="0"/>
        <w:keepLines w:val="0"/>
        <w:widowControl/>
        <w:suppressLineNumbers w:val="0"/>
      </w:pPr>
      <w:r>
        <w:rPr>
          <w:rStyle w:val="5"/>
        </w:rPr>
        <w:t>生态环境优秀科普作品（图文）拟入选名单</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76"/>
        <w:gridCol w:w="3395"/>
        <w:gridCol w:w="2278"/>
        <w:gridCol w:w="2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rPr>
                <w:rStyle w:val="5"/>
              </w:rPr>
              <w:t>编号</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rPr>
                <w:rStyle w:val="5"/>
              </w:rPr>
              <w:t>作品名称</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rPr>
                <w:rStyle w:val="5"/>
              </w:rPr>
              <w:t>制作单位</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rPr>
                <w:rStyle w:val="5"/>
              </w:rPr>
              <w:t>推荐单位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假如重回1972，50年前我国的水污染防治是什么样子的？</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中国环境科学研究院</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中国环境科学研究院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2</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觉醒吧！懒虫</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成都野趣生境文化传播有限公司</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四川省生态环境厅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3</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汉字中的珍稀野生动植物</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四川龙桥黑熊救护中心</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四川省生态环境厅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4</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粤鹰小队•辐射安全“核”你同行</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广东省环境辐射监测中心</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广东省生态环境厅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5</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“揭秘”新污染物——POPs知多少系列科普</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中国环境出版集团有限公司</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中国环境出版集团有限公司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6</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珍爱湿地,人与自然和谐共生——写在第26个世界湿地日</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生态环境部黄河流域生态环境监督管理局生态环境监测与科学研究中心</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生态环境部黄河流域生态环境监督管理局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7</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珍贵的火山弹标本与大美至纯的地质先生</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中国地质大学（武汉）</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国家环境保护水污染溯源与管控重点实验室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8</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魔鬼与天使？臭氧竟有两幅面孔</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陕西省环境保护宣传教育中心</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陕西省生态环境厅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9</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一图读懂•海洋垃圾与微塑料</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国家海洋环境监测中心</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国家海洋环境监测中心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10</w:t>
            </w:r>
          </w:p>
        </w:tc>
        <w:tc>
          <w:tcPr>
            <w:tcW w:w="55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保护海洋的黄嘟嘟</w:t>
            </w:r>
          </w:p>
        </w:tc>
        <w:tc>
          <w:tcPr>
            <w:tcW w:w="382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广西壮族自治区海洋环境监测中心站</w:t>
            </w:r>
          </w:p>
        </w:tc>
        <w:tc>
          <w:tcPr>
            <w:tcW w:w="367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Pr>
            <w:r>
              <w:t>广西壮族自治区生态环境厅</w:t>
            </w:r>
          </w:p>
        </w:tc>
      </w:tr>
    </w:tbl>
    <w:p>
      <w:bookmarkStart w:id="0" w:name="_GoBack"/>
      <w:bookmarkEnd w:id="0"/>
    </w:p>
    <w:sectPr>
      <w:pgSz w:w="11906" w:h="16839"/>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zM5ZWUyMmZhNzA3NmE2M2RiZjJmZTYxOTY4NTUifQ=="/>
  </w:docVars>
  <w:rsids>
    <w:rsidRoot w:val="2700709D"/>
    <w:rsid w:val="2700709D"/>
    <w:rsid w:val="4AF07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2023-08-01T03:31:00Z</dcterms:created>
  <dc:creator>苏信</dc:creator>
  <cp:lastModifiedBy>苏信</cp:lastModifiedBy>
  <dcterms:modified xsi:type="dcterms:W3CDTF">2023-08-01T06:58:26Z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00C6862D863042FEB14DDC38B18D9219_11</vt:lpwstr>
  </property>
</Properties>
</file>