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282" w:rsidRDefault="00623FC2">
      <w:pPr>
        <w:autoSpaceDN w:val="0"/>
        <w:spacing w:line="570" w:lineRule="exact"/>
        <w:jc w:val="left"/>
      </w:pPr>
      <w:r>
        <w:rPr>
          <w:rStyle w:val="3Char"/>
          <w:rFonts w:eastAsia="黑体" w:hAnsi="黑体"/>
          <w:kern w:val="2"/>
          <w:sz w:val="32"/>
          <w:szCs w:val="32"/>
        </w:rPr>
        <w:t>附件</w:t>
      </w:r>
      <w:r>
        <w:rPr>
          <w:rStyle w:val="3Char"/>
          <w:rFonts w:eastAsia="黑体" w:hAnsi="黑体" w:hint="eastAsia"/>
          <w:kern w:val="2"/>
          <w:sz w:val="32"/>
          <w:szCs w:val="32"/>
        </w:rPr>
        <w:t>6</w:t>
      </w:r>
    </w:p>
    <w:p w:rsidR="00DA4282" w:rsidRDefault="00623FC2" w:rsidP="00F313D0">
      <w:pPr>
        <w:overflowPunct w:val="0"/>
        <w:autoSpaceDE w:val="0"/>
        <w:autoSpaceDN w:val="0"/>
        <w:adjustRightInd w:val="0"/>
        <w:snapToGrid w:val="0"/>
        <w:spacing w:beforeLines="50" w:afterLines="100" w:line="360" w:lineRule="auto"/>
        <w:ind w:rightChars="-2" w:right="-4"/>
        <w:jc w:val="center"/>
        <w:rPr>
          <w:rFonts w:ascii="方正小标宋简体" w:eastAsia="方正小标宋简体"/>
          <w:kern w:val="0"/>
          <w:sz w:val="36"/>
          <w:szCs w:val="36"/>
        </w:rPr>
      </w:pPr>
      <w:r>
        <w:rPr>
          <w:rFonts w:ascii="方正小标宋简体" w:eastAsia="方正小标宋简体" w:hint="eastAsia"/>
          <w:kern w:val="0"/>
          <w:sz w:val="36"/>
          <w:szCs w:val="36"/>
        </w:rPr>
        <w:t>2023年常州市建筑钢材产品质量监督抽查分析报告</w:t>
      </w:r>
    </w:p>
    <w:p w:rsidR="00DA4282" w:rsidRDefault="00623FC2">
      <w:pPr>
        <w:adjustRightInd w:val="0"/>
        <w:snapToGrid w:val="0"/>
        <w:spacing w:line="360" w:lineRule="auto"/>
        <w:ind w:firstLineChars="200" w:firstLine="640"/>
        <w:rPr>
          <w:rFonts w:eastAsia="黑体"/>
          <w:sz w:val="32"/>
          <w:szCs w:val="32"/>
        </w:rPr>
      </w:pPr>
      <w:r>
        <w:rPr>
          <w:rFonts w:eastAsia="黑体"/>
          <w:sz w:val="32"/>
          <w:szCs w:val="32"/>
        </w:rPr>
        <w:t>一、内容摘要</w:t>
      </w:r>
    </w:p>
    <w:p w:rsidR="00DA4282" w:rsidRDefault="00623FC2">
      <w:pPr>
        <w:spacing w:line="570" w:lineRule="exact"/>
        <w:ind w:firstLineChars="200" w:firstLine="640"/>
        <w:rPr>
          <w:rFonts w:eastAsia="仿宋"/>
          <w:sz w:val="32"/>
          <w:szCs w:val="32"/>
        </w:rPr>
      </w:pPr>
      <w:r>
        <w:rPr>
          <w:rFonts w:eastAsia="仿宋"/>
          <w:sz w:val="32"/>
          <w:szCs w:val="32"/>
        </w:rPr>
        <w:t>2023</w:t>
      </w:r>
      <w:r>
        <w:rPr>
          <w:rFonts w:eastAsia="仿宋"/>
          <w:sz w:val="32"/>
          <w:szCs w:val="32"/>
        </w:rPr>
        <w:t>年</w:t>
      </w:r>
      <w:r>
        <w:rPr>
          <w:rFonts w:eastAsia="仿宋"/>
          <w:sz w:val="32"/>
          <w:szCs w:val="32"/>
        </w:rPr>
        <w:t>5</w:t>
      </w:r>
      <w:r>
        <w:rPr>
          <w:rFonts w:eastAsia="仿宋" w:hint="eastAsia"/>
          <w:sz w:val="32"/>
          <w:szCs w:val="32"/>
        </w:rPr>
        <w:t>-7</w:t>
      </w:r>
      <w:r>
        <w:rPr>
          <w:rFonts w:eastAsia="仿宋"/>
          <w:sz w:val="32"/>
          <w:szCs w:val="32"/>
        </w:rPr>
        <w:t>月，常州市市场监督管理局委托</w:t>
      </w:r>
      <w:r>
        <w:rPr>
          <w:rFonts w:eastAsia="仿宋" w:hint="eastAsia"/>
          <w:sz w:val="32"/>
          <w:szCs w:val="32"/>
        </w:rPr>
        <w:t>溧阳市</w:t>
      </w:r>
      <w:r>
        <w:rPr>
          <w:rFonts w:eastAsia="仿宋"/>
          <w:sz w:val="32"/>
          <w:szCs w:val="32"/>
        </w:rPr>
        <w:t>市场综合检验检测中心（委托书编号：</w:t>
      </w:r>
      <w:r>
        <w:rPr>
          <w:rFonts w:eastAsia="仿宋"/>
          <w:sz w:val="32"/>
          <w:szCs w:val="32"/>
        </w:rPr>
        <w:t>D20230400</w:t>
      </w:r>
      <w:r>
        <w:rPr>
          <w:rFonts w:eastAsia="仿宋" w:hint="eastAsia"/>
          <w:sz w:val="32"/>
          <w:szCs w:val="32"/>
        </w:rPr>
        <w:t>4</w:t>
      </w:r>
      <w:r>
        <w:rPr>
          <w:rFonts w:eastAsia="仿宋"/>
          <w:sz w:val="32"/>
          <w:szCs w:val="32"/>
        </w:rPr>
        <w:t>01</w:t>
      </w:r>
      <w:r>
        <w:rPr>
          <w:rFonts w:eastAsia="仿宋"/>
          <w:sz w:val="32"/>
          <w:szCs w:val="32"/>
        </w:rPr>
        <w:t>）对</w:t>
      </w:r>
      <w:r>
        <w:rPr>
          <w:rFonts w:eastAsia="仿宋_GB2312" w:hint="eastAsia"/>
          <w:color w:val="000000"/>
          <w:kern w:val="0"/>
          <w:sz w:val="32"/>
          <w:szCs w:val="32"/>
        </w:rPr>
        <w:t>常州市生产企业和实体店生产销售的建筑钢材进行产品质量监督抽查</w:t>
      </w:r>
      <w:r>
        <w:rPr>
          <w:rFonts w:eastAsia="仿宋"/>
          <w:sz w:val="32"/>
          <w:szCs w:val="32"/>
        </w:rPr>
        <w:t>。本次抽检任务计划抽取</w:t>
      </w:r>
      <w:r>
        <w:rPr>
          <w:rFonts w:eastAsia="仿宋" w:hint="eastAsia"/>
          <w:sz w:val="32"/>
          <w:szCs w:val="32"/>
        </w:rPr>
        <w:t>33</w:t>
      </w:r>
      <w:r>
        <w:rPr>
          <w:rFonts w:eastAsia="仿宋"/>
          <w:sz w:val="32"/>
          <w:szCs w:val="32"/>
        </w:rPr>
        <w:t>批次，实际抽取</w:t>
      </w:r>
      <w:r>
        <w:rPr>
          <w:rFonts w:eastAsia="仿宋"/>
          <w:sz w:val="32"/>
          <w:szCs w:val="32"/>
        </w:rPr>
        <w:t>2</w:t>
      </w:r>
      <w:r>
        <w:rPr>
          <w:rFonts w:eastAsia="仿宋" w:hint="eastAsia"/>
          <w:sz w:val="32"/>
          <w:szCs w:val="32"/>
        </w:rPr>
        <w:t>6</w:t>
      </w:r>
      <w:r>
        <w:rPr>
          <w:rFonts w:eastAsia="仿宋"/>
          <w:sz w:val="32"/>
          <w:szCs w:val="32"/>
        </w:rPr>
        <w:t>批次，抽到率</w:t>
      </w:r>
      <w:r>
        <w:rPr>
          <w:rFonts w:eastAsia="仿宋" w:hint="eastAsia"/>
          <w:sz w:val="32"/>
          <w:szCs w:val="32"/>
        </w:rPr>
        <w:t>78.8</w:t>
      </w:r>
      <w:r>
        <w:rPr>
          <w:rFonts w:eastAsia="仿宋"/>
          <w:sz w:val="32"/>
          <w:szCs w:val="32"/>
        </w:rPr>
        <w:t>%</w:t>
      </w:r>
      <w:r>
        <w:rPr>
          <w:rFonts w:eastAsia="仿宋"/>
          <w:sz w:val="32"/>
          <w:szCs w:val="32"/>
        </w:rPr>
        <w:t>。检测依据为</w:t>
      </w:r>
      <w:r>
        <w:rPr>
          <w:rFonts w:ascii="仿宋" w:eastAsia="仿宋" w:hAnsi="仿宋" w:cs="仿宋" w:hint="eastAsia"/>
          <w:sz w:val="32"/>
          <w:szCs w:val="32"/>
        </w:rPr>
        <w:t>GB/T 1499.2-2018《钢筋混凝土用钢 第2部分：热轧带肋钢筋》和WB 1002-1999《拆船板热轧再生钢筋》。经检验，所抽26批次产品全部合格，</w:t>
      </w:r>
      <w:r>
        <w:rPr>
          <w:rFonts w:eastAsia="仿宋"/>
          <w:sz w:val="32"/>
          <w:szCs w:val="32"/>
        </w:rPr>
        <w:t>不合格发现率</w:t>
      </w:r>
      <w:r>
        <w:rPr>
          <w:rFonts w:eastAsia="仿宋" w:hint="eastAsia"/>
          <w:sz w:val="32"/>
          <w:szCs w:val="32"/>
        </w:rPr>
        <w:t>为</w:t>
      </w:r>
      <w:r>
        <w:rPr>
          <w:rFonts w:eastAsia="仿宋" w:hint="eastAsia"/>
          <w:sz w:val="32"/>
          <w:szCs w:val="32"/>
        </w:rPr>
        <w:t>0</w:t>
      </w:r>
      <w:r>
        <w:rPr>
          <w:rFonts w:eastAsia="仿宋"/>
          <w:sz w:val="32"/>
          <w:szCs w:val="32"/>
        </w:rPr>
        <w:t>。</w:t>
      </w:r>
    </w:p>
    <w:p w:rsidR="00DA4282" w:rsidRDefault="00DA4282">
      <w:pPr>
        <w:pStyle w:val="ab"/>
      </w:pPr>
    </w:p>
    <w:p w:rsidR="00DA4282" w:rsidRDefault="00623FC2">
      <w:pPr>
        <w:adjustRightInd w:val="0"/>
        <w:snapToGrid w:val="0"/>
        <w:spacing w:line="360" w:lineRule="auto"/>
        <w:ind w:firstLineChars="200" w:firstLine="640"/>
        <w:rPr>
          <w:rFonts w:eastAsia="黑体"/>
          <w:sz w:val="32"/>
          <w:szCs w:val="32"/>
        </w:rPr>
      </w:pPr>
      <w:r>
        <w:rPr>
          <w:rFonts w:eastAsia="黑体"/>
          <w:sz w:val="32"/>
          <w:szCs w:val="32"/>
        </w:rPr>
        <w:t>二、产品和产业概况</w:t>
      </w:r>
    </w:p>
    <w:p w:rsidR="00DA4282" w:rsidRDefault="00623FC2" w:rsidP="006431D8">
      <w:pPr>
        <w:adjustRightInd w:val="0"/>
        <w:snapToGrid w:val="0"/>
        <w:spacing w:line="360" w:lineRule="auto"/>
        <w:ind w:firstLineChars="214" w:firstLine="685"/>
        <w:rPr>
          <w:rFonts w:ascii="楷体_GB2312" w:eastAsia="楷体_GB2312" w:hAnsi="楷体_GB2312" w:cs="楷体_GB2312"/>
          <w:sz w:val="32"/>
          <w:szCs w:val="32"/>
        </w:rPr>
      </w:pPr>
      <w:r>
        <w:rPr>
          <w:rFonts w:ascii="楷体_GB2312" w:eastAsia="楷体_GB2312" w:hAnsi="楷体_GB2312" w:cs="楷体_GB2312" w:hint="eastAsia"/>
          <w:sz w:val="32"/>
          <w:szCs w:val="32"/>
        </w:rPr>
        <w:t>（一）产品概况</w:t>
      </w:r>
    </w:p>
    <w:p w:rsidR="00DA4282" w:rsidRDefault="00623FC2">
      <w:pPr>
        <w:pStyle w:val="a4"/>
        <w:adjustRightInd w:val="0"/>
        <w:snapToGrid w:val="0"/>
        <w:spacing w:line="360" w:lineRule="auto"/>
        <w:ind w:firstLineChars="200" w:firstLine="640"/>
        <w:rPr>
          <w:rFonts w:ascii="Calibri" w:eastAsia="仿宋" w:hAnsi="Calibri"/>
        </w:rPr>
      </w:pPr>
      <w:r>
        <w:rPr>
          <w:rFonts w:ascii="Calibri" w:eastAsia="仿宋" w:hAnsi="Calibri" w:hint="eastAsia"/>
        </w:rPr>
        <w:t>热轧带肋钢筋是经热轧成型并自然冷却的成品钢筋，其拥有较高的强度性能，塑性性能和焊接性能，因表面带肋，加强了钢筋与混凝土之间的粘结力，其在经过冷拉后也可用作预应力钢筋。热轧带肋钢筋主要用于钢筋混凝土和预应力混凝土结构的主配筋。热轧带肋钢筋具备一定的强度，它是结构设计的主要依据。热轧带肋钢筋是钢筋混凝土建筑结构的主要增强材料，在钢筋混凝土结构中承载着拉、压应力和应变，高周或低周疲劳，物理、</w:t>
      </w:r>
      <w:r>
        <w:rPr>
          <w:rFonts w:ascii="Calibri" w:eastAsia="仿宋" w:hAnsi="Calibri" w:hint="eastAsia"/>
        </w:rPr>
        <w:lastRenderedPageBreak/>
        <w:t>化学腐蚀和各种载荷，使钢筋混凝土结构能满足各种功能要求。我国土木工程主要以钢筋混凝土结构为主，热轧带肋钢筋作为钢筋混凝土结构的主要原材料之一，广泛用于房屋建筑、桥梁、铁路、公路、机场、大坝、电站等诸多领域，是我国钢材消费比例最大的钢材产品，目前，热轧带肋钢筋仍在全国重点工业产品质量监管目录产品内。</w:t>
      </w:r>
    </w:p>
    <w:p w:rsidR="00DA4282" w:rsidRDefault="00623FC2">
      <w:pPr>
        <w:adjustRightInd w:val="0"/>
        <w:snapToGrid w:val="0"/>
        <w:spacing w:line="360" w:lineRule="auto"/>
        <w:ind w:firstLineChars="200" w:firstLine="640"/>
        <w:rPr>
          <w:rFonts w:eastAsia="仿宋"/>
          <w:sz w:val="32"/>
          <w:szCs w:val="32"/>
        </w:rPr>
      </w:pPr>
      <w:r>
        <w:rPr>
          <w:rFonts w:eastAsia="仿宋" w:hint="eastAsia"/>
          <w:sz w:val="32"/>
          <w:szCs w:val="32"/>
        </w:rPr>
        <w:t>热轧带肋钢筋按生产工艺分为普通热轧钢筋和细晶粒热轧钢筋；按强度等级可分为</w:t>
      </w:r>
      <w:r>
        <w:rPr>
          <w:rFonts w:eastAsia="仿宋" w:hint="eastAsia"/>
          <w:sz w:val="32"/>
          <w:szCs w:val="32"/>
        </w:rPr>
        <w:t>400MPa</w:t>
      </w:r>
      <w:r>
        <w:rPr>
          <w:rFonts w:eastAsia="仿宋" w:hint="eastAsia"/>
          <w:sz w:val="32"/>
          <w:szCs w:val="32"/>
        </w:rPr>
        <w:t>、</w:t>
      </w:r>
      <w:r>
        <w:rPr>
          <w:rFonts w:eastAsia="仿宋" w:hint="eastAsia"/>
          <w:sz w:val="32"/>
          <w:szCs w:val="32"/>
        </w:rPr>
        <w:t>500MPa</w:t>
      </w:r>
      <w:r>
        <w:rPr>
          <w:rFonts w:eastAsia="仿宋" w:hint="eastAsia"/>
          <w:sz w:val="32"/>
          <w:szCs w:val="32"/>
        </w:rPr>
        <w:t>、</w:t>
      </w:r>
      <w:r>
        <w:rPr>
          <w:rFonts w:eastAsia="仿宋" w:hint="eastAsia"/>
          <w:sz w:val="32"/>
          <w:szCs w:val="32"/>
        </w:rPr>
        <w:t>600MPa</w:t>
      </w:r>
      <w:r>
        <w:rPr>
          <w:rFonts w:eastAsia="仿宋" w:hint="eastAsia"/>
          <w:sz w:val="32"/>
          <w:szCs w:val="32"/>
        </w:rPr>
        <w:t>。按不同用途，分为普通钢筋和抗震钢筋。目前我国生产和使用普通热轧</w:t>
      </w:r>
      <w:r>
        <w:rPr>
          <w:rFonts w:eastAsia="仿宋" w:hint="eastAsia"/>
          <w:sz w:val="32"/>
          <w:szCs w:val="32"/>
        </w:rPr>
        <w:t>400MPa</w:t>
      </w:r>
      <w:r>
        <w:rPr>
          <w:rFonts w:eastAsia="仿宋" w:hint="eastAsia"/>
          <w:sz w:val="32"/>
          <w:szCs w:val="32"/>
        </w:rPr>
        <w:t>级钢筋数量约占市场总量的</w:t>
      </w:r>
      <w:r>
        <w:rPr>
          <w:rFonts w:eastAsia="仿宋" w:hint="eastAsia"/>
          <w:sz w:val="32"/>
          <w:szCs w:val="32"/>
        </w:rPr>
        <w:t>80%</w:t>
      </w:r>
      <w:r>
        <w:rPr>
          <w:rFonts w:eastAsia="仿宋" w:hint="eastAsia"/>
          <w:sz w:val="32"/>
          <w:szCs w:val="32"/>
        </w:rPr>
        <w:t>以上，</w:t>
      </w:r>
      <w:r>
        <w:rPr>
          <w:rFonts w:eastAsia="仿宋" w:hint="eastAsia"/>
          <w:sz w:val="32"/>
          <w:szCs w:val="32"/>
        </w:rPr>
        <w:t>500MPa</w:t>
      </w:r>
      <w:r>
        <w:rPr>
          <w:rFonts w:eastAsia="仿宋" w:hint="eastAsia"/>
          <w:sz w:val="32"/>
          <w:szCs w:val="32"/>
        </w:rPr>
        <w:t>级钢筋的比重约为</w:t>
      </w:r>
      <w:r>
        <w:rPr>
          <w:rFonts w:eastAsia="仿宋" w:hint="eastAsia"/>
          <w:sz w:val="32"/>
          <w:szCs w:val="32"/>
        </w:rPr>
        <w:t>20%</w:t>
      </w:r>
      <w:r>
        <w:rPr>
          <w:rFonts w:eastAsia="仿宋" w:hint="eastAsia"/>
          <w:sz w:val="32"/>
          <w:szCs w:val="32"/>
        </w:rPr>
        <w:t>。</w:t>
      </w:r>
      <w:r>
        <w:rPr>
          <w:rFonts w:eastAsia="仿宋" w:hint="eastAsia"/>
          <w:sz w:val="32"/>
          <w:szCs w:val="32"/>
        </w:rPr>
        <w:t>400MPa</w:t>
      </w:r>
      <w:r>
        <w:rPr>
          <w:rFonts w:eastAsia="仿宋" w:hint="eastAsia"/>
          <w:sz w:val="32"/>
          <w:szCs w:val="32"/>
        </w:rPr>
        <w:t>级及以上钢筋，它具有强度高的特点也被称为“高强钢筋”。在国家大力提倡节能减排、绿色环保的背景下，作为资源消耗大户的建筑业，</w:t>
      </w:r>
      <w:r>
        <w:rPr>
          <w:rFonts w:eastAsia="仿宋" w:hint="eastAsia"/>
          <w:sz w:val="32"/>
          <w:szCs w:val="32"/>
        </w:rPr>
        <w:t xml:space="preserve"> 400MPa</w:t>
      </w:r>
      <w:r>
        <w:rPr>
          <w:rFonts w:eastAsia="仿宋" w:hint="eastAsia"/>
          <w:sz w:val="32"/>
          <w:szCs w:val="32"/>
        </w:rPr>
        <w:t>、</w:t>
      </w:r>
      <w:r>
        <w:rPr>
          <w:rFonts w:eastAsia="仿宋" w:hint="eastAsia"/>
          <w:sz w:val="32"/>
          <w:szCs w:val="32"/>
        </w:rPr>
        <w:t>500MPa</w:t>
      </w:r>
      <w:r>
        <w:rPr>
          <w:rFonts w:eastAsia="仿宋" w:hint="eastAsia"/>
          <w:sz w:val="32"/>
          <w:szCs w:val="32"/>
        </w:rPr>
        <w:t>级钢筋作为建筑用钢主材的状况已无法满足其发展需要，推广和应用</w:t>
      </w:r>
      <w:r>
        <w:rPr>
          <w:rFonts w:eastAsia="仿宋" w:hint="eastAsia"/>
          <w:sz w:val="32"/>
          <w:szCs w:val="32"/>
        </w:rPr>
        <w:t>600MPa</w:t>
      </w:r>
      <w:r>
        <w:rPr>
          <w:rFonts w:eastAsia="仿宋" w:hint="eastAsia"/>
          <w:sz w:val="32"/>
          <w:szCs w:val="32"/>
        </w:rPr>
        <w:t>级钢筋不仅能减少全社会用钢量，顺应国家发展趋势，同时能够进一步提高建筑结构的安全性和整体质量。</w:t>
      </w:r>
    </w:p>
    <w:p w:rsidR="00DA4282" w:rsidRDefault="00623FC2" w:rsidP="006431D8">
      <w:pPr>
        <w:adjustRightInd w:val="0"/>
        <w:snapToGrid w:val="0"/>
        <w:spacing w:line="360" w:lineRule="auto"/>
        <w:ind w:firstLineChars="214" w:firstLine="685"/>
        <w:rPr>
          <w:rFonts w:eastAsia="仿宋"/>
          <w:sz w:val="32"/>
          <w:szCs w:val="32"/>
        </w:rPr>
      </w:pPr>
      <w:r>
        <w:rPr>
          <w:rFonts w:ascii="楷体_GB2312" w:eastAsia="楷体_GB2312" w:hAnsi="楷体_GB2312" w:cs="楷体_GB2312" w:hint="eastAsia"/>
          <w:sz w:val="32"/>
          <w:szCs w:val="32"/>
        </w:rPr>
        <w:t>（二）产业概况</w:t>
      </w:r>
    </w:p>
    <w:p w:rsidR="00DA4282" w:rsidRDefault="00623FC2">
      <w:pPr>
        <w:adjustRightInd w:val="0"/>
        <w:snapToGrid w:val="0"/>
        <w:spacing w:line="360" w:lineRule="auto"/>
        <w:ind w:firstLineChars="200" w:firstLine="640"/>
        <w:rPr>
          <w:rFonts w:eastAsia="仿宋"/>
          <w:sz w:val="32"/>
          <w:szCs w:val="32"/>
        </w:rPr>
      </w:pPr>
      <w:r>
        <w:rPr>
          <w:rFonts w:eastAsia="仿宋" w:hint="eastAsia"/>
          <w:sz w:val="32"/>
          <w:szCs w:val="32"/>
        </w:rPr>
        <w:t>我国的热轧带肋钢筋产品实行严格的生产许可证管理制度，截止目前，我国具有热轧带肋钢筋生产许可证的企业共有</w:t>
      </w:r>
      <w:r>
        <w:rPr>
          <w:rFonts w:eastAsia="仿宋" w:hint="eastAsia"/>
          <w:sz w:val="32"/>
          <w:szCs w:val="32"/>
        </w:rPr>
        <w:t>480</w:t>
      </w:r>
      <w:r>
        <w:rPr>
          <w:rFonts w:eastAsia="仿宋" w:hint="eastAsia"/>
          <w:sz w:val="32"/>
          <w:szCs w:val="32"/>
        </w:rPr>
        <w:t>余家，遍布全国</w:t>
      </w:r>
      <w:r>
        <w:rPr>
          <w:rFonts w:eastAsia="仿宋" w:hint="eastAsia"/>
          <w:sz w:val="32"/>
          <w:szCs w:val="32"/>
        </w:rPr>
        <w:t>29</w:t>
      </w:r>
      <w:r>
        <w:rPr>
          <w:rFonts w:eastAsia="仿宋" w:hint="eastAsia"/>
          <w:sz w:val="32"/>
          <w:szCs w:val="32"/>
        </w:rPr>
        <w:t>省（直辖市、自治区），大、中、小型企业比例</w:t>
      </w:r>
      <w:r>
        <w:rPr>
          <w:rFonts w:eastAsia="仿宋" w:hint="eastAsia"/>
          <w:sz w:val="32"/>
          <w:szCs w:val="32"/>
        </w:rPr>
        <w:lastRenderedPageBreak/>
        <w:t>约为</w:t>
      </w:r>
      <w:r>
        <w:rPr>
          <w:rFonts w:eastAsia="仿宋" w:hint="eastAsia"/>
          <w:sz w:val="32"/>
          <w:szCs w:val="32"/>
        </w:rPr>
        <w:t xml:space="preserve"> 3:4:3 </w:t>
      </w:r>
      <w:r>
        <w:rPr>
          <w:rFonts w:eastAsia="仿宋" w:hint="eastAsia"/>
          <w:sz w:val="32"/>
          <w:szCs w:val="32"/>
        </w:rPr>
        <w:t>。获证企业数最多的</w:t>
      </w:r>
      <w:r>
        <w:rPr>
          <w:rFonts w:eastAsia="仿宋" w:hint="eastAsia"/>
          <w:sz w:val="32"/>
          <w:szCs w:val="32"/>
        </w:rPr>
        <w:t>11</w:t>
      </w:r>
      <w:r>
        <w:rPr>
          <w:rFonts w:eastAsia="仿宋" w:hint="eastAsia"/>
          <w:sz w:val="32"/>
          <w:szCs w:val="32"/>
        </w:rPr>
        <w:t>个省份是江苏省、河北省、广东省、福建省、山东省、辽宁省、四川省、浙江省、山西省、湖北省、广西省，这</w:t>
      </w:r>
      <w:r>
        <w:rPr>
          <w:rFonts w:eastAsia="仿宋" w:hint="eastAsia"/>
          <w:sz w:val="32"/>
          <w:szCs w:val="32"/>
        </w:rPr>
        <w:t>11</w:t>
      </w:r>
      <w:r>
        <w:rPr>
          <w:rFonts w:eastAsia="仿宋" w:hint="eastAsia"/>
          <w:sz w:val="32"/>
          <w:szCs w:val="32"/>
        </w:rPr>
        <w:t>个省份的企业数占获证企业总数的</w:t>
      </w:r>
      <w:r>
        <w:rPr>
          <w:rFonts w:eastAsia="仿宋" w:hint="eastAsia"/>
          <w:sz w:val="32"/>
          <w:szCs w:val="32"/>
        </w:rPr>
        <w:t>70%</w:t>
      </w:r>
      <w:r>
        <w:rPr>
          <w:rFonts w:eastAsia="仿宋" w:hint="eastAsia"/>
          <w:sz w:val="32"/>
          <w:szCs w:val="32"/>
        </w:rPr>
        <w:t>。</w:t>
      </w:r>
    </w:p>
    <w:p w:rsidR="00C00A3D" w:rsidRDefault="00623FC2">
      <w:pPr>
        <w:adjustRightInd w:val="0"/>
        <w:snapToGrid w:val="0"/>
        <w:spacing w:line="360" w:lineRule="auto"/>
        <w:ind w:firstLineChars="200" w:firstLine="640"/>
        <w:rPr>
          <w:rFonts w:eastAsia="黑体"/>
          <w:sz w:val="32"/>
          <w:szCs w:val="32"/>
        </w:rPr>
      </w:pPr>
      <w:r>
        <w:rPr>
          <w:rFonts w:eastAsia="仿宋" w:hint="eastAsia"/>
          <w:sz w:val="32"/>
          <w:szCs w:val="32"/>
        </w:rPr>
        <w:t>江苏省获证企业最多，产量也居全国之最，目前省内热轧带肋钢筋获证生产企业共</w:t>
      </w:r>
      <w:r>
        <w:rPr>
          <w:rFonts w:eastAsia="仿宋" w:hint="eastAsia"/>
          <w:sz w:val="32"/>
          <w:szCs w:val="32"/>
        </w:rPr>
        <w:t>56</w:t>
      </w:r>
      <w:r>
        <w:rPr>
          <w:rFonts w:eastAsia="仿宋" w:hint="eastAsia"/>
          <w:sz w:val="32"/>
          <w:szCs w:val="32"/>
        </w:rPr>
        <w:t>家，除泰州外</w:t>
      </w:r>
      <w:r>
        <w:rPr>
          <w:rFonts w:eastAsia="仿宋" w:hint="eastAsia"/>
          <w:sz w:val="32"/>
          <w:szCs w:val="32"/>
        </w:rPr>
        <w:t>12</w:t>
      </w:r>
      <w:r>
        <w:rPr>
          <w:rFonts w:eastAsia="仿宋" w:hint="eastAsia"/>
          <w:sz w:val="32"/>
          <w:szCs w:val="32"/>
        </w:rPr>
        <w:t>个设区市均有企业分布。目前常州地区有许可证的轧钢企业正常生产的有</w:t>
      </w:r>
      <w:r>
        <w:rPr>
          <w:rFonts w:eastAsia="仿宋" w:hint="eastAsia"/>
          <w:sz w:val="32"/>
          <w:szCs w:val="32"/>
        </w:rPr>
        <w:t>2</w:t>
      </w:r>
      <w:r>
        <w:rPr>
          <w:rFonts w:eastAsia="仿宋" w:hint="eastAsia"/>
          <w:sz w:val="32"/>
          <w:szCs w:val="32"/>
        </w:rPr>
        <w:t>家。</w:t>
      </w:r>
    </w:p>
    <w:p w:rsidR="00DA4282" w:rsidRDefault="00623FC2">
      <w:pPr>
        <w:adjustRightInd w:val="0"/>
        <w:snapToGrid w:val="0"/>
        <w:spacing w:line="360" w:lineRule="auto"/>
        <w:ind w:firstLineChars="200" w:firstLine="640"/>
        <w:rPr>
          <w:rFonts w:eastAsia="黑体"/>
          <w:sz w:val="32"/>
          <w:szCs w:val="32"/>
        </w:rPr>
      </w:pPr>
      <w:r>
        <w:rPr>
          <w:rFonts w:eastAsia="黑体"/>
          <w:sz w:val="32"/>
          <w:szCs w:val="32"/>
        </w:rPr>
        <w:t>三、检验检测概况</w:t>
      </w:r>
    </w:p>
    <w:p w:rsidR="00DA4282" w:rsidRDefault="00623FC2">
      <w:pPr>
        <w:adjustRightInd w:val="0"/>
        <w:snapToGrid w:val="0"/>
        <w:spacing w:line="360" w:lineRule="auto"/>
        <w:ind w:firstLineChars="214" w:firstLine="687"/>
        <w:rPr>
          <w:rFonts w:eastAsia="楷体"/>
          <w:b/>
          <w:sz w:val="32"/>
          <w:szCs w:val="32"/>
        </w:rPr>
      </w:pPr>
      <w:r>
        <w:rPr>
          <w:rFonts w:eastAsia="楷体"/>
          <w:b/>
          <w:sz w:val="32"/>
          <w:szCs w:val="32"/>
        </w:rPr>
        <w:t>（一）样品来源。</w:t>
      </w:r>
    </w:p>
    <w:p w:rsidR="00DA4282" w:rsidRDefault="00623FC2" w:rsidP="006431D8">
      <w:pPr>
        <w:adjustRightInd w:val="0"/>
        <w:snapToGrid w:val="0"/>
        <w:spacing w:line="360" w:lineRule="auto"/>
        <w:ind w:firstLineChars="214" w:firstLine="685"/>
        <w:rPr>
          <w:rFonts w:eastAsia="仿宋"/>
          <w:sz w:val="32"/>
          <w:szCs w:val="32"/>
        </w:rPr>
      </w:pPr>
      <w:r>
        <w:rPr>
          <w:rFonts w:eastAsia="仿宋"/>
          <w:sz w:val="32"/>
          <w:szCs w:val="32"/>
        </w:rPr>
        <w:t>对全市各区开展了</w:t>
      </w:r>
      <w:r>
        <w:rPr>
          <w:rFonts w:eastAsia="仿宋" w:hint="eastAsia"/>
          <w:sz w:val="32"/>
          <w:szCs w:val="32"/>
        </w:rPr>
        <w:t>建筑</w:t>
      </w:r>
      <w:r>
        <w:rPr>
          <w:rFonts w:eastAsia="仿宋"/>
          <w:sz w:val="32"/>
          <w:szCs w:val="32"/>
        </w:rPr>
        <w:t>钢材产品质量市级监督抽查工作，此次监督抽查对象为本市</w:t>
      </w:r>
      <w:r>
        <w:rPr>
          <w:rFonts w:eastAsia="仿宋_GB2312" w:hint="eastAsia"/>
          <w:color w:val="000000"/>
          <w:kern w:val="0"/>
          <w:sz w:val="32"/>
          <w:szCs w:val="32"/>
        </w:rPr>
        <w:t>生产企业和实体店</w:t>
      </w:r>
      <w:r>
        <w:rPr>
          <w:rFonts w:eastAsia="仿宋"/>
          <w:sz w:val="32"/>
          <w:szCs w:val="32"/>
        </w:rPr>
        <w:t>，抽查产品为热轧带</w:t>
      </w:r>
      <w:r>
        <w:rPr>
          <w:rFonts w:eastAsia="仿宋" w:hint="eastAsia"/>
          <w:sz w:val="32"/>
          <w:szCs w:val="32"/>
        </w:rPr>
        <w:t>肋</w:t>
      </w:r>
      <w:r>
        <w:rPr>
          <w:rFonts w:eastAsia="仿宋"/>
          <w:sz w:val="32"/>
          <w:szCs w:val="32"/>
        </w:rPr>
        <w:t>钢筋和</w:t>
      </w:r>
      <w:r>
        <w:rPr>
          <w:rFonts w:ascii="仿宋" w:eastAsia="仿宋" w:hAnsi="仿宋" w:cs="仿宋" w:hint="eastAsia"/>
          <w:sz w:val="32"/>
          <w:szCs w:val="32"/>
        </w:rPr>
        <w:t>拆船板热轧再生钢筋</w:t>
      </w:r>
      <w:r>
        <w:rPr>
          <w:rFonts w:eastAsia="仿宋"/>
          <w:sz w:val="32"/>
          <w:szCs w:val="32"/>
        </w:rPr>
        <w:t>。</w:t>
      </w:r>
    </w:p>
    <w:p w:rsidR="00DA4282" w:rsidRDefault="00623FC2">
      <w:pPr>
        <w:adjustRightInd w:val="0"/>
        <w:snapToGrid w:val="0"/>
        <w:spacing w:line="400" w:lineRule="atLeast"/>
        <w:jc w:val="center"/>
        <w:rPr>
          <w:rFonts w:eastAsia="仿宋"/>
          <w:sz w:val="32"/>
          <w:szCs w:val="32"/>
        </w:rPr>
      </w:pPr>
      <w:r>
        <w:rPr>
          <w:rFonts w:eastAsia="仿宋"/>
          <w:sz w:val="32"/>
          <w:szCs w:val="32"/>
        </w:rPr>
        <w:t>表</w:t>
      </w:r>
      <w:r>
        <w:rPr>
          <w:rFonts w:eastAsia="仿宋"/>
          <w:sz w:val="32"/>
          <w:szCs w:val="32"/>
        </w:rPr>
        <w:t>1.</w:t>
      </w:r>
      <w:r>
        <w:rPr>
          <w:rFonts w:eastAsia="仿宋"/>
          <w:sz w:val="32"/>
          <w:szCs w:val="32"/>
        </w:rPr>
        <w:t>样品来源</w:t>
      </w:r>
    </w:p>
    <w:tbl>
      <w:tblPr>
        <w:tblW w:w="92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53"/>
        <w:gridCol w:w="1539"/>
        <w:gridCol w:w="2137"/>
        <w:gridCol w:w="1701"/>
        <w:gridCol w:w="1997"/>
      </w:tblGrid>
      <w:tr w:rsidR="00DA4282">
        <w:trPr>
          <w:trHeight w:val="680"/>
        </w:trPr>
        <w:tc>
          <w:tcPr>
            <w:tcW w:w="1853" w:type="dxa"/>
            <w:vAlign w:val="center"/>
          </w:tcPr>
          <w:p w:rsidR="00DA4282" w:rsidRDefault="00623FC2">
            <w:pPr>
              <w:adjustRightInd w:val="0"/>
              <w:snapToGrid w:val="0"/>
              <w:spacing w:line="400" w:lineRule="atLeast"/>
              <w:jc w:val="center"/>
              <w:rPr>
                <w:rFonts w:eastAsia="仿宋"/>
                <w:b/>
                <w:bCs/>
                <w:sz w:val="30"/>
                <w:szCs w:val="30"/>
              </w:rPr>
            </w:pPr>
            <w:r>
              <w:rPr>
                <w:rFonts w:eastAsia="仿宋"/>
                <w:b/>
                <w:bCs/>
                <w:sz w:val="30"/>
                <w:szCs w:val="30"/>
              </w:rPr>
              <w:t>产品类别</w:t>
            </w:r>
          </w:p>
        </w:tc>
        <w:tc>
          <w:tcPr>
            <w:tcW w:w="3676" w:type="dxa"/>
            <w:gridSpan w:val="2"/>
            <w:vAlign w:val="center"/>
          </w:tcPr>
          <w:p w:rsidR="00DA4282" w:rsidRDefault="00623FC2">
            <w:pPr>
              <w:adjustRightInd w:val="0"/>
              <w:snapToGrid w:val="0"/>
              <w:spacing w:line="400" w:lineRule="atLeast"/>
              <w:jc w:val="center"/>
              <w:rPr>
                <w:rFonts w:eastAsia="仿宋"/>
                <w:b/>
                <w:bCs/>
                <w:sz w:val="30"/>
                <w:szCs w:val="30"/>
              </w:rPr>
            </w:pPr>
            <w:r>
              <w:rPr>
                <w:rFonts w:eastAsia="仿宋"/>
                <w:b/>
                <w:bCs/>
                <w:sz w:val="30"/>
                <w:szCs w:val="30"/>
              </w:rPr>
              <w:t>样品来源</w:t>
            </w:r>
          </w:p>
        </w:tc>
        <w:tc>
          <w:tcPr>
            <w:tcW w:w="1701" w:type="dxa"/>
            <w:vAlign w:val="center"/>
          </w:tcPr>
          <w:p w:rsidR="00DA4282" w:rsidRDefault="00623FC2">
            <w:pPr>
              <w:adjustRightInd w:val="0"/>
              <w:snapToGrid w:val="0"/>
              <w:spacing w:line="400" w:lineRule="atLeast"/>
              <w:jc w:val="center"/>
              <w:rPr>
                <w:rFonts w:eastAsia="仿宋"/>
                <w:b/>
                <w:bCs/>
                <w:sz w:val="30"/>
                <w:szCs w:val="30"/>
              </w:rPr>
            </w:pPr>
            <w:r>
              <w:rPr>
                <w:rFonts w:eastAsia="仿宋"/>
                <w:b/>
                <w:bCs/>
                <w:sz w:val="30"/>
                <w:szCs w:val="30"/>
              </w:rPr>
              <w:t>抽样方式</w:t>
            </w:r>
          </w:p>
        </w:tc>
        <w:tc>
          <w:tcPr>
            <w:tcW w:w="1997" w:type="dxa"/>
            <w:vAlign w:val="center"/>
          </w:tcPr>
          <w:p w:rsidR="00DA4282" w:rsidRDefault="00623FC2">
            <w:pPr>
              <w:adjustRightInd w:val="0"/>
              <w:snapToGrid w:val="0"/>
              <w:spacing w:line="400" w:lineRule="atLeast"/>
              <w:jc w:val="center"/>
              <w:rPr>
                <w:rFonts w:eastAsia="仿宋"/>
                <w:b/>
                <w:bCs/>
                <w:sz w:val="30"/>
                <w:szCs w:val="30"/>
              </w:rPr>
            </w:pPr>
            <w:r>
              <w:rPr>
                <w:rFonts w:eastAsia="仿宋"/>
                <w:b/>
                <w:bCs/>
                <w:sz w:val="30"/>
                <w:szCs w:val="30"/>
              </w:rPr>
              <w:t>抽样批次</w:t>
            </w:r>
          </w:p>
        </w:tc>
      </w:tr>
      <w:tr w:rsidR="00DA4282">
        <w:trPr>
          <w:trHeight w:val="680"/>
        </w:trPr>
        <w:tc>
          <w:tcPr>
            <w:tcW w:w="1853" w:type="dxa"/>
            <w:vMerge w:val="restart"/>
            <w:vAlign w:val="center"/>
          </w:tcPr>
          <w:p w:rsidR="00DA4282" w:rsidRDefault="00623FC2">
            <w:pPr>
              <w:adjustRightInd w:val="0"/>
              <w:snapToGrid w:val="0"/>
              <w:spacing w:line="360" w:lineRule="auto"/>
              <w:rPr>
                <w:rFonts w:eastAsia="仿宋"/>
                <w:sz w:val="32"/>
                <w:szCs w:val="32"/>
              </w:rPr>
            </w:pPr>
            <w:r>
              <w:rPr>
                <w:rFonts w:eastAsia="仿宋" w:hint="eastAsia"/>
                <w:sz w:val="32"/>
                <w:szCs w:val="32"/>
              </w:rPr>
              <w:t>建筑</w:t>
            </w:r>
            <w:r>
              <w:rPr>
                <w:rFonts w:eastAsia="仿宋"/>
                <w:sz w:val="32"/>
                <w:szCs w:val="32"/>
              </w:rPr>
              <w:t>钢材</w:t>
            </w:r>
          </w:p>
        </w:tc>
        <w:tc>
          <w:tcPr>
            <w:tcW w:w="1539" w:type="dxa"/>
            <w:vAlign w:val="center"/>
          </w:tcPr>
          <w:p w:rsidR="00DA4282" w:rsidRDefault="00623FC2">
            <w:pPr>
              <w:adjustRightInd w:val="0"/>
              <w:snapToGrid w:val="0"/>
              <w:spacing w:line="360" w:lineRule="auto"/>
              <w:rPr>
                <w:rFonts w:eastAsia="仿宋"/>
                <w:sz w:val="32"/>
                <w:szCs w:val="32"/>
              </w:rPr>
            </w:pPr>
            <w:r>
              <w:rPr>
                <w:rFonts w:eastAsia="仿宋" w:hint="eastAsia"/>
                <w:sz w:val="32"/>
                <w:szCs w:val="32"/>
              </w:rPr>
              <w:t>生产企业</w:t>
            </w:r>
          </w:p>
        </w:tc>
        <w:tc>
          <w:tcPr>
            <w:tcW w:w="2137" w:type="dxa"/>
            <w:vAlign w:val="center"/>
          </w:tcPr>
          <w:p w:rsidR="00DA4282" w:rsidRDefault="00623FC2">
            <w:pPr>
              <w:adjustRightInd w:val="0"/>
              <w:snapToGrid w:val="0"/>
              <w:spacing w:line="360" w:lineRule="auto"/>
              <w:ind w:firstLineChars="200" w:firstLine="640"/>
              <w:rPr>
                <w:rFonts w:eastAsia="仿宋"/>
                <w:sz w:val="32"/>
                <w:szCs w:val="32"/>
              </w:rPr>
            </w:pPr>
            <w:r>
              <w:rPr>
                <w:rFonts w:eastAsia="仿宋" w:hint="eastAsia"/>
                <w:sz w:val="32"/>
                <w:szCs w:val="32"/>
              </w:rPr>
              <w:t>溧阳市</w:t>
            </w:r>
          </w:p>
        </w:tc>
        <w:tc>
          <w:tcPr>
            <w:tcW w:w="1701" w:type="dxa"/>
            <w:vAlign w:val="center"/>
          </w:tcPr>
          <w:p w:rsidR="00DA4282" w:rsidRDefault="00623FC2">
            <w:pPr>
              <w:adjustRightInd w:val="0"/>
              <w:snapToGrid w:val="0"/>
              <w:spacing w:line="360" w:lineRule="auto"/>
              <w:ind w:firstLineChars="200" w:firstLine="640"/>
              <w:rPr>
                <w:rFonts w:eastAsia="仿宋"/>
                <w:sz w:val="32"/>
                <w:szCs w:val="32"/>
              </w:rPr>
            </w:pPr>
            <w:r>
              <w:rPr>
                <w:rFonts w:eastAsia="仿宋" w:hint="eastAsia"/>
                <w:sz w:val="32"/>
                <w:szCs w:val="32"/>
              </w:rPr>
              <w:t>购样</w:t>
            </w:r>
          </w:p>
        </w:tc>
        <w:tc>
          <w:tcPr>
            <w:tcW w:w="1997" w:type="dxa"/>
            <w:vAlign w:val="center"/>
          </w:tcPr>
          <w:p w:rsidR="00DA4282" w:rsidRDefault="00623FC2">
            <w:pPr>
              <w:adjustRightInd w:val="0"/>
              <w:snapToGrid w:val="0"/>
              <w:spacing w:line="360" w:lineRule="auto"/>
              <w:ind w:firstLineChars="200" w:firstLine="640"/>
              <w:rPr>
                <w:rFonts w:eastAsia="仿宋"/>
                <w:sz w:val="32"/>
                <w:szCs w:val="32"/>
              </w:rPr>
            </w:pPr>
            <w:r>
              <w:rPr>
                <w:rFonts w:eastAsia="仿宋" w:hint="eastAsia"/>
                <w:sz w:val="32"/>
                <w:szCs w:val="32"/>
              </w:rPr>
              <w:t>6</w:t>
            </w:r>
          </w:p>
        </w:tc>
      </w:tr>
      <w:tr w:rsidR="00DA4282">
        <w:trPr>
          <w:trHeight w:val="680"/>
        </w:trPr>
        <w:tc>
          <w:tcPr>
            <w:tcW w:w="1853" w:type="dxa"/>
            <w:vMerge/>
            <w:vAlign w:val="center"/>
          </w:tcPr>
          <w:p w:rsidR="00DA4282" w:rsidRDefault="00DA4282">
            <w:pPr>
              <w:adjustRightInd w:val="0"/>
              <w:snapToGrid w:val="0"/>
              <w:spacing w:line="360" w:lineRule="auto"/>
              <w:ind w:firstLineChars="200" w:firstLine="640"/>
              <w:rPr>
                <w:rFonts w:eastAsia="仿宋"/>
                <w:sz w:val="32"/>
                <w:szCs w:val="32"/>
              </w:rPr>
            </w:pPr>
          </w:p>
        </w:tc>
        <w:tc>
          <w:tcPr>
            <w:tcW w:w="1539" w:type="dxa"/>
            <w:vMerge w:val="restart"/>
            <w:vAlign w:val="center"/>
          </w:tcPr>
          <w:p w:rsidR="00DA4282" w:rsidRDefault="00623FC2">
            <w:pPr>
              <w:adjustRightInd w:val="0"/>
              <w:snapToGrid w:val="0"/>
              <w:spacing w:line="360" w:lineRule="auto"/>
              <w:rPr>
                <w:rFonts w:eastAsia="仿宋"/>
                <w:sz w:val="32"/>
                <w:szCs w:val="32"/>
              </w:rPr>
            </w:pPr>
            <w:r>
              <w:rPr>
                <w:rFonts w:eastAsia="仿宋" w:hint="eastAsia"/>
                <w:sz w:val="32"/>
                <w:szCs w:val="32"/>
              </w:rPr>
              <w:t>实体店</w:t>
            </w:r>
          </w:p>
        </w:tc>
        <w:tc>
          <w:tcPr>
            <w:tcW w:w="2137" w:type="dxa"/>
            <w:vAlign w:val="center"/>
          </w:tcPr>
          <w:p w:rsidR="00DA4282" w:rsidRDefault="00623FC2">
            <w:pPr>
              <w:adjustRightInd w:val="0"/>
              <w:snapToGrid w:val="0"/>
              <w:spacing w:line="360" w:lineRule="auto"/>
              <w:ind w:firstLineChars="200" w:firstLine="640"/>
              <w:rPr>
                <w:rFonts w:eastAsia="仿宋"/>
                <w:sz w:val="32"/>
                <w:szCs w:val="32"/>
              </w:rPr>
            </w:pPr>
            <w:r>
              <w:rPr>
                <w:rFonts w:eastAsia="仿宋" w:hint="eastAsia"/>
                <w:sz w:val="32"/>
                <w:szCs w:val="32"/>
              </w:rPr>
              <w:t>金坛区</w:t>
            </w:r>
          </w:p>
        </w:tc>
        <w:tc>
          <w:tcPr>
            <w:tcW w:w="1701" w:type="dxa"/>
            <w:vAlign w:val="center"/>
          </w:tcPr>
          <w:p w:rsidR="00DA4282" w:rsidRDefault="00623FC2">
            <w:pPr>
              <w:adjustRightInd w:val="0"/>
              <w:snapToGrid w:val="0"/>
              <w:spacing w:line="360" w:lineRule="auto"/>
              <w:ind w:firstLineChars="200" w:firstLine="640"/>
              <w:rPr>
                <w:rFonts w:eastAsia="仿宋"/>
                <w:sz w:val="32"/>
                <w:szCs w:val="32"/>
              </w:rPr>
            </w:pPr>
            <w:r>
              <w:rPr>
                <w:rFonts w:eastAsia="仿宋" w:hint="eastAsia"/>
                <w:sz w:val="32"/>
                <w:szCs w:val="32"/>
              </w:rPr>
              <w:t>购样</w:t>
            </w:r>
          </w:p>
        </w:tc>
        <w:tc>
          <w:tcPr>
            <w:tcW w:w="1997" w:type="dxa"/>
            <w:vAlign w:val="center"/>
          </w:tcPr>
          <w:p w:rsidR="00DA4282" w:rsidRDefault="00623FC2">
            <w:pPr>
              <w:adjustRightInd w:val="0"/>
              <w:snapToGrid w:val="0"/>
              <w:spacing w:line="360" w:lineRule="auto"/>
              <w:ind w:firstLineChars="200" w:firstLine="640"/>
              <w:rPr>
                <w:rFonts w:eastAsia="仿宋"/>
                <w:sz w:val="32"/>
                <w:szCs w:val="32"/>
              </w:rPr>
            </w:pPr>
            <w:r>
              <w:rPr>
                <w:rFonts w:eastAsia="仿宋" w:hint="eastAsia"/>
                <w:sz w:val="32"/>
                <w:szCs w:val="32"/>
              </w:rPr>
              <w:t>4</w:t>
            </w:r>
          </w:p>
        </w:tc>
      </w:tr>
      <w:tr w:rsidR="00DA4282">
        <w:trPr>
          <w:trHeight w:val="680"/>
        </w:trPr>
        <w:tc>
          <w:tcPr>
            <w:tcW w:w="1853" w:type="dxa"/>
            <w:vMerge/>
            <w:vAlign w:val="center"/>
          </w:tcPr>
          <w:p w:rsidR="00DA4282" w:rsidRDefault="00DA4282">
            <w:pPr>
              <w:adjustRightInd w:val="0"/>
              <w:snapToGrid w:val="0"/>
              <w:spacing w:line="360" w:lineRule="auto"/>
              <w:ind w:firstLineChars="200" w:firstLine="640"/>
              <w:rPr>
                <w:rFonts w:eastAsia="仿宋"/>
                <w:sz w:val="32"/>
                <w:szCs w:val="32"/>
              </w:rPr>
            </w:pPr>
          </w:p>
        </w:tc>
        <w:tc>
          <w:tcPr>
            <w:tcW w:w="1539" w:type="dxa"/>
            <w:vMerge/>
            <w:vAlign w:val="center"/>
          </w:tcPr>
          <w:p w:rsidR="00DA4282" w:rsidRDefault="00DA4282">
            <w:pPr>
              <w:adjustRightInd w:val="0"/>
              <w:snapToGrid w:val="0"/>
              <w:spacing w:line="360" w:lineRule="auto"/>
              <w:ind w:firstLineChars="200" w:firstLine="640"/>
              <w:rPr>
                <w:rFonts w:eastAsia="仿宋"/>
                <w:sz w:val="32"/>
                <w:szCs w:val="32"/>
              </w:rPr>
            </w:pPr>
          </w:p>
        </w:tc>
        <w:tc>
          <w:tcPr>
            <w:tcW w:w="2137" w:type="dxa"/>
            <w:vAlign w:val="center"/>
          </w:tcPr>
          <w:p w:rsidR="00DA4282" w:rsidRDefault="00623FC2">
            <w:pPr>
              <w:adjustRightInd w:val="0"/>
              <w:snapToGrid w:val="0"/>
              <w:spacing w:line="360" w:lineRule="auto"/>
              <w:ind w:firstLineChars="200" w:firstLine="640"/>
              <w:rPr>
                <w:rFonts w:eastAsia="仿宋"/>
                <w:sz w:val="32"/>
                <w:szCs w:val="32"/>
              </w:rPr>
            </w:pPr>
            <w:r>
              <w:rPr>
                <w:rFonts w:eastAsia="仿宋" w:hint="eastAsia"/>
                <w:sz w:val="32"/>
                <w:szCs w:val="32"/>
              </w:rPr>
              <w:t>溧阳市</w:t>
            </w:r>
          </w:p>
        </w:tc>
        <w:tc>
          <w:tcPr>
            <w:tcW w:w="1701" w:type="dxa"/>
            <w:vAlign w:val="center"/>
          </w:tcPr>
          <w:p w:rsidR="00DA4282" w:rsidRDefault="00623FC2">
            <w:pPr>
              <w:adjustRightInd w:val="0"/>
              <w:snapToGrid w:val="0"/>
              <w:spacing w:line="360" w:lineRule="auto"/>
              <w:ind w:firstLineChars="200" w:firstLine="640"/>
              <w:rPr>
                <w:rFonts w:eastAsia="仿宋"/>
                <w:sz w:val="32"/>
                <w:szCs w:val="32"/>
              </w:rPr>
            </w:pPr>
            <w:r>
              <w:rPr>
                <w:rFonts w:eastAsia="仿宋" w:hint="eastAsia"/>
                <w:sz w:val="32"/>
                <w:szCs w:val="32"/>
              </w:rPr>
              <w:t>购样</w:t>
            </w:r>
          </w:p>
        </w:tc>
        <w:tc>
          <w:tcPr>
            <w:tcW w:w="1997" w:type="dxa"/>
            <w:vAlign w:val="center"/>
          </w:tcPr>
          <w:p w:rsidR="00DA4282" w:rsidRDefault="00623FC2">
            <w:pPr>
              <w:adjustRightInd w:val="0"/>
              <w:snapToGrid w:val="0"/>
              <w:spacing w:line="360" w:lineRule="auto"/>
              <w:ind w:firstLineChars="200" w:firstLine="640"/>
              <w:rPr>
                <w:rFonts w:eastAsia="仿宋"/>
                <w:sz w:val="32"/>
                <w:szCs w:val="32"/>
              </w:rPr>
            </w:pPr>
            <w:r>
              <w:rPr>
                <w:rFonts w:eastAsia="仿宋" w:hint="eastAsia"/>
                <w:sz w:val="32"/>
                <w:szCs w:val="32"/>
              </w:rPr>
              <w:t>6</w:t>
            </w:r>
          </w:p>
        </w:tc>
      </w:tr>
      <w:tr w:rsidR="00DA4282">
        <w:trPr>
          <w:trHeight w:val="680"/>
        </w:trPr>
        <w:tc>
          <w:tcPr>
            <w:tcW w:w="1853" w:type="dxa"/>
            <w:vMerge/>
            <w:vAlign w:val="center"/>
          </w:tcPr>
          <w:p w:rsidR="00DA4282" w:rsidRDefault="00DA4282">
            <w:pPr>
              <w:adjustRightInd w:val="0"/>
              <w:snapToGrid w:val="0"/>
              <w:spacing w:line="360" w:lineRule="auto"/>
              <w:ind w:firstLineChars="200" w:firstLine="640"/>
              <w:rPr>
                <w:rFonts w:eastAsia="仿宋"/>
                <w:sz w:val="32"/>
                <w:szCs w:val="32"/>
              </w:rPr>
            </w:pPr>
          </w:p>
        </w:tc>
        <w:tc>
          <w:tcPr>
            <w:tcW w:w="1539" w:type="dxa"/>
            <w:vMerge/>
            <w:vAlign w:val="center"/>
          </w:tcPr>
          <w:p w:rsidR="00DA4282" w:rsidRDefault="00DA4282">
            <w:pPr>
              <w:adjustRightInd w:val="0"/>
              <w:snapToGrid w:val="0"/>
              <w:spacing w:line="360" w:lineRule="auto"/>
              <w:ind w:firstLineChars="200" w:firstLine="640"/>
              <w:rPr>
                <w:rFonts w:eastAsia="仿宋"/>
                <w:sz w:val="32"/>
                <w:szCs w:val="32"/>
              </w:rPr>
            </w:pPr>
          </w:p>
        </w:tc>
        <w:tc>
          <w:tcPr>
            <w:tcW w:w="2137" w:type="dxa"/>
            <w:vAlign w:val="center"/>
          </w:tcPr>
          <w:p w:rsidR="00DA4282" w:rsidRDefault="00623FC2">
            <w:pPr>
              <w:adjustRightInd w:val="0"/>
              <w:snapToGrid w:val="0"/>
              <w:spacing w:line="360" w:lineRule="auto"/>
              <w:ind w:firstLineChars="200" w:firstLine="640"/>
              <w:rPr>
                <w:rFonts w:eastAsia="仿宋"/>
                <w:sz w:val="32"/>
                <w:szCs w:val="32"/>
              </w:rPr>
            </w:pPr>
            <w:r>
              <w:rPr>
                <w:rFonts w:eastAsia="仿宋" w:hint="eastAsia"/>
                <w:sz w:val="32"/>
                <w:szCs w:val="32"/>
              </w:rPr>
              <w:t>天宁区</w:t>
            </w:r>
          </w:p>
        </w:tc>
        <w:tc>
          <w:tcPr>
            <w:tcW w:w="1701" w:type="dxa"/>
            <w:vAlign w:val="center"/>
          </w:tcPr>
          <w:p w:rsidR="00DA4282" w:rsidRDefault="00623FC2">
            <w:pPr>
              <w:adjustRightInd w:val="0"/>
              <w:snapToGrid w:val="0"/>
              <w:spacing w:line="360" w:lineRule="auto"/>
              <w:ind w:firstLineChars="200" w:firstLine="640"/>
              <w:rPr>
                <w:rFonts w:eastAsia="仿宋"/>
                <w:sz w:val="32"/>
                <w:szCs w:val="32"/>
              </w:rPr>
            </w:pPr>
            <w:r>
              <w:rPr>
                <w:rFonts w:eastAsia="仿宋" w:hint="eastAsia"/>
                <w:sz w:val="32"/>
                <w:szCs w:val="32"/>
              </w:rPr>
              <w:t>购样</w:t>
            </w:r>
          </w:p>
        </w:tc>
        <w:tc>
          <w:tcPr>
            <w:tcW w:w="1997" w:type="dxa"/>
            <w:vAlign w:val="center"/>
          </w:tcPr>
          <w:p w:rsidR="00DA4282" w:rsidRDefault="00623FC2">
            <w:pPr>
              <w:adjustRightInd w:val="0"/>
              <w:snapToGrid w:val="0"/>
              <w:spacing w:line="360" w:lineRule="auto"/>
              <w:ind w:firstLineChars="200" w:firstLine="640"/>
              <w:rPr>
                <w:rFonts w:eastAsia="仿宋"/>
                <w:sz w:val="32"/>
                <w:szCs w:val="32"/>
              </w:rPr>
            </w:pPr>
            <w:r>
              <w:rPr>
                <w:rFonts w:eastAsia="仿宋" w:hint="eastAsia"/>
                <w:sz w:val="32"/>
                <w:szCs w:val="32"/>
              </w:rPr>
              <w:t>4</w:t>
            </w:r>
          </w:p>
        </w:tc>
      </w:tr>
      <w:tr w:rsidR="00DA4282">
        <w:trPr>
          <w:trHeight w:val="680"/>
        </w:trPr>
        <w:tc>
          <w:tcPr>
            <w:tcW w:w="1853" w:type="dxa"/>
            <w:vMerge/>
            <w:vAlign w:val="center"/>
          </w:tcPr>
          <w:p w:rsidR="00DA4282" w:rsidRDefault="00DA4282">
            <w:pPr>
              <w:adjustRightInd w:val="0"/>
              <w:snapToGrid w:val="0"/>
              <w:spacing w:line="360" w:lineRule="auto"/>
              <w:ind w:firstLineChars="200" w:firstLine="640"/>
              <w:rPr>
                <w:rFonts w:eastAsia="仿宋"/>
                <w:sz w:val="32"/>
                <w:szCs w:val="32"/>
              </w:rPr>
            </w:pPr>
          </w:p>
        </w:tc>
        <w:tc>
          <w:tcPr>
            <w:tcW w:w="1539" w:type="dxa"/>
            <w:vMerge/>
            <w:vAlign w:val="center"/>
          </w:tcPr>
          <w:p w:rsidR="00DA4282" w:rsidRDefault="00DA4282">
            <w:pPr>
              <w:adjustRightInd w:val="0"/>
              <w:snapToGrid w:val="0"/>
              <w:spacing w:line="360" w:lineRule="auto"/>
              <w:ind w:firstLineChars="200" w:firstLine="640"/>
              <w:rPr>
                <w:rFonts w:eastAsia="仿宋"/>
                <w:sz w:val="32"/>
                <w:szCs w:val="32"/>
              </w:rPr>
            </w:pPr>
          </w:p>
        </w:tc>
        <w:tc>
          <w:tcPr>
            <w:tcW w:w="2137" w:type="dxa"/>
            <w:vAlign w:val="center"/>
          </w:tcPr>
          <w:p w:rsidR="00DA4282" w:rsidRDefault="00623FC2">
            <w:pPr>
              <w:adjustRightInd w:val="0"/>
              <w:snapToGrid w:val="0"/>
              <w:spacing w:line="360" w:lineRule="auto"/>
              <w:ind w:firstLineChars="200" w:firstLine="640"/>
              <w:rPr>
                <w:rFonts w:eastAsia="仿宋"/>
                <w:sz w:val="32"/>
                <w:szCs w:val="32"/>
              </w:rPr>
            </w:pPr>
            <w:r>
              <w:rPr>
                <w:rFonts w:eastAsia="仿宋" w:hint="eastAsia"/>
                <w:sz w:val="32"/>
                <w:szCs w:val="32"/>
              </w:rPr>
              <w:t>武进区</w:t>
            </w:r>
          </w:p>
        </w:tc>
        <w:tc>
          <w:tcPr>
            <w:tcW w:w="1701" w:type="dxa"/>
            <w:vAlign w:val="center"/>
          </w:tcPr>
          <w:p w:rsidR="00DA4282" w:rsidRDefault="00623FC2">
            <w:pPr>
              <w:adjustRightInd w:val="0"/>
              <w:snapToGrid w:val="0"/>
              <w:spacing w:line="360" w:lineRule="auto"/>
              <w:ind w:firstLineChars="200" w:firstLine="640"/>
              <w:rPr>
                <w:rFonts w:eastAsia="仿宋"/>
                <w:sz w:val="32"/>
                <w:szCs w:val="32"/>
              </w:rPr>
            </w:pPr>
            <w:r>
              <w:rPr>
                <w:rFonts w:eastAsia="仿宋" w:hint="eastAsia"/>
                <w:sz w:val="32"/>
                <w:szCs w:val="32"/>
              </w:rPr>
              <w:t>购样</w:t>
            </w:r>
          </w:p>
        </w:tc>
        <w:tc>
          <w:tcPr>
            <w:tcW w:w="1997" w:type="dxa"/>
            <w:vAlign w:val="center"/>
          </w:tcPr>
          <w:p w:rsidR="00DA4282" w:rsidRDefault="00623FC2">
            <w:pPr>
              <w:adjustRightInd w:val="0"/>
              <w:snapToGrid w:val="0"/>
              <w:spacing w:line="360" w:lineRule="auto"/>
              <w:ind w:firstLineChars="200" w:firstLine="640"/>
              <w:rPr>
                <w:rFonts w:eastAsia="仿宋"/>
                <w:sz w:val="32"/>
                <w:szCs w:val="32"/>
              </w:rPr>
            </w:pPr>
            <w:r>
              <w:rPr>
                <w:rFonts w:eastAsia="仿宋" w:hint="eastAsia"/>
                <w:sz w:val="32"/>
                <w:szCs w:val="32"/>
              </w:rPr>
              <w:t>4</w:t>
            </w:r>
          </w:p>
        </w:tc>
      </w:tr>
      <w:tr w:rsidR="00DA4282">
        <w:trPr>
          <w:trHeight w:val="680"/>
        </w:trPr>
        <w:tc>
          <w:tcPr>
            <w:tcW w:w="1853" w:type="dxa"/>
            <w:vMerge/>
            <w:vAlign w:val="center"/>
          </w:tcPr>
          <w:p w:rsidR="00DA4282" w:rsidRDefault="00DA4282">
            <w:pPr>
              <w:adjustRightInd w:val="0"/>
              <w:snapToGrid w:val="0"/>
              <w:spacing w:line="360" w:lineRule="auto"/>
              <w:ind w:firstLineChars="200" w:firstLine="640"/>
              <w:rPr>
                <w:rFonts w:eastAsia="仿宋"/>
                <w:sz w:val="32"/>
                <w:szCs w:val="32"/>
              </w:rPr>
            </w:pPr>
          </w:p>
        </w:tc>
        <w:tc>
          <w:tcPr>
            <w:tcW w:w="1539" w:type="dxa"/>
            <w:vMerge/>
            <w:vAlign w:val="center"/>
          </w:tcPr>
          <w:p w:rsidR="00DA4282" w:rsidRDefault="00DA4282">
            <w:pPr>
              <w:adjustRightInd w:val="0"/>
              <w:snapToGrid w:val="0"/>
              <w:spacing w:line="360" w:lineRule="auto"/>
              <w:ind w:firstLineChars="200" w:firstLine="640"/>
              <w:rPr>
                <w:rFonts w:eastAsia="仿宋"/>
                <w:sz w:val="32"/>
                <w:szCs w:val="32"/>
              </w:rPr>
            </w:pPr>
          </w:p>
        </w:tc>
        <w:tc>
          <w:tcPr>
            <w:tcW w:w="2137" w:type="dxa"/>
            <w:vAlign w:val="center"/>
          </w:tcPr>
          <w:p w:rsidR="00DA4282" w:rsidRDefault="00623FC2">
            <w:pPr>
              <w:adjustRightInd w:val="0"/>
              <w:snapToGrid w:val="0"/>
              <w:spacing w:line="360" w:lineRule="auto"/>
              <w:ind w:firstLineChars="200" w:firstLine="640"/>
              <w:rPr>
                <w:rFonts w:eastAsia="仿宋"/>
                <w:sz w:val="32"/>
                <w:szCs w:val="32"/>
              </w:rPr>
            </w:pPr>
            <w:r>
              <w:rPr>
                <w:rFonts w:eastAsia="仿宋" w:hint="eastAsia"/>
                <w:sz w:val="32"/>
                <w:szCs w:val="32"/>
              </w:rPr>
              <w:t>新北区</w:t>
            </w:r>
          </w:p>
        </w:tc>
        <w:tc>
          <w:tcPr>
            <w:tcW w:w="1701" w:type="dxa"/>
            <w:vAlign w:val="center"/>
          </w:tcPr>
          <w:p w:rsidR="00DA4282" w:rsidRDefault="00623FC2">
            <w:pPr>
              <w:adjustRightInd w:val="0"/>
              <w:snapToGrid w:val="0"/>
              <w:spacing w:line="360" w:lineRule="auto"/>
              <w:ind w:firstLineChars="200" w:firstLine="640"/>
              <w:rPr>
                <w:rFonts w:eastAsia="仿宋"/>
                <w:sz w:val="32"/>
                <w:szCs w:val="32"/>
              </w:rPr>
            </w:pPr>
            <w:r>
              <w:rPr>
                <w:rFonts w:eastAsia="仿宋" w:hint="eastAsia"/>
                <w:sz w:val="32"/>
                <w:szCs w:val="32"/>
              </w:rPr>
              <w:t>购样</w:t>
            </w:r>
          </w:p>
        </w:tc>
        <w:tc>
          <w:tcPr>
            <w:tcW w:w="1997" w:type="dxa"/>
            <w:vAlign w:val="center"/>
          </w:tcPr>
          <w:p w:rsidR="00DA4282" w:rsidRDefault="00623FC2">
            <w:pPr>
              <w:adjustRightInd w:val="0"/>
              <w:snapToGrid w:val="0"/>
              <w:spacing w:line="360" w:lineRule="auto"/>
              <w:ind w:firstLineChars="200" w:firstLine="640"/>
              <w:rPr>
                <w:rFonts w:eastAsia="仿宋"/>
                <w:sz w:val="32"/>
                <w:szCs w:val="32"/>
              </w:rPr>
            </w:pPr>
            <w:r>
              <w:rPr>
                <w:rFonts w:eastAsia="仿宋" w:hint="eastAsia"/>
                <w:sz w:val="32"/>
                <w:szCs w:val="32"/>
              </w:rPr>
              <w:t>2</w:t>
            </w:r>
          </w:p>
        </w:tc>
      </w:tr>
    </w:tbl>
    <w:p w:rsidR="00DA4282" w:rsidRDefault="00DA4282">
      <w:pPr>
        <w:spacing w:line="570" w:lineRule="exact"/>
        <w:ind w:left="482"/>
        <w:jc w:val="center"/>
        <w:rPr>
          <w:rFonts w:ascii="仿宋" w:eastAsia="仿宋" w:hAnsi="仿宋" w:cs="仿宋"/>
          <w:sz w:val="30"/>
          <w:szCs w:val="30"/>
        </w:rPr>
      </w:pPr>
    </w:p>
    <w:p w:rsidR="00DA4282" w:rsidRDefault="00623FC2">
      <w:pPr>
        <w:pStyle w:val="a0"/>
        <w:spacing w:line="240" w:lineRule="atLeast"/>
        <w:jc w:val="both"/>
        <w:outlineLvl w:val="9"/>
        <w:rPr>
          <w:rFonts w:ascii="Calibri" w:eastAsia="楷体" w:hAnsi="Calibri"/>
          <w:szCs w:val="32"/>
        </w:rPr>
      </w:pPr>
      <w:r>
        <w:rPr>
          <w:rFonts w:ascii="Calibri" w:eastAsia="楷体" w:hAnsi="Calibri" w:hint="eastAsia"/>
          <w:szCs w:val="32"/>
        </w:rPr>
        <w:lastRenderedPageBreak/>
        <w:t>（二）检验检测项目概况</w:t>
      </w:r>
    </w:p>
    <w:p w:rsidR="00DA4282" w:rsidRDefault="00623FC2">
      <w:pPr>
        <w:adjustRightInd w:val="0"/>
        <w:snapToGrid w:val="0"/>
        <w:spacing w:line="400" w:lineRule="atLeast"/>
        <w:jc w:val="center"/>
        <w:rPr>
          <w:rFonts w:eastAsia="仿宋"/>
          <w:sz w:val="32"/>
          <w:szCs w:val="32"/>
        </w:rPr>
      </w:pPr>
      <w:r>
        <w:rPr>
          <w:rFonts w:eastAsia="仿宋"/>
          <w:sz w:val="32"/>
          <w:szCs w:val="32"/>
        </w:rPr>
        <w:t>表</w:t>
      </w:r>
      <w:r>
        <w:rPr>
          <w:rFonts w:eastAsia="仿宋"/>
          <w:sz w:val="32"/>
          <w:szCs w:val="32"/>
        </w:rPr>
        <w:t>2.</w:t>
      </w:r>
      <w:r>
        <w:rPr>
          <w:rFonts w:eastAsia="仿宋" w:hint="eastAsia"/>
          <w:sz w:val="32"/>
          <w:szCs w:val="32"/>
        </w:rPr>
        <w:t>建筑钢材</w:t>
      </w:r>
      <w:r>
        <w:rPr>
          <w:rFonts w:eastAsia="仿宋"/>
          <w:sz w:val="32"/>
          <w:szCs w:val="32"/>
        </w:rPr>
        <w:t>产品检验检测项目及依据</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3"/>
        <w:gridCol w:w="2145"/>
        <w:gridCol w:w="2388"/>
        <w:gridCol w:w="2696"/>
        <w:gridCol w:w="836"/>
      </w:tblGrid>
      <w:tr w:rsidR="00DA4282">
        <w:trPr>
          <w:trHeight w:val="1140"/>
          <w:jc w:val="center"/>
        </w:trPr>
        <w:tc>
          <w:tcPr>
            <w:tcW w:w="1563" w:type="dxa"/>
            <w:vAlign w:val="center"/>
          </w:tcPr>
          <w:p w:rsidR="00DA4282" w:rsidRDefault="00623FC2">
            <w:pPr>
              <w:adjustRightInd w:val="0"/>
              <w:snapToGrid w:val="0"/>
              <w:spacing w:line="400" w:lineRule="atLeast"/>
              <w:ind w:leftChars="-308" w:left="-647" w:firstLineChars="224" w:firstLine="675"/>
              <w:jc w:val="center"/>
              <w:rPr>
                <w:rFonts w:eastAsia="仿宋"/>
                <w:b/>
                <w:bCs/>
                <w:sz w:val="30"/>
                <w:szCs w:val="30"/>
              </w:rPr>
            </w:pPr>
            <w:r>
              <w:rPr>
                <w:rFonts w:eastAsia="仿宋"/>
                <w:b/>
                <w:bCs/>
                <w:sz w:val="30"/>
                <w:szCs w:val="30"/>
              </w:rPr>
              <w:t>产品类别</w:t>
            </w:r>
          </w:p>
        </w:tc>
        <w:tc>
          <w:tcPr>
            <w:tcW w:w="2145" w:type="dxa"/>
            <w:vAlign w:val="center"/>
          </w:tcPr>
          <w:p w:rsidR="00DA4282" w:rsidRDefault="00623FC2">
            <w:pPr>
              <w:adjustRightInd w:val="0"/>
              <w:snapToGrid w:val="0"/>
              <w:spacing w:line="400" w:lineRule="atLeast"/>
              <w:rPr>
                <w:rFonts w:eastAsia="仿宋"/>
                <w:b/>
                <w:bCs/>
                <w:sz w:val="30"/>
                <w:szCs w:val="30"/>
              </w:rPr>
            </w:pPr>
            <w:r>
              <w:rPr>
                <w:rFonts w:eastAsia="仿宋"/>
                <w:b/>
                <w:bCs/>
                <w:sz w:val="30"/>
                <w:szCs w:val="30"/>
              </w:rPr>
              <w:t>检测项目</w:t>
            </w:r>
          </w:p>
        </w:tc>
        <w:tc>
          <w:tcPr>
            <w:tcW w:w="2388" w:type="dxa"/>
            <w:vAlign w:val="center"/>
          </w:tcPr>
          <w:p w:rsidR="00DA4282" w:rsidRDefault="00623FC2">
            <w:pPr>
              <w:adjustRightInd w:val="0"/>
              <w:snapToGrid w:val="0"/>
              <w:spacing w:line="400" w:lineRule="atLeast"/>
              <w:ind w:leftChars="-308" w:left="-647" w:firstLineChars="250" w:firstLine="753"/>
              <w:jc w:val="center"/>
              <w:rPr>
                <w:rFonts w:eastAsia="仿宋"/>
                <w:b/>
                <w:bCs/>
                <w:sz w:val="30"/>
                <w:szCs w:val="30"/>
              </w:rPr>
            </w:pPr>
            <w:r>
              <w:rPr>
                <w:rFonts w:eastAsia="仿宋"/>
                <w:b/>
                <w:bCs/>
                <w:sz w:val="30"/>
                <w:szCs w:val="30"/>
              </w:rPr>
              <w:t>检测依据</w:t>
            </w:r>
          </w:p>
        </w:tc>
        <w:tc>
          <w:tcPr>
            <w:tcW w:w="2696" w:type="dxa"/>
            <w:vAlign w:val="center"/>
          </w:tcPr>
          <w:p w:rsidR="00DA4282" w:rsidRDefault="00623FC2">
            <w:pPr>
              <w:adjustRightInd w:val="0"/>
              <w:snapToGrid w:val="0"/>
              <w:spacing w:line="400" w:lineRule="atLeast"/>
              <w:ind w:leftChars="-308" w:left="-647" w:firstLineChars="300" w:firstLine="904"/>
              <w:jc w:val="center"/>
              <w:rPr>
                <w:rFonts w:eastAsia="仿宋"/>
                <w:b/>
                <w:bCs/>
                <w:sz w:val="30"/>
                <w:szCs w:val="30"/>
              </w:rPr>
            </w:pPr>
            <w:r>
              <w:rPr>
                <w:rFonts w:eastAsia="仿宋"/>
                <w:b/>
                <w:bCs/>
                <w:sz w:val="30"/>
                <w:szCs w:val="30"/>
              </w:rPr>
              <w:t>检测方法名称</w:t>
            </w:r>
          </w:p>
        </w:tc>
        <w:tc>
          <w:tcPr>
            <w:tcW w:w="836" w:type="dxa"/>
            <w:vAlign w:val="center"/>
          </w:tcPr>
          <w:p w:rsidR="00DA4282" w:rsidRDefault="00623FC2">
            <w:pPr>
              <w:adjustRightInd w:val="0"/>
              <w:snapToGrid w:val="0"/>
              <w:spacing w:line="400" w:lineRule="atLeast"/>
              <w:ind w:leftChars="-45" w:left="42" w:hangingChars="45" w:hanging="136"/>
              <w:jc w:val="center"/>
              <w:rPr>
                <w:rFonts w:eastAsia="仿宋"/>
                <w:b/>
                <w:bCs/>
                <w:sz w:val="30"/>
                <w:szCs w:val="30"/>
              </w:rPr>
            </w:pPr>
            <w:r>
              <w:rPr>
                <w:rFonts w:eastAsia="仿宋"/>
                <w:b/>
                <w:bCs/>
                <w:sz w:val="30"/>
                <w:szCs w:val="30"/>
              </w:rPr>
              <w:t>备注</w:t>
            </w:r>
          </w:p>
        </w:tc>
      </w:tr>
      <w:tr w:rsidR="00DA4282">
        <w:trPr>
          <w:trHeight w:val="986"/>
          <w:jc w:val="center"/>
        </w:trPr>
        <w:tc>
          <w:tcPr>
            <w:tcW w:w="1563" w:type="dxa"/>
            <w:vMerge w:val="restart"/>
            <w:vAlign w:val="center"/>
          </w:tcPr>
          <w:p w:rsidR="00DA4282" w:rsidRDefault="00623FC2">
            <w:pPr>
              <w:adjustRightInd w:val="0"/>
              <w:snapToGrid w:val="0"/>
              <w:spacing w:line="0" w:lineRule="atLeast"/>
              <w:jc w:val="center"/>
              <w:rPr>
                <w:rFonts w:eastAsia="仿宋"/>
                <w:sz w:val="30"/>
                <w:szCs w:val="30"/>
              </w:rPr>
            </w:pPr>
            <w:r>
              <w:rPr>
                <w:rFonts w:eastAsia="仿宋"/>
                <w:sz w:val="30"/>
                <w:szCs w:val="30"/>
              </w:rPr>
              <w:t>热轧带肋钢筋</w:t>
            </w:r>
            <w:r>
              <w:rPr>
                <w:rFonts w:eastAsia="仿宋" w:hint="eastAsia"/>
                <w:sz w:val="30"/>
                <w:szCs w:val="30"/>
              </w:rPr>
              <w:t>、</w:t>
            </w:r>
            <w:r>
              <w:rPr>
                <w:rFonts w:ascii="仿宋" w:eastAsia="仿宋" w:hAnsi="仿宋" w:cs="仿宋" w:hint="eastAsia"/>
                <w:sz w:val="32"/>
                <w:szCs w:val="32"/>
              </w:rPr>
              <w:t>拆船板热轧再生钢筋</w:t>
            </w:r>
          </w:p>
        </w:tc>
        <w:tc>
          <w:tcPr>
            <w:tcW w:w="2145" w:type="dxa"/>
            <w:vAlign w:val="center"/>
          </w:tcPr>
          <w:p w:rsidR="00DA4282" w:rsidRDefault="00623FC2">
            <w:pPr>
              <w:adjustRightInd w:val="0"/>
              <w:snapToGrid w:val="0"/>
              <w:spacing w:line="0" w:lineRule="atLeast"/>
              <w:jc w:val="center"/>
              <w:rPr>
                <w:rFonts w:eastAsia="仿宋"/>
                <w:sz w:val="30"/>
                <w:szCs w:val="30"/>
              </w:rPr>
            </w:pPr>
            <w:r>
              <w:rPr>
                <w:rFonts w:eastAsia="仿宋" w:hint="eastAsia"/>
                <w:sz w:val="30"/>
                <w:szCs w:val="30"/>
              </w:rPr>
              <w:t>实际重量与理论重量的偏差，</w:t>
            </w:r>
            <w:r>
              <w:rPr>
                <w:rFonts w:eastAsia="仿宋" w:hint="eastAsia"/>
                <w:sz w:val="30"/>
                <w:szCs w:val="30"/>
              </w:rPr>
              <w:t>%</w:t>
            </w:r>
          </w:p>
        </w:tc>
        <w:tc>
          <w:tcPr>
            <w:tcW w:w="2388" w:type="dxa"/>
            <w:tcBorders>
              <w:top w:val="single" w:sz="4" w:space="0" w:color="auto"/>
              <w:left w:val="single" w:sz="4" w:space="0" w:color="auto"/>
              <w:bottom w:val="single" w:sz="4" w:space="0" w:color="auto"/>
              <w:right w:val="single" w:sz="4" w:space="0" w:color="auto"/>
            </w:tcBorders>
            <w:vAlign w:val="center"/>
          </w:tcPr>
          <w:p w:rsidR="00DA4282" w:rsidRDefault="00623FC2">
            <w:pPr>
              <w:adjustRightInd w:val="0"/>
              <w:snapToGrid w:val="0"/>
              <w:spacing w:line="0" w:lineRule="atLeast"/>
              <w:jc w:val="center"/>
              <w:rPr>
                <w:rFonts w:eastAsia="仿宋"/>
                <w:sz w:val="30"/>
                <w:szCs w:val="30"/>
              </w:rPr>
            </w:pPr>
            <w:r>
              <w:rPr>
                <w:rFonts w:eastAsia="仿宋" w:hint="eastAsia"/>
                <w:sz w:val="30"/>
                <w:szCs w:val="30"/>
              </w:rPr>
              <w:t>GB/T1499.2-2018</w:t>
            </w:r>
          </w:p>
        </w:tc>
        <w:tc>
          <w:tcPr>
            <w:tcW w:w="2696" w:type="dxa"/>
            <w:vAlign w:val="center"/>
          </w:tcPr>
          <w:p w:rsidR="00DA4282" w:rsidRDefault="00623FC2">
            <w:pPr>
              <w:adjustRightInd w:val="0"/>
              <w:snapToGrid w:val="0"/>
              <w:spacing w:line="0" w:lineRule="atLeast"/>
              <w:jc w:val="center"/>
              <w:rPr>
                <w:rFonts w:eastAsia="仿宋"/>
                <w:sz w:val="30"/>
                <w:szCs w:val="30"/>
              </w:rPr>
            </w:pPr>
            <w:r>
              <w:rPr>
                <w:rFonts w:eastAsia="仿宋" w:hint="eastAsia"/>
                <w:sz w:val="30"/>
                <w:szCs w:val="30"/>
              </w:rPr>
              <w:t>钢筋混凝土用钢第二部分：热轧带肋钢筋</w:t>
            </w:r>
          </w:p>
        </w:tc>
        <w:tc>
          <w:tcPr>
            <w:tcW w:w="836" w:type="dxa"/>
            <w:vAlign w:val="center"/>
          </w:tcPr>
          <w:p w:rsidR="00DA4282" w:rsidRDefault="00623FC2">
            <w:pPr>
              <w:adjustRightInd w:val="0"/>
              <w:snapToGrid w:val="0"/>
              <w:spacing w:line="0" w:lineRule="atLeast"/>
              <w:jc w:val="center"/>
              <w:rPr>
                <w:rFonts w:eastAsia="仿宋"/>
                <w:sz w:val="30"/>
                <w:szCs w:val="30"/>
              </w:rPr>
            </w:pPr>
            <w:r>
              <w:rPr>
                <w:rFonts w:eastAsia="仿宋" w:hint="eastAsia"/>
                <w:sz w:val="30"/>
                <w:szCs w:val="30"/>
              </w:rPr>
              <w:t>/</w:t>
            </w:r>
          </w:p>
        </w:tc>
      </w:tr>
      <w:tr w:rsidR="00DA4282">
        <w:trPr>
          <w:trHeight w:val="823"/>
          <w:jc w:val="center"/>
        </w:trPr>
        <w:tc>
          <w:tcPr>
            <w:tcW w:w="1563" w:type="dxa"/>
            <w:vMerge/>
            <w:vAlign w:val="center"/>
          </w:tcPr>
          <w:p w:rsidR="00DA4282" w:rsidRDefault="00DA4282">
            <w:pPr>
              <w:adjustRightInd w:val="0"/>
              <w:snapToGrid w:val="0"/>
              <w:spacing w:line="0" w:lineRule="atLeast"/>
              <w:jc w:val="center"/>
              <w:rPr>
                <w:rFonts w:eastAsia="仿宋"/>
                <w:sz w:val="30"/>
                <w:szCs w:val="30"/>
              </w:rPr>
            </w:pPr>
          </w:p>
        </w:tc>
        <w:tc>
          <w:tcPr>
            <w:tcW w:w="2145" w:type="dxa"/>
            <w:tcBorders>
              <w:top w:val="single" w:sz="4" w:space="0" w:color="auto"/>
              <w:left w:val="single" w:sz="4" w:space="0" w:color="auto"/>
              <w:bottom w:val="single" w:sz="4" w:space="0" w:color="auto"/>
              <w:right w:val="single" w:sz="4" w:space="0" w:color="auto"/>
            </w:tcBorders>
            <w:vAlign w:val="center"/>
          </w:tcPr>
          <w:p w:rsidR="00DA4282" w:rsidRDefault="00623FC2">
            <w:pPr>
              <w:adjustRightInd w:val="0"/>
              <w:snapToGrid w:val="0"/>
              <w:spacing w:line="0" w:lineRule="atLeast"/>
              <w:jc w:val="center"/>
              <w:rPr>
                <w:rFonts w:eastAsia="仿宋"/>
                <w:sz w:val="30"/>
                <w:szCs w:val="30"/>
              </w:rPr>
            </w:pPr>
            <w:r>
              <w:rPr>
                <w:rFonts w:eastAsia="仿宋" w:hint="eastAsia"/>
                <w:sz w:val="30"/>
                <w:szCs w:val="30"/>
              </w:rPr>
              <w:t>C,%</w:t>
            </w:r>
          </w:p>
        </w:tc>
        <w:tc>
          <w:tcPr>
            <w:tcW w:w="2388" w:type="dxa"/>
            <w:tcBorders>
              <w:top w:val="single" w:sz="4" w:space="0" w:color="auto"/>
              <w:left w:val="single" w:sz="4" w:space="0" w:color="auto"/>
              <w:bottom w:val="single" w:sz="4" w:space="0" w:color="auto"/>
              <w:right w:val="single" w:sz="4" w:space="0" w:color="auto"/>
            </w:tcBorders>
            <w:vAlign w:val="center"/>
          </w:tcPr>
          <w:p w:rsidR="00DA4282" w:rsidRDefault="00623FC2">
            <w:pPr>
              <w:adjustRightInd w:val="0"/>
              <w:snapToGrid w:val="0"/>
              <w:spacing w:line="0" w:lineRule="atLeast"/>
              <w:jc w:val="center"/>
              <w:rPr>
                <w:rFonts w:eastAsia="仿宋"/>
                <w:sz w:val="30"/>
                <w:szCs w:val="30"/>
              </w:rPr>
            </w:pPr>
            <w:r>
              <w:rPr>
                <w:rFonts w:eastAsia="仿宋" w:hint="eastAsia"/>
                <w:sz w:val="30"/>
                <w:szCs w:val="30"/>
              </w:rPr>
              <w:t>GB/T4336-2016</w:t>
            </w:r>
          </w:p>
        </w:tc>
        <w:tc>
          <w:tcPr>
            <w:tcW w:w="2696" w:type="dxa"/>
            <w:vAlign w:val="center"/>
          </w:tcPr>
          <w:p w:rsidR="00DA4282" w:rsidRDefault="00623FC2">
            <w:pPr>
              <w:adjustRightInd w:val="0"/>
              <w:snapToGrid w:val="0"/>
              <w:spacing w:line="0" w:lineRule="atLeast"/>
              <w:jc w:val="center"/>
              <w:rPr>
                <w:rFonts w:eastAsia="仿宋"/>
                <w:sz w:val="30"/>
                <w:szCs w:val="30"/>
              </w:rPr>
            </w:pPr>
            <w:r>
              <w:rPr>
                <w:rFonts w:eastAsia="仿宋" w:hint="eastAsia"/>
                <w:sz w:val="30"/>
                <w:szCs w:val="30"/>
              </w:rPr>
              <w:t>碳素钢和中低合金钢多元素含量的测定</w:t>
            </w:r>
            <w:r>
              <w:rPr>
                <w:rFonts w:eastAsia="仿宋" w:hint="eastAsia"/>
                <w:sz w:val="30"/>
                <w:szCs w:val="30"/>
              </w:rPr>
              <w:t xml:space="preserve">  </w:t>
            </w:r>
            <w:r>
              <w:rPr>
                <w:rFonts w:eastAsia="仿宋" w:hint="eastAsia"/>
                <w:sz w:val="30"/>
                <w:szCs w:val="30"/>
              </w:rPr>
              <w:t>火花放电原子发射光谱法（常规法）</w:t>
            </w:r>
          </w:p>
        </w:tc>
        <w:tc>
          <w:tcPr>
            <w:tcW w:w="836" w:type="dxa"/>
            <w:vAlign w:val="center"/>
          </w:tcPr>
          <w:p w:rsidR="00DA4282" w:rsidRDefault="00623FC2">
            <w:pPr>
              <w:adjustRightInd w:val="0"/>
              <w:snapToGrid w:val="0"/>
              <w:spacing w:line="0" w:lineRule="atLeast"/>
              <w:jc w:val="center"/>
              <w:rPr>
                <w:rFonts w:eastAsia="仿宋"/>
                <w:sz w:val="30"/>
                <w:szCs w:val="30"/>
              </w:rPr>
            </w:pPr>
            <w:r>
              <w:rPr>
                <w:rFonts w:eastAsia="仿宋" w:hint="eastAsia"/>
                <w:sz w:val="30"/>
                <w:szCs w:val="30"/>
              </w:rPr>
              <w:t>/</w:t>
            </w:r>
          </w:p>
        </w:tc>
      </w:tr>
      <w:tr w:rsidR="00DA4282">
        <w:trPr>
          <w:trHeight w:val="823"/>
          <w:jc w:val="center"/>
        </w:trPr>
        <w:tc>
          <w:tcPr>
            <w:tcW w:w="1563" w:type="dxa"/>
            <w:vMerge/>
            <w:vAlign w:val="center"/>
          </w:tcPr>
          <w:p w:rsidR="00DA4282" w:rsidRDefault="00DA4282">
            <w:pPr>
              <w:adjustRightInd w:val="0"/>
              <w:snapToGrid w:val="0"/>
              <w:spacing w:line="0" w:lineRule="atLeast"/>
              <w:jc w:val="center"/>
              <w:rPr>
                <w:rFonts w:eastAsia="仿宋"/>
                <w:sz w:val="30"/>
                <w:szCs w:val="30"/>
              </w:rPr>
            </w:pPr>
          </w:p>
        </w:tc>
        <w:tc>
          <w:tcPr>
            <w:tcW w:w="2145" w:type="dxa"/>
            <w:tcBorders>
              <w:top w:val="single" w:sz="4" w:space="0" w:color="auto"/>
              <w:left w:val="single" w:sz="4" w:space="0" w:color="auto"/>
              <w:bottom w:val="single" w:sz="4" w:space="0" w:color="auto"/>
              <w:right w:val="single" w:sz="4" w:space="0" w:color="auto"/>
            </w:tcBorders>
            <w:vAlign w:val="center"/>
          </w:tcPr>
          <w:p w:rsidR="00DA4282" w:rsidRDefault="00623FC2">
            <w:pPr>
              <w:adjustRightInd w:val="0"/>
              <w:snapToGrid w:val="0"/>
              <w:spacing w:line="0" w:lineRule="atLeast"/>
              <w:jc w:val="center"/>
              <w:rPr>
                <w:rFonts w:eastAsia="仿宋"/>
                <w:sz w:val="30"/>
                <w:szCs w:val="30"/>
              </w:rPr>
            </w:pPr>
            <w:r>
              <w:rPr>
                <w:rFonts w:eastAsia="仿宋" w:hint="eastAsia"/>
                <w:sz w:val="30"/>
                <w:szCs w:val="30"/>
              </w:rPr>
              <w:t>S,%</w:t>
            </w:r>
          </w:p>
        </w:tc>
        <w:tc>
          <w:tcPr>
            <w:tcW w:w="2388" w:type="dxa"/>
            <w:tcBorders>
              <w:top w:val="single" w:sz="4" w:space="0" w:color="auto"/>
              <w:left w:val="single" w:sz="4" w:space="0" w:color="auto"/>
              <w:bottom w:val="single" w:sz="4" w:space="0" w:color="auto"/>
              <w:right w:val="single" w:sz="4" w:space="0" w:color="auto"/>
            </w:tcBorders>
            <w:vAlign w:val="center"/>
          </w:tcPr>
          <w:p w:rsidR="00DA4282" w:rsidRDefault="00623FC2">
            <w:pPr>
              <w:adjustRightInd w:val="0"/>
              <w:snapToGrid w:val="0"/>
              <w:spacing w:line="0" w:lineRule="atLeast"/>
              <w:jc w:val="center"/>
              <w:rPr>
                <w:rFonts w:eastAsia="仿宋"/>
                <w:sz w:val="30"/>
                <w:szCs w:val="30"/>
              </w:rPr>
            </w:pPr>
            <w:r>
              <w:rPr>
                <w:rFonts w:eastAsia="仿宋" w:hint="eastAsia"/>
                <w:sz w:val="30"/>
                <w:szCs w:val="30"/>
              </w:rPr>
              <w:t>GB/T4336-2016</w:t>
            </w:r>
          </w:p>
        </w:tc>
        <w:tc>
          <w:tcPr>
            <w:tcW w:w="2696" w:type="dxa"/>
            <w:vAlign w:val="center"/>
          </w:tcPr>
          <w:p w:rsidR="00DA4282" w:rsidRDefault="00623FC2">
            <w:pPr>
              <w:adjustRightInd w:val="0"/>
              <w:snapToGrid w:val="0"/>
              <w:spacing w:line="0" w:lineRule="atLeast"/>
              <w:jc w:val="center"/>
              <w:rPr>
                <w:rFonts w:eastAsia="仿宋"/>
                <w:sz w:val="30"/>
                <w:szCs w:val="30"/>
              </w:rPr>
            </w:pPr>
            <w:r>
              <w:rPr>
                <w:rFonts w:eastAsia="仿宋" w:hint="eastAsia"/>
                <w:sz w:val="30"/>
                <w:szCs w:val="30"/>
              </w:rPr>
              <w:t>碳素钢和中低合金钢多元素含量的测定</w:t>
            </w:r>
            <w:r>
              <w:rPr>
                <w:rFonts w:eastAsia="仿宋" w:hint="eastAsia"/>
                <w:sz w:val="30"/>
                <w:szCs w:val="30"/>
              </w:rPr>
              <w:t xml:space="preserve">  </w:t>
            </w:r>
            <w:r>
              <w:rPr>
                <w:rFonts w:eastAsia="仿宋" w:hint="eastAsia"/>
                <w:sz w:val="30"/>
                <w:szCs w:val="30"/>
              </w:rPr>
              <w:t>火花放电原子发射光谱法（常规法）</w:t>
            </w:r>
          </w:p>
        </w:tc>
        <w:tc>
          <w:tcPr>
            <w:tcW w:w="836" w:type="dxa"/>
            <w:vAlign w:val="center"/>
          </w:tcPr>
          <w:p w:rsidR="00DA4282" w:rsidRDefault="00623FC2">
            <w:pPr>
              <w:adjustRightInd w:val="0"/>
              <w:snapToGrid w:val="0"/>
              <w:spacing w:line="0" w:lineRule="atLeast"/>
              <w:jc w:val="center"/>
              <w:rPr>
                <w:rFonts w:eastAsia="仿宋"/>
                <w:sz w:val="30"/>
                <w:szCs w:val="30"/>
              </w:rPr>
            </w:pPr>
            <w:r>
              <w:rPr>
                <w:rFonts w:eastAsia="仿宋" w:hint="eastAsia"/>
                <w:sz w:val="30"/>
                <w:szCs w:val="30"/>
              </w:rPr>
              <w:t>/</w:t>
            </w:r>
          </w:p>
        </w:tc>
      </w:tr>
      <w:tr w:rsidR="00DA4282">
        <w:trPr>
          <w:trHeight w:val="1072"/>
          <w:jc w:val="center"/>
        </w:trPr>
        <w:tc>
          <w:tcPr>
            <w:tcW w:w="1563" w:type="dxa"/>
            <w:vMerge/>
            <w:vAlign w:val="center"/>
          </w:tcPr>
          <w:p w:rsidR="00DA4282" w:rsidRDefault="00DA4282">
            <w:pPr>
              <w:adjustRightInd w:val="0"/>
              <w:snapToGrid w:val="0"/>
              <w:spacing w:line="0" w:lineRule="atLeast"/>
              <w:jc w:val="center"/>
              <w:rPr>
                <w:rFonts w:eastAsia="仿宋"/>
                <w:sz w:val="30"/>
                <w:szCs w:val="30"/>
              </w:rPr>
            </w:pPr>
          </w:p>
        </w:tc>
        <w:tc>
          <w:tcPr>
            <w:tcW w:w="2145" w:type="dxa"/>
            <w:tcBorders>
              <w:top w:val="single" w:sz="4" w:space="0" w:color="auto"/>
              <w:left w:val="single" w:sz="4" w:space="0" w:color="auto"/>
              <w:bottom w:val="single" w:sz="4" w:space="0" w:color="auto"/>
              <w:right w:val="single" w:sz="4" w:space="0" w:color="auto"/>
            </w:tcBorders>
            <w:vAlign w:val="center"/>
          </w:tcPr>
          <w:p w:rsidR="00DA4282" w:rsidRDefault="00623FC2">
            <w:pPr>
              <w:adjustRightInd w:val="0"/>
              <w:snapToGrid w:val="0"/>
              <w:spacing w:line="0" w:lineRule="atLeast"/>
              <w:jc w:val="center"/>
              <w:rPr>
                <w:rFonts w:eastAsia="仿宋"/>
                <w:sz w:val="30"/>
                <w:szCs w:val="30"/>
              </w:rPr>
            </w:pPr>
            <w:r>
              <w:rPr>
                <w:rFonts w:eastAsia="仿宋" w:hint="eastAsia"/>
                <w:sz w:val="30"/>
                <w:szCs w:val="30"/>
              </w:rPr>
              <w:t>Si,%</w:t>
            </w:r>
          </w:p>
        </w:tc>
        <w:tc>
          <w:tcPr>
            <w:tcW w:w="2388" w:type="dxa"/>
            <w:tcBorders>
              <w:top w:val="single" w:sz="4" w:space="0" w:color="auto"/>
              <w:left w:val="single" w:sz="4" w:space="0" w:color="auto"/>
              <w:bottom w:val="single" w:sz="4" w:space="0" w:color="auto"/>
              <w:right w:val="single" w:sz="4" w:space="0" w:color="auto"/>
            </w:tcBorders>
            <w:vAlign w:val="center"/>
          </w:tcPr>
          <w:p w:rsidR="00DA4282" w:rsidRDefault="00623FC2">
            <w:pPr>
              <w:adjustRightInd w:val="0"/>
              <w:snapToGrid w:val="0"/>
              <w:spacing w:line="0" w:lineRule="atLeast"/>
              <w:jc w:val="center"/>
              <w:rPr>
                <w:rFonts w:eastAsia="仿宋"/>
                <w:sz w:val="30"/>
                <w:szCs w:val="30"/>
              </w:rPr>
            </w:pPr>
            <w:r>
              <w:rPr>
                <w:rFonts w:eastAsia="仿宋" w:hint="eastAsia"/>
                <w:sz w:val="30"/>
                <w:szCs w:val="30"/>
              </w:rPr>
              <w:t>GB/T4336-2016</w:t>
            </w:r>
          </w:p>
        </w:tc>
        <w:tc>
          <w:tcPr>
            <w:tcW w:w="2696" w:type="dxa"/>
            <w:vAlign w:val="center"/>
          </w:tcPr>
          <w:p w:rsidR="00DA4282" w:rsidRDefault="00623FC2">
            <w:pPr>
              <w:adjustRightInd w:val="0"/>
              <w:snapToGrid w:val="0"/>
              <w:spacing w:line="0" w:lineRule="atLeast"/>
              <w:jc w:val="center"/>
              <w:rPr>
                <w:rFonts w:eastAsia="仿宋"/>
                <w:sz w:val="30"/>
                <w:szCs w:val="30"/>
              </w:rPr>
            </w:pPr>
            <w:r>
              <w:rPr>
                <w:rFonts w:eastAsia="仿宋" w:hint="eastAsia"/>
                <w:sz w:val="30"/>
                <w:szCs w:val="30"/>
              </w:rPr>
              <w:t>碳素钢和中低合金钢多元素含量的测定</w:t>
            </w:r>
            <w:r>
              <w:rPr>
                <w:rFonts w:eastAsia="仿宋" w:hint="eastAsia"/>
                <w:sz w:val="30"/>
                <w:szCs w:val="30"/>
              </w:rPr>
              <w:t xml:space="preserve">  </w:t>
            </w:r>
            <w:r>
              <w:rPr>
                <w:rFonts w:eastAsia="仿宋" w:hint="eastAsia"/>
                <w:sz w:val="30"/>
                <w:szCs w:val="30"/>
              </w:rPr>
              <w:t>火花放电原子发射光谱法（常规法）</w:t>
            </w:r>
          </w:p>
        </w:tc>
        <w:tc>
          <w:tcPr>
            <w:tcW w:w="836" w:type="dxa"/>
            <w:vAlign w:val="center"/>
          </w:tcPr>
          <w:p w:rsidR="00DA4282" w:rsidRDefault="00623FC2">
            <w:pPr>
              <w:adjustRightInd w:val="0"/>
              <w:snapToGrid w:val="0"/>
              <w:spacing w:line="0" w:lineRule="atLeast"/>
              <w:jc w:val="center"/>
              <w:rPr>
                <w:rFonts w:eastAsia="仿宋"/>
                <w:sz w:val="30"/>
                <w:szCs w:val="30"/>
              </w:rPr>
            </w:pPr>
            <w:r>
              <w:rPr>
                <w:rFonts w:eastAsia="仿宋" w:hint="eastAsia"/>
                <w:sz w:val="30"/>
                <w:szCs w:val="30"/>
              </w:rPr>
              <w:t>/</w:t>
            </w:r>
          </w:p>
        </w:tc>
      </w:tr>
      <w:tr w:rsidR="00DA4282">
        <w:trPr>
          <w:trHeight w:val="1072"/>
          <w:jc w:val="center"/>
        </w:trPr>
        <w:tc>
          <w:tcPr>
            <w:tcW w:w="1563" w:type="dxa"/>
            <w:vMerge/>
          </w:tcPr>
          <w:p w:rsidR="00DA4282" w:rsidRDefault="00DA4282">
            <w:pPr>
              <w:adjustRightInd w:val="0"/>
              <w:snapToGrid w:val="0"/>
              <w:spacing w:line="0" w:lineRule="atLeast"/>
              <w:jc w:val="center"/>
              <w:rPr>
                <w:rFonts w:eastAsia="仿宋"/>
                <w:sz w:val="30"/>
                <w:szCs w:val="30"/>
              </w:rPr>
            </w:pPr>
          </w:p>
        </w:tc>
        <w:tc>
          <w:tcPr>
            <w:tcW w:w="2145" w:type="dxa"/>
            <w:vAlign w:val="center"/>
          </w:tcPr>
          <w:p w:rsidR="00DA4282" w:rsidRDefault="00623FC2">
            <w:pPr>
              <w:adjustRightInd w:val="0"/>
              <w:snapToGrid w:val="0"/>
              <w:spacing w:line="0" w:lineRule="atLeast"/>
              <w:jc w:val="center"/>
              <w:rPr>
                <w:rFonts w:eastAsia="仿宋"/>
                <w:sz w:val="30"/>
                <w:szCs w:val="30"/>
              </w:rPr>
            </w:pPr>
            <w:r>
              <w:rPr>
                <w:rFonts w:eastAsia="仿宋" w:hint="eastAsia"/>
                <w:sz w:val="30"/>
                <w:szCs w:val="30"/>
              </w:rPr>
              <w:t>Mn,%</w:t>
            </w:r>
          </w:p>
        </w:tc>
        <w:tc>
          <w:tcPr>
            <w:tcW w:w="2388" w:type="dxa"/>
          </w:tcPr>
          <w:p w:rsidR="00DA4282" w:rsidRDefault="00623FC2">
            <w:pPr>
              <w:adjustRightInd w:val="0"/>
              <w:snapToGrid w:val="0"/>
              <w:spacing w:line="0" w:lineRule="atLeast"/>
              <w:jc w:val="center"/>
              <w:rPr>
                <w:rFonts w:eastAsia="仿宋"/>
                <w:sz w:val="30"/>
                <w:szCs w:val="30"/>
              </w:rPr>
            </w:pPr>
            <w:r>
              <w:rPr>
                <w:rFonts w:eastAsia="仿宋" w:hint="eastAsia"/>
                <w:sz w:val="30"/>
                <w:szCs w:val="30"/>
              </w:rPr>
              <w:t>GB/T4336-2016</w:t>
            </w:r>
          </w:p>
        </w:tc>
        <w:tc>
          <w:tcPr>
            <w:tcW w:w="2696" w:type="dxa"/>
          </w:tcPr>
          <w:p w:rsidR="00DA4282" w:rsidRDefault="00623FC2">
            <w:pPr>
              <w:adjustRightInd w:val="0"/>
              <w:snapToGrid w:val="0"/>
              <w:spacing w:line="0" w:lineRule="atLeast"/>
              <w:jc w:val="center"/>
              <w:rPr>
                <w:rFonts w:eastAsia="仿宋"/>
                <w:sz w:val="30"/>
                <w:szCs w:val="30"/>
              </w:rPr>
            </w:pPr>
            <w:r>
              <w:rPr>
                <w:rFonts w:eastAsia="仿宋" w:hint="eastAsia"/>
                <w:sz w:val="30"/>
                <w:szCs w:val="30"/>
              </w:rPr>
              <w:t>碳素钢和中低合金钢多元素含量的测定</w:t>
            </w:r>
            <w:r>
              <w:rPr>
                <w:rFonts w:eastAsia="仿宋" w:hint="eastAsia"/>
                <w:sz w:val="30"/>
                <w:szCs w:val="30"/>
              </w:rPr>
              <w:t xml:space="preserve">  </w:t>
            </w:r>
            <w:r>
              <w:rPr>
                <w:rFonts w:eastAsia="仿宋" w:hint="eastAsia"/>
                <w:sz w:val="30"/>
                <w:szCs w:val="30"/>
              </w:rPr>
              <w:t>火花放电原子发射光谱法（常规法）</w:t>
            </w:r>
          </w:p>
        </w:tc>
        <w:tc>
          <w:tcPr>
            <w:tcW w:w="836" w:type="dxa"/>
          </w:tcPr>
          <w:p w:rsidR="00DA4282" w:rsidRDefault="00623FC2">
            <w:pPr>
              <w:adjustRightInd w:val="0"/>
              <w:snapToGrid w:val="0"/>
              <w:spacing w:line="0" w:lineRule="atLeast"/>
              <w:jc w:val="center"/>
              <w:rPr>
                <w:rFonts w:eastAsia="仿宋"/>
                <w:sz w:val="30"/>
                <w:szCs w:val="30"/>
              </w:rPr>
            </w:pPr>
            <w:r>
              <w:rPr>
                <w:rFonts w:eastAsia="仿宋" w:hint="eastAsia"/>
                <w:sz w:val="30"/>
                <w:szCs w:val="30"/>
              </w:rPr>
              <w:t>/</w:t>
            </w:r>
          </w:p>
        </w:tc>
      </w:tr>
      <w:tr w:rsidR="00DA4282">
        <w:trPr>
          <w:trHeight w:val="1072"/>
          <w:jc w:val="center"/>
        </w:trPr>
        <w:tc>
          <w:tcPr>
            <w:tcW w:w="1563" w:type="dxa"/>
            <w:vMerge/>
          </w:tcPr>
          <w:p w:rsidR="00DA4282" w:rsidRDefault="00DA4282">
            <w:pPr>
              <w:adjustRightInd w:val="0"/>
              <w:snapToGrid w:val="0"/>
              <w:spacing w:line="0" w:lineRule="atLeast"/>
              <w:jc w:val="center"/>
              <w:rPr>
                <w:rFonts w:eastAsia="仿宋"/>
                <w:sz w:val="30"/>
                <w:szCs w:val="30"/>
              </w:rPr>
            </w:pPr>
          </w:p>
        </w:tc>
        <w:tc>
          <w:tcPr>
            <w:tcW w:w="2145" w:type="dxa"/>
            <w:vAlign w:val="center"/>
          </w:tcPr>
          <w:p w:rsidR="00DA4282" w:rsidRDefault="00623FC2">
            <w:pPr>
              <w:adjustRightInd w:val="0"/>
              <w:snapToGrid w:val="0"/>
              <w:spacing w:line="0" w:lineRule="atLeast"/>
              <w:jc w:val="center"/>
              <w:rPr>
                <w:rFonts w:eastAsia="仿宋"/>
                <w:sz w:val="30"/>
                <w:szCs w:val="30"/>
              </w:rPr>
            </w:pPr>
            <w:r>
              <w:rPr>
                <w:rFonts w:eastAsia="仿宋" w:hint="eastAsia"/>
                <w:sz w:val="30"/>
                <w:szCs w:val="30"/>
              </w:rPr>
              <w:t>P,%</w:t>
            </w:r>
          </w:p>
        </w:tc>
        <w:tc>
          <w:tcPr>
            <w:tcW w:w="2388" w:type="dxa"/>
          </w:tcPr>
          <w:p w:rsidR="00DA4282" w:rsidRDefault="00623FC2">
            <w:pPr>
              <w:adjustRightInd w:val="0"/>
              <w:snapToGrid w:val="0"/>
              <w:spacing w:line="0" w:lineRule="atLeast"/>
              <w:jc w:val="center"/>
              <w:rPr>
                <w:rFonts w:eastAsia="仿宋"/>
                <w:sz w:val="30"/>
                <w:szCs w:val="30"/>
              </w:rPr>
            </w:pPr>
            <w:r>
              <w:rPr>
                <w:rFonts w:eastAsia="仿宋" w:hint="eastAsia"/>
                <w:sz w:val="30"/>
                <w:szCs w:val="30"/>
              </w:rPr>
              <w:t>GB/T4336-2016</w:t>
            </w:r>
          </w:p>
        </w:tc>
        <w:tc>
          <w:tcPr>
            <w:tcW w:w="2696" w:type="dxa"/>
          </w:tcPr>
          <w:p w:rsidR="00DA4282" w:rsidRDefault="00623FC2">
            <w:pPr>
              <w:adjustRightInd w:val="0"/>
              <w:snapToGrid w:val="0"/>
              <w:spacing w:line="0" w:lineRule="atLeast"/>
              <w:jc w:val="center"/>
              <w:rPr>
                <w:rFonts w:eastAsia="仿宋"/>
                <w:sz w:val="30"/>
                <w:szCs w:val="30"/>
              </w:rPr>
            </w:pPr>
            <w:r>
              <w:rPr>
                <w:rFonts w:eastAsia="仿宋" w:hint="eastAsia"/>
                <w:sz w:val="30"/>
                <w:szCs w:val="30"/>
              </w:rPr>
              <w:t>碳素钢和中低合金钢多元素含量的测定</w:t>
            </w:r>
            <w:r>
              <w:rPr>
                <w:rFonts w:eastAsia="仿宋" w:hint="eastAsia"/>
                <w:sz w:val="30"/>
                <w:szCs w:val="30"/>
              </w:rPr>
              <w:t xml:space="preserve">  </w:t>
            </w:r>
            <w:r>
              <w:rPr>
                <w:rFonts w:eastAsia="仿宋" w:hint="eastAsia"/>
                <w:sz w:val="30"/>
                <w:szCs w:val="30"/>
              </w:rPr>
              <w:t>火花放电原子</w:t>
            </w:r>
            <w:r>
              <w:rPr>
                <w:rFonts w:eastAsia="仿宋" w:hint="eastAsia"/>
                <w:sz w:val="30"/>
                <w:szCs w:val="30"/>
              </w:rPr>
              <w:lastRenderedPageBreak/>
              <w:t>发射光谱法（常规法）</w:t>
            </w:r>
          </w:p>
        </w:tc>
        <w:tc>
          <w:tcPr>
            <w:tcW w:w="836" w:type="dxa"/>
          </w:tcPr>
          <w:p w:rsidR="00DA4282" w:rsidRDefault="00623FC2">
            <w:pPr>
              <w:adjustRightInd w:val="0"/>
              <w:snapToGrid w:val="0"/>
              <w:spacing w:line="0" w:lineRule="atLeast"/>
              <w:jc w:val="center"/>
              <w:rPr>
                <w:rFonts w:eastAsia="仿宋"/>
                <w:sz w:val="30"/>
                <w:szCs w:val="30"/>
              </w:rPr>
            </w:pPr>
            <w:r>
              <w:rPr>
                <w:rFonts w:eastAsia="仿宋" w:hint="eastAsia"/>
                <w:sz w:val="30"/>
                <w:szCs w:val="30"/>
              </w:rPr>
              <w:lastRenderedPageBreak/>
              <w:t>/</w:t>
            </w:r>
          </w:p>
        </w:tc>
      </w:tr>
      <w:tr w:rsidR="00DA4282">
        <w:trPr>
          <w:trHeight w:val="1072"/>
          <w:jc w:val="center"/>
        </w:trPr>
        <w:tc>
          <w:tcPr>
            <w:tcW w:w="1563" w:type="dxa"/>
            <w:vMerge/>
          </w:tcPr>
          <w:p w:rsidR="00DA4282" w:rsidRDefault="00DA4282">
            <w:pPr>
              <w:adjustRightInd w:val="0"/>
              <w:snapToGrid w:val="0"/>
              <w:spacing w:line="0" w:lineRule="atLeast"/>
              <w:jc w:val="center"/>
              <w:rPr>
                <w:rFonts w:eastAsia="仿宋"/>
                <w:sz w:val="30"/>
                <w:szCs w:val="30"/>
              </w:rPr>
            </w:pPr>
          </w:p>
        </w:tc>
        <w:tc>
          <w:tcPr>
            <w:tcW w:w="2145" w:type="dxa"/>
            <w:vAlign w:val="center"/>
          </w:tcPr>
          <w:p w:rsidR="00DA4282" w:rsidRDefault="00623FC2">
            <w:pPr>
              <w:adjustRightInd w:val="0"/>
              <w:snapToGrid w:val="0"/>
              <w:spacing w:line="0" w:lineRule="atLeast"/>
              <w:jc w:val="center"/>
              <w:rPr>
                <w:rFonts w:eastAsia="仿宋"/>
                <w:sz w:val="30"/>
                <w:szCs w:val="30"/>
              </w:rPr>
            </w:pPr>
            <w:r>
              <w:rPr>
                <w:rFonts w:eastAsia="仿宋" w:hint="eastAsia"/>
                <w:sz w:val="30"/>
                <w:szCs w:val="30"/>
              </w:rPr>
              <w:t>下屈服强度</w:t>
            </w:r>
          </w:p>
        </w:tc>
        <w:tc>
          <w:tcPr>
            <w:tcW w:w="2388" w:type="dxa"/>
            <w:vAlign w:val="center"/>
          </w:tcPr>
          <w:p w:rsidR="00DA4282" w:rsidRDefault="00623FC2">
            <w:pPr>
              <w:adjustRightInd w:val="0"/>
              <w:snapToGrid w:val="0"/>
              <w:spacing w:line="0" w:lineRule="atLeast"/>
              <w:jc w:val="center"/>
              <w:rPr>
                <w:rFonts w:eastAsia="仿宋"/>
                <w:sz w:val="30"/>
                <w:szCs w:val="30"/>
              </w:rPr>
            </w:pPr>
            <w:r>
              <w:rPr>
                <w:rFonts w:eastAsia="仿宋" w:hint="eastAsia"/>
                <w:sz w:val="30"/>
                <w:szCs w:val="30"/>
              </w:rPr>
              <w:t>GB/T28900-2012</w:t>
            </w:r>
          </w:p>
        </w:tc>
        <w:tc>
          <w:tcPr>
            <w:tcW w:w="2696" w:type="dxa"/>
            <w:vAlign w:val="center"/>
          </w:tcPr>
          <w:p w:rsidR="00DA4282" w:rsidRDefault="00623FC2">
            <w:pPr>
              <w:adjustRightInd w:val="0"/>
              <w:snapToGrid w:val="0"/>
              <w:spacing w:line="0" w:lineRule="atLeast"/>
              <w:jc w:val="center"/>
              <w:rPr>
                <w:rFonts w:eastAsia="仿宋"/>
                <w:sz w:val="30"/>
                <w:szCs w:val="30"/>
              </w:rPr>
            </w:pPr>
            <w:r>
              <w:rPr>
                <w:rFonts w:eastAsia="仿宋" w:hint="eastAsia"/>
                <w:sz w:val="30"/>
                <w:szCs w:val="30"/>
              </w:rPr>
              <w:t>钢筋混凝土用钢材试验方法</w:t>
            </w:r>
          </w:p>
        </w:tc>
        <w:tc>
          <w:tcPr>
            <w:tcW w:w="836" w:type="dxa"/>
          </w:tcPr>
          <w:p w:rsidR="00DA4282" w:rsidRDefault="00623FC2">
            <w:pPr>
              <w:adjustRightInd w:val="0"/>
              <w:snapToGrid w:val="0"/>
              <w:spacing w:line="0" w:lineRule="atLeast"/>
              <w:jc w:val="center"/>
              <w:rPr>
                <w:rFonts w:eastAsia="仿宋"/>
                <w:sz w:val="30"/>
                <w:szCs w:val="30"/>
              </w:rPr>
            </w:pPr>
            <w:r>
              <w:rPr>
                <w:rFonts w:eastAsia="仿宋" w:hint="eastAsia"/>
                <w:sz w:val="30"/>
                <w:szCs w:val="30"/>
              </w:rPr>
              <w:t>/</w:t>
            </w:r>
          </w:p>
        </w:tc>
      </w:tr>
      <w:tr w:rsidR="00DA4282">
        <w:trPr>
          <w:trHeight w:val="1072"/>
          <w:jc w:val="center"/>
        </w:trPr>
        <w:tc>
          <w:tcPr>
            <w:tcW w:w="1563" w:type="dxa"/>
            <w:vMerge/>
          </w:tcPr>
          <w:p w:rsidR="00DA4282" w:rsidRDefault="00DA4282">
            <w:pPr>
              <w:adjustRightInd w:val="0"/>
              <w:snapToGrid w:val="0"/>
              <w:spacing w:line="0" w:lineRule="atLeast"/>
              <w:jc w:val="center"/>
              <w:rPr>
                <w:rFonts w:eastAsia="仿宋"/>
                <w:sz w:val="30"/>
                <w:szCs w:val="30"/>
              </w:rPr>
            </w:pPr>
          </w:p>
        </w:tc>
        <w:tc>
          <w:tcPr>
            <w:tcW w:w="2145" w:type="dxa"/>
            <w:vAlign w:val="center"/>
          </w:tcPr>
          <w:p w:rsidR="00DA4282" w:rsidRDefault="00623FC2">
            <w:pPr>
              <w:adjustRightInd w:val="0"/>
              <w:snapToGrid w:val="0"/>
              <w:spacing w:line="0" w:lineRule="atLeast"/>
              <w:jc w:val="center"/>
              <w:rPr>
                <w:rFonts w:eastAsia="仿宋"/>
                <w:sz w:val="30"/>
                <w:szCs w:val="30"/>
              </w:rPr>
            </w:pPr>
            <w:r>
              <w:rPr>
                <w:rFonts w:eastAsia="仿宋" w:hint="eastAsia"/>
                <w:sz w:val="30"/>
                <w:szCs w:val="30"/>
              </w:rPr>
              <w:t>抗拉强度</w:t>
            </w:r>
          </w:p>
        </w:tc>
        <w:tc>
          <w:tcPr>
            <w:tcW w:w="2388" w:type="dxa"/>
            <w:vAlign w:val="center"/>
          </w:tcPr>
          <w:p w:rsidR="00DA4282" w:rsidRDefault="00623FC2">
            <w:pPr>
              <w:adjustRightInd w:val="0"/>
              <w:snapToGrid w:val="0"/>
              <w:spacing w:line="0" w:lineRule="atLeast"/>
              <w:jc w:val="center"/>
              <w:rPr>
                <w:rFonts w:eastAsia="仿宋"/>
                <w:sz w:val="30"/>
                <w:szCs w:val="30"/>
              </w:rPr>
            </w:pPr>
            <w:r>
              <w:rPr>
                <w:rFonts w:eastAsia="仿宋" w:hint="eastAsia"/>
                <w:sz w:val="30"/>
                <w:szCs w:val="30"/>
              </w:rPr>
              <w:t>GB/T28900-2012</w:t>
            </w:r>
          </w:p>
        </w:tc>
        <w:tc>
          <w:tcPr>
            <w:tcW w:w="2696" w:type="dxa"/>
            <w:vAlign w:val="center"/>
          </w:tcPr>
          <w:p w:rsidR="00DA4282" w:rsidRDefault="00623FC2">
            <w:pPr>
              <w:adjustRightInd w:val="0"/>
              <w:snapToGrid w:val="0"/>
              <w:spacing w:line="0" w:lineRule="atLeast"/>
              <w:jc w:val="center"/>
              <w:rPr>
                <w:rFonts w:eastAsia="仿宋"/>
                <w:sz w:val="30"/>
                <w:szCs w:val="30"/>
              </w:rPr>
            </w:pPr>
            <w:r>
              <w:rPr>
                <w:rFonts w:eastAsia="仿宋" w:hint="eastAsia"/>
                <w:sz w:val="30"/>
                <w:szCs w:val="30"/>
              </w:rPr>
              <w:t>钢筋混凝土用钢材试验方法</w:t>
            </w:r>
          </w:p>
        </w:tc>
        <w:tc>
          <w:tcPr>
            <w:tcW w:w="836" w:type="dxa"/>
          </w:tcPr>
          <w:p w:rsidR="00DA4282" w:rsidRDefault="00623FC2">
            <w:pPr>
              <w:adjustRightInd w:val="0"/>
              <w:snapToGrid w:val="0"/>
              <w:spacing w:line="0" w:lineRule="atLeast"/>
              <w:jc w:val="center"/>
              <w:rPr>
                <w:rFonts w:eastAsia="仿宋"/>
                <w:sz w:val="30"/>
                <w:szCs w:val="30"/>
              </w:rPr>
            </w:pPr>
            <w:r>
              <w:rPr>
                <w:rFonts w:eastAsia="仿宋" w:hint="eastAsia"/>
                <w:sz w:val="30"/>
                <w:szCs w:val="30"/>
              </w:rPr>
              <w:t>/</w:t>
            </w:r>
          </w:p>
        </w:tc>
      </w:tr>
      <w:tr w:rsidR="00DA4282">
        <w:trPr>
          <w:trHeight w:val="1072"/>
          <w:jc w:val="center"/>
        </w:trPr>
        <w:tc>
          <w:tcPr>
            <w:tcW w:w="1563" w:type="dxa"/>
            <w:vMerge/>
          </w:tcPr>
          <w:p w:rsidR="00DA4282" w:rsidRDefault="00DA4282">
            <w:pPr>
              <w:adjustRightInd w:val="0"/>
              <w:snapToGrid w:val="0"/>
              <w:spacing w:line="0" w:lineRule="atLeast"/>
              <w:jc w:val="center"/>
              <w:rPr>
                <w:rFonts w:eastAsia="仿宋"/>
                <w:sz w:val="30"/>
                <w:szCs w:val="30"/>
              </w:rPr>
            </w:pPr>
          </w:p>
        </w:tc>
        <w:tc>
          <w:tcPr>
            <w:tcW w:w="2145" w:type="dxa"/>
            <w:vAlign w:val="center"/>
          </w:tcPr>
          <w:p w:rsidR="00DA4282" w:rsidRDefault="00623FC2">
            <w:pPr>
              <w:adjustRightInd w:val="0"/>
              <w:snapToGrid w:val="0"/>
              <w:spacing w:line="0" w:lineRule="atLeast"/>
              <w:jc w:val="center"/>
              <w:rPr>
                <w:rFonts w:eastAsia="仿宋"/>
                <w:sz w:val="30"/>
                <w:szCs w:val="30"/>
              </w:rPr>
            </w:pPr>
            <w:r>
              <w:rPr>
                <w:rFonts w:eastAsia="仿宋" w:hint="eastAsia"/>
                <w:sz w:val="30"/>
                <w:szCs w:val="30"/>
              </w:rPr>
              <w:t>断后伸长率</w:t>
            </w:r>
            <w:r>
              <w:rPr>
                <w:rFonts w:eastAsia="仿宋" w:hint="eastAsia"/>
                <w:sz w:val="30"/>
                <w:szCs w:val="30"/>
              </w:rPr>
              <w:t>A,%</w:t>
            </w:r>
          </w:p>
        </w:tc>
        <w:tc>
          <w:tcPr>
            <w:tcW w:w="2388" w:type="dxa"/>
            <w:vAlign w:val="center"/>
          </w:tcPr>
          <w:p w:rsidR="00DA4282" w:rsidRDefault="00623FC2">
            <w:pPr>
              <w:adjustRightInd w:val="0"/>
              <w:snapToGrid w:val="0"/>
              <w:spacing w:line="0" w:lineRule="atLeast"/>
              <w:jc w:val="center"/>
              <w:rPr>
                <w:rFonts w:eastAsia="仿宋"/>
                <w:sz w:val="30"/>
                <w:szCs w:val="30"/>
              </w:rPr>
            </w:pPr>
            <w:r>
              <w:rPr>
                <w:rFonts w:eastAsia="仿宋" w:hint="eastAsia"/>
                <w:sz w:val="30"/>
                <w:szCs w:val="30"/>
              </w:rPr>
              <w:t>GB/T28900-2012</w:t>
            </w:r>
          </w:p>
        </w:tc>
        <w:tc>
          <w:tcPr>
            <w:tcW w:w="2696" w:type="dxa"/>
            <w:vAlign w:val="center"/>
          </w:tcPr>
          <w:p w:rsidR="00DA4282" w:rsidRDefault="00623FC2">
            <w:pPr>
              <w:adjustRightInd w:val="0"/>
              <w:snapToGrid w:val="0"/>
              <w:spacing w:line="0" w:lineRule="atLeast"/>
              <w:jc w:val="center"/>
              <w:rPr>
                <w:rFonts w:eastAsia="仿宋"/>
                <w:sz w:val="30"/>
                <w:szCs w:val="30"/>
              </w:rPr>
            </w:pPr>
            <w:r>
              <w:rPr>
                <w:rFonts w:eastAsia="仿宋" w:hint="eastAsia"/>
                <w:sz w:val="30"/>
                <w:szCs w:val="30"/>
              </w:rPr>
              <w:t>钢筋混凝土用钢材试验方法</w:t>
            </w:r>
          </w:p>
        </w:tc>
        <w:tc>
          <w:tcPr>
            <w:tcW w:w="836" w:type="dxa"/>
          </w:tcPr>
          <w:p w:rsidR="00DA4282" w:rsidRDefault="00623FC2">
            <w:pPr>
              <w:adjustRightInd w:val="0"/>
              <w:snapToGrid w:val="0"/>
              <w:spacing w:line="0" w:lineRule="atLeast"/>
              <w:jc w:val="center"/>
              <w:rPr>
                <w:rFonts w:eastAsia="仿宋"/>
                <w:sz w:val="30"/>
                <w:szCs w:val="30"/>
              </w:rPr>
            </w:pPr>
            <w:r>
              <w:rPr>
                <w:rFonts w:eastAsia="仿宋" w:hint="eastAsia"/>
                <w:sz w:val="30"/>
                <w:szCs w:val="30"/>
              </w:rPr>
              <w:t>/</w:t>
            </w:r>
          </w:p>
        </w:tc>
      </w:tr>
      <w:tr w:rsidR="00DA4282">
        <w:trPr>
          <w:trHeight w:val="1072"/>
          <w:jc w:val="center"/>
        </w:trPr>
        <w:tc>
          <w:tcPr>
            <w:tcW w:w="1563" w:type="dxa"/>
            <w:vMerge/>
          </w:tcPr>
          <w:p w:rsidR="00DA4282" w:rsidRDefault="00DA4282">
            <w:pPr>
              <w:adjustRightInd w:val="0"/>
              <w:snapToGrid w:val="0"/>
              <w:spacing w:line="0" w:lineRule="atLeast"/>
              <w:jc w:val="center"/>
              <w:rPr>
                <w:rFonts w:eastAsia="仿宋"/>
                <w:sz w:val="30"/>
                <w:szCs w:val="30"/>
              </w:rPr>
            </w:pPr>
          </w:p>
        </w:tc>
        <w:tc>
          <w:tcPr>
            <w:tcW w:w="2145" w:type="dxa"/>
            <w:vAlign w:val="center"/>
          </w:tcPr>
          <w:p w:rsidR="00DA4282" w:rsidRDefault="00623FC2">
            <w:pPr>
              <w:adjustRightInd w:val="0"/>
              <w:snapToGrid w:val="0"/>
              <w:spacing w:line="0" w:lineRule="atLeast"/>
              <w:jc w:val="center"/>
              <w:rPr>
                <w:rFonts w:eastAsia="仿宋"/>
                <w:sz w:val="30"/>
                <w:szCs w:val="30"/>
              </w:rPr>
            </w:pPr>
            <w:r>
              <w:rPr>
                <w:rFonts w:eastAsia="仿宋" w:hint="eastAsia"/>
                <w:sz w:val="30"/>
                <w:szCs w:val="30"/>
              </w:rPr>
              <w:t>弯曲性能</w:t>
            </w:r>
          </w:p>
        </w:tc>
        <w:tc>
          <w:tcPr>
            <w:tcW w:w="2388" w:type="dxa"/>
            <w:vAlign w:val="center"/>
          </w:tcPr>
          <w:p w:rsidR="00DA4282" w:rsidRDefault="00623FC2">
            <w:pPr>
              <w:adjustRightInd w:val="0"/>
              <w:snapToGrid w:val="0"/>
              <w:spacing w:line="0" w:lineRule="atLeast"/>
              <w:jc w:val="center"/>
              <w:rPr>
                <w:rFonts w:eastAsia="仿宋"/>
                <w:sz w:val="30"/>
                <w:szCs w:val="30"/>
              </w:rPr>
            </w:pPr>
            <w:r>
              <w:rPr>
                <w:rFonts w:eastAsia="仿宋" w:hint="eastAsia"/>
                <w:sz w:val="30"/>
                <w:szCs w:val="30"/>
              </w:rPr>
              <w:t>GB/T28900-2012</w:t>
            </w:r>
          </w:p>
        </w:tc>
        <w:tc>
          <w:tcPr>
            <w:tcW w:w="2696" w:type="dxa"/>
            <w:vAlign w:val="center"/>
          </w:tcPr>
          <w:p w:rsidR="00DA4282" w:rsidRDefault="00623FC2">
            <w:pPr>
              <w:adjustRightInd w:val="0"/>
              <w:snapToGrid w:val="0"/>
              <w:spacing w:line="0" w:lineRule="atLeast"/>
              <w:jc w:val="center"/>
              <w:rPr>
                <w:rFonts w:eastAsia="仿宋"/>
                <w:sz w:val="30"/>
                <w:szCs w:val="30"/>
              </w:rPr>
            </w:pPr>
            <w:r>
              <w:rPr>
                <w:rFonts w:eastAsia="仿宋" w:hint="eastAsia"/>
                <w:sz w:val="30"/>
                <w:szCs w:val="30"/>
              </w:rPr>
              <w:t>钢筋混凝土用钢材试验方法</w:t>
            </w:r>
          </w:p>
        </w:tc>
        <w:tc>
          <w:tcPr>
            <w:tcW w:w="836" w:type="dxa"/>
          </w:tcPr>
          <w:p w:rsidR="00DA4282" w:rsidRDefault="00623FC2">
            <w:pPr>
              <w:adjustRightInd w:val="0"/>
              <w:snapToGrid w:val="0"/>
              <w:spacing w:line="0" w:lineRule="atLeast"/>
              <w:jc w:val="center"/>
              <w:rPr>
                <w:rFonts w:eastAsia="仿宋"/>
                <w:sz w:val="30"/>
                <w:szCs w:val="30"/>
              </w:rPr>
            </w:pPr>
            <w:r>
              <w:rPr>
                <w:rFonts w:eastAsia="仿宋" w:hint="eastAsia"/>
                <w:sz w:val="30"/>
                <w:szCs w:val="30"/>
              </w:rPr>
              <w:t>/</w:t>
            </w:r>
          </w:p>
        </w:tc>
      </w:tr>
      <w:tr w:rsidR="00DA4282">
        <w:trPr>
          <w:trHeight w:val="1072"/>
          <w:jc w:val="center"/>
        </w:trPr>
        <w:tc>
          <w:tcPr>
            <w:tcW w:w="1563" w:type="dxa"/>
            <w:vMerge/>
          </w:tcPr>
          <w:p w:rsidR="00DA4282" w:rsidRDefault="00DA4282">
            <w:pPr>
              <w:adjustRightInd w:val="0"/>
              <w:snapToGrid w:val="0"/>
              <w:spacing w:line="0" w:lineRule="atLeast"/>
              <w:jc w:val="center"/>
              <w:rPr>
                <w:rFonts w:eastAsia="仿宋"/>
                <w:sz w:val="30"/>
                <w:szCs w:val="30"/>
              </w:rPr>
            </w:pPr>
          </w:p>
        </w:tc>
        <w:tc>
          <w:tcPr>
            <w:tcW w:w="2145" w:type="dxa"/>
            <w:vAlign w:val="center"/>
          </w:tcPr>
          <w:p w:rsidR="00DA4282" w:rsidRDefault="00623FC2">
            <w:pPr>
              <w:adjustRightInd w:val="0"/>
              <w:snapToGrid w:val="0"/>
              <w:spacing w:line="0" w:lineRule="atLeast"/>
              <w:jc w:val="center"/>
              <w:rPr>
                <w:rFonts w:eastAsia="仿宋"/>
                <w:sz w:val="30"/>
                <w:szCs w:val="30"/>
              </w:rPr>
            </w:pPr>
            <w:r>
              <w:rPr>
                <w:rFonts w:eastAsia="仿宋" w:hint="eastAsia"/>
                <w:sz w:val="30"/>
                <w:szCs w:val="30"/>
              </w:rPr>
              <w:t>金相组织</w:t>
            </w:r>
          </w:p>
        </w:tc>
        <w:tc>
          <w:tcPr>
            <w:tcW w:w="2388" w:type="dxa"/>
            <w:vAlign w:val="center"/>
          </w:tcPr>
          <w:p w:rsidR="00DA4282" w:rsidRDefault="00623FC2">
            <w:pPr>
              <w:adjustRightInd w:val="0"/>
              <w:snapToGrid w:val="0"/>
              <w:spacing w:line="0" w:lineRule="atLeast"/>
              <w:jc w:val="center"/>
              <w:rPr>
                <w:rFonts w:eastAsia="仿宋"/>
                <w:sz w:val="30"/>
                <w:szCs w:val="30"/>
              </w:rPr>
            </w:pPr>
            <w:r>
              <w:rPr>
                <w:rFonts w:eastAsia="仿宋" w:hint="eastAsia"/>
                <w:sz w:val="30"/>
                <w:szCs w:val="30"/>
              </w:rPr>
              <w:t>GB/T13298-2015</w:t>
            </w:r>
          </w:p>
        </w:tc>
        <w:tc>
          <w:tcPr>
            <w:tcW w:w="2696" w:type="dxa"/>
            <w:vAlign w:val="center"/>
          </w:tcPr>
          <w:p w:rsidR="00DA4282" w:rsidRDefault="00623FC2">
            <w:pPr>
              <w:adjustRightInd w:val="0"/>
              <w:snapToGrid w:val="0"/>
              <w:spacing w:line="0" w:lineRule="atLeast"/>
              <w:jc w:val="center"/>
              <w:rPr>
                <w:rFonts w:eastAsia="仿宋"/>
                <w:sz w:val="30"/>
                <w:szCs w:val="30"/>
              </w:rPr>
            </w:pPr>
            <w:r>
              <w:rPr>
                <w:rFonts w:eastAsia="仿宋" w:hint="eastAsia"/>
                <w:sz w:val="30"/>
                <w:szCs w:val="30"/>
              </w:rPr>
              <w:t>金属显微组织检验方法</w:t>
            </w:r>
          </w:p>
        </w:tc>
        <w:tc>
          <w:tcPr>
            <w:tcW w:w="836" w:type="dxa"/>
          </w:tcPr>
          <w:p w:rsidR="00DA4282" w:rsidRDefault="00623FC2">
            <w:pPr>
              <w:adjustRightInd w:val="0"/>
              <w:snapToGrid w:val="0"/>
              <w:spacing w:line="0" w:lineRule="atLeast"/>
              <w:jc w:val="center"/>
              <w:rPr>
                <w:rFonts w:eastAsia="仿宋"/>
                <w:sz w:val="30"/>
                <w:szCs w:val="30"/>
              </w:rPr>
            </w:pPr>
            <w:r>
              <w:rPr>
                <w:rFonts w:eastAsia="仿宋" w:hint="eastAsia"/>
                <w:sz w:val="30"/>
                <w:szCs w:val="30"/>
              </w:rPr>
              <w:t>/</w:t>
            </w:r>
          </w:p>
        </w:tc>
      </w:tr>
      <w:tr w:rsidR="00DA4282">
        <w:trPr>
          <w:trHeight w:val="1072"/>
          <w:jc w:val="center"/>
        </w:trPr>
        <w:tc>
          <w:tcPr>
            <w:tcW w:w="1563" w:type="dxa"/>
            <w:vMerge/>
          </w:tcPr>
          <w:p w:rsidR="00DA4282" w:rsidRDefault="00DA4282">
            <w:pPr>
              <w:adjustRightInd w:val="0"/>
              <w:snapToGrid w:val="0"/>
              <w:spacing w:line="0" w:lineRule="atLeast"/>
              <w:jc w:val="center"/>
              <w:rPr>
                <w:rFonts w:eastAsia="仿宋"/>
                <w:sz w:val="30"/>
                <w:szCs w:val="30"/>
              </w:rPr>
            </w:pPr>
          </w:p>
        </w:tc>
        <w:tc>
          <w:tcPr>
            <w:tcW w:w="2145" w:type="dxa"/>
            <w:vAlign w:val="center"/>
          </w:tcPr>
          <w:p w:rsidR="00DA4282" w:rsidRDefault="00623FC2">
            <w:pPr>
              <w:adjustRightInd w:val="0"/>
              <w:snapToGrid w:val="0"/>
              <w:spacing w:line="0" w:lineRule="atLeast"/>
              <w:jc w:val="center"/>
              <w:rPr>
                <w:rFonts w:eastAsia="仿宋"/>
                <w:sz w:val="30"/>
                <w:szCs w:val="30"/>
              </w:rPr>
            </w:pPr>
            <w:r>
              <w:rPr>
                <w:rFonts w:eastAsia="仿宋" w:hint="eastAsia"/>
                <w:sz w:val="30"/>
                <w:szCs w:val="30"/>
              </w:rPr>
              <w:t>表面标志</w:t>
            </w:r>
          </w:p>
        </w:tc>
        <w:tc>
          <w:tcPr>
            <w:tcW w:w="2388" w:type="dxa"/>
            <w:vAlign w:val="center"/>
          </w:tcPr>
          <w:p w:rsidR="00DA4282" w:rsidRDefault="00623FC2">
            <w:pPr>
              <w:adjustRightInd w:val="0"/>
              <w:snapToGrid w:val="0"/>
              <w:spacing w:line="0" w:lineRule="atLeast"/>
              <w:jc w:val="center"/>
              <w:rPr>
                <w:rFonts w:eastAsia="仿宋"/>
                <w:sz w:val="30"/>
                <w:szCs w:val="30"/>
              </w:rPr>
            </w:pPr>
            <w:r>
              <w:rPr>
                <w:rFonts w:eastAsia="仿宋" w:hint="eastAsia"/>
                <w:sz w:val="30"/>
                <w:szCs w:val="30"/>
              </w:rPr>
              <w:t>GB/T1499.2-2018</w:t>
            </w:r>
          </w:p>
        </w:tc>
        <w:tc>
          <w:tcPr>
            <w:tcW w:w="2696" w:type="dxa"/>
            <w:vAlign w:val="center"/>
          </w:tcPr>
          <w:p w:rsidR="00DA4282" w:rsidRDefault="00623FC2">
            <w:pPr>
              <w:adjustRightInd w:val="0"/>
              <w:snapToGrid w:val="0"/>
              <w:spacing w:line="0" w:lineRule="atLeast"/>
              <w:jc w:val="center"/>
              <w:rPr>
                <w:rFonts w:eastAsia="仿宋"/>
                <w:sz w:val="30"/>
                <w:szCs w:val="30"/>
              </w:rPr>
            </w:pPr>
            <w:r>
              <w:rPr>
                <w:rFonts w:eastAsia="仿宋" w:hint="eastAsia"/>
                <w:sz w:val="30"/>
                <w:szCs w:val="30"/>
              </w:rPr>
              <w:t>钢筋混凝土用钢第二部分：热轧带肋钢筋</w:t>
            </w:r>
          </w:p>
        </w:tc>
        <w:tc>
          <w:tcPr>
            <w:tcW w:w="836" w:type="dxa"/>
          </w:tcPr>
          <w:p w:rsidR="00DA4282" w:rsidRDefault="00623FC2">
            <w:pPr>
              <w:adjustRightInd w:val="0"/>
              <w:snapToGrid w:val="0"/>
              <w:spacing w:line="0" w:lineRule="atLeast"/>
              <w:jc w:val="center"/>
              <w:rPr>
                <w:rFonts w:eastAsia="仿宋"/>
                <w:sz w:val="30"/>
                <w:szCs w:val="30"/>
              </w:rPr>
            </w:pPr>
            <w:r>
              <w:rPr>
                <w:rFonts w:eastAsia="仿宋" w:hint="eastAsia"/>
                <w:sz w:val="30"/>
                <w:szCs w:val="30"/>
              </w:rPr>
              <w:t>/</w:t>
            </w:r>
          </w:p>
        </w:tc>
      </w:tr>
    </w:tbl>
    <w:p w:rsidR="00DA4282" w:rsidRDefault="00DA4282">
      <w:pPr>
        <w:pStyle w:val="a0"/>
        <w:spacing w:line="240" w:lineRule="atLeast"/>
        <w:jc w:val="both"/>
        <w:outlineLvl w:val="9"/>
        <w:rPr>
          <w:rFonts w:ascii="宋体" w:hAnsi="宋体" w:cs="宋体"/>
          <w:sz w:val="24"/>
        </w:rPr>
      </w:pPr>
    </w:p>
    <w:p w:rsidR="00DA4282" w:rsidRDefault="00623FC2">
      <w:pPr>
        <w:adjustRightInd w:val="0"/>
        <w:snapToGrid w:val="0"/>
        <w:spacing w:line="360" w:lineRule="auto"/>
        <w:ind w:firstLineChars="200" w:firstLine="640"/>
        <w:rPr>
          <w:rFonts w:eastAsia="黑体"/>
          <w:sz w:val="32"/>
          <w:szCs w:val="32"/>
        </w:rPr>
      </w:pPr>
      <w:r>
        <w:rPr>
          <w:rFonts w:eastAsia="黑体"/>
          <w:sz w:val="32"/>
          <w:szCs w:val="32"/>
        </w:rPr>
        <w:t>四、监督抽查结果分析</w:t>
      </w:r>
    </w:p>
    <w:p w:rsidR="00DA4282" w:rsidRDefault="00623FC2">
      <w:pPr>
        <w:adjustRightInd w:val="0"/>
        <w:snapToGrid w:val="0"/>
        <w:spacing w:line="360" w:lineRule="auto"/>
        <w:ind w:firstLine="560"/>
        <w:rPr>
          <w:rFonts w:eastAsia="楷体"/>
          <w:b/>
          <w:sz w:val="32"/>
          <w:szCs w:val="32"/>
        </w:rPr>
      </w:pPr>
      <w:r>
        <w:rPr>
          <w:rFonts w:eastAsia="楷体"/>
          <w:b/>
          <w:sz w:val="32"/>
          <w:szCs w:val="32"/>
        </w:rPr>
        <w:t>(</w:t>
      </w:r>
      <w:r>
        <w:rPr>
          <w:rFonts w:eastAsia="楷体"/>
          <w:b/>
          <w:sz w:val="32"/>
          <w:szCs w:val="32"/>
        </w:rPr>
        <w:t>一）综合分析。</w:t>
      </w:r>
    </w:p>
    <w:p w:rsidR="00DA4282" w:rsidRDefault="00623FC2">
      <w:pPr>
        <w:adjustRightInd w:val="0"/>
        <w:snapToGrid w:val="0"/>
        <w:spacing w:line="360" w:lineRule="auto"/>
        <w:ind w:firstLineChars="200" w:firstLine="640"/>
        <w:rPr>
          <w:rFonts w:eastAsia="仿宋"/>
          <w:sz w:val="32"/>
          <w:szCs w:val="32"/>
        </w:rPr>
      </w:pPr>
      <w:r>
        <w:rPr>
          <w:rFonts w:eastAsia="仿宋"/>
          <w:sz w:val="32"/>
          <w:szCs w:val="32"/>
        </w:rPr>
        <w:t>综合此次</w:t>
      </w:r>
      <w:r>
        <w:rPr>
          <w:rFonts w:eastAsia="仿宋" w:hint="eastAsia"/>
          <w:sz w:val="32"/>
          <w:szCs w:val="32"/>
        </w:rPr>
        <w:t>建筑钢材</w:t>
      </w:r>
      <w:r>
        <w:rPr>
          <w:rFonts w:eastAsia="仿宋"/>
          <w:sz w:val="32"/>
          <w:szCs w:val="32"/>
        </w:rPr>
        <w:t>的产品监督检查数据分析，</w:t>
      </w:r>
      <w:r>
        <w:rPr>
          <w:rFonts w:eastAsia="仿宋" w:hint="eastAsia"/>
          <w:sz w:val="32"/>
          <w:szCs w:val="32"/>
        </w:rPr>
        <w:t>建筑钢材</w:t>
      </w:r>
      <w:r>
        <w:rPr>
          <w:rFonts w:eastAsia="仿宋"/>
          <w:sz w:val="32"/>
          <w:szCs w:val="32"/>
        </w:rPr>
        <w:t>质量市级监督抽查综合合格率达到</w:t>
      </w:r>
      <w:r>
        <w:rPr>
          <w:rFonts w:eastAsia="仿宋"/>
          <w:sz w:val="32"/>
          <w:szCs w:val="32"/>
        </w:rPr>
        <w:t>100%</w:t>
      </w:r>
      <w:r>
        <w:rPr>
          <w:rFonts w:eastAsia="仿宋"/>
          <w:sz w:val="32"/>
          <w:szCs w:val="32"/>
        </w:rPr>
        <w:t>，总体情况较好。</w:t>
      </w:r>
    </w:p>
    <w:p w:rsidR="00DA4282" w:rsidRDefault="00623FC2">
      <w:pPr>
        <w:adjustRightInd w:val="0"/>
        <w:snapToGrid w:val="0"/>
        <w:spacing w:line="360" w:lineRule="auto"/>
        <w:ind w:firstLineChars="250" w:firstLine="803"/>
        <w:rPr>
          <w:rFonts w:eastAsia="仿宋"/>
          <w:b/>
          <w:sz w:val="32"/>
          <w:szCs w:val="32"/>
        </w:rPr>
      </w:pPr>
      <w:r>
        <w:rPr>
          <w:rFonts w:eastAsia="仿宋"/>
          <w:b/>
          <w:sz w:val="32"/>
          <w:szCs w:val="32"/>
        </w:rPr>
        <w:t xml:space="preserve">1. </w:t>
      </w:r>
      <w:r>
        <w:rPr>
          <w:rFonts w:eastAsia="仿宋"/>
          <w:b/>
          <w:sz w:val="32"/>
          <w:szCs w:val="32"/>
        </w:rPr>
        <w:t>产品质量抽查情况</w:t>
      </w:r>
    </w:p>
    <w:p w:rsidR="00DA4282" w:rsidRDefault="00623FC2">
      <w:pPr>
        <w:tabs>
          <w:tab w:val="left" w:pos="1313"/>
        </w:tabs>
        <w:spacing w:line="360" w:lineRule="auto"/>
        <w:ind w:firstLineChars="200" w:firstLine="640"/>
        <w:rPr>
          <w:rFonts w:eastAsia="仿宋"/>
          <w:sz w:val="32"/>
          <w:szCs w:val="32"/>
        </w:rPr>
      </w:pPr>
      <w:r>
        <w:rPr>
          <w:rFonts w:eastAsia="仿宋"/>
          <w:sz w:val="32"/>
          <w:szCs w:val="32"/>
        </w:rPr>
        <w:t>此次监督抽查总体情况良好，</w:t>
      </w:r>
      <w:r w:rsidR="001B5A23">
        <w:rPr>
          <w:rFonts w:eastAsia="仿宋" w:hint="eastAsia"/>
          <w:sz w:val="32"/>
          <w:szCs w:val="32"/>
        </w:rPr>
        <w:t>共抽检</w:t>
      </w:r>
      <w:r>
        <w:rPr>
          <w:rFonts w:eastAsia="仿宋" w:hint="eastAsia"/>
          <w:sz w:val="32"/>
          <w:szCs w:val="32"/>
        </w:rPr>
        <w:t>26</w:t>
      </w:r>
      <w:r>
        <w:rPr>
          <w:rFonts w:eastAsia="仿宋"/>
          <w:sz w:val="32"/>
          <w:szCs w:val="32"/>
        </w:rPr>
        <w:t>批次产品，合格</w:t>
      </w:r>
      <w:r>
        <w:rPr>
          <w:rFonts w:eastAsia="仿宋" w:hint="eastAsia"/>
          <w:sz w:val="32"/>
          <w:szCs w:val="32"/>
        </w:rPr>
        <w:t>26</w:t>
      </w:r>
      <w:r>
        <w:rPr>
          <w:rFonts w:eastAsia="仿宋"/>
          <w:sz w:val="32"/>
          <w:szCs w:val="32"/>
        </w:rPr>
        <w:t>批次，不合格</w:t>
      </w:r>
      <w:r>
        <w:rPr>
          <w:rFonts w:eastAsia="仿宋" w:hint="eastAsia"/>
          <w:sz w:val="32"/>
          <w:szCs w:val="32"/>
        </w:rPr>
        <w:t>0</w:t>
      </w:r>
      <w:r>
        <w:rPr>
          <w:rFonts w:eastAsia="仿宋"/>
          <w:sz w:val="32"/>
          <w:szCs w:val="32"/>
        </w:rPr>
        <w:t>批次，不合格发现率</w:t>
      </w:r>
      <w:r>
        <w:rPr>
          <w:rFonts w:eastAsia="仿宋" w:hint="eastAsia"/>
          <w:sz w:val="32"/>
          <w:szCs w:val="32"/>
        </w:rPr>
        <w:t>0</w:t>
      </w:r>
      <w:r>
        <w:rPr>
          <w:rFonts w:eastAsia="仿宋"/>
          <w:sz w:val="32"/>
          <w:szCs w:val="32"/>
        </w:rPr>
        <w:t>。</w:t>
      </w:r>
    </w:p>
    <w:p w:rsidR="00DA4282" w:rsidRDefault="00623FC2">
      <w:pPr>
        <w:tabs>
          <w:tab w:val="left" w:pos="1313"/>
        </w:tabs>
        <w:spacing w:line="570" w:lineRule="exact"/>
        <w:ind w:firstLineChars="200" w:firstLine="640"/>
        <w:jc w:val="center"/>
        <w:rPr>
          <w:rFonts w:eastAsia="仿宋"/>
          <w:b/>
          <w:sz w:val="32"/>
          <w:szCs w:val="32"/>
        </w:rPr>
      </w:pPr>
      <w:r>
        <w:rPr>
          <w:rFonts w:eastAsia="仿宋"/>
          <w:sz w:val="32"/>
          <w:szCs w:val="32"/>
        </w:rPr>
        <w:lastRenderedPageBreak/>
        <w:t>表</w:t>
      </w:r>
      <w:r>
        <w:rPr>
          <w:rFonts w:eastAsia="仿宋"/>
          <w:sz w:val="32"/>
          <w:szCs w:val="32"/>
        </w:rPr>
        <w:t>3.</w:t>
      </w:r>
      <w:r>
        <w:rPr>
          <w:rFonts w:eastAsia="仿宋" w:hint="eastAsia"/>
          <w:sz w:val="32"/>
          <w:szCs w:val="32"/>
        </w:rPr>
        <w:t>钢筋钢材</w:t>
      </w:r>
      <w:r>
        <w:rPr>
          <w:rFonts w:eastAsia="仿宋"/>
          <w:sz w:val="32"/>
          <w:szCs w:val="32"/>
        </w:rPr>
        <w:t>产品质量抽查情况表</w:t>
      </w:r>
    </w:p>
    <w:tbl>
      <w:tblPr>
        <w:tblW w:w="87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55"/>
        <w:gridCol w:w="1392"/>
        <w:gridCol w:w="1534"/>
        <w:gridCol w:w="1517"/>
        <w:gridCol w:w="1696"/>
        <w:gridCol w:w="1628"/>
      </w:tblGrid>
      <w:tr w:rsidR="00DA4282">
        <w:trPr>
          <w:trHeight w:val="968"/>
          <w:jc w:val="center"/>
        </w:trPr>
        <w:tc>
          <w:tcPr>
            <w:tcW w:w="955" w:type="dxa"/>
            <w:vAlign w:val="center"/>
          </w:tcPr>
          <w:p w:rsidR="00DA4282" w:rsidRDefault="00623FC2">
            <w:pPr>
              <w:pStyle w:val="TableParagraph"/>
              <w:spacing w:before="1" w:line="570" w:lineRule="exact"/>
              <w:ind w:left="124" w:right="112"/>
              <w:rPr>
                <w:rFonts w:eastAsia="仿宋"/>
                <w:b/>
                <w:sz w:val="30"/>
                <w:szCs w:val="30"/>
              </w:rPr>
            </w:pPr>
            <w:r>
              <w:rPr>
                <w:rFonts w:eastAsia="仿宋"/>
                <w:b/>
                <w:sz w:val="30"/>
                <w:szCs w:val="30"/>
              </w:rPr>
              <w:t>序号</w:t>
            </w:r>
          </w:p>
        </w:tc>
        <w:tc>
          <w:tcPr>
            <w:tcW w:w="1392" w:type="dxa"/>
            <w:vAlign w:val="center"/>
          </w:tcPr>
          <w:p w:rsidR="00DA4282" w:rsidRDefault="00623FC2">
            <w:pPr>
              <w:pStyle w:val="TableParagraph"/>
              <w:spacing w:before="0" w:line="570" w:lineRule="exact"/>
              <w:rPr>
                <w:rFonts w:eastAsia="仿宋"/>
                <w:b/>
                <w:sz w:val="30"/>
                <w:szCs w:val="30"/>
              </w:rPr>
            </w:pPr>
            <w:r>
              <w:rPr>
                <w:rFonts w:eastAsia="仿宋"/>
                <w:b/>
                <w:sz w:val="30"/>
                <w:szCs w:val="30"/>
              </w:rPr>
              <w:t>抽查领域</w:t>
            </w:r>
          </w:p>
        </w:tc>
        <w:tc>
          <w:tcPr>
            <w:tcW w:w="1534" w:type="dxa"/>
            <w:vAlign w:val="center"/>
          </w:tcPr>
          <w:p w:rsidR="00DA4282" w:rsidRDefault="00623FC2">
            <w:pPr>
              <w:pStyle w:val="TableParagraph"/>
              <w:spacing w:before="0" w:line="570" w:lineRule="exact"/>
              <w:rPr>
                <w:rFonts w:eastAsia="仿宋"/>
                <w:b/>
                <w:sz w:val="30"/>
                <w:szCs w:val="30"/>
              </w:rPr>
            </w:pPr>
            <w:r>
              <w:rPr>
                <w:rFonts w:eastAsia="仿宋"/>
                <w:b/>
                <w:sz w:val="30"/>
                <w:szCs w:val="30"/>
              </w:rPr>
              <w:t>抽查批次</w:t>
            </w:r>
          </w:p>
        </w:tc>
        <w:tc>
          <w:tcPr>
            <w:tcW w:w="1517" w:type="dxa"/>
            <w:vAlign w:val="center"/>
          </w:tcPr>
          <w:p w:rsidR="00DA4282" w:rsidRDefault="00623FC2">
            <w:pPr>
              <w:pStyle w:val="TableParagraph"/>
              <w:spacing w:before="0" w:line="570" w:lineRule="exact"/>
              <w:rPr>
                <w:rFonts w:eastAsia="仿宋"/>
                <w:b/>
                <w:sz w:val="30"/>
                <w:szCs w:val="30"/>
              </w:rPr>
            </w:pPr>
            <w:r>
              <w:rPr>
                <w:rFonts w:eastAsia="仿宋"/>
                <w:b/>
                <w:sz w:val="30"/>
                <w:szCs w:val="30"/>
              </w:rPr>
              <w:t>合格批次</w:t>
            </w:r>
          </w:p>
        </w:tc>
        <w:tc>
          <w:tcPr>
            <w:tcW w:w="1696" w:type="dxa"/>
            <w:vAlign w:val="center"/>
          </w:tcPr>
          <w:p w:rsidR="00DA4282" w:rsidRDefault="00623FC2">
            <w:pPr>
              <w:pStyle w:val="TableParagraph"/>
              <w:spacing w:before="0" w:line="570" w:lineRule="exact"/>
              <w:rPr>
                <w:rFonts w:eastAsia="仿宋"/>
                <w:b/>
                <w:sz w:val="30"/>
                <w:szCs w:val="30"/>
              </w:rPr>
            </w:pPr>
            <w:r>
              <w:rPr>
                <w:rFonts w:eastAsia="仿宋"/>
                <w:b/>
                <w:sz w:val="30"/>
                <w:szCs w:val="30"/>
              </w:rPr>
              <w:t>不合格批次</w:t>
            </w:r>
          </w:p>
        </w:tc>
        <w:tc>
          <w:tcPr>
            <w:tcW w:w="1628" w:type="dxa"/>
            <w:vAlign w:val="center"/>
          </w:tcPr>
          <w:p w:rsidR="00DA4282" w:rsidRDefault="00623FC2">
            <w:pPr>
              <w:pStyle w:val="TableParagraph"/>
              <w:spacing w:before="0" w:line="570" w:lineRule="exact"/>
              <w:rPr>
                <w:rFonts w:eastAsia="仿宋"/>
                <w:b/>
                <w:sz w:val="30"/>
                <w:szCs w:val="30"/>
              </w:rPr>
            </w:pPr>
            <w:r>
              <w:rPr>
                <w:rFonts w:eastAsia="仿宋"/>
                <w:b/>
                <w:sz w:val="30"/>
                <w:szCs w:val="30"/>
              </w:rPr>
              <w:t>合格率</w:t>
            </w:r>
          </w:p>
        </w:tc>
      </w:tr>
      <w:tr w:rsidR="00DA4282">
        <w:trPr>
          <w:trHeight w:val="614"/>
          <w:jc w:val="center"/>
        </w:trPr>
        <w:tc>
          <w:tcPr>
            <w:tcW w:w="955" w:type="dxa"/>
            <w:vAlign w:val="center"/>
          </w:tcPr>
          <w:p w:rsidR="00DA4282" w:rsidRDefault="00623FC2">
            <w:pPr>
              <w:pStyle w:val="TableParagraph"/>
              <w:spacing w:before="0" w:line="570" w:lineRule="exact"/>
              <w:rPr>
                <w:rFonts w:eastAsia="仿宋"/>
                <w:sz w:val="30"/>
                <w:szCs w:val="30"/>
              </w:rPr>
            </w:pPr>
            <w:r>
              <w:rPr>
                <w:rFonts w:eastAsia="仿宋"/>
                <w:sz w:val="30"/>
                <w:szCs w:val="30"/>
              </w:rPr>
              <w:t>1</w:t>
            </w:r>
          </w:p>
        </w:tc>
        <w:tc>
          <w:tcPr>
            <w:tcW w:w="1392" w:type="dxa"/>
            <w:vAlign w:val="center"/>
          </w:tcPr>
          <w:p w:rsidR="00DA4282" w:rsidRDefault="00623FC2">
            <w:pPr>
              <w:pStyle w:val="TableParagraph"/>
              <w:spacing w:before="0" w:line="570" w:lineRule="exact"/>
              <w:rPr>
                <w:rFonts w:eastAsia="仿宋"/>
                <w:sz w:val="30"/>
                <w:szCs w:val="30"/>
                <w:lang w:val="en-US"/>
              </w:rPr>
            </w:pPr>
            <w:r>
              <w:rPr>
                <w:rFonts w:eastAsia="仿宋" w:hint="eastAsia"/>
                <w:sz w:val="30"/>
                <w:szCs w:val="30"/>
                <w:lang w:val="en-US"/>
              </w:rPr>
              <w:t>生产领域</w:t>
            </w:r>
          </w:p>
        </w:tc>
        <w:tc>
          <w:tcPr>
            <w:tcW w:w="1534" w:type="dxa"/>
            <w:vAlign w:val="center"/>
          </w:tcPr>
          <w:p w:rsidR="00DA4282" w:rsidRDefault="00623FC2">
            <w:pPr>
              <w:pStyle w:val="TableParagraph"/>
              <w:spacing w:before="0" w:line="570" w:lineRule="exact"/>
              <w:rPr>
                <w:rFonts w:eastAsia="仿宋"/>
                <w:sz w:val="30"/>
                <w:szCs w:val="30"/>
                <w:lang w:val="en-US"/>
              </w:rPr>
            </w:pPr>
            <w:r>
              <w:rPr>
                <w:rFonts w:eastAsia="仿宋" w:hint="eastAsia"/>
                <w:sz w:val="30"/>
                <w:szCs w:val="30"/>
                <w:lang w:val="en-US"/>
              </w:rPr>
              <w:t>6</w:t>
            </w:r>
          </w:p>
        </w:tc>
        <w:tc>
          <w:tcPr>
            <w:tcW w:w="1517" w:type="dxa"/>
            <w:vAlign w:val="center"/>
          </w:tcPr>
          <w:p w:rsidR="00DA4282" w:rsidRDefault="00623FC2">
            <w:pPr>
              <w:pStyle w:val="TableParagraph"/>
              <w:spacing w:before="0" w:line="570" w:lineRule="exact"/>
              <w:rPr>
                <w:rFonts w:eastAsia="仿宋"/>
                <w:sz w:val="30"/>
                <w:szCs w:val="30"/>
                <w:lang w:val="en-US"/>
              </w:rPr>
            </w:pPr>
            <w:r>
              <w:rPr>
                <w:rFonts w:eastAsia="仿宋" w:hint="eastAsia"/>
                <w:sz w:val="30"/>
                <w:szCs w:val="30"/>
                <w:lang w:val="en-US"/>
              </w:rPr>
              <w:t>6</w:t>
            </w:r>
          </w:p>
        </w:tc>
        <w:tc>
          <w:tcPr>
            <w:tcW w:w="1696" w:type="dxa"/>
            <w:vAlign w:val="center"/>
          </w:tcPr>
          <w:p w:rsidR="00DA4282" w:rsidRDefault="00623FC2">
            <w:pPr>
              <w:pStyle w:val="TableParagraph"/>
              <w:spacing w:before="0" w:line="570" w:lineRule="exact"/>
              <w:rPr>
                <w:rFonts w:eastAsia="仿宋"/>
                <w:sz w:val="30"/>
                <w:szCs w:val="30"/>
              </w:rPr>
            </w:pPr>
            <w:r>
              <w:rPr>
                <w:rFonts w:eastAsia="仿宋" w:hint="eastAsia"/>
                <w:sz w:val="30"/>
                <w:szCs w:val="30"/>
                <w:lang w:val="en-US"/>
              </w:rPr>
              <w:t>0</w:t>
            </w:r>
          </w:p>
        </w:tc>
        <w:tc>
          <w:tcPr>
            <w:tcW w:w="1628" w:type="dxa"/>
            <w:vAlign w:val="center"/>
          </w:tcPr>
          <w:p w:rsidR="00DA4282" w:rsidRDefault="00623FC2">
            <w:pPr>
              <w:pStyle w:val="TableParagraph"/>
              <w:spacing w:before="0" w:line="570" w:lineRule="exact"/>
              <w:rPr>
                <w:rFonts w:eastAsia="仿宋"/>
                <w:sz w:val="30"/>
                <w:szCs w:val="30"/>
                <w:lang w:val="en-US"/>
              </w:rPr>
            </w:pPr>
            <w:r>
              <w:rPr>
                <w:rFonts w:eastAsia="仿宋" w:hint="eastAsia"/>
                <w:sz w:val="30"/>
                <w:szCs w:val="30"/>
                <w:lang w:val="en-US"/>
              </w:rPr>
              <w:t>100%</w:t>
            </w:r>
          </w:p>
        </w:tc>
      </w:tr>
      <w:tr w:rsidR="00DA4282">
        <w:trPr>
          <w:trHeight w:val="614"/>
          <w:jc w:val="center"/>
        </w:trPr>
        <w:tc>
          <w:tcPr>
            <w:tcW w:w="955" w:type="dxa"/>
            <w:vAlign w:val="center"/>
          </w:tcPr>
          <w:p w:rsidR="00DA4282" w:rsidRDefault="00623FC2">
            <w:pPr>
              <w:pStyle w:val="TableParagraph"/>
              <w:spacing w:before="0" w:line="570" w:lineRule="exact"/>
              <w:rPr>
                <w:rFonts w:eastAsia="仿宋"/>
                <w:sz w:val="30"/>
                <w:szCs w:val="30"/>
                <w:lang w:val="en-US"/>
              </w:rPr>
            </w:pPr>
            <w:r>
              <w:rPr>
                <w:rFonts w:eastAsia="仿宋" w:hint="eastAsia"/>
                <w:sz w:val="30"/>
                <w:szCs w:val="30"/>
                <w:lang w:val="en-US"/>
              </w:rPr>
              <w:t>2</w:t>
            </w:r>
          </w:p>
        </w:tc>
        <w:tc>
          <w:tcPr>
            <w:tcW w:w="1392" w:type="dxa"/>
            <w:vAlign w:val="center"/>
          </w:tcPr>
          <w:p w:rsidR="00DA4282" w:rsidRDefault="00623FC2">
            <w:pPr>
              <w:pStyle w:val="TableParagraph"/>
              <w:spacing w:before="0" w:line="570" w:lineRule="exact"/>
              <w:rPr>
                <w:rFonts w:eastAsia="仿宋"/>
                <w:sz w:val="30"/>
                <w:szCs w:val="30"/>
                <w:lang w:val="en-US"/>
              </w:rPr>
            </w:pPr>
            <w:r>
              <w:rPr>
                <w:rFonts w:eastAsia="仿宋" w:hint="eastAsia"/>
                <w:sz w:val="30"/>
                <w:szCs w:val="30"/>
                <w:lang w:val="en-US"/>
              </w:rPr>
              <w:t>实体店</w:t>
            </w:r>
          </w:p>
        </w:tc>
        <w:tc>
          <w:tcPr>
            <w:tcW w:w="1534" w:type="dxa"/>
            <w:vAlign w:val="center"/>
          </w:tcPr>
          <w:p w:rsidR="00DA4282" w:rsidRDefault="00623FC2">
            <w:pPr>
              <w:pStyle w:val="TableParagraph"/>
              <w:spacing w:before="0" w:line="570" w:lineRule="exact"/>
              <w:rPr>
                <w:rFonts w:eastAsia="仿宋"/>
                <w:sz w:val="30"/>
                <w:szCs w:val="30"/>
                <w:lang w:val="en-US"/>
              </w:rPr>
            </w:pPr>
            <w:r>
              <w:rPr>
                <w:rFonts w:eastAsia="仿宋" w:hint="eastAsia"/>
                <w:sz w:val="30"/>
                <w:szCs w:val="30"/>
                <w:lang w:val="en-US"/>
              </w:rPr>
              <w:t>20</w:t>
            </w:r>
          </w:p>
        </w:tc>
        <w:tc>
          <w:tcPr>
            <w:tcW w:w="1517" w:type="dxa"/>
            <w:vAlign w:val="center"/>
          </w:tcPr>
          <w:p w:rsidR="00DA4282" w:rsidRDefault="00623FC2">
            <w:pPr>
              <w:pStyle w:val="TableParagraph"/>
              <w:spacing w:before="0" w:line="570" w:lineRule="exact"/>
              <w:rPr>
                <w:rFonts w:eastAsia="仿宋"/>
                <w:sz w:val="30"/>
                <w:szCs w:val="30"/>
                <w:lang w:val="en-US"/>
              </w:rPr>
            </w:pPr>
            <w:r>
              <w:rPr>
                <w:rFonts w:eastAsia="仿宋" w:hint="eastAsia"/>
                <w:sz w:val="30"/>
                <w:szCs w:val="30"/>
                <w:lang w:val="en-US"/>
              </w:rPr>
              <w:t>20</w:t>
            </w:r>
          </w:p>
        </w:tc>
        <w:tc>
          <w:tcPr>
            <w:tcW w:w="1696" w:type="dxa"/>
            <w:vAlign w:val="center"/>
          </w:tcPr>
          <w:p w:rsidR="00DA4282" w:rsidRDefault="00623FC2">
            <w:pPr>
              <w:pStyle w:val="TableParagraph"/>
              <w:spacing w:before="0" w:line="570" w:lineRule="exact"/>
              <w:rPr>
                <w:rFonts w:eastAsia="仿宋"/>
                <w:sz w:val="30"/>
                <w:szCs w:val="30"/>
                <w:lang w:val="en-US"/>
              </w:rPr>
            </w:pPr>
            <w:r>
              <w:rPr>
                <w:rFonts w:eastAsia="仿宋" w:hint="eastAsia"/>
                <w:sz w:val="30"/>
                <w:szCs w:val="30"/>
                <w:lang w:val="en-US"/>
              </w:rPr>
              <w:t>0</w:t>
            </w:r>
          </w:p>
        </w:tc>
        <w:tc>
          <w:tcPr>
            <w:tcW w:w="1628" w:type="dxa"/>
            <w:vAlign w:val="center"/>
          </w:tcPr>
          <w:p w:rsidR="00DA4282" w:rsidRDefault="00623FC2">
            <w:pPr>
              <w:pStyle w:val="TableParagraph"/>
              <w:spacing w:before="0" w:line="570" w:lineRule="exact"/>
              <w:rPr>
                <w:rFonts w:eastAsia="仿宋"/>
                <w:sz w:val="30"/>
                <w:szCs w:val="30"/>
                <w:lang w:val="en-US"/>
              </w:rPr>
            </w:pPr>
            <w:r>
              <w:rPr>
                <w:rFonts w:eastAsia="仿宋" w:hint="eastAsia"/>
                <w:sz w:val="30"/>
                <w:szCs w:val="30"/>
                <w:lang w:val="en-US"/>
              </w:rPr>
              <w:t>100%</w:t>
            </w:r>
          </w:p>
        </w:tc>
      </w:tr>
    </w:tbl>
    <w:p w:rsidR="00DA4282" w:rsidRDefault="00DA4282">
      <w:pPr>
        <w:adjustRightInd w:val="0"/>
        <w:snapToGrid w:val="0"/>
        <w:spacing w:line="360" w:lineRule="auto"/>
        <w:ind w:firstLineChars="200" w:firstLine="643"/>
        <w:rPr>
          <w:rFonts w:eastAsia="仿宋"/>
          <w:b/>
          <w:sz w:val="32"/>
          <w:szCs w:val="32"/>
        </w:rPr>
      </w:pPr>
    </w:p>
    <w:p w:rsidR="00DA4282" w:rsidRDefault="00623FC2">
      <w:pPr>
        <w:adjustRightInd w:val="0"/>
        <w:snapToGrid w:val="0"/>
        <w:spacing w:line="360" w:lineRule="auto"/>
        <w:ind w:firstLineChars="200" w:firstLine="643"/>
        <w:rPr>
          <w:rFonts w:eastAsia="仿宋"/>
          <w:b/>
          <w:sz w:val="32"/>
          <w:szCs w:val="32"/>
        </w:rPr>
      </w:pPr>
      <w:r>
        <w:rPr>
          <w:rFonts w:eastAsia="仿宋"/>
          <w:b/>
          <w:sz w:val="32"/>
          <w:szCs w:val="32"/>
        </w:rPr>
        <w:t>2</w:t>
      </w:r>
      <w:r>
        <w:rPr>
          <w:rFonts w:eastAsia="仿宋"/>
          <w:b/>
          <w:sz w:val="32"/>
          <w:szCs w:val="32"/>
        </w:rPr>
        <w:t>．不同抽样地区监督抽查情况</w:t>
      </w:r>
    </w:p>
    <w:p w:rsidR="00DA4282" w:rsidRDefault="00623FC2">
      <w:pPr>
        <w:adjustRightInd w:val="0"/>
        <w:snapToGrid w:val="0"/>
        <w:spacing w:line="360" w:lineRule="auto"/>
        <w:ind w:firstLineChars="200" w:firstLine="640"/>
        <w:jc w:val="left"/>
        <w:rPr>
          <w:rFonts w:eastAsia="仿宋"/>
          <w:sz w:val="32"/>
          <w:szCs w:val="32"/>
        </w:rPr>
      </w:pPr>
      <w:r>
        <w:rPr>
          <w:rFonts w:eastAsia="仿宋"/>
          <w:sz w:val="32"/>
          <w:szCs w:val="32"/>
        </w:rPr>
        <w:t>此次监督抽查涉及地区包括常州市溧阳市</w:t>
      </w:r>
      <w:r>
        <w:rPr>
          <w:rFonts w:eastAsia="仿宋" w:hint="eastAsia"/>
          <w:sz w:val="32"/>
          <w:szCs w:val="32"/>
        </w:rPr>
        <w:t>12</w:t>
      </w:r>
      <w:r>
        <w:rPr>
          <w:rFonts w:eastAsia="仿宋"/>
          <w:sz w:val="32"/>
          <w:szCs w:val="32"/>
        </w:rPr>
        <w:t>批次、金坛区</w:t>
      </w:r>
      <w:r>
        <w:rPr>
          <w:rFonts w:eastAsia="仿宋" w:hint="eastAsia"/>
          <w:sz w:val="32"/>
          <w:szCs w:val="32"/>
        </w:rPr>
        <w:t>4</w:t>
      </w:r>
      <w:r>
        <w:rPr>
          <w:rFonts w:eastAsia="仿宋"/>
          <w:sz w:val="32"/>
          <w:szCs w:val="32"/>
        </w:rPr>
        <w:t>批次、武进区</w:t>
      </w:r>
      <w:r>
        <w:rPr>
          <w:rFonts w:eastAsia="仿宋" w:hint="eastAsia"/>
          <w:sz w:val="32"/>
          <w:szCs w:val="32"/>
        </w:rPr>
        <w:t>4</w:t>
      </w:r>
      <w:r>
        <w:rPr>
          <w:rFonts w:eastAsia="仿宋"/>
          <w:sz w:val="32"/>
          <w:szCs w:val="32"/>
        </w:rPr>
        <w:t>批次、新北区</w:t>
      </w:r>
      <w:r>
        <w:rPr>
          <w:rFonts w:eastAsia="仿宋" w:hint="eastAsia"/>
          <w:sz w:val="32"/>
          <w:szCs w:val="32"/>
        </w:rPr>
        <w:t>2</w:t>
      </w:r>
      <w:r>
        <w:rPr>
          <w:rFonts w:eastAsia="仿宋"/>
          <w:sz w:val="32"/>
          <w:szCs w:val="32"/>
        </w:rPr>
        <w:t>批次</w:t>
      </w:r>
      <w:r>
        <w:rPr>
          <w:rFonts w:eastAsia="仿宋" w:hint="eastAsia"/>
          <w:sz w:val="32"/>
          <w:szCs w:val="32"/>
        </w:rPr>
        <w:t>、天宁区</w:t>
      </w:r>
      <w:r>
        <w:rPr>
          <w:rFonts w:eastAsia="仿宋" w:hint="eastAsia"/>
          <w:sz w:val="32"/>
          <w:szCs w:val="32"/>
        </w:rPr>
        <w:t>4</w:t>
      </w:r>
      <w:r>
        <w:rPr>
          <w:rFonts w:eastAsia="仿宋" w:hint="eastAsia"/>
          <w:sz w:val="32"/>
          <w:szCs w:val="32"/>
        </w:rPr>
        <w:t>批次</w:t>
      </w:r>
      <w:r>
        <w:rPr>
          <w:rFonts w:eastAsia="仿宋"/>
          <w:sz w:val="32"/>
          <w:szCs w:val="32"/>
        </w:rPr>
        <w:t>，共</w:t>
      </w:r>
      <w:r>
        <w:rPr>
          <w:rFonts w:eastAsia="仿宋" w:hint="eastAsia"/>
          <w:sz w:val="32"/>
          <w:szCs w:val="32"/>
        </w:rPr>
        <w:t>26</w:t>
      </w:r>
      <w:r>
        <w:rPr>
          <w:rFonts w:eastAsia="仿宋"/>
          <w:sz w:val="32"/>
          <w:szCs w:val="32"/>
        </w:rPr>
        <w:t>批次产品，其中</w:t>
      </w:r>
      <w:r>
        <w:rPr>
          <w:rFonts w:eastAsia="仿宋" w:hint="eastAsia"/>
          <w:sz w:val="32"/>
          <w:szCs w:val="32"/>
        </w:rPr>
        <w:t>12</w:t>
      </w:r>
      <w:r>
        <w:rPr>
          <w:rFonts w:eastAsia="仿宋"/>
          <w:sz w:val="32"/>
          <w:szCs w:val="32"/>
        </w:rPr>
        <w:t>批次合格，综合合格率</w:t>
      </w:r>
      <w:r>
        <w:rPr>
          <w:rFonts w:eastAsia="仿宋" w:hint="eastAsia"/>
          <w:sz w:val="32"/>
          <w:szCs w:val="32"/>
        </w:rPr>
        <w:t>100</w:t>
      </w:r>
      <w:r>
        <w:rPr>
          <w:rFonts w:eastAsia="仿宋"/>
          <w:sz w:val="32"/>
          <w:szCs w:val="32"/>
        </w:rPr>
        <w:t>%</w:t>
      </w:r>
      <w:r>
        <w:rPr>
          <w:rFonts w:eastAsia="仿宋"/>
          <w:sz w:val="32"/>
          <w:szCs w:val="32"/>
        </w:rPr>
        <w:t>。</w:t>
      </w:r>
    </w:p>
    <w:p w:rsidR="00DA4282" w:rsidRDefault="00623FC2">
      <w:pPr>
        <w:spacing w:line="570" w:lineRule="exact"/>
        <w:jc w:val="center"/>
        <w:rPr>
          <w:rFonts w:eastAsia="仿宋"/>
          <w:sz w:val="32"/>
          <w:szCs w:val="32"/>
        </w:rPr>
      </w:pPr>
      <w:r>
        <w:rPr>
          <w:rFonts w:eastAsia="仿宋"/>
          <w:bCs/>
          <w:color w:val="000000"/>
          <w:sz w:val="32"/>
          <w:szCs w:val="32"/>
        </w:rPr>
        <w:t>表</w:t>
      </w:r>
      <w:r>
        <w:rPr>
          <w:rFonts w:eastAsia="仿宋"/>
          <w:bCs/>
          <w:color w:val="000000"/>
          <w:sz w:val="32"/>
          <w:szCs w:val="32"/>
        </w:rPr>
        <w:t xml:space="preserve">4 </w:t>
      </w:r>
      <w:r>
        <w:rPr>
          <w:rFonts w:eastAsia="仿宋"/>
          <w:bCs/>
          <w:color w:val="000000"/>
          <w:sz w:val="32"/>
          <w:szCs w:val="32"/>
        </w:rPr>
        <w:t>不同抽样地区</w:t>
      </w:r>
      <w:r>
        <w:rPr>
          <w:rFonts w:eastAsia="仿宋"/>
          <w:sz w:val="32"/>
          <w:szCs w:val="32"/>
        </w:rPr>
        <w:t>产品监督抽查情况表</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3"/>
        <w:gridCol w:w="1506"/>
        <w:gridCol w:w="1559"/>
        <w:gridCol w:w="1559"/>
        <w:gridCol w:w="1843"/>
        <w:gridCol w:w="1414"/>
      </w:tblGrid>
      <w:tr w:rsidR="00DA4282">
        <w:trPr>
          <w:trHeight w:val="971"/>
          <w:tblHeader/>
          <w:jc w:val="center"/>
        </w:trPr>
        <w:tc>
          <w:tcPr>
            <w:tcW w:w="903" w:type="dxa"/>
            <w:vAlign w:val="center"/>
          </w:tcPr>
          <w:p w:rsidR="00DA4282" w:rsidRDefault="00623FC2">
            <w:pPr>
              <w:adjustRightInd w:val="0"/>
              <w:snapToGrid w:val="0"/>
              <w:spacing w:line="570" w:lineRule="exact"/>
              <w:ind w:leftChars="-12" w:left="11" w:hangingChars="12" w:hanging="36"/>
              <w:jc w:val="center"/>
              <w:rPr>
                <w:rFonts w:eastAsia="仿宋"/>
                <w:b/>
                <w:sz w:val="30"/>
                <w:szCs w:val="30"/>
              </w:rPr>
            </w:pPr>
            <w:r>
              <w:rPr>
                <w:rFonts w:eastAsia="仿宋"/>
                <w:b/>
                <w:sz w:val="30"/>
                <w:szCs w:val="30"/>
              </w:rPr>
              <w:t>序号</w:t>
            </w:r>
          </w:p>
        </w:tc>
        <w:tc>
          <w:tcPr>
            <w:tcW w:w="1506" w:type="dxa"/>
            <w:vAlign w:val="center"/>
          </w:tcPr>
          <w:p w:rsidR="00DA4282" w:rsidRDefault="00623FC2">
            <w:pPr>
              <w:adjustRightInd w:val="0"/>
              <w:snapToGrid w:val="0"/>
              <w:spacing w:line="570" w:lineRule="exact"/>
              <w:ind w:leftChars="-12" w:left="11" w:hangingChars="12" w:hanging="36"/>
              <w:jc w:val="center"/>
              <w:rPr>
                <w:rFonts w:eastAsia="仿宋"/>
                <w:b/>
                <w:sz w:val="30"/>
                <w:szCs w:val="30"/>
              </w:rPr>
            </w:pPr>
            <w:r>
              <w:rPr>
                <w:rFonts w:eastAsia="仿宋"/>
                <w:b/>
                <w:sz w:val="30"/>
                <w:szCs w:val="30"/>
              </w:rPr>
              <w:t>抽样地区</w:t>
            </w:r>
          </w:p>
        </w:tc>
        <w:tc>
          <w:tcPr>
            <w:tcW w:w="1559" w:type="dxa"/>
            <w:vAlign w:val="center"/>
          </w:tcPr>
          <w:p w:rsidR="00DA4282" w:rsidRDefault="00623FC2">
            <w:pPr>
              <w:adjustRightInd w:val="0"/>
              <w:snapToGrid w:val="0"/>
              <w:spacing w:line="570" w:lineRule="exact"/>
              <w:ind w:leftChars="-12" w:left="11" w:hangingChars="12" w:hanging="36"/>
              <w:jc w:val="center"/>
              <w:rPr>
                <w:rFonts w:eastAsia="仿宋"/>
                <w:b/>
                <w:sz w:val="30"/>
                <w:szCs w:val="30"/>
              </w:rPr>
            </w:pPr>
            <w:r>
              <w:rPr>
                <w:rFonts w:eastAsia="仿宋"/>
                <w:b/>
                <w:sz w:val="30"/>
                <w:szCs w:val="30"/>
              </w:rPr>
              <w:t>抽查批次</w:t>
            </w:r>
          </w:p>
        </w:tc>
        <w:tc>
          <w:tcPr>
            <w:tcW w:w="1559" w:type="dxa"/>
            <w:vAlign w:val="center"/>
          </w:tcPr>
          <w:p w:rsidR="00DA4282" w:rsidRDefault="00623FC2">
            <w:pPr>
              <w:adjustRightInd w:val="0"/>
              <w:snapToGrid w:val="0"/>
              <w:spacing w:line="570" w:lineRule="exact"/>
              <w:ind w:leftChars="-12" w:left="11" w:hangingChars="12" w:hanging="36"/>
              <w:jc w:val="center"/>
              <w:rPr>
                <w:rFonts w:eastAsia="仿宋"/>
                <w:b/>
                <w:sz w:val="30"/>
                <w:szCs w:val="30"/>
              </w:rPr>
            </w:pPr>
            <w:r>
              <w:rPr>
                <w:rFonts w:eastAsia="仿宋"/>
                <w:b/>
                <w:sz w:val="30"/>
                <w:szCs w:val="30"/>
              </w:rPr>
              <w:t>合格批次</w:t>
            </w:r>
          </w:p>
        </w:tc>
        <w:tc>
          <w:tcPr>
            <w:tcW w:w="1843" w:type="dxa"/>
            <w:vAlign w:val="center"/>
          </w:tcPr>
          <w:p w:rsidR="00DA4282" w:rsidRDefault="00623FC2">
            <w:pPr>
              <w:adjustRightInd w:val="0"/>
              <w:snapToGrid w:val="0"/>
              <w:spacing w:line="570" w:lineRule="exact"/>
              <w:ind w:leftChars="-12" w:left="11" w:hangingChars="12" w:hanging="36"/>
              <w:jc w:val="center"/>
              <w:rPr>
                <w:rFonts w:eastAsia="仿宋"/>
                <w:b/>
                <w:sz w:val="30"/>
                <w:szCs w:val="30"/>
              </w:rPr>
            </w:pPr>
            <w:r>
              <w:rPr>
                <w:rFonts w:eastAsia="仿宋"/>
                <w:b/>
                <w:sz w:val="30"/>
                <w:szCs w:val="30"/>
              </w:rPr>
              <w:t>不合格批次</w:t>
            </w:r>
          </w:p>
        </w:tc>
        <w:tc>
          <w:tcPr>
            <w:tcW w:w="1414" w:type="dxa"/>
            <w:vAlign w:val="center"/>
          </w:tcPr>
          <w:p w:rsidR="00DA4282" w:rsidRDefault="00623FC2">
            <w:pPr>
              <w:adjustRightInd w:val="0"/>
              <w:snapToGrid w:val="0"/>
              <w:spacing w:line="570" w:lineRule="exact"/>
              <w:ind w:leftChars="-12" w:left="11" w:hangingChars="12" w:hanging="36"/>
              <w:jc w:val="center"/>
              <w:rPr>
                <w:rFonts w:eastAsia="仿宋"/>
                <w:b/>
                <w:sz w:val="30"/>
                <w:szCs w:val="30"/>
              </w:rPr>
            </w:pPr>
            <w:r>
              <w:rPr>
                <w:rFonts w:eastAsia="仿宋"/>
                <w:b/>
                <w:sz w:val="30"/>
                <w:szCs w:val="30"/>
              </w:rPr>
              <w:t>合格率</w:t>
            </w:r>
          </w:p>
        </w:tc>
      </w:tr>
      <w:tr w:rsidR="00DA4282">
        <w:trPr>
          <w:trHeight w:val="454"/>
          <w:jc w:val="center"/>
        </w:trPr>
        <w:tc>
          <w:tcPr>
            <w:tcW w:w="903" w:type="dxa"/>
            <w:vAlign w:val="center"/>
          </w:tcPr>
          <w:p w:rsidR="00DA4282" w:rsidRDefault="00623FC2">
            <w:pPr>
              <w:adjustRightInd w:val="0"/>
              <w:snapToGrid w:val="0"/>
              <w:spacing w:line="570" w:lineRule="exact"/>
              <w:ind w:leftChars="-12" w:left="11" w:hangingChars="12" w:hanging="36"/>
              <w:jc w:val="center"/>
              <w:rPr>
                <w:rFonts w:eastAsia="仿宋"/>
                <w:sz w:val="30"/>
                <w:szCs w:val="30"/>
              </w:rPr>
            </w:pPr>
            <w:r>
              <w:rPr>
                <w:rFonts w:eastAsia="仿宋"/>
                <w:sz w:val="30"/>
                <w:szCs w:val="30"/>
              </w:rPr>
              <w:t>1</w:t>
            </w:r>
          </w:p>
        </w:tc>
        <w:tc>
          <w:tcPr>
            <w:tcW w:w="1506" w:type="dxa"/>
          </w:tcPr>
          <w:p w:rsidR="00DA4282" w:rsidRDefault="00623FC2">
            <w:pPr>
              <w:adjustRightInd w:val="0"/>
              <w:snapToGrid w:val="0"/>
              <w:spacing w:line="570" w:lineRule="exact"/>
              <w:ind w:leftChars="-12" w:left="11" w:hangingChars="12" w:hanging="36"/>
              <w:jc w:val="center"/>
              <w:rPr>
                <w:rFonts w:eastAsia="仿宋"/>
                <w:sz w:val="30"/>
                <w:szCs w:val="30"/>
              </w:rPr>
            </w:pPr>
            <w:r>
              <w:rPr>
                <w:rFonts w:eastAsia="仿宋"/>
                <w:sz w:val="30"/>
                <w:szCs w:val="30"/>
              </w:rPr>
              <w:t>溧阳市</w:t>
            </w:r>
          </w:p>
        </w:tc>
        <w:tc>
          <w:tcPr>
            <w:tcW w:w="1559" w:type="dxa"/>
            <w:vAlign w:val="bottom"/>
          </w:tcPr>
          <w:p w:rsidR="00DA4282" w:rsidRDefault="00623FC2">
            <w:pPr>
              <w:adjustRightInd w:val="0"/>
              <w:snapToGrid w:val="0"/>
              <w:spacing w:line="570" w:lineRule="exact"/>
              <w:ind w:leftChars="-12" w:left="11" w:hangingChars="12" w:hanging="36"/>
              <w:jc w:val="center"/>
              <w:rPr>
                <w:rFonts w:eastAsia="仿宋"/>
                <w:sz w:val="30"/>
                <w:szCs w:val="30"/>
              </w:rPr>
            </w:pPr>
            <w:r>
              <w:rPr>
                <w:rFonts w:eastAsia="仿宋" w:hint="eastAsia"/>
                <w:sz w:val="30"/>
                <w:szCs w:val="30"/>
              </w:rPr>
              <w:t>12</w:t>
            </w:r>
          </w:p>
        </w:tc>
        <w:tc>
          <w:tcPr>
            <w:tcW w:w="1559" w:type="dxa"/>
            <w:vAlign w:val="center"/>
          </w:tcPr>
          <w:p w:rsidR="00DA4282" w:rsidRDefault="00623FC2">
            <w:pPr>
              <w:adjustRightInd w:val="0"/>
              <w:snapToGrid w:val="0"/>
              <w:spacing w:line="570" w:lineRule="exact"/>
              <w:ind w:leftChars="-12" w:left="11" w:hangingChars="12" w:hanging="36"/>
              <w:jc w:val="center"/>
              <w:rPr>
                <w:rFonts w:eastAsia="仿宋"/>
                <w:sz w:val="30"/>
                <w:szCs w:val="30"/>
              </w:rPr>
            </w:pPr>
            <w:r>
              <w:rPr>
                <w:rFonts w:eastAsia="仿宋" w:hint="eastAsia"/>
                <w:sz w:val="30"/>
                <w:szCs w:val="30"/>
              </w:rPr>
              <w:t>12</w:t>
            </w:r>
          </w:p>
        </w:tc>
        <w:tc>
          <w:tcPr>
            <w:tcW w:w="1843" w:type="dxa"/>
            <w:vAlign w:val="center"/>
          </w:tcPr>
          <w:p w:rsidR="00DA4282" w:rsidRDefault="00623FC2">
            <w:pPr>
              <w:adjustRightInd w:val="0"/>
              <w:snapToGrid w:val="0"/>
              <w:spacing w:line="570" w:lineRule="exact"/>
              <w:ind w:leftChars="-12" w:left="11" w:hangingChars="12" w:hanging="36"/>
              <w:jc w:val="center"/>
              <w:rPr>
                <w:rFonts w:eastAsia="仿宋"/>
                <w:sz w:val="30"/>
                <w:szCs w:val="30"/>
              </w:rPr>
            </w:pPr>
            <w:r>
              <w:rPr>
                <w:rFonts w:eastAsia="仿宋"/>
                <w:sz w:val="30"/>
                <w:szCs w:val="30"/>
              </w:rPr>
              <w:t>0</w:t>
            </w:r>
          </w:p>
        </w:tc>
        <w:tc>
          <w:tcPr>
            <w:tcW w:w="1414" w:type="dxa"/>
            <w:vAlign w:val="center"/>
          </w:tcPr>
          <w:p w:rsidR="00DA4282" w:rsidRDefault="00623FC2">
            <w:pPr>
              <w:adjustRightInd w:val="0"/>
              <w:snapToGrid w:val="0"/>
              <w:spacing w:line="570" w:lineRule="exact"/>
              <w:ind w:leftChars="-12" w:left="11" w:hangingChars="12" w:hanging="36"/>
              <w:jc w:val="center"/>
              <w:rPr>
                <w:rFonts w:eastAsia="仿宋"/>
                <w:sz w:val="30"/>
                <w:szCs w:val="30"/>
              </w:rPr>
            </w:pPr>
            <w:r>
              <w:rPr>
                <w:rFonts w:eastAsia="仿宋"/>
                <w:sz w:val="30"/>
                <w:szCs w:val="30"/>
              </w:rPr>
              <w:t>100%</w:t>
            </w:r>
          </w:p>
        </w:tc>
      </w:tr>
      <w:tr w:rsidR="00DA4282">
        <w:trPr>
          <w:trHeight w:val="454"/>
          <w:jc w:val="center"/>
        </w:trPr>
        <w:tc>
          <w:tcPr>
            <w:tcW w:w="903" w:type="dxa"/>
            <w:vAlign w:val="center"/>
          </w:tcPr>
          <w:p w:rsidR="00DA4282" w:rsidRDefault="00623FC2">
            <w:pPr>
              <w:adjustRightInd w:val="0"/>
              <w:snapToGrid w:val="0"/>
              <w:spacing w:line="570" w:lineRule="exact"/>
              <w:ind w:leftChars="-12" w:left="11" w:hangingChars="12" w:hanging="36"/>
              <w:jc w:val="center"/>
              <w:rPr>
                <w:rFonts w:eastAsia="仿宋"/>
                <w:sz w:val="30"/>
                <w:szCs w:val="30"/>
              </w:rPr>
            </w:pPr>
            <w:r>
              <w:rPr>
                <w:rFonts w:eastAsia="仿宋"/>
                <w:sz w:val="30"/>
                <w:szCs w:val="30"/>
              </w:rPr>
              <w:t>2</w:t>
            </w:r>
          </w:p>
        </w:tc>
        <w:tc>
          <w:tcPr>
            <w:tcW w:w="1506" w:type="dxa"/>
          </w:tcPr>
          <w:p w:rsidR="00DA4282" w:rsidRDefault="00623FC2">
            <w:pPr>
              <w:adjustRightInd w:val="0"/>
              <w:snapToGrid w:val="0"/>
              <w:spacing w:line="570" w:lineRule="exact"/>
              <w:ind w:leftChars="-12" w:left="11" w:hangingChars="12" w:hanging="36"/>
              <w:jc w:val="center"/>
              <w:rPr>
                <w:rFonts w:eastAsia="仿宋"/>
                <w:sz w:val="30"/>
                <w:szCs w:val="30"/>
              </w:rPr>
            </w:pPr>
            <w:r>
              <w:rPr>
                <w:rFonts w:eastAsia="仿宋"/>
                <w:sz w:val="30"/>
                <w:szCs w:val="30"/>
              </w:rPr>
              <w:t>金坛区</w:t>
            </w:r>
          </w:p>
        </w:tc>
        <w:tc>
          <w:tcPr>
            <w:tcW w:w="1559" w:type="dxa"/>
            <w:vAlign w:val="bottom"/>
          </w:tcPr>
          <w:p w:rsidR="00DA4282" w:rsidRDefault="00623FC2">
            <w:pPr>
              <w:adjustRightInd w:val="0"/>
              <w:snapToGrid w:val="0"/>
              <w:spacing w:line="570" w:lineRule="exact"/>
              <w:ind w:leftChars="-12" w:left="11" w:hangingChars="12" w:hanging="36"/>
              <w:jc w:val="center"/>
              <w:rPr>
                <w:rFonts w:eastAsia="仿宋"/>
                <w:sz w:val="30"/>
                <w:szCs w:val="30"/>
              </w:rPr>
            </w:pPr>
            <w:r>
              <w:rPr>
                <w:rFonts w:eastAsia="仿宋" w:hint="eastAsia"/>
                <w:sz w:val="30"/>
                <w:szCs w:val="30"/>
              </w:rPr>
              <w:t>4</w:t>
            </w:r>
          </w:p>
        </w:tc>
        <w:tc>
          <w:tcPr>
            <w:tcW w:w="1559" w:type="dxa"/>
            <w:vAlign w:val="center"/>
          </w:tcPr>
          <w:p w:rsidR="00DA4282" w:rsidRDefault="00623FC2">
            <w:pPr>
              <w:adjustRightInd w:val="0"/>
              <w:snapToGrid w:val="0"/>
              <w:spacing w:line="570" w:lineRule="exact"/>
              <w:ind w:leftChars="-12" w:left="11" w:hangingChars="12" w:hanging="36"/>
              <w:jc w:val="center"/>
              <w:rPr>
                <w:rFonts w:eastAsia="仿宋"/>
                <w:sz w:val="30"/>
                <w:szCs w:val="30"/>
              </w:rPr>
            </w:pPr>
            <w:r>
              <w:rPr>
                <w:rFonts w:eastAsia="仿宋" w:hint="eastAsia"/>
                <w:sz w:val="30"/>
                <w:szCs w:val="30"/>
              </w:rPr>
              <w:t>4</w:t>
            </w:r>
          </w:p>
        </w:tc>
        <w:tc>
          <w:tcPr>
            <w:tcW w:w="1843" w:type="dxa"/>
            <w:vAlign w:val="center"/>
          </w:tcPr>
          <w:p w:rsidR="00DA4282" w:rsidRDefault="00623FC2">
            <w:pPr>
              <w:adjustRightInd w:val="0"/>
              <w:snapToGrid w:val="0"/>
              <w:spacing w:line="570" w:lineRule="exact"/>
              <w:ind w:leftChars="-12" w:left="11" w:hangingChars="12" w:hanging="36"/>
              <w:jc w:val="center"/>
              <w:rPr>
                <w:rFonts w:eastAsia="仿宋"/>
                <w:sz w:val="30"/>
                <w:szCs w:val="30"/>
              </w:rPr>
            </w:pPr>
            <w:r>
              <w:rPr>
                <w:rFonts w:eastAsia="仿宋"/>
                <w:sz w:val="30"/>
                <w:szCs w:val="30"/>
              </w:rPr>
              <w:t>0</w:t>
            </w:r>
          </w:p>
        </w:tc>
        <w:tc>
          <w:tcPr>
            <w:tcW w:w="1414" w:type="dxa"/>
            <w:vAlign w:val="center"/>
          </w:tcPr>
          <w:p w:rsidR="00DA4282" w:rsidRDefault="00623FC2">
            <w:pPr>
              <w:adjustRightInd w:val="0"/>
              <w:snapToGrid w:val="0"/>
              <w:spacing w:line="570" w:lineRule="exact"/>
              <w:ind w:leftChars="-12" w:left="11" w:hangingChars="12" w:hanging="36"/>
              <w:jc w:val="center"/>
              <w:rPr>
                <w:rFonts w:eastAsia="仿宋"/>
                <w:sz w:val="30"/>
                <w:szCs w:val="30"/>
              </w:rPr>
            </w:pPr>
            <w:r>
              <w:rPr>
                <w:rFonts w:eastAsia="仿宋"/>
                <w:sz w:val="30"/>
                <w:szCs w:val="30"/>
              </w:rPr>
              <w:t>100%</w:t>
            </w:r>
          </w:p>
        </w:tc>
      </w:tr>
      <w:tr w:rsidR="00DA4282">
        <w:trPr>
          <w:trHeight w:val="454"/>
          <w:jc w:val="center"/>
        </w:trPr>
        <w:tc>
          <w:tcPr>
            <w:tcW w:w="903" w:type="dxa"/>
            <w:vAlign w:val="center"/>
          </w:tcPr>
          <w:p w:rsidR="00DA4282" w:rsidRDefault="00623FC2">
            <w:pPr>
              <w:adjustRightInd w:val="0"/>
              <w:snapToGrid w:val="0"/>
              <w:spacing w:line="570" w:lineRule="exact"/>
              <w:ind w:leftChars="-12" w:left="11" w:hangingChars="12" w:hanging="36"/>
              <w:jc w:val="center"/>
              <w:rPr>
                <w:rFonts w:eastAsia="仿宋"/>
                <w:sz w:val="30"/>
                <w:szCs w:val="30"/>
              </w:rPr>
            </w:pPr>
            <w:r>
              <w:rPr>
                <w:rFonts w:eastAsia="仿宋"/>
                <w:sz w:val="30"/>
                <w:szCs w:val="30"/>
              </w:rPr>
              <w:t>3</w:t>
            </w:r>
          </w:p>
        </w:tc>
        <w:tc>
          <w:tcPr>
            <w:tcW w:w="1506" w:type="dxa"/>
          </w:tcPr>
          <w:p w:rsidR="00DA4282" w:rsidRDefault="00623FC2">
            <w:pPr>
              <w:adjustRightInd w:val="0"/>
              <w:snapToGrid w:val="0"/>
              <w:spacing w:line="570" w:lineRule="exact"/>
              <w:ind w:leftChars="-12" w:left="11" w:hangingChars="12" w:hanging="36"/>
              <w:jc w:val="center"/>
              <w:rPr>
                <w:rFonts w:eastAsia="仿宋"/>
                <w:sz w:val="30"/>
                <w:szCs w:val="30"/>
              </w:rPr>
            </w:pPr>
            <w:r>
              <w:rPr>
                <w:rFonts w:eastAsia="仿宋"/>
                <w:sz w:val="30"/>
                <w:szCs w:val="30"/>
              </w:rPr>
              <w:t>武进区</w:t>
            </w:r>
          </w:p>
        </w:tc>
        <w:tc>
          <w:tcPr>
            <w:tcW w:w="1559" w:type="dxa"/>
            <w:vAlign w:val="bottom"/>
          </w:tcPr>
          <w:p w:rsidR="00DA4282" w:rsidRDefault="00623FC2">
            <w:pPr>
              <w:adjustRightInd w:val="0"/>
              <w:snapToGrid w:val="0"/>
              <w:spacing w:line="570" w:lineRule="exact"/>
              <w:ind w:leftChars="-12" w:left="11" w:hangingChars="12" w:hanging="36"/>
              <w:jc w:val="center"/>
              <w:rPr>
                <w:rFonts w:eastAsia="仿宋"/>
                <w:sz w:val="30"/>
                <w:szCs w:val="30"/>
              </w:rPr>
            </w:pPr>
            <w:r>
              <w:rPr>
                <w:rFonts w:eastAsia="仿宋" w:hint="eastAsia"/>
                <w:sz w:val="30"/>
                <w:szCs w:val="30"/>
              </w:rPr>
              <w:t>4</w:t>
            </w:r>
          </w:p>
        </w:tc>
        <w:tc>
          <w:tcPr>
            <w:tcW w:w="1559" w:type="dxa"/>
            <w:vAlign w:val="center"/>
          </w:tcPr>
          <w:p w:rsidR="00DA4282" w:rsidRDefault="00623FC2">
            <w:pPr>
              <w:adjustRightInd w:val="0"/>
              <w:snapToGrid w:val="0"/>
              <w:spacing w:line="570" w:lineRule="exact"/>
              <w:ind w:leftChars="-12" w:left="11" w:hangingChars="12" w:hanging="36"/>
              <w:jc w:val="center"/>
              <w:rPr>
                <w:rFonts w:eastAsia="仿宋"/>
                <w:sz w:val="30"/>
                <w:szCs w:val="30"/>
              </w:rPr>
            </w:pPr>
            <w:r>
              <w:rPr>
                <w:rFonts w:eastAsia="仿宋" w:hint="eastAsia"/>
                <w:sz w:val="30"/>
                <w:szCs w:val="30"/>
              </w:rPr>
              <w:t>4</w:t>
            </w:r>
          </w:p>
        </w:tc>
        <w:tc>
          <w:tcPr>
            <w:tcW w:w="1843" w:type="dxa"/>
            <w:vAlign w:val="center"/>
          </w:tcPr>
          <w:p w:rsidR="00DA4282" w:rsidRDefault="00623FC2">
            <w:pPr>
              <w:adjustRightInd w:val="0"/>
              <w:snapToGrid w:val="0"/>
              <w:spacing w:line="570" w:lineRule="exact"/>
              <w:ind w:leftChars="-12" w:left="11" w:hangingChars="12" w:hanging="36"/>
              <w:jc w:val="center"/>
              <w:rPr>
                <w:rFonts w:eastAsia="仿宋"/>
                <w:sz w:val="30"/>
                <w:szCs w:val="30"/>
              </w:rPr>
            </w:pPr>
            <w:r>
              <w:rPr>
                <w:rFonts w:eastAsia="仿宋"/>
                <w:sz w:val="30"/>
                <w:szCs w:val="30"/>
              </w:rPr>
              <w:t>0</w:t>
            </w:r>
          </w:p>
        </w:tc>
        <w:tc>
          <w:tcPr>
            <w:tcW w:w="1414" w:type="dxa"/>
            <w:vAlign w:val="center"/>
          </w:tcPr>
          <w:p w:rsidR="00DA4282" w:rsidRDefault="00623FC2">
            <w:pPr>
              <w:adjustRightInd w:val="0"/>
              <w:snapToGrid w:val="0"/>
              <w:spacing w:line="570" w:lineRule="exact"/>
              <w:ind w:leftChars="-12" w:left="11" w:hangingChars="12" w:hanging="36"/>
              <w:jc w:val="center"/>
              <w:rPr>
                <w:rFonts w:eastAsia="仿宋"/>
                <w:sz w:val="30"/>
                <w:szCs w:val="30"/>
              </w:rPr>
            </w:pPr>
            <w:r>
              <w:rPr>
                <w:rFonts w:eastAsia="仿宋"/>
                <w:sz w:val="30"/>
                <w:szCs w:val="30"/>
              </w:rPr>
              <w:t>100%</w:t>
            </w:r>
          </w:p>
        </w:tc>
      </w:tr>
      <w:tr w:rsidR="00DA4282">
        <w:trPr>
          <w:trHeight w:val="454"/>
          <w:jc w:val="center"/>
        </w:trPr>
        <w:tc>
          <w:tcPr>
            <w:tcW w:w="903" w:type="dxa"/>
            <w:vAlign w:val="center"/>
          </w:tcPr>
          <w:p w:rsidR="00DA4282" w:rsidRDefault="00623FC2">
            <w:pPr>
              <w:adjustRightInd w:val="0"/>
              <w:snapToGrid w:val="0"/>
              <w:spacing w:line="570" w:lineRule="exact"/>
              <w:ind w:leftChars="-12" w:left="11" w:hangingChars="12" w:hanging="36"/>
              <w:jc w:val="center"/>
              <w:rPr>
                <w:rFonts w:eastAsia="仿宋"/>
                <w:sz w:val="30"/>
                <w:szCs w:val="30"/>
              </w:rPr>
            </w:pPr>
            <w:r>
              <w:rPr>
                <w:rFonts w:eastAsia="仿宋"/>
                <w:sz w:val="30"/>
                <w:szCs w:val="30"/>
              </w:rPr>
              <w:t>4</w:t>
            </w:r>
          </w:p>
        </w:tc>
        <w:tc>
          <w:tcPr>
            <w:tcW w:w="1506" w:type="dxa"/>
          </w:tcPr>
          <w:p w:rsidR="00DA4282" w:rsidRDefault="00623FC2">
            <w:pPr>
              <w:adjustRightInd w:val="0"/>
              <w:snapToGrid w:val="0"/>
              <w:spacing w:line="570" w:lineRule="exact"/>
              <w:ind w:leftChars="-12" w:left="11" w:hangingChars="12" w:hanging="36"/>
              <w:jc w:val="center"/>
              <w:rPr>
                <w:rFonts w:eastAsia="仿宋"/>
                <w:sz w:val="30"/>
                <w:szCs w:val="30"/>
              </w:rPr>
            </w:pPr>
            <w:r>
              <w:rPr>
                <w:rFonts w:eastAsia="仿宋"/>
                <w:sz w:val="30"/>
                <w:szCs w:val="30"/>
              </w:rPr>
              <w:t>新北区</w:t>
            </w:r>
          </w:p>
        </w:tc>
        <w:tc>
          <w:tcPr>
            <w:tcW w:w="1559" w:type="dxa"/>
            <w:vAlign w:val="bottom"/>
          </w:tcPr>
          <w:p w:rsidR="00DA4282" w:rsidRDefault="00623FC2">
            <w:pPr>
              <w:adjustRightInd w:val="0"/>
              <w:snapToGrid w:val="0"/>
              <w:spacing w:line="570" w:lineRule="exact"/>
              <w:ind w:leftChars="-12" w:left="11" w:hangingChars="12" w:hanging="36"/>
              <w:jc w:val="center"/>
              <w:rPr>
                <w:rFonts w:eastAsia="仿宋"/>
                <w:sz w:val="30"/>
                <w:szCs w:val="30"/>
              </w:rPr>
            </w:pPr>
            <w:r>
              <w:rPr>
                <w:rFonts w:eastAsia="仿宋" w:hint="eastAsia"/>
                <w:sz w:val="30"/>
                <w:szCs w:val="30"/>
              </w:rPr>
              <w:t>2</w:t>
            </w:r>
          </w:p>
        </w:tc>
        <w:tc>
          <w:tcPr>
            <w:tcW w:w="1559" w:type="dxa"/>
            <w:vAlign w:val="center"/>
          </w:tcPr>
          <w:p w:rsidR="00DA4282" w:rsidRDefault="00623FC2">
            <w:pPr>
              <w:adjustRightInd w:val="0"/>
              <w:snapToGrid w:val="0"/>
              <w:spacing w:line="570" w:lineRule="exact"/>
              <w:ind w:leftChars="-12" w:left="11" w:hangingChars="12" w:hanging="36"/>
              <w:jc w:val="center"/>
              <w:rPr>
                <w:rFonts w:eastAsia="仿宋"/>
                <w:sz w:val="30"/>
                <w:szCs w:val="30"/>
              </w:rPr>
            </w:pPr>
            <w:r>
              <w:rPr>
                <w:rFonts w:eastAsia="仿宋" w:hint="eastAsia"/>
                <w:sz w:val="30"/>
                <w:szCs w:val="30"/>
              </w:rPr>
              <w:t>2</w:t>
            </w:r>
          </w:p>
        </w:tc>
        <w:tc>
          <w:tcPr>
            <w:tcW w:w="1843" w:type="dxa"/>
            <w:vAlign w:val="center"/>
          </w:tcPr>
          <w:p w:rsidR="00DA4282" w:rsidRDefault="00623FC2">
            <w:pPr>
              <w:adjustRightInd w:val="0"/>
              <w:snapToGrid w:val="0"/>
              <w:spacing w:line="570" w:lineRule="exact"/>
              <w:ind w:leftChars="-12" w:left="11" w:hangingChars="12" w:hanging="36"/>
              <w:jc w:val="center"/>
              <w:rPr>
                <w:rFonts w:eastAsia="仿宋"/>
                <w:sz w:val="30"/>
                <w:szCs w:val="30"/>
              </w:rPr>
            </w:pPr>
            <w:r>
              <w:rPr>
                <w:rFonts w:eastAsia="仿宋"/>
                <w:sz w:val="30"/>
                <w:szCs w:val="30"/>
              </w:rPr>
              <w:t>0</w:t>
            </w:r>
          </w:p>
        </w:tc>
        <w:tc>
          <w:tcPr>
            <w:tcW w:w="1414" w:type="dxa"/>
            <w:vAlign w:val="center"/>
          </w:tcPr>
          <w:p w:rsidR="00DA4282" w:rsidRDefault="00623FC2">
            <w:pPr>
              <w:adjustRightInd w:val="0"/>
              <w:snapToGrid w:val="0"/>
              <w:spacing w:line="570" w:lineRule="exact"/>
              <w:ind w:leftChars="-12" w:left="11" w:hangingChars="12" w:hanging="36"/>
              <w:jc w:val="center"/>
              <w:rPr>
                <w:rFonts w:eastAsia="仿宋"/>
                <w:sz w:val="30"/>
                <w:szCs w:val="30"/>
              </w:rPr>
            </w:pPr>
            <w:r>
              <w:rPr>
                <w:rFonts w:eastAsia="仿宋"/>
                <w:sz w:val="30"/>
                <w:szCs w:val="30"/>
              </w:rPr>
              <w:t>100%</w:t>
            </w:r>
          </w:p>
        </w:tc>
      </w:tr>
      <w:tr w:rsidR="00DA4282">
        <w:trPr>
          <w:trHeight w:val="454"/>
          <w:jc w:val="center"/>
        </w:trPr>
        <w:tc>
          <w:tcPr>
            <w:tcW w:w="903" w:type="dxa"/>
            <w:vAlign w:val="center"/>
          </w:tcPr>
          <w:p w:rsidR="00DA4282" w:rsidRDefault="00623FC2">
            <w:pPr>
              <w:adjustRightInd w:val="0"/>
              <w:snapToGrid w:val="0"/>
              <w:spacing w:line="570" w:lineRule="exact"/>
              <w:ind w:leftChars="-12" w:left="11" w:hangingChars="12" w:hanging="36"/>
              <w:jc w:val="center"/>
              <w:rPr>
                <w:rFonts w:eastAsia="仿宋"/>
                <w:sz w:val="30"/>
                <w:szCs w:val="30"/>
              </w:rPr>
            </w:pPr>
            <w:r>
              <w:rPr>
                <w:rFonts w:eastAsia="仿宋" w:hint="eastAsia"/>
                <w:sz w:val="30"/>
                <w:szCs w:val="30"/>
              </w:rPr>
              <w:t>5</w:t>
            </w:r>
          </w:p>
        </w:tc>
        <w:tc>
          <w:tcPr>
            <w:tcW w:w="1506" w:type="dxa"/>
          </w:tcPr>
          <w:p w:rsidR="00DA4282" w:rsidRDefault="00623FC2">
            <w:pPr>
              <w:adjustRightInd w:val="0"/>
              <w:snapToGrid w:val="0"/>
              <w:spacing w:line="570" w:lineRule="exact"/>
              <w:ind w:leftChars="-12" w:left="11" w:hangingChars="12" w:hanging="36"/>
              <w:jc w:val="center"/>
              <w:rPr>
                <w:rFonts w:eastAsia="仿宋"/>
                <w:sz w:val="30"/>
                <w:szCs w:val="30"/>
              </w:rPr>
            </w:pPr>
            <w:r>
              <w:rPr>
                <w:rFonts w:eastAsia="仿宋" w:hint="eastAsia"/>
                <w:sz w:val="30"/>
                <w:szCs w:val="30"/>
              </w:rPr>
              <w:t>天宁区</w:t>
            </w:r>
          </w:p>
        </w:tc>
        <w:tc>
          <w:tcPr>
            <w:tcW w:w="1559" w:type="dxa"/>
            <w:vAlign w:val="bottom"/>
          </w:tcPr>
          <w:p w:rsidR="00DA4282" w:rsidRDefault="00623FC2">
            <w:pPr>
              <w:adjustRightInd w:val="0"/>
              <w:snapToGrid w:val="0"/>
              <w:spacing w:line="570" w:lineRule="exact"/>
              <w:ind w:leftChars="-12" w:left="11" w:hangingChars="12" w:hanging="36"/>
              <w:jc w:val="center"/>
              <w:rPr>
                <w:rFonts w:eastAsia="仿宋"/>
                <w:sz w:val="30"/>
                <w:szCs w:val="30"/>
              </w:rPr>
            </w:pPr>
            <w:r>
              <w:rPr>
                <w:rFonts w:eastAsia="仿宋" w:hint="eastAsia"/>
                <w:sz w:val="30"/>
                <w:szCs w:val="30"/>
              </w:rPr>
              <w:t>4</w:t>
            </w:r>
          </w:p>
        </w:tc>
        <w:tc>
          <w:tcPr>
            <w:tcW w:w="1559" w:type="dxa"/>
            <w:vAlign w:val="center"/>
          </w:tcPr>
          <w:p w:rsidR="00DA4282" w:rsidRDefault="00623FC2">
            <w:pPr>
              <w:adjustRightInd w:val="0"/>
              <w:snapToGrid w:val="0"/>
              <w:spacing w:line="570" w:lineRule="exact"/>
              <w:ind w:leftChars="-12" w:left="11" w:hangingChars="12" w:hanging="36"/>
              <w:jc w:val="center"/>
              <w:rPr>
                <w:rFonts w:eastAsia="仿宋"/>
                <w:sz w:val="30"/>
                <w:szCs w:val="30"/>
              </w:rPr>
            </w:pPr>
            <w:r>
              <w:rPr>
                <w:rFonts w:eastAsia="仿宋" w:hint="eastAsia"/>
                <w:sz w:val="30"/>
                <w:szCs w:val="30"/>
              </w:rPr>
              <w:t>4</w:t>
            </w:r>
          </w:p>
        </w:tc>
        <w:tc>
          <w:tcPr>
            <w:tcW w:w="1843" w:type="dxa"/>
            <w:vAlign w:val="center"/>
          </w:tcPr>
          <w:p w:rsidR="00DA4282" w:rsidRDefault="00623FC2">
            <w:pPr>
              <w:adjustRightInd w:val="0"/>
              <w:snapToGrid w:val="0"/>
              <w:spacing w:line="570" w:lineRule="exact"/>
              <w:ind w:leftChars="-12" w:left="11" w:hangingChars="12" w:hanging="36"/>
              <w:jc w:val="center"/>
              <w:rPr>
                <w:rFonts w:eastAsia="仿宋"/>
                <w:sz w:val="30"/>
                <w:szCs w:val="30"/>
              </w:rPr>
            </w:pPr>
            <w:r>
              <w:rPr>
                <w:rFonts w:eastAsia="仿宋" w:hint="eastAsia"/>
                <w:sz w:val="30"/>
                <w:szCs w:val="30"/>
              </w:rPr>
              <w:t>0</w:t>
            </w:r>
          </w:p>
        </w:tc>
        <w:tc>
          <w:tcPr>
            <w:tcW w:w="1414" w:type="dxa"/>
            <w:vAlign w:val="center"/>
          </w:tcPr>
          <w:p w:rsidR="00DA4282" w:rsidRDefault="00623FC2">
            <w:pPr>
              <w:adjustRightInd w:val="0"/>
              <w:snapToGrid w:val="0"/>
              <w:spacing w:line="570" w:lineRule="exact"/>
              <w:ind w:leftChars="-12" w:left="11" w:hangingChars="12" w:hanging="36"/>
              <w:jc w:val="center"/>
              <w:rPr>
                <w:rFonts w:eastAsia="仿宋"/>
                <w:sz w:val="30"/>
                <w:szCs w:val="30"/>
              </w:rPr>
            </w:pPr>
            <w:r>
              <w:rPr>
                <w:rFonts w:eastAsia="仿宋" w:hint="eastAsia"/>
                <w:sz w:val="30"/>
                <w:szCs w:val="30"/>
              </w:rPr>
              <w:t>100%</w:t>
            </w:r>
          </w:p>
        </w:tc>
      </w:tr>
    </w:tbl>
    <w:p w:rsidR="00DA4282" w:rsidRDefault="00DA4282">
      <w:pPr>
        <w:adjustRightInd w:val="0"/>
        <w:snapToGrid w:val="0"/>
        <w:spacing w:line="360" w:lineRule="auto"/>
        <w:ind w:firstLineChars="200" w:firstLine="640"/>
        <w:rPr>
          <w:rFonts w:eastAsia="黑体"/>
          <w:sz w:val="32"/>
          <w:szCs w:val="32"/>
        </w:rPr>
      </w:pPr>
    </w:p>
    <w:p w:rsidR="00DA4282" w:rsidRDefault="00623FC2">
      <w:pPr>
        <w:adjustRightInd w:val="0"/>
        <w:snapToGrid w:val="0"/>
        <w:spacing w:line="360" w:lineRule="auto"/>
        <w:ind w:firstLineChars="200" w:firstLine="640"/>
        <w:rPr>
          <w:rFonts w:eastAsia="黑体"/>
          <w:sz w:val="32"/>
          <w:szCs w:val="32"/>
        </w:rPr>
      </w:pPr>
      <w:r>
        <w:rPr>
          <w:rFonts w:eastAsia="黑体"/>
          <w:sz w:val="32"/>
          <w:szCs w:val="32"/>
        </w:rPr>
        <w:t>五、消费提示</w:t>
      </w:r>
    </w:p>
    <w:p w:rsidR="00DA4282" w:rsidRDefault="00623FC2">
      <w:pPr>
        <w:adjustRightInd w:val="0"/>
        <w:snapToGrid w:val="0"/>
        <w:spacing w:line="360" w:lineRule="auto"/>
        <w:ind w:firstLineChars="200" w:firstLine="640"/>
        <w:rPr>
          <w:rFonts w:eastAsia="仿宋"/>
          <w:sz w:val="32"/>
          <w:szCs w:val="32"/>
        </w:rPr>
      </w:pPr>
      <w:r>
        <w:rPr>
          <w:rFonts w:eastAsia="仿宋"/>
          <w:sz w:val="32"/>
          <w:szCs w:val="32"/>
        </w:rPr>
        <w:t>通过本次产品监督抽查的结果，给予消费者以下建议：</w:t>
      </w:r>
    </w:p>
    <w:p w:rsidR="00DA4282" w:rsidRDefault="00623FC2">
      <w:pPr>
        <w:pStyle w:val="2"/>
        <w:spacing w:line="570" w:lineRule="exact"/>
        <w:ind w:firstLineChars="200" w:firstLine="643"/>
        <w:rPr>
          <w:rFonts w:ascii="楷体" w:eastAsia="楷体" w:hAnsi="楷体" w:cs="楷体"/>
        </w:rPr>
      </w:pPr>
      <w:bookmarkStart w:id="0" w:name="_Toc16819"/>
      <w:bookmarkStart w:id="1" w:name="_Toc14884"/>
      <w:r>
        <w:rPr>
          <w:rFonts w:ascii="楷体" w:eastAsia="楷体" w:hAnsi="楷体" w:cs="楷体" w:hint="eastAsia"/>
        </w:rPr>
        <w:lastRenderedPageBreak/>
        <w:t>（一）购买时的常识</w:t>
      </w:r>
      <w:bookmarkEnd w:id="0"/>
      <w:bookmarkEnd w:id="1"/>
    </w:p>
    <w:p w:rsidR="00DA4282" w:rsidRDefault="00623FC2">
      <w:pPr>
        <w:adjustRightInd w:val="0"/>
        <w:snapToGrid w:val="0"/>
        <w:spacing w:line="360" w:lineRule="auto"/>
        <w:ind w:firstLineChars="200" w:firstLine="640"/>
        <w:jc w:val="left"/>
        <w:rPr>
          <w:rFonts w:eastAsia="仿宋"/>
          <w:sz w:val="32"/>
          <w:szCs w:val="32"/>
        </w:rPr>
      </w:pPr>
      <w:r>
        <w:rPr>
          <w:rFonts w:eastAsia="仿宋" w:hint="eastAsia"/>
          <w:sz w:val="32"/>
          <w:szCs w:val="32"/>
        </w:rPr>
        <w:t>1</w:t>
      </w:r>
      <w:r>
        <w:rPr>
          <w:rFonts w:eastAsia="仿宋" w:hint="eastAsia"/>
          <w:sz w:val="32"/>
          <w:szCs w:val="32"/>
        </w:rPr>
        <w:t>、购买正规厂家生产、正规渠道销售的钢筋。如：选择较大规模的建材市场或知名生产企业代理门店采购钢筋。一般知名厂家管理严格，产品性能稳定，产品质量有保证。购买前确定经销商营业执照、产品质量合格报告等相关证件证书是否齐全；</w:t>
      </w:r>
    </w:p>
    <w:p w:rsidR="00DA4282" w:rsidRDefault="00623FC2">
      <w:pPr>
        <w:adjustRightInd w:val="0"/>
        <w:snapToGrid w:val="0"/>
        <w:spacing w:line="360" w:lineRule="auto"/>
        <w:ind w:firstLineChars="200" w:firstLine="640"/>
        <w:jc w:val="left"/>
        <w:rPr>
          <w:rFonts w:eastAsia="仿宋"/>
          <w:sz w:val="32"/>
          <w:szCs w:val="32"/>
        </w:rPr>
      </w:pPr>
      <w:r>
        <w:rPr>
          <w:rFonts w:eastAsia="仿宋" w:hint="eastAsia"/>
          <w:sz w:val="32"/>
          <w:szCs w:val="32"/>
        </w:rPr>
        <w:t>2</w:t>
      </w:r>
      <w:r>
        <w:rPr>
          <w:rFonts w:eastAsia="仿宋" w:hint="eastAsia"/>
          <w:sz w:val="32"/>
          <w:szCs w:val="32"/>
        </w:rPr>
        <w:t>、对比钢筋标牌和钢筋刻字信息是否一致。成捆包装的钢筋应挂有标牌，标牌上应注明企业名称、产品名称、执行标准、产品牌号、规格、批号等内容，并注明生产许可证号。同时，钢筋应在其表面轧上牌号标志、生产企业序号（许可证后</w:t>
      </w:r>
      <w:r>
        <w:rPr>
          <w:rFonts w:eastAsia="仿宋" w:hint="eastAsia"/>
          <w:sz w:val="32"/>
          <w:szCs w:val="32"/>
        </w:rPr>
        <w:t>3</w:t>
      </w:r>
      <w:r>
        <w:rPr>
          <w:rFonts w:eastAsia="仿宋" w:hint="eastAsia"/>
          <w:sz w:val="32"/>
          <w:szCs w:val="32"/>
        </w:rPr>
        <w:t>位数字）和直径。购买时，注意辨识二者显示的信息是否一致；</w:t>
      </w:r>
    </w:p>
    <w:p w:rsidR="00DA4282" w:rsidRDefault="00623FC2">
      <w:pPr>
        <w:adjustRightInd w:val="0"/>
        <w:snapToGrid w:val="0"/>
        <w:spacing w:line="360" w:lineRule="auto"/>
        <w:ind w:firstLineChars="200" w:firstLine="640"/>
        <w:jc w:val="left"/>
        <w:rPr>
          <w:rFonts w:eastAsia="仿宋"/>
          <w:sz w:val="32"/>
          <w:szCs w:val="32"/>
        </w:rPr>
      </w:pPr>
      <w:r>
        <w:rPr>
          <w:rFonts w:eastAsia="仿宋" w:hint="eastAsia"/>
          <w:sz w:val="32"/>
          <w:szCs w:val="32"/>
        </w:rPr>
        <w:t>3</w:t>
      </w:r>
      <w:r>
        <w:rPr>
          <w:rFonts w:eastAsia="仿宋" w:hint="eastAsia"/>
          <w:sz w:val="32"/>
          <w:szCs w:val="32"/>
        </w:rPr>
        <w:t>、检查钢筋表面质量。注意观察钢筋的表面有无裂纹、结疤和折叠等缺陷，如果选购时存在上述问题，需谨慎留意；</w:t>
      </w:r>
    </w:p>
    <w:p w:rsidR="00DA4282" w:rsidRDefault="00623FC2">
      <w:pPr>
        <w:adjustRightInd w:val="0"/>
        <w:snapToGrid w:val="0"/>
        <w:spacing w:line="360" w:lineRule="auto"/>
        <w:ind w:firstLineChars="200" w:firstLine="640"/>
        <w:jc w:val="left"/>
        <w:rPr>
          <w:rFonts w:eastAsia="仿宋"/>
          <w:sz w:val="32"/>
          <w:szCs w:val="32"/>
        </w:rPr>
      </w:pPr>
      <w:r>
        <w:rPr>
          <w:rFonts w:eastAsia="仿宋" w:hint="eastAsia"/>
          <w:sz w:val="32"/>
          <w:szCs w:val="32"/>
        </w:rPr>
        <w:t>4</w:t>
      </w:r>
      <w:r>
        <w:rPr>
          <w:rFonts w:eastAsia="仿宋" w:hint="eastAsia"/>
          <w:sz w:val="32"/>
          <w:szCs w:val="32"/>
        </w:rPr>
        <w:t>、不要盲目选择价格低廉的产品，价格太过低廉说明厂家使用的原料成本较低，会引起质量问题。</w:t>
      </w:r>
    </w:p>
    <w:p w:rsidR="00DA4282" w:rsidRDefault="00623FC2">
      <w:pPr>
        <w:pStyle w:val="2"/>
        <w:spacing w:line="570" w:lineRule="exact"/>
        <w:rPr>
          <w:rFonts w:ascii="楷体" w:eastAsia="楷体" w:hAnsi="楷体" w:cs="楷体"/>
        </w:rPr>
      </w:pPr>
      <w:bookmarkStart w:id="2" w:name="_Toc18106"/>
      <w:bookmarkStart w:id="3" w:name="_Toc24136"/>
      <w:r>
        <w:rPr>
          <w:rFonts w:ascii="楷体" w:eastAsia="楷体" w:hAnsi="楷体" w:cs="楷体" w:hint="eastAsia"/>
        </w:rPr>
        <w:t>（二）使用时的常识</w:t>
      </w:r>
      <w:bookmarkEnd w:id="2"/>
      <w:bookmarkEnd w:id="3"/>
    </w:p>
    <w:p w:rsidR="00DA4282" w:rsidRDefault="00623FC2">
      <w:pPr>
        <w:adjustRightInd w:val="0"/>
        <w:snapToGrid w:val="0"/>
        <w:spacing w:line="360" w:lineRule="auto"/>
        <w:ind w:firstLineChars="200" w:firstLine="640"/>
        <w:jc w:val="left"/>
        <w:rPr>
          <w:rFonts w:eastAsia="仿宋"/>
          <w:sz w:val="32"/>
          <w:szCs w:val="32"/>
        </w:rPr>
      </w:pPr>
      <w:r>
        <w:rPr>
          <w:rFonts w:eastAsia="仿宋" w:hint="eastAsia"/>
          <w:sz w:val="32"/>
          <w:szCs w:val="32"/>
        </w:rPr>
        <w:t>1</w:t>
      </w:r>
      <w:r>
        <w:rPr>
          <w:rFonts w:eastAsia="仿宋" w:hint="eastAsia"/>
          <w:sz w:val="32"/>
          <w:szCs w:val="32"/>
        </w:rPr>
        <w:t>、使用时应留意钢筋表面是否存在有害表面缺陷，对存在锈皮、表面不平整或氧化铁皮时应谨慎，需进一步查看质保书，或采取检验手段确定钢筋的性能指标是否满足标准要求；</w:t>
      </w:r>
    </w:p>
    <w:p w:rsidR="00DA4282" w:rsidRDefault="00623FC2">
      <w:pPr>
        <w:autoSpaceDN w:val="0"/>
        <w:spacing w:line="570" w:lineRule="exact"/>
        <w:jc w:val="left"/>
        <w:rPr>
          <w:rFonts w:eastAsia="仿宋"/>
          <w:sz w:val="32"/>
          <w:szCs w:val="32"/>
        </w:rPr>
      </w:pPr>
      <w:r>
        <w:rPr>
          <w:rFonts w:eastAsia="仿宋" w:hint="eastAsia"/>
          <w:sz w:val="32"/>
          <w:szCs w:val="32"/>
        </w:rPr>
        <w:t>2</w:t>
      </w:r>
      <w:r>
        <w:rPr>
          <w:rFonts w:eastAsia="仿宋" w:hint="eastAsia"/>
          <w:sz w:val="32"/>
          <w:szCs w:val="32"/>
        </w:rPr>
        <w:t>、钢筋应尽量堆放在仓库或料棚内，如果条件不具备，应选择</w:t>
      </w:r>
      <w:r>
        <w:rPr>
          <w:rFonts w:eastAsia="仿宋" w:hint="eastAsia"/>
          <w:sz w:val="32"/>
          <w:szCs w:val="32"/>
        </w:rPr>
        <w:lastRenderedPageBreak/>
        <w:t>地势较高、土质坚实、较为平坦的露天场地堆放。钢筋下面需要铺设垫木，垫木厚度不低于</w:t>
      </w:r>
      <w:r>
        <w:rPr>
          <w:rFonts w:eastAsia="仿宋" w:hint="eastAsia"/>
          <w:sz w:val="32"/>
          <w:szCs w:val="32"/>
        </w:rPr>
        <w:t>20cm</w:t>
      </w:r>
      <w:r>
        <w:rPr>
          <w:rFonts w:eastAsia="仿宋" w:hint="eastAsia"/>
          <w:sz w:val="32"/>
          <w:szCs w:val="32"/>
        </w:rPr>
        <w:t>，间距</w:t>
      </w:r>
      <w:r>
        <w:rPr>
          <w:rFonts w:eastAsia="仿宋" w:hint="eastAsia"/>
          <w:sz w:val="32"/>
          <w:szCs w:val="32"/>
        </w:rPr>
        <w:t>1.5m</w:t>
      </w:r>
      <w:r>
        <w:rPr>
          <w:rFonts w:eastAsia="仿宋" w:hint="eastAsia"/>
          <w:sz w:val="32"/>
          <w:szCs w:val="32"/>
        </w:rPr>
        <w:t>。</w:t>
      </w:r>
    </w:p>
    <w:p w:rsidR="00DA4282" w:rsidRDefault="00DA4282">
      <w:pPr>
        <w:autoSpaceDN w:val="0"/>
        <w:spacing w:line="570" w:lineRule="exact"/>
        <w:jc w:val="left"/>
        <w:rPr>
          <w:rFonts w:eastAsia="仿宋"/>
          <w:sz w:val="32"/>
          <w:szCs w:val="32"/>
        </w:rPr>
      </w:pPr>
    </w:p>
    <w:p w:rsidR="00DA4282" w:rsidRDefault="00DA4282">
      <w:pPr>
        <w:autoSpaceDN w:val="0"/>
        <w:spacing w:line="570" w:lineRule="exact"/>
        <w:jc w:val="left"/>
        <w:rPr>
          <w:rFonts w:eastAsia="仿宋"/>
          <w:sz w:val="32"/>
          <w:szCs w:val="32"/>
        </w:rPr>
      </w:pPr>
    </w:p>
    <w:p w:rsidR="00DA4282" w:rsidRDefault="00DA4282">
      <w:pPr>
        <w:autoSpaceDN w:val="0"/>
        <w:spacing w:line="570" w:lineRule="exact"/>
        <w:jc w:val="left"/>
        <w:rPr>
          <w:rFonts w:eastAsia="仿宋"/>
          <w:sz w:val="32"/>
          <w:szCs w:val="32"/>
        </w:rPr>
      </w:pPr>
    </w:p>
    <w:p w:rsidR="00DA4282" w:rsidRDefault="00DA4282">
      <w:pPr>
        <w:autoSpaceDN w:val="0"/>
        <w:spacing w:line="570" w:lineRule="exact"/>
        <w:jc w:val="left"/>
        <w:rPr>
          <w:rFonts w:eastAsia="仿宋"/>
          <w:sz w:val="32"/>
          <w:szCs w:val="32"/>
        </w:rPr>
      </w:pPr>
    </w:p>
    <w:p w:rsidR="00DA4282" w:rsidRDefault="00DA4282">
      <w:pPr>
        <w:autoSpaceDN w:val="0"/>
        <w:spacing w:line="570" w:lineRule="exact"/>
        <w:jc w:val="left"/>
        <w:rPr>
          <w:rFonts w:eastAsia="仿宋"/>
          <w:sz w:val="32"/>
          <w:szCs w:val="32"/>
        </w:rPr>
      </w:pPr>
    </w:p>
    <w:p w:rsidR="00DA4282" w:rsidRDefault="00DA4282">
      <w:pPr>
        <w:autoSpaceDN w:val="0"/>
        <w:spacing w:line="570" w:lineRule="exact"/>
        <w:jc w:val="left"/>
        <w:rPr>
          <w:rFonts w:eastAsia="仿宋"/>
          <w:sz w:val="32"/>
          <w:szCs w:val="32"/>
        </w:rPr>
      </w:pPr>
    </w:p>
    <w:p w:rsidR="00DA4282" w:rsidRDefault="00DA4282">
      <w:pPr>
        <w:autoSpaceDN w:val="0"/>
        <w:spacing w:line="570" w:lineRule="exact"/>
        <w:jc w:val="left"/>
        <w:rPr>
          <w:rFonts w:eastAsia="仿宋"/>
          <w:sz w:val="32"/>
          <w:szCs w:val="32"/>
        </w:rPr>
      </w:pPr>
    </w:p>
    <w:p w:rsidR="00DA4282" w:rsidRDefault="00DA4282">
      <w:pPr>
        <w:autoSpaceDN w:val="0"/>
        <w:spacing w:line="570" w:lineRule="exact"/>
        <w:jc w:val="left"/>
        <w:rPr>
          <w:rFonts w:eastAsia="仿宋"/>
          <w:sz w:val="32"/>
          <w:szCs w:val="32"/>
        </w:rPr>
      </w:pPr>
    </w:p>
    <w:p w:rsidR="00DA4282" w:rsidRDefault="00DA4282">
      <w:pPr>
        <w:autoSpaceDN w:val="0"/>
        <w:spacing w:line="570" w:lineRule="exact"/>
        <w:jc w:val="left"/>
        <w:rPr>
          <w:rFonts w:eastAsia="仿宋"/>
          <w:sz w:val="32"/>
          <w:szCs w:val="32"/>
        </w:rPr>
      </w:pPr>
    </w:p>
    <w:p w:rsidR="00DA4282" w:rsidRDefault="00DA4282">
      <w:pPr>
        <w:autoSpaceDN w:val="0"/>
        <w:spacing w:line="570" w:lineRule="exact"/>
        <w:jc w:val="left"/>
        <w:rPr>
          <w:rFonts w:eastAsia="仿宋"/>
          <w:sz w:val="32"/>
          <w:szCs w:val="32"/>
        </w:rPr>
      </w:pPr>
    </w:p>
    <w:p w:rsidR="00DA4282" w:rsidRDefault="00DA4282">
      <w:pPr>
        <w:autoSpaceDN w:val="0"/>
        <w:spacing w:line="570" w:lineRule="exact"/>
        <w:jc w:val="left"/>
        <w:rPr>
          <w:rFonts w:eastAsia="仿宋"/>
          <w:sz w:val="32"/>
          <w:szCs w:val="32"/>
        </w:rPr>
      </w:pPr>
    </w:p>
    <w:p w:rsidR="00DA4282" w:rsidRDefault="00DA4282">
      <w:pPr>
        <w:autoSpaceDN w:val="0"/>
        <w:spacing w:line="570" w:lineRule="exact"/>
        <w:jc w:val="left"/>
        <w:rPr>
          <w:rFonts w:eastAsia="仿宋"/>
          <w:sz w:val="32"/>
          <w:szCs w:val="32"/>
        </w:rPr>
      </w:pPr>
    </w:p>
    <w:p w:rsidR="00DA4282" w:rsidRDefault="00DA4282">
      <w:pPr>
        <w:autoSpaceDN w:val="0"/>
        <w:spacing w:line="570" w:lineRule="exact"/>
        <w:jc w:val="left"/>
        <w:rPr>
          <w:rFonts w:eastAsia="仿宋"/>
          <w:sz w:val="32"/>
          <w:szCs w:val="32"/>
        </w:rPr>
      </w:pPr>
    </w:p>
    <w:p w:rsidR="00DA4282" w:rsidRDefault="00DA4282">
      <w:pPr>
        <w:autoSpaceDN w:val="0"/>
        <w:spacing w:line="570" w:lineRule="exact"/>
        <w:jc w:val="left"/>
        <w:rPr>
          <w:rFonts w:eastAsia="仿宋"/>
          <w:sz w:val="32"/>
          <w:szCs w:val="32"/>
        </w:rPr>
      </w:pPr>
    </w:p>
    <w:p w:rsidR="00DA4282" w:rsidRDefault="00DA4282">
      <w:pPr>
        <w:autoSpaceDN w:val="0"/>
        <w:spacing w:line="570" w:lineRule="exact"/>
        <w:jc w:val="left"/>
        <w:rPr>
          <w:rFonts w:eastAsia="仿宋"/>
          <w:sz w:val="32"/>
          <w:szCs w:val="32"/>
        </w:rPr>
      </w:pPr>
    </w:p>
    <w:p w:rsidR="00DA4282" w:rsidRDefault="00DA4282">
      <w:pPr>
        <w:autoSpaceDN w:val="0"/>
        <w:spacing w:line="570" w:lineRule="exact"/>
        <w:jc w:val="left"/>
        <w:rPr>
          <w:rFonts w:eastAsia="仿宋"/>
          <w:sz w:val="32"/>
          <w:szCs w:val="32"/>
        </w:rPr>
      </w:pPr>
    </w:p>
    <w:p w:rsidR="00DA4282" w:rsidRDefault="00DA4282">
      <w:pPr>
        <w:autoSpaceDN w:val="0"/>
        <w:spacing w:line="570" w:lineRule="exact"/>
        <w:jc w:val="left"/>
        <w:rPr>
          <w:rFonts w:eastAsia="仿宋"/>
          <w:sz w:val="32"/>
          <w:szCs w:val="32"/>
        </w:rPr>
      </w:pPr>
    </w:p>
    <w:p w:rsidR="00DA4282" w:rsidRDefault="00DA4282">
      <w:pPr>
        <w:autoSpaceDN w:val="0"/>
        <w:spacing w:line="570" w:lineRule="exact"/>
        <w:jc w:val="left"/>
        <w:rPr>
          <w:rFonts w:eastAsia="仿宋"/>
          <w:sz w:val="32"/>
          <w:szCs w:val="32"/>
        </w:rPr>
      </w:pPr>
    </w:p>
    <w:p w:rsidR="00DA4282" w:rsidRDefault="00DA4282">
      <w:pPr>
        <w:autoSpaceDN w:val="0"/>
        <w:spacing w:line="570" w:lineRule="exact"/>
        <w:jc w:val="left"/>
        <w:rPr>
          <w:rFonts w:eastAsia="仿宋"/>
          <w:sz w:val="32"/>
          <w:szCs w:val="32"/>
        </w:rPr>
      </w:pPr>
    </w:p>
    <w:p w:rsidR="00DA4282" w:rsidRDefault="00DA4282">
      <w:pPr>
        <w:autoSpaceDN w:val="0"/>
        <w:spacing w:line="570" w:lineRule="exact"/>
        <w:jc w:val="left"/>
      </w:pPr>
      <w:bookmarkStart w:id="4" w:name="_GoBack"/>
      <w:bookmarkEnd w:id="4"/>
    </w:p>
    <w:sectPr w:rsidR="00DA4282" w:rsidSect="00DA4282">
      <w:headerReference w:type="even" r:id="rId7"/>
      <w:headerReference w:type="default" r:id="rId8"/>
      <w:footerReference w:type="even" r:id="rId9"/>
      <w:footerReference w:type="default" r:id="rId10"/>
      <w:headerReference w:type="first" r:id="rId11"/>
      <w:footerReference w:type="first" r:id="rId12"/>
      <w:pgSz w:w="11906" w:h="16838"/>
      <w:pgMar w:top="2098" w:right="1531" w:bottom="1985" w:left="1531" w:header="709" w:footer="136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468B" w:rsidRDefault="00DF468B" w:rsidP="00DA4282">
      <w:r>
        <w:separator/>
      </w:r>
    </w:p>
  </w:endnote>
  <w:endnote w:type="continuationSeparator" w:id="1">
    <w:p w:rsidR="00DF468B" w:rsidRDefault="00DF468B" w:rsidP="00DA42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embedRegular r:id="rId1" w:subsetted="1" w:fontKey="{9A37DE83-0F4A-4A3F-B217-139FD3358BCA}"/>
  </w:font>
  <w:font w:name="Cambria">
    <w:panose1 w:val="02040503050406030204"/>
    <w:charset w:val="00"/>
    <w:family w:val="roman"/>
    <w:pitch w:val="variable"/>
    <w:sig w:usb0="A00002EF" w:usb1="4000004B" w:usb2="00000000" w:usb3="00000000" w:csb0="0000019F" w:csb1="00000000"/>
  </w:font>
  <w:font w:name="楷体">
    <w:panose1 w:val="02010609060101010101"/>
    <w:charset w:val="86"/>
    <w:family w:val="modern"/>
    <w:pitch w:val="fixed"/>
    <w:sig w:usb0="800002BF" w:usb1="38CF7CFA" w:usb2="00000016" w:usb3="00000000" w:csb0="00040001" w:csb1="00000000"/>
    <w:embedBold r:id="rId2" w:subsetted="1" w:fontKey="{00D244C1-70D3-4EB4-8159-07C93DC366E4}"/>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embedRegular r:id="rId3" w:subsetted="1" w:fontKey="{2EFF86EC-7FC6-4D1D-BC3F-53F708775B2F}"/>
  </w:font>
  <w:font w:name="仿宋">
    <w:panose1 w:val="02010609060101010101"/>
    <w:charset w:val="86"/>
    <w:family w:val="modern"/>
    <w:pitch w:val="fixed"/>
    <w:sig w:usb0="800002BF" w:usb1="38CF7CFA" w:usb2="00000016" w:usb3="00000000" w:csb0="00040001" w:csb1="00000000"/>
    <w:embedRegular r:id="rId4" w:subsetted="1" w:fontKey="{788953CE-32F4-4CCD-93A5-3B87BBAD9260}"/>
    <w:embedBold r:id="rId5" w:subsetted="1" w:fontKey="{69300947-7BA5-40DB-890D-6C1B1CC0088E}"/>
  </w:font>
  <w:font w:name="仿宋_GB2312">
    <w:panose1 w:val="02010609030101010101"/>
    <w:charset w:val="86"/>
    <w:family w:val="modern"/>
    <w:pitch w:val="fixed"/>
    <w:sig w:usb0="00000001" w:usb1="080E0000" w:usb2="00000010" w:usb3="00000000" w:csb0="00040000" w:csb1="00000000"/>
    <w:embedRegular r:id="rId6" w:subsetted="1" w:fontKey="{7829AE01-A1C2-42E5-B72A-57F7680C2A59}"/>
  </w:font>
  <w:font w:name="楷体_GB2312">
    <w:panose1 w:val="02010609030101010101"/>
    <w:charset w:val="86"/>
    <w:family w:val="modern"/>
    <w:pitch w:val="fixed"/>
    <w:sig w:usb0="00000001" w:usb1="080E0000" w:usb2="00000010" w:usb3="00000000" w:csb0="00040000" w:csb1="00000000"/>
    <w:embedRegular r:id="rId7" w:subsetted="1" w:fontKey="{8C07401B-A7DF-4A6C-AAD3-4BC9045EB6CE}"/>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FC2" w:rsidRDefault="00623FC2">
    <w:pPr>
      <w:pStyle w:val="a7"/>
      <w:ind w:firstLineChars="0" w:firstLine="0"/>
    </w:pPr>
    <w:r>
      <w:rPr>
        <w:rFonts w:hint="eastAsia"/>
        <w:sz w:val="28"/>
        <w:szCs w:val="28"/>
      </w:rPr>
      <w:t xml:space="preserve">— </w:t>
    </w:r>
    <w:r w:rsidR="00B17F7B">
      <w:rPr>
        <w:sz w:val="28"/>
        <w:szCs w:val="28"/>
      </w:rPr>
      <w:fldChar w:fldCharType="begin"/>
    </w:r>
    <w:r>
      <w:rPr>
        <w:sz w:val="28"/>
        <w:szCs w:val="28"/>
      </w:rPr>
      <w:instrText xml:space="preserve"> PAGE   \* MERGEFORMAT </w:instrText>
    </w:r>
    <w:r w:rsidR="00B17F7B">
      <w:rPr>
        <w:sz w:val="28"/>
        <w:szCs w:val="28"/>
      </w:rPr>
      <w:fldChar w:fldCharType="separate"/>
    </w:r>
    <w:r w:rsidR="00565773" w:rsidRPr="00565773">
      <w:rPr>
        <w:noProof/>
        <w:sz w:val="28"/>
        <w:szCs w:val="28"/>
        <w:lang w:val="zh-CN"/>
      </w:rPr>
      <w:t>8</w:t>
    </w:r>
    <w:r w:rsidR="00B17F7B">
      <w:rPr>
        <w:sz w:val="28"/>
        <w:szCs w:val="28"/>
      </w:rPr>
      <w:fldChar w:fldCharType="end"/>
    </w:r>
    <w:r>
      <w:rPr>
        <w:rFonts w:hint="eastAsia"/>
        <w:sz w:val="28"/>
        <w:szCs w:val="28"/>
      </w:rPr>
      <w:t xml:space="preserve"> —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FC2" w:rsidRDefault="00623FC2">
    <w:pPr>
      <w:pStyle w:val="a7"/>
      <w:ind w:right="560" w:firstLineChars="0" w:firstLine="0"/>
      <w:jc w:val="right"/>
      <w:rPr>
        <w:sz w:val="28"/>
        <w:szCs w:val="28"/>
      </w:rPr>
    </w:pPr>
    <w:r>
      <w:rPr>
        <w:rFonts w:hint="eastAsia"/>
        <w:sz w:val="28"/>
        <w:szCs w:val="28"/>
      </w:rPr>
      <w:t xml:space="preserve">— </w:t>
    </w:r>
    <w:r w:rsidR="00B17F7B">
      <w:rPr>
        <w:sz w:val="28"/>
        <w:szCs w:val="28"/>
      </w:rPr>
      <w:fldChar w:fldCharType="begin"/>
    </w:r>
    <w:r>
      <w:rPr>
        <w:sz w:val="28"/>
        <w:szCs w:val="28"/>
      </w:rPr>
      <w:instrText xml:space="preserve"> PAGE   \* MERGEFORMAT </w:instrText>
    </w:r>
    <w:r w:rsidR="00B17F7B">
      <w:rPr>
        <w:sz w:val="28"/>
        <w:szCs w:val="28"/>
      </w:rPr>
      <w:fldChar w:fldCharType="separate"/>
    </w:r>
    <w:r w:rsidR="00565773" w:rsidRPr="00565773">
      <w:rPr>
        <w:noProof/>
        <w:sz w:val="28"/>
        <w:szCs w:val="28"/>
        <w:lang w:val="zh-CN"/>
      </w:rPr>
      <w:t>7</w:t>
    </w:r>
    <w:r w:rsidR="00B17F7B">
      <w:rPr>
        <w:sz w:val="28"/>
        <w:szCs w:val="28"/>
      </w:rPr>
      <w:fldChar w:fldCharType="end"/>
    </w:r>
    <w:r>
      <w:rPr>
        <w:rFonts w:hint="eastAsia"/>
        <w:sz w:val="28"/>
        <w:szCs w:val="28"/>
      </w:rPr>
      <w:t xml:space="preserve"> —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FC2" w:rsidRDefault="00623FC2">
    <w:pPr>
      <w:pStyle w:val="a7"/>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468B" w:rsidRDefault="00DF468B" w:rsidP="00DA4282">
      <w:r>
        <w:separator/>
      </w:r>
    </w:p>
  </w:footnote>
  <w:footnote w:type="continuationSeparator" w:id="1">
    <w:p w:rsidR="00DF468B" w:rsidRDefault="00DF468B" w:rsidP="00DA42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FC2" w:rsidRDefault="00623FC2">
    <w:pPr>
      <w:pStyle w:val="a8"/>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FC2" w:rsidRDefault="00623FC2">
    <w:pPr>
      <w:pStyle w:val="a8"/>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FC2" w:rsidRDefault="00623FC2">
    <w:pPr>
      <w:pStyle w:val="a8"/>
      <w:ind w:firstLine="360"/>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慧萍">
    <w15:presenceInfo w15:providerId="WPS Office" w15:userId="134997386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TrueTypeFonts/>
  <w:saveSubsetFonts/>
  <w:bordersDoNotSurroundHeader/>
  <w:bordersDoNotSurroundFooter/>
  <w:trackRevision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921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czYzVkMWU5MjRmYzE4NmJhZGMyODkzYjhkNzMwNWYifQ=="/>
  </w:docVars>
  <w:rsids>
    <w:rsidRoot w:val="002F1DFD"/>
    <w:rsid w:val="00024388"/>
    <w:rsid w:val="0003157A"/>
    <w:rsid w:val="00053596"/>
    <w:rsid w:val="00056F14"/>
    <w:rsid w:val="000717EF"/>
    <w:rsid w:val="00077330"/>
    <w:rsid w:val="000852EB"/>
    <w:rsid w:val="00090182"/>
    <w:rsid w:val="00095F34"/>
    <w:rsid w:val="000B0F56"/>
    <w:rsid w:val="000D4912"/>
    <w:rsid w:val="000D5E3D"/>
    <w:rsid w:val="000E4F48"/>
    <w:rsid w:val="000F04F8"/>
    <w:rsid w:val="000F3FAB"/>
    <w:rsid w:val="00122C99"/>
    <w:rsid w:val="00124D7A"/>
    <w:rsid w:val="001361B7"/>
    <w:rsid w:val="00140019"/>
    <w:rsid w:val="00143A88"/>
    <w:rsid w:val="001634BA"/>
    <w:rsid w:val="00174246"/>
    <w:rsid w:val="0018018C"/>
    <w:rsid w:val="00191AF6"/>
    <w:rsid w:val="001B4842"/>
    <w:rsid w:val="001B4A4B"/>
    <w:rsid w:val="001B5A23"/>
    <w:rsid w:val="001B62A3"/>
    <w:rsid w:val="001C1E63"/>
    <w:rsid w:val="001C6419"/>
    <w:rsid w:val="001D580A"/>
    <w:rsid w:val="001E2A79"/>
    <w:rsid w:val="00210761"/>
    <w:rsid w:val="00217328"/>
    <w:rsid w:val="00230E8B"/>
    <w:rsid w:val="0023388C"/>
    <w:rsid w:val="00242C41"/>
    <w:rsid w:val="0024339B"/>
    <w:rsid w:val="002453DE"/>
    <w:rsid w:val="002535A3"/>
    <w:rsid w:val="00261075"/>
    <w:rsid w:val="00265D2C"/>
    <w:rsid w:val="00274354"/>
    <w:rsid w:val="00282ED0"/>
    <w:rsid w:val="002B63A6"/>
    <w:rsid w:val="002C287E"/>
    <w:rsid w:val="002C3483"/>
    <w:rsid w:val="002C6CF0"/>
    <w:rsid w:val="002D3C94"/>
    <w:rsid w:val="002F1DFD"/>
    <w:rsid w:val="002F3437"/>
    <w:rsid w:val="002F64C5"/>
    <w:rsid w:val="003141D8"/>
    <w:rsid w:val="00316FBD"/>
    <w:rsid w:val="00327631"/>
    <w:rsid w:val="00335710"/>
    <w:rsid w:val="00340BBA"/>
    <w:rsid w:val="0038794B"/>
    <w:rsid w:val="003A3B57"/>
    <w:rsid w:val="003C55BC"/>
    <w:rsid w:val="003E1823"/>
    <w:rsid w:val="00401EC4"/>
    <w:rsid w:val="0040742A"/>
    <w:rsid w:val="00424F81"/>
    <w:rsid w:val="00433440"/>
    <w:rsid w:val="00446861"/>
    <w:rsid w:val="004667BE"/>
    <w:rsid w:val="00470442"/>
    <w:rsid w:val="0047595C"/>
    <w:rsid w:val="00482CC3"/>
    <w:rsid w:val="00492CD6"/>
    <w:rsid w:val="00492DC7"/>
    <w:rsid w:val="004B14B2"/>
    <w:rsid w:val="004B617F"/>
    <w:rsid w:val="004F0C11"/>
    <w:rsid w:val="004F4A6E"/>
    <w:rsid w:val="00504F89"/>
    <w:rsid w:val="005073D0"/>
    <w:rsid w:val="00517CDC"/>
    <w:rsid w:val="00524E80"/>
    <w:rsid w:val="005256AE"/>
    <w:rsid w:val="00541BEC"/>
    <w:rsid w:val="00547C07"/>
    <w:rsid w:val="00547F87"/>
    <w:rsid w:val="00554186"/>
    <w:rsid w:val="00561B95"/>
    <w:rsid w:val="00565773"/>
    <w:rsid w:val="005657A1"/>
    <w:rsid w:val="005670E7"/>
    <w:rsid w:val="005677C3"/>
    <w:rsid w:val="00585D61"/>
    <w:rsid w:val="00587901"/>
    <w:rsid w:val="005B0C0E"/>
    <w:rsid w:val="005B4695"/>
    <w:rsid w:val="005B560D"/>
    <w:rsid w:val="005F4F8F"/>
    <w:rsid w:val="005F662A"/>
    <w:rsid w:val="005F70AF"/>
    <w:rsid w:val="006057CB"/>
    <w:rsid w:val="00620836"/>
    <w:rsid w:val="006219D9"/>
    <w:rsid w:val="00623413"/>
    <w:rsid w:val="00623EE1"/>
    <w:rsid w:val="00623FC2"/>
    <w:rsid w:val="00633BDA"/>
    <w:rsid w:val="00634BC1"/>
    <w:rsid w:val="00641996"/>
    <w:rsid w:val="006431D8"/>
    <w:rsid w:val="0064728F"/>
    <w:rsid w:val="006564B9"/>
    <w:rsid w:val="0065668E"/>
    <w:rsid w:val="006572FF"/>
    <w:rsid w:val="006605A1"/>
    <w:rsid w:val="006657BD"/>
    <w:rsid w:val="00674438"/>
    <w:rsid w:val="00675BB4"/>
    <w:rsid w:val="006A3E31"/>
    <w:rsid w:val="006B6D77"/>
    <w:rsid w:val="006C00DB"/>
    <w:rsid w:val="006D07C5"/>
    <w:rsid w:val="006D4AF3"/>
    <w:rsid w:val="006F114D"/>
    <w:rsid w:val="006F1E9C"/>
    <w:rsid w:val="006F2C51"/>
    <w:rsid w:val="006F487E"/>
    <w:rsid w:val="00714556"/>
    <w:rsid w:val="00726D9E"/>
    <w:rsid w:val="00726E4E"/>
    <w:rsid w:val="00737F9E"/>
    <w:rsid w:val="007423D5"/>
    <w:rsid w:val="0075760A"/>
    <w:rsid w:val="007951BF"/>
    <w:rsid w:val="0079593C"/>
    <w:rsid w:val="00796F5A"/>
    <w:rsid w:val="007A1D48"/>
    <w:rsid w:val="007B1660"/>
    <w:rsid w:val="007B4BFD"/>
    <w:rsid w:val="007B71AA"/>
    <w:rsid w:val="007B79D2"/>
    <w:rsid w:val="007C3193"/>
    <w:rsid w:val="007D576F"/>
    <w:rsid w:val="007D77F8"/>
    <w:rsid w:val="007E1EE9"/>
    <w:rsid w:val="007F1A1C"/>
    <w:rsid w:val="007F6095"/>
    <w:rsid w:val="00802397"/>
    <w:rsid w:val="00815E16"/>
    <w:rsid w:val="008500E4"/>
    <w:rsid w:val="00864875"/>
    <w:rsid w:val="008732F7"/>
    <w:rsid w:val="00875C5D"/>
    <w:rsid w:val="00896C07"/>
    <w:rsid w:val="008A21EB"/>
    <w:rsid w:val="008B4BB9"/>
    <w:rsid w:val="0090127B"/>
    <w:rsid w:val="009022B4"/>
    <w:rsid w:val="00906FE9"/>
    <w:rsid w:val="0091019F"/>
    <w:rsid w:val="00911F26"/>
    <w:rsid w:val="00914250"/>
    <w:rsid w:val="00936278"/>
    <w:rsid w:val="00943BC9"/>
    <w:rsid w:val="0095622B"/>
    <w:rsid w:val="00980C6D"/>
    <w:rsid w:val="009D1AF3"/>
    <w:rsid w:val="009D7CED"/>
    <w:rsid w:val="009E237A"/>
    <w:rsid w:val="009E28D2"/>
    <w:rsid w:val="009E5BC3"/>
    <w:rsid w:val="009F0A47"/>
    <w:rsid w:val="009F4D03"/>
    <w:rsid w:val="00A20CA2"/>
    <w:rsid w:val="00A255F4"/>
    <w:rsid w:val="00A34CC9"/>
    <w:rsid w:val="00A36DBD"/>
    <w:rsid w:val="00A42FB1"/>
    <w:rsid w:val="00A45FE4"/>
    <w:rsid w:val="00A47874"/>
    <w:rsid w:val="00A64AD2"/>
    <w:rsid w:val="00A65961"/>
    <w:rsid w:val="00A67890"/>
    <w:rsid w:val="00A84B1E"/>
    <w:rsid w:val="00A90D58"/>
    <w:rsid w:val="00A960C8"/>
    <w:rsid w:val="00AA44F6"/>
    <w:rsid w:val="00AB54BD"/>
    <w:rsid w:val="00AC0F5C"/>
    <w:rsid w:val="00AD2F19"/>
    <w:rsid w:val="00AD37F4"/>
    <w:rsid w:val="00AE3043"/>
    <w:rsid w:val="00AE4AB8"/>
    <w:rsid w:val="00B1265B"/>
    <w:rsid w:val="00B1521C"/>
    <w:rsid w:val="00B17F7B"/>
    <w:rsid w:val="00B345F1"/>
    <w:rsid w:val="00B35FC0"/>
    <w:rsid w:val="00B54DB6"/>
    <w:rsid w:val="00B56869"/>
    <w:rsid w:val="00B65676"/>
    <w:rsid w:val="00B84DF5"/>
    <w:rsid w:val="00B93AFC"/>
    <w:rsid w:val="00B95F1B"/>
    <w:rsid w:val="00BA3F30"/>
    <w:rsid w:val="00BA6B5B"/>
    <w:rsid w:val="00BB78C6"/>
    <w:rsid w:val="00BF3892"/>
    <w:rsid w:val="00BF7AAD"/>
    <w:rsid w:val="00C00A3D"/>
    <w:rsid w:val="00C045E7"/>
    <w:rsid w:val="00C338C9"/>
    <w:rsid w:val="00C45639"/>
    <w:rsid w:val="00C52D60"/>
    <w:rsid w:val="00C54980"/>
    <w:rsid w:val="00C610E0"/>
    <w:rsid w:val="00C623AC"/>
    <w:rsid w:val="00C7117F"/>
    <w:rsid w:val="00C76031"/>
    <w:rsid w:val="00C7624B"/>
    <w:rsid w:val="00C80B99"/>
    <w:rsid w:val="00C85141"/>
    <w:rsid w:val="00CB28FA"/>
    <w:rsid w:val="00CB2B02"/>
    <w:rsid w:val="00CC206A"/>
    <w:rsid w:val="00CD152B"/>
    <w:rsid w:val="00CE583F"/>
    <w:rsid w:val="00CF046B"/>
    <w:rsid w:val="00CF11AE"/>
    <w:rsid w:val="00D03052"/>
    <w:rsid w:val="00D04A11"/>
    <w:rsid w:val="00D04E5C"/>
    <w:rsid w:val="00D15E34"/>
    <w:rsid w:val="00D201C4"/>
    <w:rsid w:val="00D25174"/>
    <w:rsid w:val="00D271E5"/>
    <w:rsid w:val="00D4024E"/>
    <w:rsid w:val="00D530F7"/>
    <w:rsid w:val="00D677C0"/>
    <w:rsid w:val="00D90825"/>
    <w:rsid w:val="00DA4282"/>
    <w:rsid w:val="00DB06CA"/>
    <w:rsid w:val="00DB3B46"/>
    <w:rsid w:val="00DB5DFA"/>
    <w:rsid w:val="00DC389B"/>
    <w:rsid w:val="00DE1CC6"/>
    <w:rsid w:val="00DF2CE5"/>
    <w:rsid w:val="00DF468B"/>
    <w:rsid w:val="00E05BD9"/>
    <w:rsid w:val="00E06B3B"/>
    <w:rsid w:val="00E14172"/>
    <w:rsid w:val="00E20EFE"/>
    <w:rsid w:val="00E33559"/>
    <w:rsid w:val="00E373EF"/>
    <w:rsid w:val="00E4355F"/>
    <w:rsid w:val="00E520C2"/>
    <w:rsid w:val="00E74B6E"/>
    <w:rsid w:val="00E86519"/>
    <w:rsid w:val="00E960B0"/>
    <w:rsid w:val="00EA33E3"/>
    <w:rsid w:val="00EB3D08"/>
    <w:rsid w:val="00EC71E2"/>
    <w:rsid w:val="00ED548B"/>
    <w:rsid w:val="00ED5CD4"/>
    <w:rsid w:val="00EE185A"/>
    <w:rsid w:val="00EE46CF"/>
    <w:rsid w:val="00EF593D"/>
    <w:rsid w:val="00F02413"/>
    <w:rsid w:val="00F036D0"/>
    <w:rsid w:val="00F03C87"/>
    <w:rsid w:val="00F11BE1"/>
    <w:rsid w:val="00F21FA7"/>
    <w:rsid w:val="00F25C3D"/>
    <w:rsid w:val="00F313D0"/>
    <w:rsid w:val="00F31E57"/>
    <w:rsid w:val="00F35BFF"/>
    <w:rsid w:val="00F4587C"/>
    <w:rsid w:val="00F75C20"/>
    <w:rsid w:val="00F7623A"/>
    <w:rsid w:val="00F855BD"/>
    <w:rsid w:val="00F95D16"/>
    <w:rsid w:val="00FB4547"/>
    <w:rsid w:val="24C600AC"/>
    <w:rsid w:val="2AD6081A"/>
    <w:rsid w:val="4BB42B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4282"/>
    <w:pPr>
      <w:widowControl w:val="0"/>
      <w:jc w:val="both"/>
    </w:pPr>
    <w:rPr>
      <w:kern w:val="2"/>
      <w:sz w:val="21"/>
      <w:szCs w:val="24"/>
    </w:rPr>
  </w:style>
  <w:style w:type="paragraph" w:styleId="1">
    <w:name w:val="heading 1"/>
    <w:basedOn w:val="a0"/>
    <w:next w:val="a"/>
    <w:link w:val="1Char"/>
    <w:qFormat/>
    <w:rsid w:val="00DA4282"/>
    <w:pPr>
      <w:keepNext/>
      <w:keepLines/>
      <w:spacing w:line="540" w:lineRule="exact"/>
    </w:pPr>
    <w:rPr>
      <w:rFonts w:ascii="Times New Roman" w:eastAsia="方正小标宋简体" w:hAnsi="Times New Roman"/>
      <w:b w:val="0"/>
      <w:kern w:val="44"/>
      <w:sz w:val="44"/>
      <w:szCs w:val="20"/>
    </w:rPr>
  </w:style>
  <w:style w:type="paragraph" w:styleId="2">
    <w:name w:val="heading 2"/>
    <w:basedOn w:val="a"/>
    <w:next w:val="a"/>
    <w:link w:val="2Char"/>
    <w:semiHidden/>
    <w:unhideWhenUsed/>
    <w:qFormat/>
    <w:rsid w:val="00DA428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DA4282"/>
    <w:pPr>
      <w:keepNext/>
      <w:keepLines/>
      <w:spacing w:line="540" w:lineRule="exact"/>
      <w:outlineLvl w:val="2"/>
    </w:pPr>
    <w:rPr>
      <w:rFonts w:eastAsia="楷体"/>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link w:val="Char"/>
    <w:qFormat/>
    <w:rsid w:val="00DA4282"/>
    <w:pPr>
      <w:spacing w:before="240" w:after="60"/>
      <w:jc w:val="center"/>
      <w:outlineLvl w:val="0"/>
    </w:pPr>
    <w:rPr>
      <w:rFonts w:ascii="Arial" w:hAnsi="Arial"/>
      <w:b/>
      <w:sz w:val="32"/>
    </w:rPr>
  </w:style>
  <w:style w:type="paragraph" w:styleId="a4">
    <w:name w:val="Body Text"/>
    <w:basedOn w:val="a"/>
    <w:link w:val="Char0"/>
    <w:uiPriority w:val="1"/>
    <w:qFormat/>
    <w:rsid w:val="00DA4282"/>
    <w:rPr>
      <w:sz w:val="32"/>
      <w:szCs w:val="32"/>
    </w:rPr>
  </w:style>
  <w:style w:type="paragraph" w:styleId="a5">
    <w:name w:val="Plain Text"/>
    <w:basedOn w:val="a"/>
    <w:link w:val="Char1"/>
    <w:qFormat/>
    <w:rsid w:val="00DA4282"/>
    <w:rPr>
      <w:rFonts w:ascii="宋体" w:hAnsi="Courier New"/>
      <w:szCs w:val="21"/>
    </w:rPr>
  </w:style>
  <w:style w:type="paragraph" w:styleId="a6">
    <w:name w:val="Balloon Text"/>
    <w:basedOn w:val="a"/>
    <w:link w:val="Char2"/>
    <w:qFormat/>
    <w:rsid w:val="00DA4282"/>
    <w:rPr>
      <w:sz w:val="18"/>
      <w:szCs w:val="18"/>
    </w:rPr>
  </w:style>
  <w:style w:type="paragraph" w:styleId="a7">
    <w:name w:val="footer"/>
    <w:basedOn w:val="a"/>
    <w:link w:val="Char3"/>
    <w:uiPriority w:val="99"/>
    <w:qFormat/>
    <w:rsid w:val="00DA4282"/>
    <w:pPr>
      <w:tabs>
        <w:tab w:val="center" w:pos="4153"/>
        <w:tab w:val="right" w:pos="8306"/>
      </w:tabs>
      <w:snapToGrid w:val="0"/>
      <w:ind w:firstLineChars="200" w:firstLine="200"/>
      <w:jc w:val="left"/>
    </w:pPr>
    <w:rPr>
      <w:rFonts w:ascii="宋体"/>
      <w:color w:val="000000"/>
      <w:kern w:val="0"/>
      <w:sz w:val="18"/>
      <w:szCs w:val="18"/>
    </w:rPr>
  </w:style>
  <w:style w:type="paragraph" w:styleId="a8">
    <w:name w:val="header"/>
    <w:basedOn w:val="a"/>
    <w:qFormat/>
    <w:rsid w:val="00DA4282"/>
    <w:pPr>
      <w:pBdr>
        <w:bottom w:val="single" w:sz="6" w:space="1" w:color="auto"/>
      </w:pBdr>
      <w:tabs>
        <w:tab w:val="center" w:pos="4153"/>
        <w:tab w:val="right" w:pos="8306"/>
      </w:tabs>
      <w:snapToGrid w:val="0"/>
      <w:ind w:firstLineChars="200" w:firstLine="200"/>
      <w:jc w:val="center"/>
    </w:pPr>
    <w:rPr>
      <w:rFonts w:ascii="宋体"/>
      <w:color w:val="000000"/>
      <w:kern w:val="0"/>
      <w:sz w:val="18"/>
      <w:szCs w:val="18"/>
    </w:rPr>
  </w:style>
  <w:style w:type="paragraph" w:styleId="a9">
    <w:name w:val="Normal (Web)"/>
    <w:basedOn w:val="a"/>
    <w:uiPriority w:val="99"/>
    <w:unhideWhenUsed/>
    <w:qFormat/>
    <w:rsid w:val="00DA4282"/>
    <w:pPr>
      <w:widowControl/>
      <w:spacing w:before="100" w:beforeAutospacing="1" w:after="100" w:afterAutospacing="1"/>
      <w:jc w:val="left"/>
    </w:pPr>
    <w:rPr>
      <w:rFonts w:ascii="宋体" w:hAnsi="宋体" w:cs="宋体"/>
      <w:kern w:val="0"/>
      <w:sz w:val="24"/>
    </w:rPr>
  </w:style>
  <w:style w:type="character" w:styleId="aa">
    <w:name w:val="page number"/>
    <w:qFormat/>
    <w:rsid w:val="00DA4282"/>
  </w:style>
  <w:style w:type="character" w:customStyle="1" w:styleId="1Char">
    <w:name w:val="标题 1 Char"/>
    <w:link w:val="1"/>
    <w:qFormat/>
    <w:rsid w:val="00DA4282"/>
    <w:rPr>
      <w:rFonts w:eastAsia="方正小标宋简体"/>
      <w:kern w:val="44"/>
      <w:sz w:val="44"/>
      <w:szCs w:val="20"/>
    </w:rPr>
  </w:style>
  <w:style w:type="character" w:customStyle="1" w:styleId="3Char">
    <w:name w:val="标题 3 Char"/>
    <w:link w:val="3"/>
    <w:qFormat/>
    <w:rsid w:val="00DA4282"/>
    <w:rPr>
      <w:rFonts w:eastAsia="楷体"/>
      <w:kern w:val="0"/>
      <w:sz w:val="20"/>
      <w:szCs w:val="20"/>
    </w:rPr>
  </w:style>
  <w:style w:type="character" w:customStyle="1" w:styleId="Char2">
    <w:name w:val="批注框文本 Char"/>
    <w:link w:val="a6"/>
    <w:qFormat/>
    <w:rsid w:val="00DA4282"/>
    <w:rPr>
      <w:kern w:val="2"/>
      <w:sz w:val="18"/>
      <w:szCs w:val="18"/>
    </w:rPr>
  </w:style>
  <w:style w:type="character" w:customStyle="1" w:styleId="Char3">
    <w:name w:val="页脚 Char"/>
    <w:link w:val="a7"/>
    <w:uiPriority w:val="99"/>
    <w:qFormat/>
    <w:rsid w:val="00DA4282"/>
    <w:rPr>
      <w:rFonts w:ascii="宋体"/>
      <w:color w:val="000000"/>
      <w:sz w:val="18"/>
      <w:szCs w:val="18"/>
    </w:rPr>
  </w:style>
  <w:style w:type="paragraph" w:styleId="ab">
    <w:name w:val="List Paragraph"/>
    <w:basedOn w:val="a"/>
    <w:uiPriority w:val="34"/>
    <w:qFormat/>
    <w:rsid w:val="00DA4282"/>
    <w:pPr>
      <w:ind w:firstLineChars="200" w:firstLine="420"/>
    </w:pPr>
  </w:style>
  <w:style w:type="paragraph" w:customStyle="1" w:styleId="20">
    <w:name w:val="列出段落2"/>
    <w:basedOn w:val="a"/>
    <w:uiPriority w:val="99"/>
    <w:qFormat/>
    <w:rsid w:val="00DA4282"/>
    <w:pPr>
      <w:ind w:firstLineChars="200" w:firstLine="420"/>
    </w:pPr>
    <w:rPr>
      <w:szCs w:val="21"/>
    </w:rPr>
  </w:style>
  <w:style w:type="character" w:customStyle="1" w:styleId="Char1">
    <w:name w:val="纯文本 Char"/>
    <w:basedOn w:val="a1"/>
    <w:link w:val="a5"/>
    <w:qFormat/>
    <w:rsid w:val="00DA4282"/>
    <w:rPr>
      <w:rFonts w:ascii="宋体" w:hAnsi="Courier New"/>
      <w:kern w:val="2"/>
      <w:sz w:val="21"/>
      <w:szCs w:val="21"/>
    </w:rPr>
  </w:style>
  <w:style w:type="paragraph" w:customStyle="1" w:styleId="TableParagraph">
    <w:name w:val="Table Paragraph"/>
    <w:basedOn w:val="a"/>
    <w:uiPriority w:val="1"/>
    <w:qFormat/>
    <w:rsid w:val="00DA4282"/>
    <w:pPr>
      <w:autoSpaceDE w:val="0"/>
      <w:autoSpaceDN w:val="0"/>
      <w:spacing w:before="146"/>
      <w:jc w:val="center"/>
    </w:pPr>
    <w:rPr>
      <w:rFonts w:eastAsia="Times New Roman"/>
      <w:kern w:val="0"/>
      <w:sz w:val="22"/>
      <w:lang w:val="zh-CN" w:bidi="zh-CN"/>
    </w:rPr>
  </w:style>
  <w:style w:type="character" w:customStyle="1" w:styleId="Char0">
    <w:name w:val="正文文本 Char"/>
    <w:basedOn w:val="a1"/>
    <w:link w:val="a4"/>
    <w:uiPriority w:val="1"/>
    <w:rsid w:val="00DA4282"/>
    <w:rPr>
      <w:kern w:val="2"/>
      <w:sz w:val="32"/>
      <w:szCs w:val="32"/>
    </w:rPr>
  </w:style>
  <w:style w:type="character" w:customStyle="1" w:styleId="2Char">
    <w:name w:val="标题 2 Char"/>
    <w:basedOn w:val="a1"/>
    <w:link w:val="2"/>
    <w:semiHidden/>
    <w:qFormat/>
    <w:rsid w:val="00DA4282"/>
    <w:rPr>
      <w:rFonts w:asciiTheme="majorHAnsi" w:eastAsiaTheme="majorEastAsia" w:hAnsiTheme="majorHAnsi" w:cstheme="majorBidi"/>
      <w:b/>
      <w:bCs/>
      <w:kern w:val="2"/>
      <w:sz w:val="32"/>
      <w:szCs w:val="32"/>
    </w:rPr>
  </w:style>
  <w:style w:type="character" w:customStyle="1" w:styleId="Char">
    <w:name w:val="标题 Char"/>
    <w:link w:val="a0"/>
    <w:qFormat/>
    <w:rsid w:val="00DA4282"/>
    <w:rPr>
      <w:rFonts w:ascii="Arial" w:hAnsi="Arial"/>
      <w:b/>
      <w:kern w:val="2"/>
      <w:sz w:val="3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455</Words>
  <Characters>2597</Characters>
  <Application>Microsoft Office Word</Application>
  <DocSecurity>0</DocSecurity>
  <Lines>21</Lines>
  <Paragraphs>6</Paragraphs>
  <ScaleCrop>false</ScaleCrop>
  <Company>http://www.ntko.com</Company>
  <LinksUpToDate>false</LinksUpToDate>
  <CharactersWithSpaces>3046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【NTKO Office文档控件缺省模板】</dc:title>
  <dc:creator>千航网络</dc:creator>
  <cp:lastModifiedBy>黄忠</cp:lastModifiedBy>
  <cp:revision>3</cp:revision>
  <cp:lastPrinted>2023-07-27T02:17:00Z</cp:lastPrinted>
  <dcterms:created xsi:type="dcterms:W3CDTF">2023-08-02T02:04:00Z</dcterms:created>
  <dcterms:modified xsi:type="dcterms:W3CDTF">2023-08-02T02:07:00Z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E693D4C3BD924EF19ED2D3BD368CD21A_13</vt:lpwstr>
  </property>
</Properties>
</file>