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6B7B" w14:textId="77777777" w:rsidR="003F1780" w:rsidRDefault="003F1780" w:rsidP="003F1780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3</w:t>
      </w:r>
    </w:p>
    <w:p w14:paraId="03F0134C" w14:textId="77777777" w:rsidR="00F177C1" w:rsidRDefault="00F177C1" w:rsidP="003F1780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20"/>
          <w:sz w:val="32"/>
          <w:szCs w:val="32"/>
        </w:rPr>
      </w:pPr>
      <w:r>
        <w:rPr>
          <w:rFonts w:ascii="方正小标宋简体" w:eastAsia="方正小标宋简体" w:hint="eastAsia"/>
          <w:spacing w:val="-20"/>
          <w:sz w:val="32"/>
          <w:szCs w:val="32"/>
        </w:rPr>
        <w:t>第</w:t>
      </w:r>
      <w:r w:rsidR="00691551">
        <w:rPr>
          <w:rFonts w:ascii="方正小标宋简体" w:eastAsia="方正小标宋简体" w:hint="eastAsia"/>
          <w:spacing w:val="-20"/>
          <w:sz w:val="32"/>
          <w:szCs w:val="32"/>
        </w:rPr>
        <w:t>十</w:t>
      </w:r>
      <w:r w:rsidR="001616A6">
        <w:rPr>
          <w:rFonts w:ascii="方正小标宋简体" w:eastAsia="方正小标宋简体" w:hint="eastAsia"/>
          <w:spacing w:val="-20"/>
          <w:sz w:val="32"/>
          <w:szCs w:val="32"/>
        </w:rPr>
        <w:t>一</w:t>
      </w:r>
      <w:r>
        <w:rPr>
          <w:rFonts w:ascii="方正小标宋简体" w:eastAsia="方正小标宋简体" w:hint="eastAsia"/>
          <w:spacing w:val="-20"/>
          <w:sz w:val="32"/>
          <w:szCs w:val="32"/>
        </w:rPr>
        <w:t>届“创业江苏”科技创业大赛</w:t>
      </w:r>
      <w:proofErr w:type="gramStart"/>
      <w:r>
        <w:rPr>
          <w:rFonts w:ascii="方正小标宋简体" w:eastAsia="方正小标宋简体" w:hint="eastAsia"/>
          <w:spacing w:val="-20"/>
          <w:sz w:val="32"/>
          <w:szCs w:val="32"/>
        </w:rPr>
        <w:t>行业赛</w:t>
      </w:r>
      <w:proofErr w:type="gramEnd"/>
      <w:r>
        <w:rPr>
          <w:rFonts w:ascii="方正小标宋简体" w:eastAsia="方正小标宋简体" w:hint="eastAsia"/>
          <w:spacing w:val="-20"/>
          <w:sz w:val="32"/>
          <w:szCs w:val="32"/>
        </w:rPr>
        <w:t>入围项目名单</w:t>
      </w:r>
    </w:p>
    <w:p w14:paraId="2C20F445" w14:textId="77777777" w:rsidR="00F177C1" w:rsidRDefault="00F177C1" w:rsidP="00F177C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963"/>
        <w:gridCol w:w="2984"/>
        <w:gridCol w:w="1502"/>
      </w:tblGrid>
      <w:tr w:rsidR="00EA1259" w:rsidRPr="00EA1259" w14:paraId="2F1F1AA1" w14:textId="77777777" w:rsidTr="005D5560">
        <w:trPr>
          <w:trHeight w:val="527"/>
        </w:trPr>
        <w:tc>
          <w:tcPr>
            <w:tcW w:w="1111" w:type="dxa"/>
            <w:shd w:val="clear" w:color="auto" w:fill="auto"/>
            <w:vAlign w:val="center"/>
            <w:hideMark/>
          </w:tcPr>
          <w:p w14:paraId="0747D49C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2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69B41A78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2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参赛团队及企业名称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3D685778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2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参赛项目名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66F06351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2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</w:tr>
      <w:tr w:rsidR="00EA1259" w:rsidRPr="00EA1259" w14:paraId="4F23D80E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74D6429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4F085249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南通大学绿船团队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0D4988C0" w14:textId="6231F7AA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绿船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船舶绿色清洗先行者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590FD323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1D4409E0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D2471F8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6A350B9C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光伏+智能垃圾分类团队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100B5BAE" w14:textId="0309EEB2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“低碳驿站”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零能耗智慧光伏分类垃圾系统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1EC8ED4B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12075717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63B8F9F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460197E9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深蓝海洋生物创新团队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462D949E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南极磷虾高值化综合利用技术开发及产业化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5DAB5C78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460494BA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EA4CB9F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53246A6D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江苏海洋大学功能软金属复合材料团队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3713C55E" w14:textId="25DC786C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刚柔并“金”</w:t>
            </w:r>
            <w:r w:rsidR="0066599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智能电子领域的“突破者”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0C8784F6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团队组</w:t>
            </w:r>
          </w:p>
        </w:tc>
      </w:tr>
      <w:tr w:rsidR="00EA1259" w:rsidRPr="00EA1259" w14:paraId="1898F924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8CA88B9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4CEC034A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江苏杰瑞医疗技术有限公司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1546FECF" w14:textId="4A324160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杰瑞医疗</w:t>
            </w:r>
            <w:r w:rsidR="0066599E">
              <w:rPr>
                <w:rFonts w:ascii="宋体" w:hAnsi="宋体" w:cs="宋体"/>
                <w:kern w:val="0"/>
                <w:sz w:val="22"/>
                <w:szCs w:val="22"/>
              </w:rPr>
              <w:t>--</w:t>
            </w: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智慧腹膜透析先行者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5FAA0544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1D5C84BC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F9AA216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2A48EED3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中科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昊瀚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（江苏）智能科技有限责任公司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4AFEDD68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360度全向红外快速告警系统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2E80C6EF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4134697D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15CE5D6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63E9E56F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连云港致欣电子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1F13B0FD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轴角转换芯片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51799ACC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4B83A290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2BFB109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5EF76AD4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艾俭康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医疗科技有限公司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54CA2892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自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研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新一代多靶点捕获活体肿瘤细胞生物材料产品及应用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6A8355E8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62770773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4003CC4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6827E57F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江苏悟飞能源科技有限公司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5D9C1F1D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分布式智慧物联网能源系统核心设备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49627D8B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初创企业组</w:t>
            </w:r>
          </w:p>
        </w:tc>
      </w:tr>
      <w:tr w:rsidR="00EA1259" w:rsidRPr="00EA1259" w14:paraId="38844F75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B65AB56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566AAC93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连云港市拓普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科技发展有限公司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556B754B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智能化低温液化LNG移动装卸技术与装备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167F9BAF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292FA9AE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6E90EE6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75ED6DC2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江苏恒运兴达新材料科技有限责任公司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3098B45F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高温RTM注射机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6D4C74F4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33E1BEA7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48D4790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5AFF2080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江苏成升基因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精准医疗科技有限公司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088EA964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自动结核杆菌分析仪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64052177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EA1259" w:rsidRPr="00EA1259" w14:paraId="3738B45C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65BE023" w14:textId="77777777" w:rsidR="00EA1259" w:rsidRPr="00EA1259" w:rsidRDefault="00EA1259" w:rsidP="00C259C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14:paraId="3DB285E4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佳普电子新材料（连云港）有限公司</w:t>
            </w:r>
          </w:p>
        </w:tc>
        <w:tc>
          <w:tcPr>
            <w:tcW w:w="2984" w:type="dxa"/>
            <w:shd w:val="clear" w:color="auto" w:fill="auto"/>
            <w:vAlign w:val="center"/>
            <w:hideMark/>
          </w:tcPr>
          <w:p w14:paraId="04C75A51" w14:textId="77777777" w:rsidR="00EA1259" w:rsidRPr="00EA1259" w:rsidRDefault="00EA1259" w:rsidP="00C259C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佳普新材功能性高分子材料研究及产业化项目  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6EE08AC6" w14:textId="77777777" w:rsidR="00EA1259" w:rsidRPr="00EA1259" w:rsidRDefault="00EA1259" w:rsidP="00C259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F719D5" w:rsidRPr="00EA1259" w14:paraId="7404C1A2" w14:textId="77777777" w:rsidTr="005D5560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</w:tcPr>
          <w:p w14:paraId="14034551" w14:textId="1E7C9EB8" w:rsidR="00F719D5" w:rsidRPr="00EA1259" w:rsidRDefault="00F719D5" w:rsidP="00F719D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5C86F623" w14:textId="5E56CF59" w:rsidR="00F719D5" w:rsidRPr="00EA1259" w:rsidRDefault="00F719D5" w:rsidP="00F719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江苏杰瑞信息科技有限公司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09D8205" w14:textId="435D8484" w:rsidR="00F719D5" w:rsidRPr="00EA1259" w:rsidRDefault="00F719D5" w:rsidP="00F719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基于GJB5000B的软件工程化管理平台  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591C378" w14:textId="75B1871A" w:rsidR="00F719D5" w:rsidRPr="00EA1259" w:rsidRDefault="00F719D5" w:rsidP="00F719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F719D5" w:rsidRPr="00EA1259" w14:paraId="2EA6B209" w14:textId="77777777" w:rsidTr="00F719D5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</w:tcPr>
          <w:p w14:paraId="156BEC97" w14:textId="2DE1CD70" w:rsidR="00F719D5" w:rsidRPr="00EA1259" w:rsidRDefault="00F719D5" w:rsidP="00F719D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860150D" w14:textId="0CC85D4F" w:rsidR="00F719D5" w:rsidRPr="00EA1259" w:rsidRDefault="00F719D5" w:rsidP="00F719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连云港耀科铝业</w:t>
            </w:r>
            <w:proofErr w:type="gramEnd"/>
            <w:r>
              <w:rPr>
                <w:rFonts w:hint="eastAsia"/>
                <w:sz w:val="22"/>
                <w:szCs w:val="22"/>
              </w:rPr>
              <w:t>有限公司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9147667" w14:textId="7DB05831" w:rsidR="00F719D5" w:rsidRPr="00EA1259" w:rsidRDefault="00F719D5" w:rsidP="00F719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稀土中间合金</w:t>
            </w:r>
            <w:r>
              <w:rPr>
                <w:sz w:val="22"/>
                <w:szCs w:val="22"/>
              </w:rPr>
              <w:t>--</w:t>
            </w:r>
            <w:r>
              <w:rPr>
                <w:rFonts w:hint="eastAsia"/>
                <w:sz w:val="22"/>
                <w:szCs w:val="22"/>
              </w:rPr>
              <w:t>高质量绿色铸造的添加剂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10F2FBA" w14:textId="71344E5A" w:rsidR="00F719D5" w:rsidRPr="00EA1259" w:rsidRDefault="00F719D5" w:rsidP="00F719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F719D5" w:rsidRPr="00EA1259" w14:paraId="17A64F39" w14:textId="77777777" w:rsidTr="00F719D5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</w:tcPr>
          <w:p w14:paraId="4C08D757" w14:textId="4A931E4C" w:rsidR="00F719D5" w:rsidRPr="00EA1259" w:rsidRDefault="00F719D5" w:rsidP="00F719D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0A39F6CE" w14:textId="6DE72940" w:rsidR="00F719D5" w:rsidRPr="00EA1259" w:rsidRDefault="00F719D5" w:rsidP="00F719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江苏智疆航空科技发展有限公司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CBDFA46" w14:textId="58267AA7" w:rsidR="00F719D5" w:rsidRPr="00EA1259" w:rsidRDefault="00F719D5" w:rsidP="00F719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先进航空发动机及燃气轮机用</w:t>
            </w:r>
            <w:proofErr w:type="gramStart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陶瓷型芯的</w:t>
            </w:r>
            <w:proofErr w:type="gramEnd"/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研发与产业化  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F374D89" w14:textId="573C42FD" w:rsidR="00F719D5" w:rsidRPr="00EA1259" w:rsidRDefault="00F719D5" w:rsidP="00F719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成长企业组</w:t>
            </w:r>
          </w:p>
        </w:tc>
      </w:tr>
      <w:tr w:rsidR="00F719D5" w:rsidRPr="00EA1259" w14:paraId="2238ADA6" w14:textId="77777777" w:rsidTr="00F719D5">
        <w:trPr>
          <w:trHeight w:val="602"/>
        </w:trPr>
        <w:tc>
          <w:tcPr>
            <w:tcW w:w="1111" w:type="dxa"/>
            <w:shd w:val="clear" w:color="auto" w:fill="auto"/>
            <w:noWrap/>
            <w:vAlign w:val="center"/>
          </w:tcPr>
          <w:p w14:paraId="6239F800" w14:textId="08FE36EF" w:rsidR="00F719D5" w:rsidRPr="00EA1259" w:rsidRDefault="00F719D5" w:rsidP="00F719D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1259">
              <w:rPr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4EBFDFA" w14:textId="3F3C543A" w:rsidR="00F719D5" w:rsidRPr="00F53F0F" w:rsidRDefault="00F719D5" w:rsidP="00F719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  <w:highlight w:val="yellow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>连云港神鹰复合材料科技有限公司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C7B41D3" w14:textId="0878186E" w:rsidR="00F719D5" w:rsidRPr="00F53F0F" w:rsidRDefault="00F719D5" w:rsidP="00F719D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  <w:highlight w:val="yellow"/>
              </w:rPr>
            </w:pPr>
            <w:r w:rsidRPr="00EA125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铁路客车碳纤维复合材料关键零部件  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F992BF9" w14:textId="25B12E25" w:rsidR="00F719D5" w:rsidRPr="00F53F0F" w:rsidRDefault="00F719D5" w:rsidP="00F719D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专项赛项目</w:t>
            </w:r>
          </w:p>
        </w:tc>
      </w:tr>
    </w:tbl>
    <w:p w14:paraId="627F77AC" w14:textId="77777777" w:rsidR="00F177C1" w:rsidRDefault="00F177C1">
      <w:pPr>
        <w:spacing w:line="360" w:lineRule="atLeast"/>
        <w:ind w:right="1120"/>
        <w:rPr>
          <w:sz w:val="28"/>
          <w:szCs w:val="28"/>
        </w:rPr>
      </w:pPr>
    </w:p>
    <w:sectPr w:rsidR="00F177C1" w:rsidSect="006F6AD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C6E0" w14:textId="77777777" w:rsidR="001B70F7" w:rsidRDefault="001B70F7" w:rsidP="00510637">
      <w:r>
        <w:separator/>
      </w:r>
    </w:p>
  </w:endnote>
  <w:endnote w:type="continuationSeparator" w:id="0">
    <w:p w14:paraId="490513E5" w14:textId="77777777" w:rsidR="001B70F7" w:rsidRDefault="001B70F7" w:rsidP="005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3CF2" w14:textId="77777777" w:rsidR="001B70F7" w:rsidRDefault="001B70F7" w:rsidP="00510637">
      <w:r>
        <w:separator/>
      </w:r>
    </w:p>
  </w:footnote>
  <w:footnote w:type="continuationSeparator" w:id="0">
    <w:p w14:paraId="04AD63B7" w14:textId="77777777" w:rsidR="001B70F7" w:rsidRDefault="001B70F7" w:rsidP="0051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B"/>
    <w:rsid w:val="00002B4A"/>
    <w:rsid w:val="00020860"/>
    <w:rsid w:val="00024718"/>
    <w:rsid w:val="00032C55"/>
    <w:rsid w:val="0003724D"/>
    <w:rsid w:val="000612A8"/>
    <w:rsid w:val="00070B5C"/>
    <w:rsid w:val="000831F8"/>
    <w:rsid w:val="000850A5"/>
    <w:rsid w:val="00090E0A"/>
    <w:rsid w:val="000B6B9D"/>
    <w:rsid w:val="000C3C02"/>
    <w:rsid w:val="000D5F56"/>
    <w:rsid w:val="000E40D4"/>
    <w:rsid w:val="00106B71"/>
    <w:rsid w:val="00116FC0"/>
    <w:rsid w:val="00120EDD"/>
    <w:rsid w:val="001616A6"/>
    <w:rsid w:val="001651B1"/>
    <w:rsid w:val="00167514"/>
    <w:rsid w:val="00173C55"/>
    <w:rsid w:val="001829AF"/>
    <w:rsid w:val="001A63D0"/>
    <w:rsid w:val="001A73B9"/>
    <w:rsid w:val="001B70F7"/>
    <w:rsid w:val="001E7D66"/>
    <w:rsid w:val="0021399C"/>
    <w:rsid w:val="0022335E"/>
    <w:rsid w:val="002250EF"/>
    <w:rsid w:val="00276F4F"/>
    <w:rsid w:val="002836D8"/>
    <w:rsid w:val="002928AB"/>
    <w:rsid w:val="00297DED"/>
    <w:rsid w:val="002B4A7B"/>
    <w:rsid w:val="002C47CC"/>
    <w:rsid w:val="002C5F8B"/>
    <w:rsid w:val="002F3BCF"/>
    <w:rsid w:val="00302D59"/>
    <w:rsid w:val="00303C27"/>
    <w:rsid w:val="0031037A"/>
    <w:rsid w:val="00327907"/>
    <w:rsid w:val="0033389D"/>
    <w:rsid w:val="003461D2"/>
    <w:rsid w:val="00347B70"/>
    <w:rsid w:val="003567E1"/>
    <w:rsid w:val="0036149B"/>
    <w:rsid w:val="003C3887"/>
    <w:rsid w:val="003E2CC9"/>
    <w:rsid w:val="003F1780"/>
    <w:rsid w:val="00406671"/>
    <w:rsid w:val="004246CE"/>
    <w:rsid w:val="00452F7E"/>
    <w:rsid w:val="00455397"/>
    <w:rsid w:val="00461DEF"/>
    <w:rsid w:val="00465842"/>
    <w:rsid w:val="004827EB"/>
    <w:rsid w:val="004852EB"/>
    <w:rsid w:val="004A4DC6"/>
    <w:rsid w:val="004F7EEE"/>
    <w:rsid w:val="00510637"/>
    <w:rsid w:val="00514E5D"/>
    <w:rsid w:val="00522D9D"/>
    <w:rsid w:val="00556FAE"/>
    <w:rsid w:val="00570BFE"/>
    <w:rsid w:val="005D5560"/>
    <w:rsid w:val="005D7126"/>
    <w:rsid w:val="00605442"/>
    <w:rsid w:val="006071C4"/>
    <w:rsid w:val="0063465E"/>
    <w:rsid w:val="0063618B"/>
    <w:rsid w:val="00637416"/>
    <w:rsid w:val="0065112B"/>
    <w:rsid w:val="00654F10"/>
    <w:rsid w:val="0066599E"/>
    <w:rsid w:val="00667BCB"/>
    <w:rsid w:val="00676858"/>
    <w:rsid w:val="00676BE1"/>
    <w:rsid w:val="00691551"/>
    <w:rsid w:val="006E3925"/>
    <w:rsid w:val="006E5983"/>
    <w:rsid w:val="006F6ADA"/>
    <w:rsid w:val="007031B9"/>
    <w:rsid w:val="00705BCA"/>
    <w:rsid w:val="007263D1"/>
    <w:rsid w:val="007335CE"/>
    <w:rsid w:val="0073527F"/>
    <w:rsid w:val="007402FE"/>
    <w:rsid w:val="007428CC"/>
    <w:rsid w:val="0075119A"/>
    <w:rsid w:val="00777A81"/>
    <w:rsid w:val="007A1614"/>
    <w:rsid w:val="007A1A8E"/>
    <w:rsid w:val="007A5C74"/>
    <w:rsid w:val="007B7297"/>
    <w:rsid w:val="007C3CED"/>
    <w:rsid w:val="007E3A36"/>
    <w:rsid w:val="00801348"/>
    <w:rsid w:val="008303E0"/>
    <w:rsid w:val="00840141"/>
    <w:rsid w:val="008415FA"/>
    <w:rsid w:val="008518E1"/>
    <w:rsid w:val="008857FB"/>
    <w:rsid w:val="008C3F29"/>
    <w:rsid w:val="008C61EB"/>
    <w:rsid w:val="008F3096"/>
    <w:rsid w:val="008F3C0E"/>
    <w:rsid w:val="00937486"/>
    <w:rsid w:val="0094660A"/>
    <w:rsid w:val="0097166E"/>
    <w:rsid w:val="00974C89"/>
    <w:rsid w:val="0098095B"/>
    <w:rsid w:val="00991784"/>
    <w:rsid w:val="009B015E"/>
    <w:rsid w:val="009B3BA5"/>
    <w:rsid w:val="009C40D8"/>
    <w:rsid w:val="009C7D33"/>
    <w:rsid w:val="009C7EA1"/>
    <w:rsid w:val="009E32AF"/>
    <w:rsid w:val="009E48F7"/>
    <w:rsid w:val="009E49C2"/>
    <w:rsid w:val="00A21112"/>
    <w:rsid w:val="00A22D43"/>
    <w:rsid w:val="00A25ACE"/>
    <w:rsid w:val="00A52EA2"/>
    <w:rsid w:val="00A6632D"/>
    <w:rsid w:val="00A704DA"/>
    <w:rsid w:val="00A77FAB"/>
    <w:rsid w:val="00A86B5C"/>
    <w:rsid w:val="00AA0F66"/>
    <w:rsid w:val="00AE3C76"/>
    <w:rsid w:val="00B26022"/>
    <w:rsid w:val="00B40878"/>
    <w:rsid w:val="00B93EA0"/>
    <w:rsid w:val="00BB3881"/>
    <w:rsid w:val="00BD4D8F"/>
    <w:rsid w:val="00C05A4E"/>
    <w:rsid w:val="00C263A1"/>
    <w:rsid w:val="00C60DD3"/>
    <w:rsid w:val="00C66AB7"/>
    <w:rsid w:val="00C77B1C"/>
    <w:rsid w:val="00C84801"/>
    <w:rsid w:val="00CA5695"/>
    <w:rsid w:val="00CA6522"/>
    <w:rsid w:val="00D02051"/>
    <w:rsid w:val="00D15FD5"/>
    <w:rsid w:val="00D20A61"/>
    <w:rsid w:val="00D50EF3"/>
    <w:rsid w:val="00D8161E"/>
    <w:rsid w:val="00DB2E86"/>
    <w:rsid w:val="00DB7741"/>
    <w:rsid w:val="00DD69D6"/>
    <w:rsid w:val="00E31143"/>
    <w:rsid w:val="00E3605A"/>
    <w:rsid w:val="00E37917"/>
    <w:rsid w:val="00E46E8C"/>
    <w:rsid w:val="00E64308"/>
    <w:rsid w:val="00E85965"/>
    <w:rsid w:val="00E9037A"/>
    <w:rsid w:val="00EA1259"/>
    <w:rsid w:val="00EB4C88"/>
    <w:rsid w:val="00EC31DE"/>
    <w:rsid w:val="00ED4691"/>
    <w:rsid w:val="00EF29DB"/>
    <w:rsid w:val="00EF5C65"/>
    <w:rsid w:val="00F1742F"/>
    <w:rsid w:val="00F177C1"/>
    <w:rsid w:val="00F24ACF"/>
    <w:rsid w:val="00F30F9D"/>
    <w:rsid w:val="00F464C8"/>
    <w:rsid w:val="00F53F0F"/>
    <w:rsid w:val="00F5787B"/>
    <w:rsid w:val="00F61131"/>
    <w:rsid w:val="00F63C1C"/>
    <w:rsid w:val="00F719D5"/>
    <w:rsid w:val="00F83E15"/>
    <w:rsid w:val="00F95A97"/>
    <w:rsid w:val="00FB4CBD"/>
    <w:rsid w:val="00FD02DD"/>
    <w:rsid w:val="00FD7F69"/>
    <w:rsid w:val="00FD7F82"/>
    <w:rsid w:val="00FE3FCC"/>
    <w:rsid w:val="00FE4682"/>
    <w:rsid w:val="00FF764E"/>
    <w:rsid w:val="7DF4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6E261"/>
  <w15:docId w15:val="{16ACDEA9-E0CD-4A81-B282-75E2DB8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2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9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9E49C2"/>
    <w:pPr>
      <w:ind w:leftChars="2500" w:left="100"/>
    </w:pPr>
  </w:style>
  <w:style w:type="paragraph" w:styleId="a5">
    <w:name w:val="footer"/>
    <w:basedOn w:val="a"/>
    <w:link w:val="a6"/>
    <w:rsid w:val="009E4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E4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nhideWhenUsed/>
    <w:qFormat/>
    <w:rsid w:val="009E49C2"/>
    <w:pPr>
      <w:jc w:val="center"/>
    </w:pPr>
    <w:rPr>
      <w:b/>
      <w:bCs/>
      <w:sz w:val="44"/>
    </w:rPr>
  </w:style>
  <w:style w:type="character" w:styleId="a9">
    <w:name w:val="Hyperlink"/>
    <w:basedOn w:val="a0"/>
    <w:uiPriority w:val="99"/>
    <w:unhideWhenUsed/>
    <w:qFormat/>
    <w:rsid w:val="009E49C2"/>
    <w:rPr>
      <w:color w:val="0563C1"/>
      <w:u w:val="single"/>
    </w:rPr>
  </w:style>
  <w:style w:type="paragraph" w:customStyle="1" w:styleId="aa">
    <w:name w:val="文头"/>
    <w:basedOn w:val="a"/>
    <w:qFormat/>
    <w:rsid w:val="009E49C2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character" w:customStyle="1" w:styleId="a8">
    <w:name w:val="页眉 字符"/>
    <w:basedOn w:val="a0"/>
    <w:link w:val="a7"/>
    <w:qFormat/>
    <w:rsid w:val="009E49C2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E49C2"/>
    <w:rPr>
      <w:kern w:val="2"/>
      <w:sz w:val="18"/>
      <w:szCs w:val="18"/>
    </w:rPr>
  </w:style>
  <w:style w:type="character" w:customStyle="1" w:styleId="20">
    <w:name w:val="正文文本 2 字符"/>
    <w:basedOn w:val="a0"/>
    <w:link w:val="2"/>
    <w:rsid w:val="009E49C2"/>
    <w:rPr>
      <w:b/>
      <w:bCs/>
      <w:kern w:val="2"/>
      <w:sz w:val="44"/>
      <w:szCs w:val="24"/>
    </w:rPr>
  </w:style>
  <w:style w:type="character" w:customStyle="1" w:styleId="a4">
    <w:name w:val="日期 字符"/>
    <w:basedOn w:val="a0"/>
    <w:link w:val="a3"/>
    <w:rsid w:val="009E49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E49C2"/>
    <w:pPr>
      <w:ind w:firstLineChars="200" w:firstLine="420"/>
    </w:pPr>
  </w:style>
  <w:style w:type="paragraph" w:styleId="ac">
    <w:name w:val="Balloon Text"/>
    <w:basedOn w:val="a"/>
    <w:link w:val="ad"/>
    <w:rsid w:val="003F1780"/>
    <w:rPr>
      <w:sz w:val="18"/>
      <w:szCs w:val="18"/>
    </w:rPr>
  </w:style>
  <w:style w:type="character" w:customStyle="1" w:styleId="ad">
    <w:name w:val="批注框文本 字符"/>
    <w:basedOn w:val="a0"/>
    <w:link w:val="ac"/>
    <w:rsid w:val="003F17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51388D-DAAF-4796-8789-F96AD74F2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连云港创新创业大赛组委会办公室</dc:title>
  <dc:creator>Windows 用户</dc:creator>
  <cp:lastModifiedBy>艺宁 王</cp:lastModifiedBy>
  <cp:revision>4</cp:revision>
  <cp:lastPrinted>2021-08-24T07:51:00Z</cp:lastPrinted>
  <dcterms:created xsi:type="dcterms:W3CDTF">2023-08-02T07:44:00Z</dcterms:created>
  <dcterms:modified xsi:type="dcterms:W3CDTF">2023-08-02T07:45:00Z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FA0D1B4FF2274244ADFF3730E285C0A8</vt:lpwstr>
  </property>
</Properties>
</file>