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2023年江苏省省长质量奖候选名单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一、江苏省省长质量奖</w:t>
      </w:r>
    </w:p>
    <w:p>
      <w:pPr>
        <w:pStyle w:val="2"/>
        <w:keepNext w:val="0"/>
        <w:keepLines w:val="0"/>
        <w:widowControl/>
        <w:suppressLineNumbers w:val="0"/>
      </w:pPr>
      <w:r>
        <w:t>南京南瑞继保电气有限公司</w:t>
      </w:r>
    </w:p>
    <w:p>
      <w:pPr>
        <w:pStyle w:val="2"/>
        <w:keepNext w:val="0"/>
        <w:keepLines w:val="0"/>
        <w:widowControl/>
        <w:suppressLineNumbers w:val="0"/>
      </w:pPr>
      <w:r>
        <w:t>南京康尼机电股份有限公司</w:t>
      </w:r>
    </w:p>
    <w:p>
      <w:pPr>
        <w:pStyle w:val="2"/>
        <w:keepNext w:val="0"/>
        <w:keepLines w:val="0"/>
        <w:widowControl/>
        <w:suppressLineNumbers w:val="0"/>
      </w:pPr>
      <w:r>
        <w:t>双良节能系统股份有限公司</w:t>
      </w:r>
    </w:p>
    <w:p>
      <w:pPr>
        <w:pStyle w:val="2"/>
        <w:keepNext w:val="0"/>
        <w:keepLines w:val="0"/>
        <w:widowControl/>
        <w:suppressLineNumbers w:val="0"/>
      </w:pPr>
      <w:r>
        <w:t>中天钢铁集团有限公司</w:t>
      </w:r>
    </w:p>
    <w:p>
      <w:pPr>
        <w:pStyle w:val="2"/>
        <w:keepNext w:val="0"/>
        <w:keepLines w:val="0"/>
        <w:widowControl/>
        <w:suppressLineNumbers w:val="0"/>
      </w:pPr>
      <w:r>
        <w:t>常州华利达服装集团有限公司</w:t>
      </w:r>
    </w:p>
    <w:p>
      <w:pPr>
        <w:pStyle w:val="2"/>
        <w:keepNext w:val="0"/>
        <w:keepLines w:val="0"/>
        <w:widowControl/>
        <w:suppressLineNumbers w:val="0"/>
      </w:pPr>
      <w:r>
        <w:t>江苏凯伦建材股份有限公司</w:t>
      </w:r>
    </w:p>
    <w:p>
      <w:pPr>
        <w:pStyle w:val="2"/>
        <w:keepNext w:val="0"/>
        <w:keepLines w:val="0"/>
        <w:widowControl/>
        <w:suppressLineNumbers w:val="0"/>
      </w:pPr>
      <w:r>
        <w:t>江苏铁锚科技股份有限公司</w:t>
      </w:r>
    </w:p>
    <w:p>
      <w:pPr>
        <w:pStyle w:val="2"/>
        <w:keepNext w:val="0"/>
        <w:keepLines w:val="0"/>
        <w:widowControl/>
        <w:suppressLineNumbers w:val="0"/>
      </w:pPr>
      <w:r>
        <w:t>正大天晴药业集团股份有限公司</w:t>
      </w:r>
    </w:p>
    <w:p>
      <w:pPr>
        <w:pStyle w:val="2"/>
        <w:keepNext w:val="0"/>
        <w:keepLines w:val="0"/>
        <w:widowControl/>
        <w:suppressLineNumbers w:val="0"/>
      </w:pPr>
      <w:r>
        <w:t>建华建材（中国）有限公司</w:t>
      </w:r>
    </w:p>
    <w:p>
      <w:pPr>
        <w:pStyle w:val="2"/>
        <w:keepNext w:val="0"/>
        <w:keepLines w:val="0"/>
        <w:widowControl/>
        <w:suppressLineNumbers w:val="0"/>
      </w:pPr>
      <w:r>
        <w:t>苏中药业集团股份有限公司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二、江苏省省长质量奖提名奖</w:t>
      </w:r>
    </w:p>
    <w:p>
      <w:pPr>
        <w:pStyle w:val="2"/>
        <w:keepNext w:val="0"/>
        <w:keepLines w:val="0"/>
        <w:widowControl/>
        <w:suppressLineNumbers w:val="0"/>
      </w:pPr>
      <w:r>
        <w:t>中邮建技术有限公司</w:t>
      </w:r>
    </w:p>
    <w:p>
      <w:pPr>
        <w:pStyle w:val="2"/>
        <w:keepNext w:val="0"/>
        <w:keepLines w:val="0"/>
        <w:widowControl/>
        <w:suppressLineNumbers w:val="0"/>
      </w:pPr>
      <w:r>
        <w:t>南京工艺装备制造有限公司</w:t>
      </w:r>
    </w:p>
    <w:p>
      <w:pPr>
        <w:pStyle w:val="2"/>
        <w:keepNext w:val="0"/>
        <w:keepLines w:val="0"/>
        <w:widowControl/>
        <w:suppressLineNumbers w:val="0"/>
      </w:pPr>
      <w:r>
        <w:t>徐州博康信息化学品有限公司</w:t>
      </w:r>
    </w:p>
    <w:p>
      <w:pPr>
        <w:pStyle w:val="2"/>
        <w:keepNext w:val="0"/>
        <w:keepLines w:val="0"/>
        <w:widowControl/>
        <w:suppressLineNumbers w:val="0"/>
      </w:pPr>
      <w:r>
        <w:t>无锡宝通科技股份有限公司</w:t>
      </w:r>
    </w:p>
    <w:p>
      <w:pPr>
        <w:pStyle w:val="2"/>
        <w:keepNext w:val="0"/>
        <w:keepLines w:val="0"/>
        <w:widowControl/>
        <w:suppressLineNumbers w:val="0"/>
      </w:pPr>
      <w:r>
        <w:t>江苏华鹏变压器有限公司</w:t>
      </w:r>
    </w:p>
    <w:p>
      <w:pPr>
        <w:pStyle w:val="2"/>
        <w:keepNext w:val="0"/>
        <w:keepLines w:val="0"/>
        <w:widowControl/>
        <w:suppressLineNumbers w:val="0"/>
      </w:pPr>
      <w:r>
        <w:t>金宏气体股份有限公司</w:t>
      </w:r>
    </w:p>
    <w:p>
      <w:pPr>
        <w:pStyle w:val="2"/>
        <w:keepNext w:val="0"/>
        <w:keepLines w:val="0"/>
        <w:widowControl/>
        <w:suppressLineNumbers w:val="0"/>
      </w:pPr>
      <w:r>
        <w:t>江苏杰创科技有限公司</w:t>
      </w:r>
    </w:p>
    <w:p>
      <w:pPr>
        <w:pStyle w:val="2"/>
        <w:keepNext w:val="0"/>
        <w:keepLines w:val="0"/>
        <w:widowControl/>
        <w:suppressLineNumbers w:val="0"/>
      </w:pPr>
      <w:r>
        <w:t>江苏大洋精锻有限公司</w:t>
      </w:r>
    </w:p>
    <w:p>
      <w:pPr>
        <w:pStyle w:val="2"/>
        <w:keepNext w:val="0"/>
        <w:keepLines w:val="0"/>
        <w:widowControl/>
        <w:suppressLineNumbers w:val="0"/>
      </w:pPr>
      <w:r>
        <w:t>江苏菲达宝开电气股份有限公司</w:t>
      </w:r>
    </w:p>
    <w:p>
      <w:pPr>
        <w:pStyle w:val="2"/>
        <w:keepNext w:val="0"/>
        <w:keepLines w:val="0"/>
        <w:widowControl/>
        <w:suppressLineNumbers w:val="0"/>
      </w:pPr>
      <w:r>
        <w:t>江苏斯迪克新材料科技股份有限公司</w:t>
      </w:r>
    </w:p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35781407"/>
    <w:rsid w:val="35781407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1153</Words>
  <Characters>1391</Characters>
  <Lines>0</Lines>
  <Paragraphs>0</Paragraphs>
  <TotalTime>30</TotalTime>
  <ScaleCrop>false</ScaleCrop>
  <LinksUpToDate>false</LinksUpToDate>
  <CharactersWithSpaces>1506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2023-08-17T08:51:00Z</dcterms:created>
  <dc:creator>苏信</dc:creator>
  <cp:lastModifiedBy>苏信</cp:lastModifiedBy>
  <dcterms:modified xsi:type="dcterms:W3CDTF">2023-08-17T09:21:38Z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DD79EA24046F454989FBCB29B69E2644_11</vt:lpwstr>
  </property>
</Properties>
</file>