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简体" w:cs="Times New Roman"/>
          <w:sz w:val="42"/>
          <w:szCs w:val="42"/>
        </w:rPr>
      </w:pPr>
      <w:bookmarkStart w:id="0" w:name="_GoBack"/>
      <w:bookmarkEnd w:id="0"/>
      <w:r>
        <w:rPr>
          <w:rFonts w:ascii="Times New Roman" w:hAnsi="Times New Roman" w:eastAsia="方正小标宋简体" w:cs="Times New Roman"/>
          <w:sz w:val="42"/>
          <w:szCs w:val="42"/>
        </w:rPr>
        <w:t>202</w:t>
      </w:r>
      <w:r>
        <w:rPr>
          <w:rFonts w:hint="eastAsia" w:ascii="Times New Roman" w:hAnsi="Times New Roman" w:eastAsia="方正小标宋简体" w:cs="Times New Roman"/>
          <w:sz w:val="42"/>
          <w:szCs w:val="42"/>
        </w:rPr>
        <w:t>3</w:t>
      </w:r>
      <w:r>
        <w:rPr>
          <w:rFonts w:ascii="Times New Roman" w:hAnsi="Times New Roman" w:eastAsia="方正小标宋简体" w:cs="Times New Roman"/>
          <w:sz w:val="42"/>
          <w:szCs w:val="42"/>
        </w:rPr>
        <w:t>年</w:t>
      </w:r>
      <w:r>
        <w:rPr>
          <w:rFonts w:hint="eastAsia" w:ascii="Times New Roman" w:hAnsi="Times New Roman" w:eastAsia="方正小标宋简体" w:cs="Times New Roman"/>
          <w:sz w:val="42"/>
          <w:szCs w:val="42"/>
        </w:rPr>
        <w:t>扬州市</w:t>
      </w:r>
      <w:r>
        <w:rPr>
          <w:rFonts w:ascii="Times New Roman" w:hAnsi="Times New Roman" w:eastAsia="方正小标宋简体" w:cs="Times New Roman"/>
          <w:sz w:val="42"/>
          <w:szCs w:val="42"/>
        </w:rPr>
        <w:t>惠企</w:t>
      </w:r>
      <w:r>
        <w:rPr>
          <w:rFonts w:hint="eastAsia" w:ascii="Times New Roman" w:hAnsi="Times New Roman" w:eastAsia="方正小标宋简体" w:cs="Times New Roman"/>
          <w:sz w:val="42"/>
          <w:szCs w:val="42"/>
        </w:rPr>
        <w:t>减负</w:t>
      </w:r>
      <w:r>
        <w:rPr>
          <w:rFonts w:ascii="Times New Roman" w:hAnsi="Times New Roman" w:eastAsia="方正小标宋简体" w:cs="Times New Roman"/>
          <w:sz w:val="42"/>
          <w:szCs w:val="42"/>
        </w:rPr>
        <w:t>政策清单</w:t>
      </w:r>
    </w:p>
    <w:p>
      <w:pPr>
        <w:spacing w:line="460" w:lineRule="exact"/>
        <w:jc w:val="center"/>
        <w:rPr>
          <w:rFonts w:ascii="Times New Roman" w:hAnsi="Times New Roman" w:eastAsia="方正小标宋简体" w:cs="Times New Roman"/>
          <w:sz w:val="42"/>
          <w:szCs w:val="42"/>
        </w:rPr>
      </w:pPr>
    </w:p>
    <w:tbl>
      <w:tblPr>
        <w:tblStyle w:val="8"/>
        <w:tblW w:w="147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9"/>
        <w:gridCol w:w="1887"/>
        <w:gridCol w:w="6095"/>
        <w:gridCol w:w="3869"/>
        <w:gridCol w:w="2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7"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宋体" w:cs="Times New Roman"/>
                <w:sz w:val="24"/>
              </w:rPr>
            </w:pPr>
            <w:r>
              <w:rPr>
                <w:rStyle w:val="10"/>
                <w:rFonts w:ascii="Times New Roman" w:hAnsi="Times New Roman" w:eastAsia="宋体"/>
                <w:b/>
                <w:sz w:val="22"/>
              </w:rPr>
              <w:t>序号</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10"/>
                <w:rFonts w:ascii="Times New Roman" w:hAnsi="Times New Roman" w:eastAsia="宋体"/>
                <w:b/>
                <w:sz w:val="22"/>
              </w:rPr>
            </w:pPr>
            <w:r>
              <w:rPr>
                <w:rStyle w:val="10"/>
                <w:rFonts w:ascii="Times New Roman" w:hAnsi="Times New Roman" w:eastAsia="宋体"/>
                <w:b/>
                <w:sz w:val="22"/>
              </w:rPr>
              <w:t>政策</w:t>
            </w:r>
            <w:r>
              <w:rPr>
                <w:rStyle w:val="10"/>
                <w:rFonts w:hint="eastAsia" w:ascii="Times New Roman" w:hAnsi="Times New Roman" w:eastAsia="宋体"/>
                <w:b/>
                <w:sz w:val="22"/>
              </w:rPr>
              <w:t>名称</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10"/>
                <w:rFonts w:ascii="Times New Roman" w:hAnsi="Times New Roman" w:eastAsia="宋体"/>
                <w:b/>
                <w:sz w:val="22"/>
              </w:rPr>
            </w:pPr>
            <w:r>
              <w:rPr>
                <w:rStyle w:val="10"/>
                <w:rFonts w:ascii="Times New Roman" w:hAnsi="Times New Roman" w:eastAsia="宋体"/>
                <w:b/>
                <w:sz w:val="22"/>
              </w:rPr>
              <w:t>文件依据</w:t>
            </w:r>
            <w:r>
              <w:rPr>
                <w:rStyle w:val="10"/>
                <w:rFonts w:hint="eastAsia" w:ascii="Times New Roman" w:hAnsi="Times New Roman" w:eastAsia="宋体"/>
                <w:b/>
                <w:sz w:val="22"/>
              </w:rPr>
              <w:t>及内容简述</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10"/>
                <w:rFonts w:ascii="Times New Roman" w:hAnsi="Times New Roman" w:eastAsia="宋体"/>
                <w:b/>
                <w:sz w:val="22"/>
              </w:rPr>
            </w:pPr>
            <w:r>
              <w:rPr>
                <w:rStyle w:val="10"/>
                <w:rFonts w:ascii="Times New Roman" w:hAnsi="Times New Roman" w:eastAsia="宋体"/>
                <w:b/>
                <w:sz w:val="22"/>
              </w:rPr>
              <w:t>政策具体内容查询方式</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10"/>
                <w:rFonts w:ascii="Times New Roman" w:hAnsi="Times New Roman" w:eastAsia="宋体"/>
                <w:b/>
                <w:sz w:val="22"/>
              </w:rPr>
            </w:pPr>
            <w:r>
              <w:rPr>
                <w:rStyle w:val="10"/>
                <w:rFonts w:ascii="Times New Roman" w:hAnsi="Times New Roman" w:eastAsia="宋体"/>
                <w:b/>
                <w:sz w:val="22"/>
              </w:rPr>
              <w:t>政策咨询号码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72"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Style w:val="10"/>
                <w:rFonts w:ascii="宋体" w:hAnsi="宋体"/>
                <w:szCs w:val="21"/>
              </w:rPr>
              <w:t>1</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富民创业担保</w:t>
            </w:r>
          </w:p>
          <w:p>
            <w:pPr>
              <w:spacing w:line="340" w:lineRule="exact"/>
              <w:jc w:val="center"/>
              <w:rPr>
                <w:rStyle w:val="10"/>
                <w:rFonts w:ascii="宋体" w:hAnsi="宋体"/>
                <w:szCs w:val="21"/>
              </w:rPr>
            </w:pPr>
            <w:r>
              <w:rPr>
                <w:rStyle w:val="10"/>
                <w:rFonts w:hint="eastAsia" w:ascii="宋体" w:hAnsi="宋体"/>
                <w:szCs w:val="21"/>
              </w:rPr>
              <w:t>贷款贴息</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《关于调整富民创业担保贷款政策支持城乡居民创业就业的通知》（扬财金〔2021〕4号）第二条：对符合富民创业贷条件的个体工商户及小微企业进行贴息。</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贴息政策详见：</w:t>
            </w:r>
          </w:p>
          <w:p>
            <w:pPr>
              <w:spacing w:line="340" w:lineRule="exact"/>
              <w:jc w:val="left"/>
              <w:rPr>
                <w:rStyle w:val="10"/>
                <w:rFonts w:ascii="宋体" w:hAnsi="宋体"/>
                <w:szCs w:val="21"/>
              </w:rPr>
            </w:pPr>
            <w:r>
              <w:rPr>
                <w:rStyle w:val="10"/>
                <w:rFonts w:hint="eastAsia" w:ascii="宋体" w:hAnsi="宋体"/>
                <w:szCs w:val="21"/>
              </w:rPr>
              <w:t>http://www.yangzhou.gov.cn/</w:t>
            </w:r>
          </w:p>
          <w:p>
            <w:pPr>
              <w:spacing w:line="340" w:lineRule="exact"/>
              <w:jc w:val="left"/>
              <w:rPr>
                <w:rStyle w:val="10"/>
                <w:rFonts w:ascii="宋体" w:hAnsi="宋体"/>
                <w:szCs w:val="21"/>
              </w:rPr>
            </w:pPr>
            <w:r>
              <w:rPr>
                <w:rStyle w:val="10"/>
                <w:rFonts w:hint="eastAsia" w:ascii="宋体" w:hAnsi="宋体"/>
                <w:szCs w:val="21"/>
              </w:rPr>
              <w:t>yzszxxgk/czj/202103/167bde</w:t>
            </w:r>
          </w:p>
          <w:p>
            <w:pPr>
              <w:spacing w:line="340" w:lineRule="exact"/>
              <w:jc w:val="left"/>
              <w:rPr>
                <w:rStyle w:val="10"/>
                <w:rFonts w:ascii="宋体" w:hAnsi="宋体"/>
                <w:szCs w:val="21"/>
              </w:rPr>
            </w:pPr>
            <w:r>
              <w:rPr>
                <w:rStyle w:val="10"/>
                <w:rFonts w:hint="eastAsia" w:ascii="宋体" w:hAnsi="宋体"/>
                <w:szCs w:val="21"/>
              </w:rPr>
              <w:t>2849074c818f9915bc5586e5ce</w:t>
            </w:r>
          </w:p>
          <w:p>
            <w:pPr>
              <w:spacing w:line="340" w:lineRule="exact"/>
              <w:jc w:val="left"/>
              <w:rPr>
                <w:rStyle w:val="10"/>
                <w:rFonts w:ascii="宋体" w:hAnsi="宋体"/>
                <w:szCs w:val="21"/>
              </w:rPr>
            </w:pPr>
            <w:r>
              <w:rPr>
                <w:rStyle w:val="10"/>
                <w:rFonts w:hint="eastAsia" w:ascii="宋体" w:hAnsi="宋体"/>
                <w:szCs w:val="21"/>
              </w:rPr>
              <w:t>.shtml，可通过“扬州富民创业”</w:t>
            </w:r>
          </w:p>
          <w:p>
            <w:pPr>
              <w:spacing w:line="340" w:lineRule="exact"/>
              <w:jc w:val="left"/>
              <w:rPr>
                <w:rStyle w:val="10"/>
                <w:rFonts w:ascii="宋体" w:hAnsi="宋体"/>
                <w:szCs w:val="21"/>
              </w:rPr>
            </w:pPr>
            <w:r>
              <w:rPr>
                <w:rStyle w:val="10"/>
                <w:rFonts w:hint="eastAsia" w:ascii="宋体" w:hAnsi="宋体"/>
                <w:szCs w:val="21"/>
              </w:rPr>
              <w:t>微信小程序申办</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0514-87533425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68"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Style w:val="10"/>
                <w:rFonts w:ascii="宋体" w:hAnsi="宋体"/>
                <w:szCs w:val="21"/>
              </w:rPr>
              <w:t>2</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江苏省普惠金融发展专项资金</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关于印发2023年度江苏省普惠金融发展专项资金申报指南的通知》（苏财金〔2022〕107号）：1.对融资担保机构开展符合条件的担保业务进行降费补贴；2.对融资担保机构开展“小微贷”业务进行补贴；3.对企业上市挂牌给予补贴阶段的补贴。</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https://www.smejs.cn/policy_show.aspx?id=3e9f792cdc534b11a0c9a29e32754a66</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0514-87533425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22"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Style w:val="10"/>
                <w:rFonts w:hint="eastAsia" w:ascii="宋体" w:hAnsi="宋体"/>
                <w:szCs w:val="21"/>
              </w:rPr>
              <w:t>3</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ascii="宋体" w:hAnsi="宋体"/>
                <w:szCs w:val="21"/>
              </w:rPr>
              <w:t>住宿餐饮业的</w:t>
            </w:r>
          </w:p>
          <w:p>
            <w:pPr>
              <w:spacing w:line="340" w:lineRule="exact"/>
              <w:jc w:val="center"/>
              <w:rPr>
                <w:rStyle w:val="10"/>
                <w:rFonts w:ascii="宋体" w:hAnsi="宋体"/>
                <w:szCs w:val="21"/>
              </w:rPr>
            </w:pPr>
            <w:r>
              <w:rPr>
                <w:rStyle w:val="10"/>
                <w:rFonts w:ascii="宋体" w:hAnsi="宋体"/>
                <w:szCs w:val="21"/>
              </w:rPr>
              <w:t>电梯、锅炉、压力容器定期检验和监督检验费</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依据《</w:t>
            </w:r>
            <w:r>
              <w:rPr>
                <w:rStyle w:val="10"/>
                <w:rFonts w:ascii="宋体" w:hAnsi="宋体"/>
                <w:szCs w:val="21"/>
              </w:rPr>
              <w:t>江苏省人民政府印发关于推动经济运行率先整体好转的若干政策措施的通知》</w:t>
            </w:r>
            <w:r>
              <w:rPr>
                <w:rStyle w:val="10"/>
                <w:rFonts w:hint="eastAsia" w:ascii="宋体" w:hAnsi="宋体"/>
                <w:szCs w:val="21"/>
              </w:rPr>
              <w:t>（</w:t>
            </w:r>
            <w:r>
              <w:rPr>
                <w:rStyle w:val="10"/>
                <w:rFonts w:ascii="宋体" w:hAnsi="宋体"/>
                <w:szCs w:val="21"/>
              </w:rPr>
              <w:fldChar w:fldCharType="begin"/>
            </w:r>
            <w:r>
              <w:instrText xml:space="preserve">HYPERLINK "https://www.heduibiji.com/hedui/251816.html"</w:instrText>
            </w:r>
            <w:r>
              <w:rPr>
                <w:rStyle w:val="10"/>
                <w:rFonts w:ascii="宋体" w:hAnsi="宋体"/>
                <w:szCs w:val="21"/>
              </w:rPr>
              <w:fldChar w:fldCharType="separate"/>
            </w:r>
            <w:r>
              <w:rPr>
                <w:rStyle w:val="10"/>
                <w:rFonts w:ascii="宋体" w:hAnsi="宋体"/>
                <w:szCs w:val="21"/>
              </w:rPr>
              <w:t>苏政规〔2023〕1号</w:t>
            </w:r>
            <w:r>
              <w:rPr>
                <w:rStyle w:val="10"/>
                <w:rFonts w:ascii="宋体" w:hAnsi="宋体"/>
                <w:szCs w:val="21"/>
              </w:rPr>
              <w:fldChar w:fldCharType="end"/>
            </w:r>
            <w:r>
              <w:rPr>
                <w:rStyle w:val="10"/>
                <w:rFonts w:hint="eastAsia" w:ascii="宋体" w:hAnsi="宋体"/>
                <w:szCs w:val="21"/>
              </w:rPr>
              <w:t>）第十六条规定：</w:t>
            </w:r>
            <w:r>
              <w:rPr>
                <w:rStyle w:val="10"/>
                <w:rFonts w:ascii="宋体" w:hAnsi="宋体"/>
                <w:szCs w:val="21"/>
              </w:rPr>
              <w:t>减半收取住宿餐饮业的电梯、锅炉、压力容器定期检验和监督检验费用</w:t>
            </w:r>
            <w:r>
              <w:rPr>
                <w:rStyle w:val="10"/>
                <w:rFonts w:hint="eastAsia" w:ascii="宋体" w:hAnsi="宋体"/>
                <w:szCs w:val="21"/>
              </w:rPr>
              <w:t>。</w:t>
            </w:r>
          </w:p>
        </w:tc>
        <w:tc>
          <w:tcPr>
            <w:tcW w:w="3869" w:type="dxa"/>
            <w:vMerge w:val="restart"/>
            <w:tcBorders>
              <w:top w:val="single" w:color="000000" w:sz="4" w:space="0"/>
              <w:left w:val="single" w:color="000000" w:sz="4" w:space="0"/>
              <w:right w:val="single" w:color="000000" w:sz="4" w:space="0"/>
            </w:tcBorders>
            <w:vAlign w:val="center"/>
          </w:tcPr>
          <w:p>
            <w:pPr>
              <w:pStyle w:val="7"/>
              <w:shd w:val="clear" w:color="auto" w:fill="FFFFFF"/>
              <w:spacing w:before="0" w:beforeAutospacing="0" w:after="0" w:afterAutospacing="0" w:line="340" w:lineRule="exact"/>
              <w:rPr>
                <w:rStyle w:val="10"/>
                <w:rFonts w:ascii="宋体" w:eastAsia="宋体"/>
                <w:kern w:val="2"/>
                <w:sz w:val="21"/>
                <w:szCs w:val="21"/>
              </w:rPr>
            </w:pPr>
            <w:r>
              <w:rPr>
                <w:rStyle w:val="10"/>
                <w:rFonts w:hint="eastAsia" w:ascii="宋体" w:eastAsia="宋体"/>
                <w:kern w:val="2"/>
                <w:sz w:val="21"/>
                <w:szCs w:val="21"/>
              </w:rPr>
              <w:t>江苏省人民政府网站</w:t>
            </w:r>
          </w:p>
          <w:p>
            <w:pPr>
              <w:spacing w:line="340" w:lineRule="exact"/>
              <w:jc w:val="left"/>
              <w:rPr>
                <w:rStyle w:val="12"/>
                <w:rFonts w:ascii="宋体" w:hAnsi="宋体"/>
                <w:szCs w:val="21"/>
              </w:rPr>
            </w:pPr>
            <w:r>
              <w:rPr>
                <w:rStyle w:val="12"/>
                <w:rFonts w:ascii="宋体" w:hAnsi="宋体"/>
                <w:szCs w:val="21"/>
              </w:rPr>
              <w:t>www.jiangsu.gov.cn/</w:t>
            </w:r>
          </w:p>
          <w:p>
            <w:pPr>
              <w:spacing w:line="340" w:lineRule="exact"/>
              <w:jc w:val="left"/>
              <w:rPr>
                <w:rStyle w:val="12"/>
                <w:rFonts w:ascii="宋体" w:hAnsi="宋体"/>
                <w:szCs w:val="21"/>
              </w:rPr>
            </w:pPr>
          </w:p>
          <w:p>
            <w:pPr>
              <w:pStyle w:val="7"/>
              <w:shd w:val="clear" w:color="auto" w:fill="FFFFFF"/>
              <w:spacing w:before="0" w:beforeAutospacing="0" w:after="0" w:afterAutospacing="0" w:line="340" w:lineRule="exact"/>
              <w:rPr>
                <w:rStyle w:val="10"/>
                <w:rFonts w:ascii="宋体" w:eastAsia="宋体"/>
                <w:kern w:val="2"/>
                <w:sz w:val="21"/>
                <w:szCs w:val="21"/>
              </w:rPr>
            </w:pPr>
            <w:r>
              <w:rPr>
                <w:rStyle w:val="10"/>
                <w:rFonts w:hint="eastAsia" w:ascii="宋体" w:eastAsia="宋体"/>
                <w:kern w:val="2"/>
                <w:sz w:val="21"/>
                <w:szCs w:val="21"/>
              </w:rPr>
              <w:t>扬州市人民政府网站</w:t>
            </w:r>
          </w:p>
          <w:p>
            <w:pPr>
              <w:spacing w:line="340" w:lineRule="exact"/>
              <w:jc w:val="left"/>
              <w:rPr>
                <w:rStyle w:val="12"/>
                <w:rFonts w:ascii="宋体" w:hAnsi="宋体"/>
                <w:szCs w:val="21"/>
              </w:rPr>
            </w:pPr>
            <w:r>
              <w:rPr>
                <w:rStyle w:val="12"/>
                <w:rFonts w:ascii="宋体" w:hAnsi="宋体" w:cs="Times New Roman"/>
                <w:szCs w:val="21"/>
              </w:rPr>
              <w:fldChar w:fldCharType="begin"/>
            </w:r>
            <w:r>
              <w:instrText xml:space="preserve">HYPERLINK "http://www.yangzhou.gov.cn/"</w:instrText>
            </w:r>
            <w:r>
              <w:rPr>
                <w:rStyle w:val="12"/>
                <w:rFonts w:ascii="宋体" w:hAnsi="宋体" w:cs="Times New Roman"/>
                <w:szCs w:val="21"/>
              </w:rPr>
              <w:fldChar w:fldCharType="separate"/>
            </w:r>
            <w:r>
              <w:rPr>
                <w:rStyle w:val="12"/>
                <w:rFonts w:ascii="宋体" w:hAnsi="宋体" w:cs="Times New Roman"/>
                <w:szCs w:val="21"/>
              </w:rPr>
              <w:t>www.yangzhou.gov.cn/</w:t>
            </w:r>
            <w:r>
              <w:rPr>
                <w:rStyle w:val="12"/>
                <w:rFonts w:ascii="宋体" w:hAnsi="宋体" w:cs="Times New Roman"/>
                <w:szCs w:val="21"/>
              </w:rPr>
              <w:fldChar w:fldCharType="end"/>
            </w:r>
          </w:p>
          <w:p>
            <w:pPr>
              <w:spacing w:line="340" w:lineRule="exact"/>
              <w:jc w:val="left"/>
              <w:rPr>
                <w:rStyle w:val="12"/>
                <w:rFonts w:ascii="宋体" w:hAnsi="宋体"/>
                <w:szCs w:val="21"/>
              </w:rPr>
            </w:pPr>
          </w:p>
          <w:p>
            <w:pPr>
              <w:spacing w:line="340" w:lineRule="exact"/>
              <w:jc w:val="left"/>
              <w:rPr>
                <w:rStyle w:val="12"/>
                <w:rFonts w:ascii="宋体" w:hAnsi="宋体"/>
                <w:szCs w:val="21"/>
              </w:rPr>
            </w:pPr>
            <w:r>
              <w:rPr>
                <w:rStyle w:val="10"/>
                <w:rFonts w:hint="eastAsia" w:ascii="宋体" w:hAnsi="宋体"/>
                <w:szCs w:val="21"/>
              </w:rPr>
              <w:t>扬州市发展改革委官网站</w:t>
            </w:r>
            <w:r>
              <w:rPr>
                <w:rStyle w:val="12"/>
                <w:rFonts w:ascii="宋体" w:hAnsi="宋体" w:cs="Times New Roman"/>
                <w:szCs w:val="21"/>
              </w:rPr>
              <w:fldChar w:fldCharType="begin"/>
            </w:r>
            <w:r>
              <w:instrText xml:space="preserve">HYPERLINK "http://fgw.yangzhou.gov.cn/"</w:instrText>
            </w:r>
            <w:r>
              <w:rPr>
                <w:rStyle w:val="12"/>
                <w:rFonts w:ascii="宋体" w:hAnsi="宋体" w:cs="Times New Roman"/>
                <w:szCs w:val="21"/>
              </w:rPr>
              <w:fldChar w:fldCharType="separate"/>
            </w:r>
            <w:r>
              <w:rPr>
                <w:rStyle w:val="12"/>
                <w:rFonts w:ascii="宋体" w:hAnsi="宋体" w:cs="Times New Roman"/>
                <w:szCs w:val="21"/>
              </w:rPr>
              <w:t>http://fgw.yangzhou.gov.cn/</w:t>
            </w:r>
            <w:r>
              <w:rPr>
                <w:rStyle w:val="12"/>
                <w:rFonts w:ascii="宋体" w:hAnsi="宋体" w:cs="Times New Roman"/>
                <w:szCs w:val="21"/>
              </w:rPr>
              <w:fldChar w:fldCharType="end"/>
            </w:r>
          </w:p>
          <w:p>
            <w:pPr>
              <w:spacing w:line="340" w:lineRule="exact"/>
              <w:jc w:val="left"/>
              <w:rPr>
                <w:rStyle w:val="12"/>
                <w:rFonts w:ascii="宋体" w:hAnsi="宋体"/>
                <w:szCs w:val="21"/>
              </w:rPr>
            </w:pP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ascii="宋体" w:hAnsi="宋体"/>
                <w:szCs w:val="21"/>
              </w:rPr>
              <w:t>0514-</w:t>
            </w:r>
            <w:r>
              <w:rPr>
                <w:rStyle w:val="10"/>
                <w:rFonts w:hint="eastAsia" w:ascii="宋体" w:hAnsi="宋体"/>
                <w:szCs w:val="21"/>
              </w:rPr>
              <w:t>8</w:t>
            </w:r>
            <w:r>
              <w:rPr>
                <w:rStyle w:val="10"/>
                <w:rFonts w:ascii="宋体" w:hAnsi="宋体"/>
                <w:szCs w:val="21"/>
              </w:rPr>
              <w:t>7897159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90"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4</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ascii="宋体" w:hAnsi="宋体"/>
                <w:szCs w:val="21"/>
              </w:rPr>
              <w:t>产品质量检验和计量检测费</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依据《</w:t>
            </w:r>
            <w:r>
              <w:rPr>
                <w:rStyle w:val="10"/>
                <w:rFonts w:ascii="宋体" w:hAnsi="宋体"/>
                <w:szCs w:val="21"/>
              </w:rPr>
              <w:t>江苏省人民政府印发关于推动经济运行率先整体好转的若干政策措施的通知》</w:t>
            </w:r>
            <w:r>
              <w:rPr>
                <w:rStyle w:val="10"/>
                <w:rFonts w:hint="eastAsia" w:ascii="宋体" w:hAnsi="宋体"/>
                <w:szCs w:val="21"/>
              </w:rPr>
              <w:t>第十六条规定：</w:t>
            </w:r>
            <w:r>
              <w:rPr>
                <w:rStyle w:val="10"/>
                <w:rFonts w:ascii="宋体" w:hAnsi="宋体"/>
                <w:szCs w:val="21"/>
              </w:rPr>
              <w:t>省级市场监督管理部门直属检验检测机构对小微企业委托的产品质量检验和计量检测费用减半收取，对省内个体工商户委托的产品质量检验、计量检测和特种设备检验费用减半收取</w:t>
            </w:r>
            <w:r>
              <w:rPr>
                <w:rStyle w:val="10"/>
                <w:rFonts w:hint="eastAsia" w:ascii="宋体" w:hAnsi="宋体"/>
                <w:szCs w:val="21"/>
              </w:rPr>
              <w:t>。</w:t>
            </w:r>
          </w:p>
        </w:tc>
        <w:tc>
          <w:tcPr>
            <w:tcW w:w="3402" w:type="dxa"/>
            <w:vMerge w:val="continue"/>
            <w:tcBorders>
              <w:left w:val="single" w:color="000000" w:sz="4" w:space="0"/>
              <w:right w:val="single" w:color="000000" w:sz="4" w:space="0"/>
            </w:tcBorders>
            <w:vAlign w:val="center"/>
          </w:tcP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ascii="宋体" w:hAnsi="宋体"/>
                <w:szCs w:val="21"/>
              </w:rPr>
              <w:t>0514-</w:t>
            </w:r>
            <w:r>
              <w:rPr>
                <w:rStyle w:val="10"/>
                <w:rFonts w:hint="eastAsia" w:ascii="宋体" w:hAnsi="宋体"/>
                <w:szCs w:val="21"/>
              </w:rPr>
              <w:t>8</w:t>
            </w:r>
            <w:r>
              <w:rPr>
                <w:rStyle w:val="10"/>
                <w:rFonts w:ascii="宋体" w:hAnsi="宋体"/>
                <w:szCs w:val="21"/>
              </w:rPr>
              <w:t>7897159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08"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Style w:val="10"/>
                <w:rFonts w:hint="eastAsia" w:ascii="宋体" w:hAnsi="宋体"/>
                <w:szCs w:val="21"/>
              </w:rPr>
              <w:t>5</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ascii="宋体" w:hAnsi="宋体"/>
                <w:szCs w:val="21"/>
              </w:rPr>
              <w:t>水土保持补偿费</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依据《</w:t>
            </w:r>
            <w:r>
              <w:rPr>
                <w:rStyle w:val="10"/>
                <w:rFonts w:ascii="宋体" w:hAnsi="宋体"/>
                <w:szCs w:val="21"/>
              </w:rPr>
              <w:t>江苏省人民政府印发关于推动经济运行率先整体好转的若干政策措施的通知》</w:t>
            </w:r>
            <w:r>
              <w:rPr>
                <w:rStyle w:val="10"/>
                <w:rFonts w:hint="eastAsia" w:ascii="宋体" w:hAnsi="宋体"/>
                <w:szCs w:val="21"/>
              </w:rPr>
              <w:t>第十六条规定：</w:t>
            </w:r>
            <w:r>
              <w:rPr>
                <w:rStyle w:val="10"/>
                <w:rFonts w:ascii="宋体" w:hAnsi="宋体"/>
                <w:szCs w:val="21"/>
              </w:rPr>
              <w:t>按现行标准的80%收取水土保持补偿费</w:t>
            </w:r>
            <w:r>
              <w:rPr>
                <w:rStyle w:val="10"/>
                <w:rFonts w:hint="eastAsia" w:ascii="宋体" w:hAnsi="宋体"/>
                <w:szCs w:val="21"/>
              </w:rPr>
              <w:t>。</w:t>
            </w:r>
          </w:p>
        </w:tc>
        <w:tc>
          <w:tcPr>
            <w:tcW w:w="3402" w:type="dxa"/>
            <w:vMerge w:val="continue"/>
            <w:tcBorders>
              <w:left w:val="single" w:color="000000" w:sz="4" w:space="0"/>
              <w:right w:val="single" w:color="000000" w:sz="4" w:space="0"/>
            </w:tcBorders>
            <w:vAlign w:val="center"/>
          </w:tcP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ascii="宋体" w:hAnsi="宋体"/>
                <w:szCs w:val="21"/>
              </w:rPr>
              <w:t>0514-87939792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59"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6</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ascii="宋体" w:hAnsi="宋体"/>
                <w:szCs w:val="21"/>
              </w:rPr>
              <w:t>水资源费</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依据《</w:t>
            </w:r>
            <w:r>
              <w:rPr>
                <w:rStyle w:val="10"/>
                <w:rFonts w:ascii="宋体" w:hAnsi="宋体"/>
                <w:szCs w:val="21"/>
              </w:rPr>
              <w:t>江苏省人民政府印发关于推动经济运行率先整体好转的若干政策措施的通知》</w:t>
            </w:r>
            <w:r>
              <w:rPr>
                <w:rStyle w:val="10"/>
                <w:rFonts w:hint="eastAsia" w:ascii="宋体" w:hAnsi="宋体"/>
                <w:szCs w:val="21"/>
              </w:rPr>
              <w:t>第十六条规定：</w:t>
            </w:r>
            <w:r>
              <w:rPr>
                <w:rStyle w:val="10"/>
                <w:rFonts w:ascii="宋体" w:hAnsi="宋体"/>
                <w:szCs w:val="21"/>
              </w:rPr>
              <w:t>水资源费省级部分减按80%收取</w:t>
            </w:r>
            <w:r>
              <w:rPr>
                <w:rStyle w:val="10"/>
                <w:rFonts w:hint="eastAsia" w:ascii="宋体" w:hAnsi="宋体"/>
                <w:szCs w:val="21"/>
              </w:rPr>
              <w:t>。</w:t>
            </w:r>
          </w:p>
        </w:tc>
        <w:tc>
          <w:tcPr>
            <w:tcW w:w="3402" w:type="dxa"/>
            <w:vMerge w:val="continue"/>
            <w:tcBorders>
              <w:left w:val="single" w:color="000000" w:sz="4" w:space="0"/>
              <w:right w:val="single" w:color="000000" w:sz="4" w:space="0"/>
            </w:tcBorders>
            <w:vAlign w:val="center"/>
          </w:tcP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ascii="宋体" w:hAnsi="宋体"/>
                <w:szCs w:val="21"/>
              </w:rPr>
              <w:t>0514-</w:t>
            </w:r>
            <w:r>
              <w:rPr>
                <w:rStyle w:val="10"/>
                <w:rFonts w:hint="eastAsia" w:ascii="宋体" w:hAnsi="宋体"/>
                <w:szCs w:val="21"/>
              </w:rPr>
              <w:t>87347626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04"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7</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ascii="宋体" w:hAnsi="宋体"/>
                <w:szCs w:val="21"/>
              </w:rPr>
              <w:t>防空地下室易地建设费</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依据《</w:t>
            </w:r>
            <w:r>
              <w:rPr>
                <w:rStyle w:val="10"/>
                <w:rFonts w:ascii="宋体" w:hAnsi="宋体"/>
                <w:szCs w:val="21"/>
              </w:rPr>
              <w:t>江苏省人民政府印发关于推动经济运行率先整体好转的若干政策措施的通知》</w:t>
            </w:r>
            <w:r>
              <w:rPr>
                <w:rStyle w:val="10"/>
                <w:rFonts w:hint="eastAsia" w:ascii="宋体" w:hAnsi="宋体"/>
                <w:szCs w:val="21"/>
              </w:rPr>
              <w:t>第十六条规定：</w:t>
            </w:r>
            <w:r>
              <w:rPr>
                <w:rStyle w:val="10"/>
                <w:rFonts w:ascii="宋体" w:hAnsi="宋体"/>
                <w:szCs w:val="21"/>
              </w:rPr>
              <w:t>防空地下室易地建设费标准下调20%</w:t>
            </w:r>
            <w:r>
              <w:rPr>
                <w:rStyle w:val="10"/>
                <w:rFonts w:hint="eastAsia" w:ascii="宋体" w:hAnsi="宋体"/>
                <w:szCs w:val="21"/>
              </w:rPr>
              <w:t>。</w:t>
            </w:r>
          </w:p>
        </w:tc>
        <w:tc>
          <w:tcPr>
            <w:tcW w:w="3402" w:type="dxa"/>
            <w:vMerge w:val="continue"/>
            <w:tcBorders>
              <w:left w:val="single" w:color="000000" w:sz="4" w:space="0"/>
              <w:bottom w:val="single" w:color="000000" w:sz="4" w:space="0"/>
              <w:right w:val="single" w:color="000000" w:sz="4" w:space="0"/>
            </w:tcBorders>
            <w:vAlign w:val="center"/>
          </w:tcP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ascii="宋体" w:hAnsi="宋体"/>
                <w:szCs w:val="21"/>
              </w:rPr>
              <w:t>0514-</w:t>
            </w:r>
            <w:r>
              <w:rPr>
                <w:rStyle w:val="10"/>
                <w:rFonts w:hint="eastAsia" w:ascii="宋体" w:hAnsi="宋体"/>
                <w:szCs w:val="21"/>
              </w:rPr>
              <w:t>8</w:t>
            </w:r>
            <w:r>
              <w:rPr>
                <w:rStyle w:val="10"/>
                <w:rFonts w:ascii="宋体" w:hAnsi="宋体"/>
                <w:szCs w:val="21"/>
              </w:rPr>
              <w:t>7897159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73"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8</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托育</w:t>
            </w:r>
            <w:r>
              <w:rPr>
                <w:rStyle w:val="10"/>
                <w:rFonts w:ascii="宋体" w:hAnsi="宋体"/>
                <w:szCs w:val="21"/>
              </w:rPr>
              <w:t>机构执行</w:t>
            </w:r>
          </w:p>
          <w:p>
            <w:pPr>
              <w:spacing w:line="340" w:lineRule="exact"/>
              <w:jc w:val="center"/>
              <w:rPr>
                <w:rStyle w:val="10"/>
                <w:rFonts w:ascii="宋体" w:hAnsi="宋体"/>
                <w:szCs w:val="21"/>
              </w:rPr>
            </w:pPr>
            <w:r>
              <w:rPr>
                <w:rStyle w:val="10"/>
                <w:rFonts w:ascii="宋体" w:hAnsi="宋体"/>
                <w:szCs w:val="21"/>
              </w:rPr>
              <w:t>民用水电气热</w:t>
            </w:r>
          </w:p>
          <w:p>
            <w:pPr>
              <w:spacing w:line="340" w:lineRule="exact"/>
              <w:jc w:val="center"/>
              <w:rPr>
                <w:rStyle w:val="10"/>
                <w:rFonts w:ascii="宋体" w:hAnsi="宋体"/>
                <w:szCs w:val="21"/>
              </w:rPr>
            </w:pPr>
            <w:r>
              <w:rPr>
                <w:rStyle w:val="10"/>
                <w:rFonts w:ascii="宋体" w:hAnsi="宋体"/>
                <w:szCs w:val="21"/>
              </w:rPr>
              <w:t>价格政策</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市发改委、市卫健委、市住建局《关于托育机构用水用电用气用热价格有关事项的通知》（扬发改价格发〔</w:t>
            </w:r>
            <w:r>
              <w:rPr>
                <w:rStyle w:val="10"/>
                <w:rFonts w:ascii="宋体" w:hAnsi="宋体"/>
                <w:szCs w:val="21"/>
              </w:rPr>
              <w:t>2023</w:t>
            </w:r>
            <w:r>
              <w:rPr>
                <w:rStyle w:val="10"/>
                <w:rFonts w:hint="eastAsia" w:ascii="宋体" w:hAnsi="宋体"/>
                <w:szCs w:val="21"/>
              </w:rPr>
              <w:t>〕</w:t>
            </w:r>
            <w:r>
              <w:rPr>
                <w:rStyle w:val="10"/>
                <w:rFonts w:ascii="宋体" w:hAnsi="宋体"/>
                <w:szCs w:val="21"/>
              </w:rPr>
              <w:t>26</w:t>
            </w:r>
            <w:r>
              <w:rPr>
                <w:rStyle w:val="10"/>
                <w:rFonts w:hint="eastAsia" w:ascii="宋体" w:hAnsi="宋体"/>
                <w:szCs w:val="21"/>
              </w:rPr>
              <w:t>号）第</w:t>
            </w:r>
            <w:r>
              <w:rPr>
                <w:rStyle w:val="10"/>
                <w:rFonts w:ascii="宋体" w:hAnsi="宋体"/>
                <w:szCs w:val="21"/>
              </w:rPr>
              <w:t>二条</w:t>
            </w:r>
            <w:r>
              <w:rPr>
                <w:rStyle w:val="10"/>
                <w:rFonts w:hint="eastAsia" w:ascii="宋体" w:hAnsi="宋体"/>
                <w:szCs w:val="21"/>
              </w:rPr>
              <w:t>:</w:t>
            </w:r>
            <w:r>
              <w:rPr>
                <w:rStyle w:val="10"/>
                <w:rFonts w:ascii="宋体" w:hAnsi="宋体"/>
                <w:szCs w:val="21"/>
              </w:rPr>
              <w:t xml:space="preserve"> 托育机构用水、</w:t>
            </w:r>
            <w:r>
              <w:rPr>
                <w:rStyle w:val="10"/>
                <w:rFonts w:hint="eastAsia" w:ascii="宋体" w:hAnsi="宋体"/>
                <w:szCs w:val="21"/>
              </w:rPr>
              <w:t>用</w:t>
            </w:r>
            <w:r>
              <w:rPr>
                <w:rStyle w:val="10"/>
                <w:rFonts w:ascii="宋体" w:hAnsi="宋体"/>
                <w:szCs w:val="21"/>
              </w:rPr>
              <w:t>电</w:t>
            </w:r>
            <w:r>
              <w:rPr>
                <w:rStyle w:val="10"/>
                <w:rFonts w:hint="eastAsia" w:ascii="宋体" w:hAnsi="宋体"/>
                <w:szCs w:val="21"/>
              </w:rPr>
              <w:t>、</w:t>
            </w:r>
            <w:r>
              <w:rPr>
                <w:rStyle w:val="10"/>
                <w:rFonts w:ascii="宋体" w:hAnsi="宋体"/>
                <w:szCs w:val="21"/>
              </w:rPr>
              <w:t>用气按照居民价格的非居民用户（如学校、社会福利场所等）标准执行</w:t>
            </w:r>
            <w:r>
              <w:rPr>
                <w:rStyle w:val="10"/>
                <w:rFonts w:hint="eastAsia" w:ascii="宋体" w:hAnsi="宋体"/>
                <w:szCs w:val="21"/>
              </w:rPr>
              <w:t>，</w:t>
            </w:r>
            <w:r>
              <w:rPr>
                <w:rStyle w:val="10"/>
                <w:rFonts w:ascii="宋体" w:hAnsi="宋体"/>
                <w:szCs w:val="21"/>
              </w:rPr>
              <w:t>用</w:t>
            </w:r>
            <w:r>
              <w:rPr>
                <w:rStyle w:val="10"/>
                <w:rFonts w:hint="eastAsia" w:ascii="宋体" w:hAnsi="宋体"/>
                <w:szCs w:val="21"/>
              </w:rPr>
              <w:t>热</w:t>
            </w:r>
            <w:r>
              <w:rPr>
                <w:rStyle w:val="10"/>
                <w:rFonts w:ascii="宋体" w:hAnsi="宋体"/>
                <w:szCs w:val="21"/>
              </w:rPr>
              <w:t>按照</w:t>
            </w:r>
            <w:r>
              <w:rPr>
                <w:rStyle w:val="10"/>
                <w:rFonts w:hint="eastAsia" w:ascii="宋体" w:hAnsi="宋体"/>
                <w:szCs w:val="21"/>
              </w:rPr>
              <w:t>居</w:t>
            </w:r>
            <w:r>
              <w:rPr>
                <w:rStyle w:val="10"/>
                <w:rFonts w:ascii="宋体" w:hAnsi="宋体"/>
                <w:szCs w:val="21"/>
              </w:rPr>
              <w:t>民生活用</w:t>
            </w:r>
            <w:r>
              <w:rPr>
                <w:rStyle w:val="10"/>
                <w:rFonts w:hint="eastAsia" w:ascii="宋体" w:hAnsi="宋体"/>
                <w:szCs w:val="21"/>
              </w:rPr>
              <w:t>供</w:t>
            </w:r>
            <w:r>
              <w:rPr>
                <w:rStyle w:val="10"/>
                <w:rFonts w:ascii="宋体" w:hAnsi="宋体"/>
                <w:szCs w:val="21"/>
              </w:rPr>
              <w:t>热</w:t>
            </w:r>
            <w:r>
              <w:rPr>
                <w:rStyle w:val="10"/>
                <w:rFonts w:hint="eastAsia" w:ascii="宋体" w:hAnsi="宋体"/>
                <w:szCs w:val="21"/>
              </w:rPr>
              <w:t>（蒸汽）</w:t>
            </w:r>
            <w:r>
              <w:rPr>
                <w:rStyle w:val="10"/>
                <w:rFonts w:ascii="宋体" w:hAnsi="宋体"/>
                <w:szCs w:val="21"/>
              </w:rPr>
              <w:t>价格执行。</w:t>
            </w:r>
          </w:p>
        </w:tc>
        <w:tc>
          <w:tcPr>
            <w:tcW w:w="3869" w:type="dxa"/>
            <w:tcBorders>
              <w:top w:val="single" w:color="000000" w:sz="4" w:space="0"/>
              <w:left w:val="single" w:color="000000" w:sz="4" w:space="0"/>
              <w:bottom w:val="single" w:color="000000" w:sz="4" w:space="0"/>
              <w:right w:val="single" w:color="000000" w:sz="4" w:space="0"/>
            </w:tcBorders>
            <w:vAlign w:val="center"/>
          </w:tcPr>
          <w:p>
            <w:pPr>
              <w:pStyle w:val="7"/>
              <w:shd w:val="clear" w:color="auto" w:fill="FFFFFF"/>
              <w:spacing w:before="0" w:beforeAutospacing="0" w:after="0" w:afterAutospacing="0" w:line="340" w:lineRule="exact"/>
              <w:rPr>
                <w:rStyle w:val="10"/>
                <w:rFonts w:ascii="宋体" w:eastAsia="宋体"/>
                <w:kern w:val="2"/>
                <w:sz w:val="21"/>
                <w:szCs w:val="21"/>
              </w:rPr>
            </w:pPr>
            <w:r>
              <w:rPr>
                <w:rStyle w:val="10"/>
                <w:rFonts w:hint="eastAsia" w:ascii="宋体" w:eastAsia="宋体"/>
                <w:kern w:val="2"/>
                <w:sz w:val="21"/>
                <w:szCs w:val="21"/>
              </w:rPr>
              <w:t>扬州市发展改革委官网站</w:t>
            </w:r>
            <w:r>
              <w:rPr>
                <w:rStyle w:val="10"/>
                <w:rFonts w:ascii="宋体" w:eastAsia="宋体"/>
                <w:kern w:val="2"/>
                <w:sz w:val="21"/>
                <w:szCs w:val="21"/>
              </w:rPr>
              <w:fldChar w:fldCharType="begin"/>
            </w:r>
            <w:r>
              <w:instrText xml:space="preserve">HYPERLINK "http://fgw.yangzhou.gov.cn/"</w:instrText>
            </w:r>
            <w:r>
              <w:rPr>
                <w:rStyle w:val="10"/>
                <w:rFonts w:ascii="宋体" w:eastAsia="宋体"/>
                <w:kern w:val="2"/>
                <w:sz w:val="21"/>
                <w:szCs w:val="21"/>
              </w:rPr>
              <w:fldChar w:fldCharType="separate"/>
            </w:r>
            <w:r>
              <w:rPr>
                <w:rStyle w:val="10"/>
                <w:rFonts w:ascii="宋体" w:eastAsia="宋体"/>
                <w:kern w:val="2"/>
                <w:sz w:val="21"/>
                <w:szCs w:val="21"/>
              </w:rPr>
              <w:t>http://fgw.yangzhou.gov.cn/</w:t>
            </w:r>
            <w:r>
              <w:rPr>
                <w:rStyle w:val="10"/>
                <w:rFonts w:ascii="宋体" w:eastAsia="宋体"/>
                <w:kern w:val="2"/>
                <w:sz w:val="21"/>
                <w:szCs w:val="21"/>
              </w:rPr>
              <w:fldChar w:fldCharType="end"/>
            </w:r>
          </w:p>
          <w:p>
            <w:pPr>
              <w:pStyle w:val="7"/>
              <w:shd w:val="clear" w:color="auto" w:fill="FFFFFF"/>
              <w:spacing w:before="0" w:beforeAutospacing="0" w:after="0" w:afterAutospacing="0" w:line="340" w:lineRule="exact"/>
              <w:rPr>
                <w:rStyle w:val="10"/>
                <w:rFonts w:ascii="宋体" w:eastAsia="宋体"/>
                <w:kern w:val="2"/>
                <w:sz w:val="21"/>
                <w:szCs w:val="21"/>
              </w:rPr>
            </w:pPr>
            <w:r>
              <w:rPr>
                <w:rStyle w:val="10"/>
                <w:rFonts w:hint="eastAsia" w:ascii="宋体" w:eastAsia="宋体"/>
                <w:kern w:val="2"/>
                <w:sz w:val="21"/>
                <w:szCs w:val="21"/>
              </w:rPr>
              <w:t>“健康扬州”微信公众号</w:t>
            </w:r>
          </w:p>
          <w:p>
            <w:pPr>
              <w:pStyle w:val="7"/>
              <w:shd w:val="clear" w:color="auto" w:fill="FFFFFF"/>
              <w:spacing w:before="0" w:beforeAutospacing="0" w:after="0" w:afterAutospacing="0" w:line="340" w:lineRule="exact"/>
              <w:rPr>
                <w:rStyle w:val="10"/>
                <w:rFonts w:ascii="宋体" w:eastAsia="宋体"/>
                <w:kern w:val="2"/>
                <w:sz w:val="21"/>
                <w:szCs w:val="21"/>
              </w:rPr>
            </w:pPr>
            <w:r>
              <w:rPr>
                <w:rStyle w:val="10"/>
                <w:rFonts w:hint="eastAsia" w:ascii="宋体" w:eastAsia="宋体"/>
                <w:kern w:val="2"/>
                <w:sz w:val="21"/>
                <w:szCs w:val="21"/>
              </w:rPr>
              <w:t>扬州中燃公司网站“信息</w:t>
            </w:r>
            <w:r>
              <w:rPr>
                <w:rStyle w:val="10"/>
                <w:rFonts w:ascii="宋体" w:eastAsia="宋体"/>
                <w:kern w:val="2"/>
                <w:sz w:val="21"/>
                <w:szCs w:val="21"/>
              </w:rPr>
              <w:t>公开</w:t>
            </w:r>
            <w:r>
              <w:rPr>
                <w:rStyle w:val="10"/>
                <w:rFonts w:hint="eastAsia" w:ascii="宋体" w:eastAsia="宋体"/>
                <w:kern w:val="2"/>
                <w:sz w:val="21"/>
                <w:szCs w:val="21"/>
              </w:rPr>
              <w:t>-法定</w:t>
            </w:r>
            <w:r>
              <w:rPr>
                <w:rStyle w:val="10"/>
                <w:rFonts w:ascii="宋体" w:eastAsia="宋体"/>
                <w:kern w:val="2"/>
                <w:sz w:val="21"/>
                <w:szCs w:val="21"/>
              </w:rPr>
              <w:t>公开内容</w:t>
            </w:r>
            <w:r>
              <w:rPr>
                <w:rStyle w:val="10"/>
                <w:rFonts w:hint="eastAsia" w:ascii="宋体" w:eastAsia="宋体"/>
                <w:kern w:val="2"/>
                <w:sz w:val="21"/>
                <w:szCs w:val="21"/>
              </w:rPr>
              <w:t>-公告”</w:t>
            </w:r>
            <w:r>
              <w:rPr>
                <w:rStyle w:val="10"/>
                <w:rFonts w:ascii="宋体" w:eastAsia="宋体"/>
                <w:kern w:val="2"/>
                <w:sz w:val="21"/>
                <w:szCs w:val="21"/>
              </w:rPr>
              <w:t>栏</w:t>
            </w:r>
          </w:p>
          <w:p>
            <w:pPr>
              <w:pStyle w:val="7"/>
              <w:shd w:val="clear" w:color="auto" w:fill="FFFFFF"/>
              <w:spacing w:before="0" w:beforeAutospacing="0" w:after="0" w:afterAutospacing="0" w:line="340" w:lineRule="exact"/>
              <w:rPr>
                <w:rStyle w:val="10"/>
                <w:rFonts w:ascii="宋体" w:eastAsia="宋体"/>
                <w:sz w:val="21"/>
                <w:szCs w:val="21"/>
              </w:rPr>
            </w:pPr>
            <w:r>
              <w:rPr>
                <w:rStyle w:val="10"/>
                <w:rFonts w:hint="eastAsia" w:ascii="宋体" w:eastAsia="宋体"/>
                <w:kern w:val="2"/>
                <w:sz w:val="21"/>
                <w:szCs w:val="21"/>
              </w:rPr>
              <w:t>江苏</w:t>
            </w:r>
            <w:r>
              <w:rPr>
                <w:rStyle w:val="10"/>
                <w:rFonts w:ascii="宋体" w:eastAsia="宋体"/>
                <w:kern w:val="2"/>
                <w:sz w:val="21"/>
                <w:szCs w:val="21"/>
              </w:rPr>
              <w:t>长江水务</w:t>
            </w:r>
            <w:r>
              <w:rPr>
                <w:rStyle w:val="10"/>
                <w:rFonts w:hint="eastAsia" w:ascii="宋体" w:eastAsia="宋体"/>
                <w:kern w:val="2"/>
                <w:sz w:val="21"/>
                <w:szCs w:val="21"/>
              </w:rPr>
              <w:t>有</w:t>
            </w:r>
            <w:r>
              <w:rPr>
                <w:rStyle w:val="10"/>
                <w:rFonts w:ascii="宋体" w:eastAsia="宋体"/>
                <w:kern w:val="2"/>
                <w:sz w:val="21"/>
                <w:szCs w:val="21"/>
              </w:rPr>
              <w:t>限公司网站</w:t>
            </w:r>
            <w:r>
              <w:rPr>
                <w:rStyle w:val="10"/>
                <w:rFonts w:hint="eastAsia" w:ascii="宋体" w:eastAsia="宋体"/>
                <w:kern w:val="2"/>
                <w:sz w:val="21"/>
                <w:szCs w:val="21"/>
              </w:rPr>
              <w:t>“政策</w:t>
            </w:r>
            <w:r>
              <w:rPr>
                <w:rStyle w:val="10"/>
                <w:rFonts w:ascii="宋体" w:eastAsia="宋体"/>
                <w:kern w:val="2"/>
                <w:sz w:val="21"/>
                <w:szCs w:val="21"/>
              </w:rPr>
              <w:t>法规</w:t>
            </w:r>
            <w:r>
              <w:rPr>
                <w:rStyle w:val="10"/>
                <w:rFonts w:hint="eastAsia" w:ascii="宋体" w:eastAsia="宋体"/>
                <w:kern w:val="2"/>
                <w:sz w:val="21"/>
                <w:szCs w:val="21"/>
              </w:rPr>
              <w:t>”栏</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供水：8</w:t>
            </w:r>
            <w:r>
              <w:rPr>
                <w:rStyle w:val="10"/>
                <w:rFonts w:ascii="宋体" w:hAnsi="宋体"/>
                <w:szCs w:val="21"/>
              </w:rPr>
              <w:t>7877777</w:t>
            </w:r>
          </w:p>
          <w:p>
            <w:pPr>
              <w:spacing w:line="340" w:lineRule="exact"/>
              <w:jc w:val="center"/>
              <w:rPr>
                <w:rStyle w:val="10"/>
                <w:rFonts w:ascii="宋体" w:hAnsi="宋体"/>
                <w:szCs w:val="21"/>
              </w:rPr>
            </w:pPr>
            <w:r>
              <w:rPr>
                <w:rStyle w:val="10"/>
                <w:rFonts w:hint="eastAsia" w:ascii="宋体" w:hAnsi="宋体"/>
                <w:szCs w:val="21"/>
              </w:rPr>
              <w:t>供电：9</w:t>
            </w:r>
            <w:r>
              <w:rPr>
                <w:rStyle w:val="10"/>
                <w:rFonts w:ascii="宋体" w:hAnsi="宋体"/>
                <w:szCs w:val="21"/>
              </w:rPr>
              <w:t>5598、</w:t>
            </w:r>
            <w:r>
              <w:rPr>
                <w:rStyle w:val="10"/>
                <w:rFonts w:hint="eastAsia" w:ascii="宋体" w:hAnsi="宋体"/>
                <w:szCs w:val="21"/>
              </w:rPr>
              <w:t xml:space="preserve"> </w:t>
            </w:r>
            <w:r>
              <w:rPr>
                <w:rStyle w:val="10"/>
                <w:rFonts w:ascii="宋体" w:hAnsi="宋体"/>
                <w:szCs w:val="21"/>
              </w:rPr>
              <w:t xml:space="preserve">     </w:t>
            </w:r>
            <w:r>
              <w:rPr>
                <w:rStyle w:val="10"/>
                <w:rFonts w:hint="eastAsia" w:ascii="宋体" w:hAnsi="宋体"/>
                <w:szCs w:val="21"/>
              </w:rPr>
              <w:t>87687109</w:t>
            </w:r>
          </w:p>
          <w:p>
            <w:pPr>
              <w:spacing w:line="340" w:lineRule="exact"/>
              <w:jc w:val="center"/>
              <w:rPr>
                <w:rStyle w:val="10"/>
                <w:rFonts w:ascii="宋体" w:hAnsi="宋体"/>
                <w:szCs w:val="21"/>
              </w:rPr>
            </w:pPr>
            <w:r>
              <w:rPr>
                <w:rStyle w:val="10"/>
                <w:rFonts w:hint="eastAsia" w:ascii="宋体" w:hAnsi="宋体"/>
                <w:szCs w:val="21"/>
              </w:rPr>
              <w:t>供</w:t>
            </w:r>
            <w:r>
              <w:rPr>
                <w:rStyle w:val="10"/>
                <w:rFonts w:ascii="宋体" w:hAnsi="宋体"/>
                <w:szCs w:val="21"/>
              </w:rPr>
              <w:t>气</w:t>
            </w:r>
            <w:r>
              <w:rPr>
                <w:rStyle w:val="10"/>
                <w:rFonts w:hint="eastAsia" w:ascii="宋体" w:hAnsi="宋体"/>
                <w:szCs w:val="21"/>
              </w:rPr>
              <w:t>：</w:t>
            </w:r>
            <w:r>
              <w:rPr>
                <w:rStyle w:val="10"/>
                <w:rFonts w:ascii="宋体" w:hAnsi="宋体"/>
                <w:szCs w:val="21"/>
              </w:rPr>
              <w:t>87963570</w:t>
            </w:r>
          </w:p>
          <w:p>
            <w:pPr>
              <w:spacing w:line="340" w:lineRule="exact"/>
              <w:jc w:val="center"/>
              <w:rPr>
                <w:rStyle w:val="10"/>
                <w:rFonts w:ascii="宋体" w:hAnsi="宋体"/>
                <w:szCs w:val="21"/>
              </w:rPr>
            </w:pPr>
            <w:r>
              <w:rPr>
                <w:rStyle w:val="10"/>
                <w:rFonts w:hint="eastAsia" w:ascii="宋体" w:hAnsi="宋体"/>
                <w:szCs w:val="21"/>
              </w:rPr>
              <w:t>供</w:t>
            </w:r>
            <w:r>
              <w:rPr>
                <w:rStyle w:val="10"/>
                <w:rFonts w:ascii="宋体" w:hAnsi="宋体"/>
                <w:szCs w:val="21"/>
              </w:rPr>
              <w:t>热</w:t>
            </w:r>
            <w:r>
              <w:rPr>
                <w:rStyle w:val="10"/>
                <w:rFonts w:hint="eastAsia" w:ascii="宋体" w:hAnsi="宋体"/>
                <w:szCs w:val="21"/>
              </w:rPr>
              <w:t>：96169-5、 0514-82185659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87"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9</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ascii="宋体" w:hAnsi="宋体"/>
                <w:szCs w:val="21"/>
              </w:rPr>
              <w:t>减免欠费违约金</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ascii="宋体" w:hAnsi="宋体"/>
                <w:szCs w:val="21"/>
              </w:rPr>
              <w:t>省政府印发关于推动经济运行率先整体好转的若干政策措施的通知</w:t>
            </w:r>
            <w:r>
              <w:rPr>
                <w:rStyle w:val="10"/>
                <w:rFonts w:hint="eastAsia" w:ascii="宋体" w:hAnsi="宋体"/>
                <w:szCs w:val="21"/>
              </w:rPr>
              <w:t>(</w:t>
            </w:r>
            <w:r>
              <w:rPr>
                <w:rStyle w:val="10"/>
                <w:rFonts w:ascii="宋体" w:hAnsi="宋体"/>
                <w:szCs w:val="21"/>
              </w:rPr>
              <w:fldChar w:fldCharType="begin"/>
            </w:r>
            <w:r>
              <w:instrText xml:space="preserve">HYPERLINK "https://www.heduibiji.com/hedui/251816.html"</w:instrText>
            </w:r>
            <w:r>
              <w:rPr>
                <w:rStyle w:val="10"/>
                <w:rFonts w:ascii="宋体" w:hAnsi="宋体"/>
                <w:szCs w:val="21"/>
              </w:rPr>
              <w:fldChar w:fldCharType="separate"/>
            </w:r>
            <w:r>
              <w:rPr>
                <w:rStyle w:val="10"/>
                <w:rFonts w:ascii="宋体" w:hAnsi="宋体"/>
                <w:szCs w:val="21"/>
              </w:rPr>
              <w:t>苏政规〔2023〕1号</w:t>
            </w:r>
            <w:r>
              <w:rPr>
                <w:rStyle w:val="10"/>
                <w:rFonts w:ascii="宋体" w:hAnsi="宋体"/>
                <w:szCs w:val="21"/>
              </w:rPr>
              <w:fldChar w:fldCharType="end"/>
            </w:r>
            <w:r>
              <w:rPr>
                <w:rStyle w:val="10"/>
                <w:rFonts w:ascii="宋体" w:hAnsi="宋体"/>
                <w:szCs w:val="21"/>
              </w:rPr>
              <w:t>)</w:t>
            </w:r>
            <w:r>
              <w:rPr>
                <w:rStyle w:val="10"/>
                <w:rFonts w:hint="eastAsia" w:ascii="宋体" w:hAnsi="宋体"/>
                <w:szCs w:val="21"/>
              </w:rPr>
              <w:t>第14条：</w:t>
            </w:r>
            <w:r>
              <w:rPr>
                <w:rStyle w:val="10"/>
                <w:rFonts w:ascii="宋体" w:hAnsi="宋体"/>
                <w:szCs w:val="21"/>
              </w:rPr>
              <w:t>对暂时缴费确有困难的小微企业和个体工商户经申请审核通过后，欠费不停水、不停电、不停气，减免在此期间产生的欠费违约金。</w:t>
            </w:r>
          </w:p>
        </w:tc>
        <w:tc>
          <w:tcPr>
            <w:tcW w:w="3869" w:type="dxa"/>
            <w:tcBorders>
              <w:top w:val="single" w:color="000000" w:sz="4" w:space="0"/>
              <w:left w:val="single" w:color="000000" w:sz="4" w:space="0"/>
              <w:bottom w:val="single" w:color="000000" w:sz="4" w:space="0"/>
              <w:right w:val="single" w:color="000000" w:sz="4" w:space="0"/>
            </w:tcBorders>
            <w:vAlign w:val="center"/>
          </w:tcPr>
          <w:p>
            <w:pPr>
              <w:pStyle w:val="7"/>
              <w:shd w:val="clear" w:color="auto" w:fill="FFFFFF"/>
              <w:spacing w:before="0" w:beforeAutospacing="0" w:after="0" w:afterAutospacing="0" w:line="340" w:lineRule="exact"/>
              <w:rPr>
                <w:rStyle w:val="10"/>
                <w:rFonts w:ascii="宋体" w:eastAsia="宋体"/>
                <w:kern w:val="2"/>
                <w:sz w:val="21"/>
                <w:szCs w:val="21"/>
              </w:rPr>
            </w:pPr>
            <w:r>
              <w:rPr>
                <w:rStyle w:val="10"/>
                <w:rFonts w:hint="eastAsia" w:ascii="宋体" w:eastAsia="宋体"/>
                <w:kern w:val="2"/>
                <w:sz w:val="21"/>
                <w:szCs w:val="21"/>
              </w:rPr>
              <w:t>江苏省人民政府网站</w:t>
            </w:r>
          </w:p>
          <w:p>
            <w:pPr>
              <w:spacing w:line="340" w:lineRule="exact"/>
              <w:jc w:val="left"/>
              <w:rPr>
                <w:rStyle w:val="12"/>
                <w:rFonts w:ascii="宋体" w:hAnsi="宋体"/>
                <w:szCs w:val="21"/>
              </w:rPr>
            </w:pPr>
            <w:r>
              <w:rPr>
                <w:rStyle w:val="12"/>
                <w:rFonts w:ascii="宋体" w:hAnsi="宋体"/>
                <w:szCs w:val="21"/>
              </w:rPr>
              <w:fldChar w:fldCharType="begin"/>
            </w:r>
            <w:r>
              <w:instrText xml:space="preserve">HYPERLINK "http://www.jiangsu.gov.cn/"</w:instrText>
            </w:r>
            <w:r>
              <w:rPr>
                <w:rStyle w:val="12"/>
                <w:rFonts w:ascii="宋体" w:hAnsi="宋体"/>
                <w:szCs w:val="21"/>
              </w:rPr>
              <w:fldChar w:fldCharType="separate"/>
            </w:r>
            <w:r>
              <w:rPr>
                <w:rStyle w:val="12"/>
                <w:rFonts w:ascii="宋体" w:hAnsi="宋体"/>
                <w:szCs w:val="21"/>
              </w:rPr>
              <w:t>www.jiangsu.gov.cn/</w:t>
            </w:r>
            <w:r>
              <w:rPr>
                <w:rStyle w:val="12"/>
                <w:rFonts w:ascii="宋体" w:hAnsi="宋体"/>
                <w:szCs w:val="21"/>
              </w:rPr>
              <w:fldChar w:fldCharType="end"/>
            </w:r>
          </w:p>
          <w:p>
            <w:pPr>
              <w:pStyle w:val="7"/>
              <w:shd w:val="clear" w:color="auto" w:fill="FFFFFF"/>
              <w:spacing w:before="0" w:beforeAutospacing="0" w:after="0" w:afterAutospacing="0" w:line="340" w:lineRule="exact"/>
              <w:rPr>
                <w:rStyle w:val="10"/>
                <w:rFonts w:ascii="宋体" w:eastAsia="宋体"/>
                <w:kern w:val="2"/>
                <w:sz w:val="21"/>
                <w:szCs w:val="21"/>
              </w:rPr>
            </w:pPr>
            <w:r>
              <w:rPr>
                <w:rStyle w:val="10"/>
                <w:rFonts w:hint="eastAsia" w:ascii="宋体" w:eastAsia="宋体"/>
                <w:kern w:val="2"/>
                <w:sz w:val="21"/>
                <w:szCs w:val="21"/>
              </w:rPr>
              <w:t>扬州市人民政府网站</w:t>
            </w:r>
          </w:p>
          <w:p>
            <w:pPr>
              <w:spacing w:line="340" w:lineRule="exact"/>
              <w:jc w:val="left"/>
              <w:rPr>
                <w:rStyle w:val="10"/>
                <w:rFonts w:ascii="宋体" w:hAnsi="宋体" w:cs="Arial"/>
                <w:color w:val="0000FF"/>
                <w:szCs w:val="21"/>
                <w:u w:val="single"/>
              </w:rPr>
            </w:pPr>
            <w:r>
              <w:rPr>
                <w:rStyle w:val="12"/>
                <w:rFonts w:ascii="宋体" w:hAnsi="宋体" w:cs="Times New Roman"/>
                <w:szCs w:val="21"/>
              </w:rPr>
              <w:fldChar w:fldCharType="begin"/>
            </w:r>
            <w:r>
              <w:instrText xml:space="preserve">HYPERLINK "http://www.yangzhou.gov.cn/"</w:instrText>
            </w:r>
            <w:r>
              <w:rPr>
                <w:rStyle w:val="12"/>
                <w:rFonts w:ascii="宋体" w:hAnsi="宋体" w:cs="Times New Roman"/>
                <w:szCs w:val="21"/>
              </w:rPr>
              <w:fldChar w:fldCharType="separate"/>
            </w:r>
            <w:r>
              <w:rPr>
                <w:rStyle w:val="12"/>
                <w:rFonts w:ascii="宋体" w:hAnsi="宋体" w:cs="Times New Roman"/>
                <w:szCs w:val="21"/>
              </w:rPr>
              <w:t>www.yangzhou.gov.cn/</w:t>
            </w:r>
            <w:r>
              <w:rPr>
                <w:rStyle w:val="12"/>
                <w:rFonts w:ascii="宋体" w:hAnsi="宋体" w:cs="Times New Roman"/>
                <w:szCs w:val="21"/>
              </w:rPr>
              <w:fldChar w:fldCharType="end"/>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供电：</w:t>
            </w:r>
            <w:r>
              <w:rPr>
                <w:rStyle w:val="10"/>
                <w:rFonts w:ascii="宋体" w:hAnsi="宋体"/>
                <w:szCs w:val="21"/>
              </w:rPr>
              <w:t>95598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74"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方正仿宋_GBK"/>
                <w:szCs w:val="21"/>
              </w:rPr>
            </w:pPr>
            <w:r>
              <w:rPr>
                <w:rStyle w:val="10"/>
                <w:rFonts w:hint="eastAsia" w:ascii="宋体" w:hAnsi="宋体"/>
                <w:szCs w:val="21"/>
              </w:rPr>
              <w:t>10</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cs="方正仿宋_GBK"/>
                <w:szCs w:val="21"/>
              </w:rPr>
            </w:pPr>
            <w:r>
              <w:rPr>
                <w:rStyle w:val="10"/>
                <w:rFonts w:hint="eastAsia" w:ascii="宋体" w:hAnsi="宋体" w:cs="方正仿宋_GBK"/>
                <w:szCs w:val="21"/>
              </w:rPr>
              <w:t>船舶过闸费优惠政策</w:t>
            </w:r>
          </w:p>
        </w:tc>
        <w:tc>
          <w:tcPr>
            <w:tcW w:w="609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Style w:val="10"/>
                <w:rFonts w:ascii="宋体" w:hAnsi="宋体" w:cs="方正仿宋_GBK"/>
                <w:szCs w:val="21"/>
              </w:rPr>
            </w:pPr>
            <w:r>
              <w:rPr>
                <w:rFonts w:hint="eastAsia" w:ascii="宋体" w:cs="方正仿宋_GBK"/>
                <w:color w:val="000000"/>
                <w:kern w:val="0"/>
                <w:szCs w:val="21"/>
              </w:rPr>
              <w:t>《江苏省关于进一步降低物流成本的实施方案》第</w:t>
            </w:r>
            <w:r>
              <w:rPr>
                <w:rStyle w:val="10"/>
                <w:rFonts w:hint="eastAsia" w:ascii="宋体" w:hAnsi="宋体"/>
                <w:szCs w:val="21"/>
              </w:rPr>
              <w:t>2</w:t>
            </w:r>
            <w:r>
              <w:rPr>
                <w:rFonts w:hint="eastAsia" w:ascii="宋体" w:cs="方正仿宋_GBK"/>
                <w:color w:val="000000"/>
                <w:kern w:val="0"/>
                <w:szCs w:val="21"/>
              </w:rPr>
              <w:t>条：持续降低水路通行成本。严格执行对通过船闸的集装箱货运船舶免收过闸费政策。继续执行交通船闸船舶过闸费、水利船闸船舶过闸费（不含经营性船闸）在现有征收标准基础上分别给予</w:t>
            </w:r>
            <w:r>
              <w:rPr>
                <w:rStyle w:val="10"/>
                <w:rFonts w:hint="eastAsia" w:ascii="宋体" w:hAnsi="宋体"/>
                <w:szCs w:val="21"/>
              </w:rPr>
              <w:t>20%、10%</w:t>
            </w:r>
            <w:r>
              <w:rPr>
                <w:rFonts w:hint="eastAsia" w:ascii="宋体" w:cs="方正仿宋_GBK"/>
                <w:color w:val="000000"/>
                <w:kern w:val="0"/>
                <w:szCs w:val="21"/>
              </w:rPr>
              <w:t>的优惠政策。</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cs="方正仿宋_GBK"/>
                <w:szCs w:val="21"/>
              </w:rPr>
            </w:pPr>
            <w:r>
              <w:rPr>
                <w:rStyle w:val="10"/>
                <w:rFonts w:hint="eastAsia" w:ascii="宋体" w:hAnsi="宋体" w:cs="方正仿宋_GBK"/>
                <w:szCs w:val="21"/>
              </w:rPr>
              <w:t>网站：江苏省发展和改革委员会官网；江苏省交通运输厅官网。</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cs="方正仿宋_GBK"/>
                <w:szCs w:val="21"/>
              </w:rPr>
            </w:pPr>
            <w:r>
              <w:rPr>
                <w:rStyle w:val="10"/>
                <w:rFonts w:hint="eastAsia" w:ascii="宋体" w:hAnsi="宋体"/>
                <w:szCs w:val="21"/>
              </w:rPr>
              <w:t>0514-87224037 0514-12328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63"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方正仿宋_GBK"/>
                <w:szCs w:val="21"/>
              </w:rPr>
            </w:pPr>
            <w:r>
              <w:rPr>
                <w:rStyle w:val="10"/>
                <w:rFonts w:hint="eastAsia" w:ascii="宋体" w:hAnsi="宋体"/>
                <w:szCs w:val="21"/>
              </w:rPr>
              <w:t>11</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cs="方正仿宋_GBK"/>
                <w:szCs w:val="21"/>
              </w:rPr>
            </w:pPr>
            <w:r>
              <w:rPr>
                <w:rStyle w:val="10"/>
                <w:rFonts w:hint="eastAsia" w:ascii="宋体" w:hAnsi="宋体" w:cs="方正仿宋_GBK"/>
                <w:szCs w:val="21"/>
              </w:rPr>
              <w:t>推动扬州港</w:t>
            </w:r>
          </w:p>
          <w:p>
            <w:pPr>
              <w:spacing w:line="340" w:lineRule="exact"/>
              <w:jc w:val="center"/>
              <w:rPr>
                <w:rStyle w:val="10"/>
                <w:rFonts w:ascii="宋体" w:hAnsi="宋体" w:cs="方正仿宋_GBK"/>
                <w:szCs w:val="21"/>
              </w:rPr>
            </w:pPr>
            <w:r>
              <w:rPr>
                <w:rStyle w:val="10"/>
                <w:rFonts w:hint="eastAsia" w:ascii="宋体" w:hAnsi="宋体" w:cs="方正仿宋_GBK"/>
                <w:szCs w:val="21"/>
              </w:rPr>
              <w:t>集装箱运输</w:t>
            </w:r>
          </w:p>
          <w:p>
            <w:pPr>
              <w:spacing w:line="340" w:lineRule="exact"/>
              <w:jc w:val="center"/>
              <w:rPr>
                <w:rStyle w:val="10"/>
                <w:rFonts w:ascii="宋体" w:hAnsi="宋体" w:cs="方正仿宋_GBK"/>
                <w:szCs w:val="21"/>
              </w:rPr>
            </w:pPr>
            <w:r>
              <w:rPr>
                <w:rStyle w:val="10"/>
                <w:rFonts w:hint="eastAsia" w:ascii="宋体" w:hAnsi="宋体" w:cs="方正仿宋_GBK"/>
                <w:szCs w:val="21"/>
              </w:rPr>
              <w:t>高质量发展</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cs="方正仿宋_GBK"/>
                <w:szCs w:val="21"/>
              </w:rPr>
            </w:pPr>
            <w:r>
              <w:rPr>
                <w:rStyle w:val="10"/>
                <w:rFonts w:hint="eastAsia" w:ascii="宋体" w:hAnsi="宋体" w:cs="方正仿宋_GBK"/>
                <w:szCs w:val="21"/>
              </w:rPr>
              <w:t>《市政府关于进一步推动扬州港集装箱运输高质量发展的政策意见》（扬府发</w:t>
            </w:r>
            <w:r>
              <w:rPr>
                <w:rStyle w:val="10"/>
                <w:rFonts w:hint="eastAsia" w:ascii="宋体" w:hAnsi="宋体"/>
                <w:szCs w:val="21"/>
              </w:rPr>
              <w:t>〔2023〕13</w:t>
            </w:r>
            <w:r>
              <w:rPr>
                <w:rStyle w:val="10"/>
                <w:rFonts w:hint="eastAsia" w:ascii="宋体" w:hAnsi="宋体" w:cs="方正仿宋_GBK"/>
                <w:szCs w:val="21"/>
              </w:rPr>
              <w:t>号）</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ascii="宋体" w:hAnsi="宋体"/>
                <w:szCs w:val="21"/>
              </w:rPr>
              <w:t>http://www.yangzhou.gov.cn/yzszxxgk/zfb/202303/032814b2e2b84bc48d681462fef611b1.shtml</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cs="方正仿宋_GBK"/>
                <w:szCs w:val="21"/>
              </w:rPr>
            </w:pPr>
            <w:r>
              <w:rPr>
                <w:rStyle w:val="10"/>
                <w:rFonts w:hint="eastAsia" w:ascii="宋体" w:hAnsi="宋体"/>
                <w:szCs w:val="21"/>
              </w:rPr>
              <w:t>0514-80989535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81"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12</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cs="方正仿宋_GBK"/>
                <w:szCs w:val="21"/>
              </w:rPr>
            </w:pPr>
            <w:r>
              <w:rPr>
                <w:rStyle w:val="10"/>
                <w:rFonts w:hint="eastAsia" w:ascii="宋体" w:hAnsi="宋体" w:cs="方正仿宋_GBK"/>
                <w:szCs w:val="21"/>
              </w:rPr>
              <w:t>收费公路车辆通行费优惠减免</w:t>
            </w:r>
          </w:p>
        </w:tc>
        <w:tc>
          <w:tcPr>
            <w:tcW w:w="609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Style w:val="10"/>
                <w:rFonts w:ascii="宋体" w:hAnsi="宋体" w:cs="方正仿宋_GBK"/>
                <w:szCs w:val="21"/>
              </w:rPr>
            </w:pPr>
            <w:r>
              <w:rPr>
                <w:rStyle w:val="10"/>
                <w:rFonts w:hint="eastAsia" w:ascii="宋体" w:hAnsi="宋体" w:cs="方正仿宋_GBK"/>
                <w:szCs w:val="21"/>
              </w:rPr>
              <w:t>《关于继续实施我省收费公路车辆通行费优惠减免政策的通知》（苏交财</w:t>
            </w:r>
            <w:r>
              <w:rPr>
                <w:rStyle w:val="10"/>
                <w:rFonts w:hint="eastAsia" w:ascii="宋体" w:hAnsi="宋体"/>
                <w:szCs w:val="21"/>
              </w:rPr>
              <w:t>〔</w:t>
            </w:r>
            <w:r>
              <w:rPr>
                <w:rStyle w:val="10"/>
                <w:rFonts w:ascii="宋体" w:hAnsi="宋体"/>
                <w:szCs w:val="21"/>
              </w:rPr>
              <w:t>2022</w:t>
            </w:r>
            <w:r>
              <w:rPr>
                <w:rStyle w:val="10"/>
                <w:rFonts w:hint="eastAsia" w:ascii="宋体" w:hAnsi="宋体"/>
                <w:szCs w:val="21"/>
              </w:rPr>
              <w:t>〕</w:t>
            </w:r>
            <w:r>
              <w:rPr>
                <w:rStyle w:val="10"/>
                <w:rFonts w:ascii="宋体" w:hAnsi="宋体"/>
                <w:szCs w:val="21"/>
              </w:rPr>
              <w:t>82</w:t>
            </w:r>
            <w:r>
              <w:rPr>
                <w:rStyle w:val="10"/>
                <w:rFonts w:hint="eastAsia" w:ascii="宋体" w:hAnsi="宋体" w:cs="方正仿宋_GBK"/>
                <w:szCs w:val="21"/>
              </w:rPr>
              <w:t>号）</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cs="方正仿宋_GBK"/>
                <w:szCs w:val="21"/>
              </w:rPr>
            </w:pPr>
            <w:r>
              <w:rPr>
                <w:rStyle w:val="10"/>
                <w:rFonts w:hint="eastAsia" w:ascii="宋体" w:hAnsi="宋体" w:cs="方正仿宋_GBK"/>
                <w:szCs w:val="21"/>
              </w:rPr>
              <w:t>省交通运输厅网站</w:t>
            </w:r>
            <w:r>
              <w:rPr>
                <w:rStyle w:val="10"/>
                <w:rFonts w:hint="eastAsia" w:ascii="宋体" w:hAnsi="宋体"/>
                <w:szCs w:val="21"/>
              </w:rPr>
              <w:t>http://td.jiangsu.gov.cn/art/2023/1/9/art_77139_10722257.html</w:t>
            </w:r>
          </w:p>
        </w:tc>
        <w:tc>
          <w:tcPr>
            <w:tcW w:w="2067"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Style w:val="10"/>
                <w:rFonts w:ascii="宋体" w:hAnsi="宋体"/>
                <w:szCs w:val="21"/>
              </w:rPr>
            </w:pPr>
            <w:r>
              <w:rPr>
                <w:rStyle w:val="10"/>
                <w:rFonts w:hint="eastAsia" w:ascii="宋体" w:hAnsi="宋体"/>
                <w:szCs w:val="21"/>
              </w:rPr>
              <w:t>0514-80302923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5"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13</w:t>
            </w:r>
          </w:p>
        </w:tc>
        <w:tc>
          <w:tcPr>
            <w:tcW w:w="1887"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Style w:val="10"/>
                <w:rFonts w:ascii="宋体" w:hAnsi="宋体" w:cs="方正仿宋_GBK"/>
                <w:szCs w:val="21"/>
              </w:rPr>
            </w:pPr>
            <w:r>
              <w:rPr>
                <w:rStyle w:val="10"/>
                <w:rFonts w:hint="eastAsia" w:ascii="宋体" w:hAnsi="宋体" w:cs="方正仿宋_GBK"/>
                <w:szCs w:val="21"/>
              </w:rPr>
              <w:t>持续推进“信易+招投标”</w:t>
            </w:r>
            <w:r>
              <w:rPr>
                <w:rStyle w:val="10"/>
                <w:rFonts w:ascii="宋体" w:hAnsi="宋体" w:cs="方正仿宋_GBK"/>
                <w:szCs w:val="21"/>
              </w:rPr>
              <w:t xml:space="preserve"> </w:t>
            </w:r>
          </w:p>
        </w:tc>
        <w:tc>
          <w:tcPr>
            <w:tcW w:w="6095" w:type="dxa"/>
            <w:tcBorders>
              <w:top w:val="single" w:color="000000" w:sz="4" w:space="0"/>
              <w:left w:val="single" w:color="000000" w:sz="4" w:space="0"/>
              <w:bottom w:val="single" w:color="000000" w:sz="4" w:space="0"/>
              <w:right w:val="single" w:color="000000" w:sz="4" w:space="0"/>
            </w:tcBorders>
            <w:vAlign w:val="center"/>
          </w:tcPr>
          <w:p>
            <w:pPr>
              <w:pStyle w:val="13"/>
              <w:snapToGrid w:val="0"/>
              <w:spacing w:line="340" w:lineRule="exact"/>
              <w:jc w:val="left"/>
              <w:rPr>
                <w:rStyle w:val="10"/>
                <w:rFonts w:ascii="宋体" w:hAnsi="宋体" w:cs="方正仿宋_GBK"/>
                <w:szCs w:val="21"/>
              </w:rPr>
            </w:pPr>
            <w:r>
              <w:rPr>
                <w:rStyle w:val="10"/>
                <w:rFonts w:hint="eastAsia" w:ascii="宋体" w:hAnsi="宋体" w:cs="方正仿宋_GBK"/>
                <w:szCs w:val="21"/>
              </w:rPr>
              <w:t>《江苏省公路水运建设市场信用信息管理办法》第三十三条：对信用等级为AA级的从业单位，可以按照国家和省有关规定或者合同约定给予下列投标、履约等方面保证金的优惠：（一）投标保证金减少50％......；三十四条：对列入红名单的从业单位，可以按照国家和省有关规定或者合同约定，给予下列投标、履约等方面的优惠：（一）在招标投标活动中，同等条件下优先推荐为中标候选人。（二）免缴投标保证金。......</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cs="方正仿宋_GBK"/>
                <w:szCs w:val="21"/>
              </w:rPr>
            </w:pPr>
            <w:r>
              <w:rPr>
                <w:rStyle w:val="10"/>
                <w:rFonts w:hint="eastAsia" w:ascii="宋体" w:hAnsi="宋体"/>
                <w:szCs w:val="21"/>
              </w:rPr>
              <w:t>http://www.jiangsu.gov.cn/art/2019/7/15/art_64797_8619477.html</w:t>
            </w:r>
          </w:p>
        </w:tc>
        <w:tc>
          <w:tcPr>
            <w:tcW w:w="2067"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Style w:val="10"/>
                <w:rFonts w:ascii="宋体" w:hAnsi="宋体"/>
                <w:szCs w:val="21"/>
              </w:rPr>
            </w:pPr>
            <w:r>
              <w:rPr>
                <w:rStyle w:val="10"/>
                <w:rFonts w:hint="eastAsia" w:ascii="宋体" w:hAnsi="宋体"/>
                <w:szCs w:val="21"/>
              </w:rPr>
              <w:t>0514-80302922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57"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40" w:lineRule="exact"/>
              <w:jc w:val="center"/>
              <w:rPr>
                <w:rFonts w:ascii="宋体" w:cs="Times New Roman"/>
                <w:szCs w:val="21"/>
              </w:rPr>
            </w:pPr>
            <w:r>
              <w:rPr>
                <w:rStyle w:val="10"/>
                <w:rFonts w:hint="eastAsia" w:ascii="宋体" w:hAnsi="宋体"/>
                <w:szCs w:val="21"/>
              </w:rPr>
              <w:t>14</w:t>
            </w:r>
          </w:p>
        </w:tc>
        <w:tc>
          <w:tcPr>
            <w:tcW w:w="18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40" w:lineRule="exact"/>
              <w:jc w:val="center"/>
              <w:rPr>
                <w:rStyle w:val="10"/>
                <w:rFonts w:ascii="宋体" w:hAnsi="宋体"/>
                <w:szCs w:val="21"/>
              </w:rPr>
            </w:pPr>
            <w:r>
              <w:rPr>
                <w:rStyle w:val="10"/>
                <w:rFonts w:hint="eastAsia" w:ascii="宋体" w:hAnsi="宋体"/>
                <w:szCs w:val="21"/>
              </w:rPr>
              <w:t>支持推动政府性融资担保机构服务小微企业、个体工商户及农户、新型农业经营主体等市场主体</w:t>
            </w:r>
          </w:p>
        </w:tc>
        <w:tc>
          <w:tcPr>
            <w:tcW w:w="60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40" w:lineRule="exact"/>
              <w:jc w:val="left"/>
              <w:rPr>
                <w:rStyle w:val="10"/>
                <w:rFonts w:ascii="宋体" w:hAnsi="宋体"/>
                <w:szCs w:val="21"/>
              </w:rPr>
            </w:pPr>
            <w:r>
              <w:rPr>
                <w:rStyle w:val="10"/>
                <w:rFonts w:hint="eastAsia" w:ascii="宋体" w:hAnsi="宋体"/>
                <w:szCs w:val="21"/>
              </w:rPr>
              <w:t>《市政府关于印发贯彻落实省政府推动经济运行率先整体好转若干政策措施实施细则的通知（扬府发〔2023〕7号）》任务分工表第8条：支持推动政府性融资担保机构建立健全能担、愿担、敢担的工作机制，专注服务小微企业、个体工商户及农户、新型农业经营主体等市场主体，其中政府性融资担保机构平均担保费率不高于1%。鼓励融资担保机构创新产品和服务，推广“小微贷”“苏农贷”等专项贷款产品，满足多样化金融需求。</w:t>
            </w:r>
          </w:p>
        </w:tc>
        <w:tc>
          <w:tcPr>
            <w:tcW w:w="38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40" w:lineRule="exact"/>
              <w:jc w:val="left"/>
              <w:rPr>
                <w:rStyle w:val="10"/>
                <w:rFonts w:ascii="宋体" w:hAnsi="宋体"/>
                <w:szCs w:val="21"/>
              </w:rPr>
            </w:pPr>
            <w:r>
              <w:rPr>
                <w:rStyle w:val="10"/>
                <w:rFonts w:hint="eastAsia" w:ascii="宋体" w:hAnsi="宋体"/>
                <w:szCs w:val="21"/>
              </w:rPr>
              <w:t>打开扬州市人民政府网站首页，直接在搜索栏输入政策名称，即可在“信息公开”栏查询到政策具体内容。</w:t>
            </w:r>
          </w:p>
        </w:tc>
        <w:tc>
          <w:tcPr>
            <w:tcW w:w="20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40" w:lineRule="exact"/>
              <w:jc w:val="center"/>
              <w:rPr>
                <w:rStyle w:val="10"/>
                <w:rFonts w:ascii="宋体" w:hAnsi="宋体"/>
                <w:szCs w:val="21"/>
              </w:rPr>
            </w:pPr>
            <w:r>
              <w:rPr>
                <w:rStyle w:val="10"/>
                <w:rFonts w:hint="eastAsia" w:ascii="宋体" w:hAnsi="宋体"/>
                <w:szCs w:val="21"/>
              </w:rPr>
              <w:t>0</w:t>
            </w:r>
            <w:r>
              <w:rPr>
                <w:rStyle w:val="10"/>
                <w:rFonts w:ascii="宋体" w:hAnsi="宋体"/>
                <w:szCs w:val="21"/>
              </w:rPr>
              <w:t>514</w:t>
            </w:r>
            <w:r>
              <w:rPr>
                <w:rStyle w:val="10"/>
                <w:rFonts w:hint="eastAsia" w:ascii="宋体" w:hAnsi="宋体"/>
                <w:szCs w:val="21"/>
              </w:rPr>
              <w:t>-</w:t>
            </w:r>
            <w:r>
              <w:rPr>
                <w:rStyle w:val="10"/>
                <w:rFonts w:ascii="宋体" w:hAnsi="宋体"/>
                <w:szCs w:val="21"/>
              </w:rPr>
              <w:t>82985266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73"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Style w:val="10"/>
                <w:rFonts w:hint="eastAsia" w:ascii="宋体" w:hAnsi="宋体"/>
                <w:szCs w:val="21"/>
              </w:rPr>
              <w:t>15</w:t>
            </w:r>
          </w:p>
        </w:tc>
        <w:tc>
          <w:tcPr>
            <w:tcW w:w="18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40" w:lineRule="exact"/>
              <w:jc w:val="center"/>
              <w:rPr>
                <w:rStyle w:val="10"/>
                <w:rFonts w:ascii="宋体" w:hAnsi="宋体"/>
                <w:szCs w:val="21"/>
              </w:rPr>
            </w:pPr>
            <w:r>
              <w:rPr>
                <w:rStyle w:val="10"/>
                <w:rFonts w:hint="eastAsia" w:ascii="宋体" w:hAnsi="宋体"/>
                <w:szCs w:val="21"/>
              </w:rPr>
              <w:t>支持企业利用</w:t>
            </w:r>
          </w:p>
          <w:p>
            <w:pPr>
              <w:adjustRightInd w:val="0"/>
              <w:snapToGrid w:val="0"/>
              <w:spacing w:line="340" w:lineRule="exact"/>
              <w:jc w:val="center"/>
              <w:rPr>
                <w:rStyle w:val="10"/>
                <w:rFonts w:ascii="宋体" w:hAnsi="宋体"/>
                <w:szCs w:val="21"/>
              </w:rPr>
            </w:pPr>
            <w:r>
              <w:rPr>
                <w:rStyle w:val="10"/>
                <w:rFonts w:hint="eastAsia" w:ascii="宋体" w:hAnsi="宋体"/>
                <w:szCs w:val="21"/>
              </w:rPr>
              <w:t>资本市场推进</w:t>
            </w:r>
          </w:p>
          <w:p>
            <w:pPr>
              <w:adjustRightInd w:val="0"/>
              <w:snapToGrid w:val="0"/>
              <w:spacing w:line="340" w:lineRule="exact"/>
              <w:jc w:val="center"/>
              <w:rPr>
                <w:rStyle w:val="10"/>
                <w:rFonts w:ascii="宋体" w:hAnsi="宋体"/>
                <w:szCs w:val="21"/>
              </w:rPr>
            </w:pPr>
            <w:r>
              <w:rPr>
                <w:rStyle w:val="10"/>
                <w:rFonts w:hint="eastAsia" w:ascii="宋体" w:hAnsi="宋体"/>
                <w:szCs w:val="21"/>
              </w:rPr>
              <w:t>高质量发展</w:t>
            </w:r>
          </w:p>
        </w:tc>
        <w:tc>
          <w:tcPr>
            <w:tcW w:w="60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40" w:lineRule="exact"/>
              <w:jc w:val="left"/>
              <w:rPr>
                <w:rStyle w:val="10"/>
                <w:rFonts w:ascii="宋体" w:hAnsi="宋体"/>
                <w:szCs w:val="21"/>
              </w:rPr>
            </w:pPr>
            <w:r>
              <w:rPr>
                <w:rStyle w:val="10"/>
                <w:rFonts w:hint="eastAsia" w:ascii="宋体" w:hAnsi="宋体"/>
                <w:szCs w:val="21"/>
              </w:rPr>
              <w:t>《市政府关于支持企业利用资本市场推进高质量发展的意见》（扬府发〔2020〕124号）第四章，对境内上市企业按进度给予过程专项资金扶持，给予境内外成功上市企业融资专项资金扶持，支持企业在新三板挂牌，支持企业在江苏股权交易中心挂牌融资，引导优质企业并购重组上市，鼓励上市挂牌公司再融资，发挥上市挂牌公司资本市场引领作用。</w:t>
            </w:r>
          </w:p>
        </w:tc>
        <w:tc>
          <w:tcPr>
            <w:tcW w:w="38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40" w:lineRule="exact"/>
              <w:jc w:val="left"/>
              <w:rPr>
                <w:rStyle w:val="10"/>
                <w:rFonts w:ascii="宋体" w:hAnsi="宋体"/>
                <w:szCs w:val="21"/>
              </w:rPr>
            </w:pPr>
            <w:r>
              <w:rPr>
                <w:rStyle w:val="10"/>
                <w:rFonts w:hint="eastAsia" w:ascii="宋体" w:hAnsi="宋体"/>
                <w:szCs w:val="21"/>
              </w:rPr>
              <w:t>打开扬州市人民政府网站首页，直接在搜索栏输入政策名称，即可在“信息公开”栏查询到政策具体内容。</w:t>
            </w:r>
          </w:p>
        </w:tc>
        <w:tc>
          <w:tcPr>
            <w:tcW w:w="20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40" w:lineRule="exact"/>
              <w:jc w:val="center"/>
              <w:rPr>
                <w:rStyle w:val="10"/>
                <w:rFonts w:ascii="宋体" w:hAnsi="宋体"/>
                <w:szCs w:val="21"/>
              </w:rPr>
            </w:pPr>
            <w:r>
              <w:rPr>
                <w:rStyle w:val="10"/>
                <w:rFonts w:hint="eastAsia" w:ascii="宋体" w:hAnsi="宋体"/>
                <w:szCs w:val="21"/>
              </w:rPr>
              <w:t>0514-80977302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64"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Style w:val="10"/>
                <w:rFonts w:hint="eastAsia" w:ascii="宋体" w:hAnsi="宋体"/>
                <w:szCs w:val="21"/>
              </w:rPr>
              <w:t>16</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财政金融支持</w:t>
            </w:r>
          </w:p>
          <w:p>
            <w:pPr>
              <w:spacing w:line="340" w:lineRule="exact"/>
              <w:jc w:val="center"/>
              <w:rPr>
                <w:rStyle w:val="10"/>
                <w:rFonts w:ascii="宋体" w:hAnsi="宋体"/>
                <w:szCs w:val="21"/>
              </w:rPr>
            </w:pPr>
            <w:r>
              <w:rPr>
                <w:rStyle w:val="10"/>
                <w:rFonts w:hint="eastAsia" w:ascii="宋体" w:hAnsi="宋体"/>
                <w:szCs w:val="21"/>
              </w:rPr>
              <w:t>农业农村高质量发展</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《市政府办公室印发关于进一步加快推动财政金融支持农业农村高质量发展意见的通知》（扬府办发〔2022〕86号）：（1）</w:t>
            </w:r>
            <w:r>
              <w:rPr>
                <w:rStyle w:val="10"/>
                <w:rFonts w:ascii="宋体" w:hAnsi="宋体"/>
                <w:szCs w:val="21"/>
              </w:rPr>
              <w:t>加强种质资源库建设，对获批国家级、省级种质资源保护单位，以及公益性地方特色种质资源保护单位优先予以项目扶持。</w:t>
            </w:r>
            <w:r>
              <w:rPr>
                <w:rStyle w:val="10"/>
                <w:rFonts w:hint="eastAsia" w:ascii="宋体" w:hAnsi="宋体"/>
                <w:szCs w:val="21"/>
              </w:rPr>
              <w:t>（2）支持家庭农场、合作社做大做强，对新获得国家级、省级示范称号的合作社和家庭农场分别予以</w:t>
            </w:r>
            <w:r>
              <w:rPr>
                <w:rStyle w:val="10"/>
                <w:rFonts w:ascii="宋体" w:hAnsi="宋体"/>
                <w:szCs w:val="21"/>
              </w:rPr>
              <w:t>10</w:t>
            </w:r>
            <w:r>
              <w:rPr>
                <w:rStyle w:val="10"/>
                <w:rFonts w:hint="eastAsia" w:ascii="宋体" w:hAnsi="宋体"/>
                <w:szCs w:val="21"/>
              </w:rPr>
              <w:t>万元、</w:t>
            </w:r>
            <w:r>
              <w:rPr>
                <w:rStyle w:val="10"/>
                <w:rFonts w:ascii="宋体" w:hAnsi="宋体"/>
                <w:szCs w:val="21"/>
              </w:rPr>
              <w:t>2</w:t>
            </w:r>
            <w:r>
              <w:rPr>
                <w:rStyle w:val="10"/>
                <w:rFonts w:hint="eastAsia" w:ascii="宋体" w:hAnsi="宋体"/>
                <w:szCs w:val="21"/>
              </w:rPr>
              <w:t>万元奖补。（3）大力培养新农人，鼓励创新创业，重点予以产业发展技术支持和项目资金扶持。（4）加大农业农村重大项目招引建设的奖补力度，对当年新引进并落地（实际开工）</w:t>
            </w:r>
            <w:r>
              <w:rPr>
                <w:rStyle w:val="10"/>
                <w:rFonts w:ascii="宋体" w:hAnsi="宋体"/>
                <w:szCs w:val="21"/>
              </w:rPr>
              <w:t>10</w:t>
            </w:r>
            <w:r>
              <w:rPr>
                <w:rStyle w:val="10"/>
                <w:rFonts w:hint="eastAsia" w:ascii="宋体" w:hAnsi="宋体"/>
                <w:szCs w:val="21"/>
              </w:rPr>
              <w:t>亿元以上、</w:t>
            </w:r>
            <w:r>
              <w:rPr>
                <w:rStyle w:val="10"/>
                <w:rFonts w:ascii="宋体" w:hAnsi="宋体"/>
                <w:szCs w:val="21"/>
              </w:rPr>
              <w:t>5</w:t>
            </w:r>
            <w:r>
              <w:rPr>
                <w:rStyle w:val="10"/>
                <w:rFonts w:hint="eastAsia" w:ascii="宋体" w:hAnsi="宋体"/>
                <w:szCs w:val="21"/>
              </w:rPr>
              <w:t>亿元以上、</w:t>
            </w:r>
            <w:r>
              <w:rPr>
                <w:rStyle w:val="10"/>
                <w:rFonts w:ascii="宋体" w:hAnsi="宋体"/>
                <w:szCs w:val="21"/>
              </w:rPr>
              <w:t>2</w:t>
            </w:r>
            <w:r>
              <w:rPr>
                <w:rStyle w:val="10"/>
                <w:rFonts w:hint="eastAsia" w:ascii="宋体" w:hAnsi="宋体"/>
                <w:szCs w:val="21"/>
              </w:rPr>
              <w:t>亿元以上农产品精深加工、新形态乡村产业、高技术农业等</w:t>
            </w:r>
            <w:r>
              <w:rPr>
                <w:rStyle w:val="10"/>
                <w:rFonts w:ascii="宋体" w:hAnsi="宋体"/>
                <w:szCs w:val="21"/>
              </w:rPr>
              <w:t>“</w:t>
            </w:r>
            <w:r>
              <w:rPr>
                <w:rStyle w:val="10"/>
                <w:rFonts w:hint="eastAsia" w:ascii="宋体" w:hAnsi="宋体"/>
                <w:szCs w:val="21"/>
              </w:rPr>
              <w:t>加、新、高</w:t>
            </w:r>
            <w:r>
              <w:rPr>
                <w:rStyle w:val="10"/>
                <w:rFonts w:ascii="宋体" w:hAnsi="宋体"/>
                <w:szCs w:val="21"/>
              </w:rPr>
              <w:t>”</w:t>
            </w:r>
            <w:r>
              <w:rPr>
                <w:rStyle w:val="10"/>
                <w:rFonts w:hint="eastAsia" w:ascii="宋体" w:hAnsi="宋体"/>
                <w:szCs w:val="21"/>
              </w:rPr>
              <w:t>项目的县（市、区）分别奖励</w:t>
            </w:r>
            <w:r>
              <w:rPr>
                <w:rStyle w:val="10"/>
                <w:rFonts w:ascii="宋体" w:hAnsi="宋体"/>
                <w:szCs w:val="21"/>
              </w:rPr>
              <w:t>50</w:t>
            </w:r>
            <w:r>
              <w:rPr>
                <w:rStyle w:val="10"/>
                <w:rFonts w:hint="eastAsia" w:ascii="宋体" w:hAnsi="宋体"/>
                <w:szCs w:val="21"/>
              </w:rPr>
              <w:t>万元、</w:t>
            </w:r>
            <w:r>
              <w:rPr>
                <w:rStyle w:val="10"/>
                <w:rFonts w:ascii="宋体" w:hAnsi="宋体"/>
                <w:szCs w:val="21"/>
              </w:rPr>
              <w:t>20</w:t>
            </w:r>
            <w:r>
              <w:rPr>
                <w:rStyle w:val="10"/>
                <w:rFonts w:hint="eastAsia" w:ascii="宋体" w:hAnsi="宋体"/>
                <w:szCs w:val="21"/>
              </w:rPr>
              <w:t>万元、</w:t>
            </w:r>
            <w:r>
              <w:rPr>
                <w:rStyle w:val="10"/>
                <w:rFonts w:ascii="宋体" w:hAnsi="宋体"/>
                <w:szCs w:val="21"/>
              </w:rPr>
              <w:t>10</w:t>
            </w:r>
            <w:r>
              <w:rPr>
                <w:rStyle w:val="10"/>
                <w:rFonts w:hint="eastAsia" w:ascii="宋体" w:hAnsi="宋体"/>
                <w:szCs w:val="21"/>
              </w:rPr>
              <w:t>万元。（5）对新成功申报</w:t>
            </w:r>
            <w:r>
              <w:rPr>
                <w:rStyle w:val="10"/>
                <w:rFonts w:ascii="宋体" w:hAnsi="宋体"/>
                <w:szCs w:val="21"/>
              </w:rPr>
              <w:t>“</w:t>
            </w:r>
            <w:r>
              <w:rPr>
                <w:rStyle w:val="10"/>
                <w:rFonts w:hint="eastAsia" w:ascii="宋体" w:hAnsi="宋体"/>
                <w:szCs w:val="21"/>
              </w:rPr>
              <w:t>两品一标</w:t>
            </w:r>
            <w:r>
              <w:rPr>
                <w:rStyle w:val="10"/>
                <w:rFonts w:ascii="宋体" w:hAnsi="宋体"/>
                <w:szCs w:val="21"/>
              </w:rPr>
              <w:t>”</w:t>
            </w:r>
            <w:r>
              <w:rPr>
                <w:rStyle w:val="10"/>
                <w:rFonts w:hint="eastAsia" w:ascii="宋体" w:hAnsi="宋体"/>
                <w:szCs w:val="21"/>
              </w:rPr>
              <w:t>产品的单位分别进行奖补。</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0514-80989783</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0514-80989783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89"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Fonts w:ascii="宋体"/>
                <w:szCs w:val="21"/>
              </w:rPr>
            </w:pPr>
            <w:r>
              <w:rPr>
                <w:rStyle w:val="10"/>
                <w:rFonts w:hint="eastAsia" w:ascii="宋体" w:hAnsi="宋体"/>
                <w:szCs w:val="21"/>
              </w:rPr>
              <w:t>17</w:t>
            </w:r>
          </w:p>
        </w:tc>
        <w:tc>
          <w:tcPr>
            <w:tcW w:w="1887"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Style w:val="10"/>
                <w:rFonts w:ascii="宋体" w:hAnsi="宋体"/>
                <w:szCs w:val="21"/>
              </w:rPr>
            </w:pPr>
            <w:r>
              <w:rPr>
                <w:rStyle w:val="10"/>
                <w:rFonts w:ascii="宋体" w:hAnsi="宋体"/>
                <w:szCs w:val="21"/>
              </w:rPr>
              <w:t>降低小微企业和个体工商户支付手续费</w:t>
            </w:r>
          </w:p>
        </w:tc>
        <w:tc>
          <w:tcPr>
            <w:tcW w:w="6095"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left"/>
              <w:rPr>
                <w:rStyle w:val="10"/>
                <w:rFonts w:ascii="宋体" w:hAnsi="宋体"/>
                <w:szCs w:val="21"/>
              </w:rPr>
            </w:pPr>
            <w:r>
              <w:rPr>
                <w:rStyle w:val="10"/>
                <w:rFonts w:ascii="宋体" w:hAnsi="宋体"/>
                <w:szCs w:val="21"/>
              </w:rPr>
              <w:t>《中国人民银行 银保监会 发展改革委 市场监管总局关于降低小微企业和个体工商户支付手续费的通知》（银发〔2021〕169号）第一条：降低支付手续费政策措施（一）降低银行账户服务收费。（二）降低人民币转账汇款手续费。（三）取消部分票据业务收费。（四）降低银行卡刷卡手续费。</w:t>
            </w:r>
          </w:p>
        </w:tc>
        <w:tc>
          <w:tcPr>
            <w:tcW w:w="3869"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left"/>
              <w:rPr>
                <w:rStyle w:val="10"/>
                <w:rFonts w:ascii="宋体" w:hAnsi="宋体"/>
                <w:szCs w:val="21"/>
              </w:rPr>
            </w:pPr>
            <w:r>
              <w:rPr>
                <w:rStyle w:val="10"/>
                <w:rFonts w:ascii="宋体" w:hAnsi="宋体"/>
                <w:szCs w:val="21"/>
              </w:rPr>
              <w:t>中华人民共和国中央人民政府网站（http://www.gov.cn/zhengce/zhengceku/2021-06/26/content_5620936.htm）</w:t>
            </w:r>
          </w:p>
        </w:tc>
        <w:tc>
          <w:tcPr>
            <w:tcW w:w="2067" w:type="dxa"/>
            <w:tcBorders>
              <w:top w:val="single" w:color="000000" w:sz="4" w:space="0"/>
              <w:left w:val="single" w:color="000000" w:sz="4" w:space="0"/>
              <w:bottom w:val="single" w:color="000000" w:sz="4" w:space="0"/>
              <w:right w:val="single" w:color="000000" w:sz="4" w:space="0"/>
            </w:tcBorders>
            <w:vAlign w:val="center"/>
          </w:tcPr>
          <w:p>
            <w:pPr>
              <w:snapToGrid w:val="0"/>
              <w:spacing w:line="340" w:lineRule="exact"/>
              <w:jc w:val="center"/>
              <w:rPr>
                <w:rStyle w:val="10"/>
                <w:rFonts w:ascii="宋体" w:hAnsi="宋体"/>
                <w:szCs w:val="21"/>
              </w:rPr>
            </w:pPr>
            <w:r>
              <w:rPr>
                <w:rStyle w:val="10"/>
                <w:rFonts w:hint="eastAsia" w:ascii="宋体" w:hAnsi="宋体"/>
                <w:szCs w:val="21"/>
              </w:rPr>
              <w:t>0514-</w:t>
            </w:r>
            <w:r>
              <w:rPr>
                <w:rStyle w:val="10"/>
                <w:rFonts w:ascii="宋体" w:hAnsi="宋体"/>
                <w:szCs w:val="21"/>
              </w:rPr>
              <w:t>87323162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44"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szCs w:val="21"/>
              </w:rPr>
            </w:pPr>
            <w:r>
              <w:rPr>
                <w:rStyle w:val="10"/>
                <w:rFonts w:hint="eastAsia" w:ascii="宋体" w:hAnsi="宋体"/>
                <w:szCs w:val="21"/>
              </w:rPr>
              <w:t>18</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发挥货币政策</w:t>
            </w:r>
          </w:p>
          <w:p>
            <w:pPr>
              <w:spacing w:line="340" w:lineRule="exact"/>
              <w:jc w:val="center"/>
              <w:rPr>
                <w:rStyle w:val="10"/>
                <w:rFonts w:ascii="宋体" w:hAnsi="宋体"/>
                <w:szCs w:val="21"/>
              </w:rPr>
            </w:pPr>
            <w:r>
              <w:rPr>
                <w:rStyle w:val="10"/>
                <w:rFonts w:hint="eastAsia" w:ascii="宋体" w:hAnsi="宋体"/>
                <w:szCs w:val="21"/>
              </w:rPr>
              <w:t>工具的价格引导作用</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《省政府印发关于推动经济运行率先整体好转若干政策措施的通知》（苏政规〔2023〕1号）第七条：鼓励金融机构单列小微企业信贷计划，运用普惠小微贷款支持工具等引导小微企业贷款继续扩面、增量、降价。</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江苏省人民政府网站（www.jiangsu.gov.cn)</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0514-87936652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69"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szCs w:val="21"/>
              </w:rPr>
            </w:pPr>
            <w:r>
              <w:rPr>
                <w:rStyle w:val="10"/>
                <w:rFonts w:hint="eastAsia" w:ascii="宋体" w:hAnsi="宋体"/>
                <w:szCs w:val="21"/>
              </w:rPr>
              <w:t>19</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降低企业融资</w:t>
            </w:r>
          </w:p>
          <w:p>
            <w:pPr>
              <w:spacing w:line="340" w:lineRule="exact"/>
              <w:jc w:val="center"/>
              <w:rPr>
                <w:rStyle w:val="10"/>
                <w:rFonts w:ascii="宋体" w:hAnsi="宋体"/>
                <w:szCs w:val="21"/>
              </w:rPr>
            </w:pPr>
            <w:r>
              <w:rPr>
                <w:rStyle w:val="10"/>
                <w:rFonts w:hint="eastAsia" w:ascii="宋体" w:hAnsi="宋体"/>
                <w:szCs w:val="21"/>
              </w:rPr>
              <w:t>成本</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《省政府印发关于推动经济运行率先整体好转若干政策措施的通知》（苏政规〔2023〕1号）第九条：支持银行机构将再贷款利率下调和LPR下调传导至贷款利率，合理降低中小微企业贷款利率。</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江苏省人民政府网站（www.jiangsu.gov.cn)</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0514-87936652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9"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Style w:val="10"/>
                <w:rFonts w:hint="eastAsia" w:ascii="宋体" w:hAnsi="宋体"/>
                <w:szCs w:val="21"/>
              </w:rPr>
              <w:t>20</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cs="方正仿宋_GBK"/>
                <w:szCs w:val="21"/>
              </w:rPr>
            </w:pPr>
            <w:r>
              <w:rPr>
                <w:rStyle w:val="10"/>
                <w:rFonts w:hint="eastAsia" w:ascii="宋体" w:hAnsi="宋体" w:cs="方正仿宋_GBK"/>
                <w:szCs w:val="21"/>
              </w:rPr>
              <w:t>青年就业见习</w:t>
            </w:r>
          </w:p>
          <w:p>
            <w:pPr>
              <w:spacing w:line="340" w:lineRule="exact"/>
              <w:jc w:val="center"/>
              <w:rPr>
                <w:rStyle w:val="10"/>
                <w:rFonts w:ascii="宋体" w:hAnsi="宋体"/>
                <w:szCs w:val="21"/>
              </w:rPr>
            </w:pPr>
            <w:r>
              <w:rPr>
                <w:rStyle w:val="10"/>
                <w:rFonts w:hint="eastAsia" w:ascii="宋体" w:hAnsi="宋体" w:cs="方正仿宋_GBK"/>
                <w:szCs w:val="21"/>
              </w:rPr>
              <w:t>补贴</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cs="方正仿宋_GBK"/>
                <w:szCs w:val="21"/>
              </w:rPr>
            </w:pPr>
            <w:r>
              <w:rPr>
                <w:rFonts w:hint="eastAsia" w:ascii="宋体" w:cs="方正仿宋_GBK"/>
                <w:color w:val="000000"/>
                <w:szCs w:val="21"/>
              </w:rPr>
              <w:t>《扬州市青年就业见习管理办法（试行）的通知》（扬人社规〔</w:t>
            </w:r>
            <w:r>
              <w:rPr>
                <w:rFonts w:ascii="宋体" w:cs="Times New Roman"/>
                <w:color w:val="000000"/>
                <w:szCs w:val="21"/>
              </w:rPr>
              <w:t>2020</w:t>
            </w:r>
            <w:r>
              <w:rPr>
                <w:rFonts w:hint="eastAsia" w:ascii="宋体" w:cs="方正仿宋_GBK"/>
                <w:color w:val="000000"/>
                <w:szCs w:val="21"/>
              </w:rPr>
              <w:t>〕</w:t>
            </w:r>
            <w:r>
              <w:rPr>
                <w:rFonts w:ascii="宋体" w:cs="Times New Roman"/>
                <w:color w:val="000000"/>
                <w:szCs w:val="21"/>
              </w:rPr>
              <w:t>2</w:t>
            </w:r>
            <w:r>
              <w:rPr>
                <w:rFonts w:hint="eastAsia" w:ascii="宋体" w:cs="方正仿宋_GBK"/>
                <w:color w:val="000000"/>
                <w:szCs w:val="21"/>
              </w:rPr>
              <w:t>号）</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ascii="宋体" w:hAnsi="宋体"/>
                <w:szCs w:val="21"/>
              </w:rPr>
              <w:t>http://www.yangzhou.gov.cn/yzszxxgk/rsj/202011/cbf8937c43784e2789e5970b84d00641.shtml</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85825319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81"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Style w:val="10"/>
                <w:rFonts w:hint="eastAsia" w:ascii="宋体" w:hAnsi="宋体"/>
                <w:szCs w:val="21"/>
              </w:rPr>
              <w:t>21</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Fonts w:hint="eastAsia" w:ascii="宋体" w:cs="Times New Roman"/>
                <w:szCs w:val="21"/>
              </w:rPr>
              <w:t>就业技能培训</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方正仿宋_GBK"/>
                <w:szCs w:val="21"/>
              </w:rPr>
            </w:pPr>
            <w:r>
              <w:rPr>
                <w:rFonts w:hint="eastAsia" w:ascii="宋体" w:cs="方正仿宋_GBK"/>
                <w:szCs w:val="21"/>
              </w:rPr>
              <w:t>《关于开展</w:t>
            </w:r>
            <w:r>
              <w:rPr>
                <w:rFonts w:ascii="宋体" w:cs="Times New Roman"/>
                <w:szCs w:val="21"/>
              </w:rPr>
              <w:t>2023</w:t>
            </w:r>
            <w:r>
              <w:rPr>
                <w:rFonts w:hint="eastAsia" w:ascii="宋体" w:cs="方正仿宋_GBK"/>
                <w:szCs w:val="21"/>
              </w:rPr>
              <w:t>年度职业技能培训工作的通知》（扬人社函〔</w:t>
            </w:r>
            <w:r>
              <w:rPr>
                <w:rFonts w:ascii="宋体" w:cs="Times New Roman"/>
                <w:szCs w:val="21"/>
              </w:rPr>
              <w:t>2023</w:t>
            </w:r>
            <w:r>
              <w:rPr>
                <w:rFonts w:hint="eastAsia" w:ascii="宋体" w:cs="方正仿宋_GBK"/>
                <w:szCs w:val="21"/>
              </w:rPr>
              <w:t>〕</w:t>
            </w:r>
            <w:r>
              <w:rPr>
                <w:rFonts w:ascii="宋体" w:cs="Times New Roman"/>
                <w:szCs w:val="21"/>
              </w:rPr>
              <w:t>13</w:t>
            </w:r>
            <w:r>
              <w:rPr>
                <w:rFonts w:hint="eastAsia" w:ascii="宋体" w:cs="方正仿宋_GBK"/>
                <w:szCs w:val="21"/>
              </w:rPr>
              <w:t>号）</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Times New Roman"/>
                <w:szCs w:val="21"/>
              </w:rPr>
            </w:pPr>
            <w:r>
              <w:rPr>
                <w:rFonts w:ascii="宋体" w:cs="Times New Roman"/>
                <w:szCs w:val="21"/>
              </w:rPr>
              <w:t>扬州市政府</w:t>
            </w:r>
            <w:r>
              <w:rPr>
                <w:rFonts w:hint="eastAsia" w:ascii="宋体" w:cs="Times New Roman"/>
                <w:szCs w:val="21"/>
              </w:rPr>
              <w:t>网站</w:t>
            </w:r>
            <w:r>
              <w:rPr>
                <w:rFonts w:ascii="宋体" w:cs="Times New Roman"/>
                <w:szCs w:val="21"/>
              </w:rPr>
              <w:t>信息公开http://www.yangzhou.gov.cn/yzszxxgk/rsj/202303/c302005741d54fe0af001b31b5212796.shtml</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Fonts w:ascii="宋体" w:cs="Times New Roman"/>
                <w:szCs w:val="21"/>
              </w:rPr>
              <w:t>80978570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63"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Style w:val="10"/>
                <w:rFonts w:hint="eastAsia" w:ascii="宋体" w:hAnsi="宋体"/>
                <w:szCs w:val="21"/>
              </w:rPr>
              <w:t>22</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Fonts w:hint="eastAsia" w:ascii="宋体" w:cs="Times New Roman"/>
                <w:szCs w:val="21"/>
              </w:rPr>
              <w:t>企业新型学徒制培养</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方正仿宋_GBK"/>
                <w:szCs w:val="21"/>
              </w:rPr>
            </w:pPr>
            <w:r>
              <w:rPr>
                <w:rFonts w:hint="eastAsia" w:ascii="宋体" w:cs="方正仿宋_GBK"/>
                <w:szCs w:val="21"/>
              </w:rPr>
              <w:t>《关于开展</w:t>
            </w:r>
            <w:r>
              <w:rPr>
                <w:rFonts w:ascii="宋体" w:cs="Times New Roman"/>
                <w:szCs w:val="21"/>
              </w:rPr>
              <w:t>2023</w:t>
            </w:r>
            <w:r>
              <w:rPr>
                <w:rFonts w:hint="eastAsia" w:ascii="宋体" w:cs="方正仿宋_GBK"/>
                <w:szCs w:val="21"/>
              </w:rPr>
              <w:t>年度企业新型学徒制工作的通知》（扬人社〔</w:t>
            </w:r>
            <w:r>
              <w:rPr>
                <w:rFonts w:hint="eastAsia" w:ascii="宋体" w:cs="Times New Roman"/>
                <w:szCs w:val="21"/>
              </w:rPr>
              <w:t>2023</w:t>
            </w:r>
            <w:r>
              <w:rPr>
                <w:rFonts w:hint="eastAsia" w:ascii="宋体" w:cs="方正仿宋_GBK"/>
                <w:szCs w:val="21"/>
              </w:rPr>
              <w:t>〕</w:t>
            </w:r>
            <w:r>
              <w:rPr>
                <w:rFonts w:hint="eastAsia" w:ascii="宋体" w:cs="Times New Roman"/>
                <w:szCs w:val="21"/>
              </w:rPr>
              <w:t>31</w:t>
            </w:r>
            <w:r>
              <w:rPr>
                <w:rFonts w:hint="eastAsia" w:ascii="宋体" w:cs="方正仿宋_GBK"/>
                <w:szCs w:val="21"/>
              </w:rPr>
              <w:t>号）</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Times New Roman"/>
                <w:szCs w:val="21"/>
              </w:rPr>
            </w:pPr>
            <w:r>
              <w:rPr>
                <w:rFonts w:ascii="宋体" w:cs="Times New Roman"/>
                <w:szCs w:val="21"/>
              </w:rPr>
              <w:t>扬州市政府</w:t>
            </w:r>
            <w:r>
              <w:rPr>
                <w:rFonts w:hint="eastAsia" w:ascii="宋体" w:cs="Times New Roman"/>
                <w:szCs w:val="21"/>
              </w:rPr>
              <w:t>网站</w:t>
            </w:r>
            <w:r>
              <w:rPr>
                <w:rFonts w:ascii="宋体" w:cs="Times New Roman"/>
                <w:szCs w:val="21"/>
              </w:rPr>
              <w:t>信息公开</w:t>
            </w:r>
          </w:p>
          <w:p>
            <w:pPr>
              <w:spacing w:line="340" w:lineRule="exact"/>
              <w:jc w:val="left"/>
              <w:rPr>
                <w:rFonts w:ascii="宋体" w:cs="Times New Roman"/>
                <w:szCs w:val="21"/>
              </w:rPr>
            </w:pPr>
            <w:r>
              <w:rPr>
                <w:rFonts w:ascii="宋体" w:cs="Times New Roman"/>
                <w:szCs w:val="21"/>
              </w:rPr>
              <w:t>http://www.yangzhou.gov.cn/yzszxxgk/rsj/202306/fed07892e2d04f968322acd77f68def7.shtml</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Fonts w:ascii="宋体" w:cs="Times New Roman"/>
                <w:szCs w:val="21"/>
              </w:rPr>
              <w:t>80978091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97"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23</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方正仿宋_GBK"/>
                <w:szCs w:val="21"/>
              </w:rPr>
            </w:pPr>
            <w:r>
              <w:rPr>
                <w:rStyle w:val="10"/>
                <w:rFonts w:hint="eastAsia" w:ascii="宋体" w:hAnsi="宋体" w:cs="方正仿宋_GBK"/>
                <w:szCs w:val="21"/>
              </w:rPr>
              <w:t>阶段性降低失业保险费率</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方正仿宋_GBK"/>
                <w:szCs w:val="21"/>
              </w:rPr>
            </w:pPr>
            <w:r>
              <w:rPr>
                <w:rStyle w:val="10"/>
                <w:rFonts w:hint="eastAsia" w:ascii="宋体" w:hAnsi="宋体" w:cs="方正仿宋_GBK"/>
                <w:szCs w:val="21"/>
              </w:rPr>
              <w:t>省人力资源和社会保障厅 省财政厅 国家税务总局江苏省税务局《关于阶段性降低失业保险、工伤保险费率有关问题的通知》（苏人社发〔</w:t>
            </w:r>
            <w:r>
              <w:rPr>
                <w:rStyle w:val="10"/>
                <w:rFonts w:ascii="宋体" w:hAnsi="宋体"/>
                <w:szCs w:val="21"/>
              </w:rPr>
              <w:t>2023</w:t>
            </w:r>
            <w:r>
              <w:rPr>
                <w:rStyle w:val="10"/>
                <w:rFonts w:hint="eastAsia" w:ascii="宋体" w:hAnsi="宋体" w:cs="方正仿宋_GBK"/>
                <w:szCs w:val="21"/>
              </w:rPr>
              <w:t>〕</w:t>
            </w:r>
            <w:r>
              <w:rPr>
                <w:rStyle w:val="10"/>
                <w:rFonts w:ascii="宋体" w:hAnsi="宋体"/>
                <w:szCs w:val="21"/>
              </w:rPr>
              <w:t>24</w:t>
            </w:r>
            <w:r>
              <w:rPr>
                <w:rStyle w:val="10"/>
                <w:rFonts w:hint="eastAsia" w:ascii="宋体" w:hAnsi="宋体" w:cs="方正仿宋_GBK"/>
                <w:szCs w:val="21"/>
              </w:rPr>
              <w:t>号）第一条：自</w:t>
            </w:r>
            <w:r>
              <w:rPr>
                <w:rStyle w:val="10"/>
                <w:rFonts w:ascii="宋体" w:hAnsi="宋体"/>
                <w:szCs w:val="21"/>
              </w:rPr>
              <w:t>2023</w:t>
            </w:r>
            <w:r>
              <w:rPr>
                <w:rStyle w:val="10"/>
                <w:rFonts w:hint="eastAsia" w:ascii="宋体" w:hAnsi="宋体" w:cs="方正仿宋_GBK"/>
                <w:szCs w:val="21"/>
              </w:rPr>
              <w:t>年</w:t>
            </w:r>
            <w:r>
              <w:rPr>
                <w:rStyle w:val="10"/>
                <w:rFonts w:ascii="宋体" w:hAnsi="宋体"/>
                <w:szCs w:val="21"/>
              </w:rPr>
              <w:t>5</w:t>
            </w:r>
            <w:r>
              <w:rPr>
                <w:rStyle w:val="10"/>
                <w:rFonts w:hint="eastAsia" w:ascii="宋体" w:hAnsi="宋体" w:cs="方正仿宋_GBK"/>
                <w:szCs w:val="21"/>
              </w:rPr>
              <w:t>月</w:t>
            </w:r>
            <w:r>
              <w:rPr>
                <w:rStyle w:val="10"/>
                <w:rFonts w:ascii="宋体" w:hAnsi="宋体"/>
                <w:szCs w:val="21"/>
              </w:rPr>
              <w:t>1</w:t>
            </w:r>
            <w:r>
              <w:rPr>
                <w:rStyle w:val="10"/>
                <w:rFonts w:hint="eastAsia" w:ascii="宋体" w:hAnsi="宋体" w:cs="方正仿宋_GBK"/>
                <w:szCs w:val="21"/>
              </w:rPr>
              <w:t>日起，继续实施阶段性降低失业保险费率至</w:t>
            </w:r>
            <w:r>
              <w:rPr>
                <w:rStyle w:val="10"/>
                <w:rFonts w:ascii="宋体" w:hAnsi="宋体"/>
                <w:szCs w:val="21"/>
              </w:rPr>
              <w:t>1%</w:t>
            </w:r>
            <w:r>
              <w:rPr>
                <w:rStyle w:val="10"/>
                <w:rFonts w:hint="eastAsia" w:ascii="宋体" w:hAnsi="宋体" w:cs="方正仿宋_GBK"/>
                <w:szCs w:val="21"/>
              </w:rPr>
              <w:t>的政策，其中单位和个人缴费费率分别为</w:t>
            </w:r>
            <w:r>
              <w:rPr>
                <w:rStyle w:val="10"/>
                <w:rFonts w:ascii="宋体" w:hAnsi="宋体"/>
                <w:szCs w:val="21"/>
              </w:rPr>
              <w:t>0.5%</w:t>
            </w:r>
            <w:r>
              <w:rPr>
                <w:rStyle w:val="10"/>
                <w:rFonts w:hint="eastAsia" w:ascii="宋体" w:hAnsi="宋体" w:cs="方正仿宋_GBK"/>
                <w:szCs w:val="21"/>
              </w:rPr>
              <w:t>，实施期限延长至</w:t>
            </w:r>
            <w:r>
              <w:rPr>
                <w:rStyle w:val="10"/>
                <w:rFonts w:ascii="宋体" w:hAnsi="宋体"/>
                <w:szCs w:val="21"/>
              </w:rPr>
              <w:t>2024</w:t>
            </w:r>
            <w:r>
              <w:rPr>
                <w:rStyle w:val="10"/>
                <w:rFonts w:hint="eastAsia" w:ascii="宋体" w:hAnsi="宋体" w:cs="方正仿宋_GBK"/>
                <w:szCs w:val="21"/>
              </w:rPr>
              <w:t>年底。</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cs="方正仿宋_GBK"/>
                <w:szCs w:val="21"/>
              </w:rPr>
            </w:pPr>
            <w:r>
              <w:rPr>
                <w:rStyle w:val="10"/>
                <w:rFonts w:hint="eastAsia" w:ascii="宋体" w:hAnsi="宋体" w:cs="方正仿宋_GBK"/>
                <w:szCs w:val="21"/>
              </w:rPr>
              <w:t>江苏省人力资源和社会保障厅网站，政府公开栏目</w:t>
            </w:r>
          </w:p>
          <w:p>
            <w:pPr>
              <w:spacing w:line="340" w:lineRule="exact"/>
              <w:jc w:val="left"/>
              <w:rPr>
                <w:rFonts w:ascii="宋体" w:cs="方正仿宋_GBK"/>
                <w:szCs w:val="21"/>
              </w:rPr>
            </w:pPr>
            <w:r>
              <w:rPr>
                <w:rFonts w:ascii="宋体" w:cs="方正仿宋_GBK"/>
                <w:szCs w:val="21"/>
              </w:rPr>
              <w:t>http://jshrss.jiangsu.gov.cn/art/2023/4/27/art_77277_10878180.html</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方正仿宋_GBK"/>
                <w:szCs w:val="21"/>
              </w:rPr>
            </w:pPr>
            <w:r>
              <w:rPr>
                <w:rStyle w:val="10"/>
                <w:rFonts w:ascii="宋体" w:hAnsi="宋体"/>
                <w:szCs w:val="21"/>
              </w:rPr>
              <w:t>87352259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06"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24</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方正仿宋_GBK"/>
                <w:szCs w:val="21"/>
              </w:rPr>
            </w:pPr>
            <w:r>
              <w:rPr>
                <w:rStyle w:val="10"/>
                <w:rFonts w:ascii="宋体" w:hAnsi="宋体" w:cs="方正仿宋_GBK"/>
                <w:szCs w:val="21"/>
              </w:rPr>
              <w:t>企业吸纳就业困难人员社会保险补贴</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方正仿宋_GBK"/>
                <w:szCs w:val="21"/>
              </w:rPr>
            </w:pPr>
            <w:r>
              <w:rPr>
                <w:rStyle w:val="10"/>
                <w:rFonts w:hint="eastAsia" w:ascii="宋体" w:hAnsi="宋体" w:cs="方正仿宋_GBK"/>
                <w:szCs w:val="21"/>
              </w:rPr>
              <w:t>《关于进一步完善落实扬州市区社会保险补贴政策的通知》（扬人社〔</w:t>
            </w:r>
            <w:r>
              <w:rPr>
                <w:rStyle w:val="10"/>
                <w:rFonts w:ascii="宋体" w:hAnsi="宋体"/>
                <w:szCs w:val="21"/>
              </w:rPr>
              <w:t>2021</w:t>
            </w:r>
            <w:r>
              <w:rPr>
                <w:rStyle w:val="10"/>
                <w:rFonts w:hint="eastAsia" w:ascii="宋体" w:hAnsi="宋体" w:cs="方正仿宋_GBK"/>
                <w:szCs w:val="21"/>
              </w:rPr>
              <w:t>〕</w:t>
            </w:r>
            <w:r>
              <w:rPr>
                <w:rStyle w:val="10"/>
                <w:rFonts w:hint="eastAsia" w:ascii="宋体" w:hAnsi="宋体"/>
                <w:szCs w:val="21"/>
              </w:rPr>
              <w:t>11</w:t>
            </w:r>
            <w:r>
              <w:rPr>
                <w:rStyle w:val="10"/>
                <w:rFonts w:hint="eastAsia" w:ascii="宋体" w:hAnsi="宋体" w:cs="方正仿宋_GBK"/>
                <w:szCs w:val="21"/>
              </w:rPr>
              <w:t>号）：企业当年招用就业困难人员、外市贫困劳动力并缴纳社会保险费的，按其为就业困难人员实际缴纳的社会保险费给予全额补贴（不包括个人应缴纳的部分）。</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cs="方正仿宋_GBK"/>
                <w:szCs w:val="21"/>
              </w:rPr>
              <w:t>经办网址：</w:t>
            </w:r>
            <w:r>
              <w:rPr>
                <w:rStyle w:val="10"/>
                <w:rFonts w:hint="eastAsia" w:ascii="宋体" w:hAnsi="宋体"/>
                <w:szCs w:val="21"/>
              </w:rPr>
              <w:fldChar w:fldCharType="begin"/>
            </w:r>
            <w:r>
              <w:instrText xml:space="preserve">HYPERLINK "http://hrss.yangzhou.gov.cn/"</w:instrText>
            </w:r>
            <w:r>
              <w:rPr>
                <w:rStyle w:val="10"/>
                <w:rFonts w:hint="eastAsia" w:ascii="宋体" w:hAnsi="宋体"/>
                <w:szCs w:val="21"/>
              </w:rPr>
              <w:fldChar w:fldCharType="separate"/>
            </w:r>
            <w:r>
              <w:rPr>
                <w:rStyle w:val="10"/>
                <w:rFonts w:hint="eastAsia" w:ascii="宋体" w:hAnsi="宋体"/>
                <w:szCs w:val="21"/>
              </w:rPr>
              <w:t>http://hrss.yangzhou.gov.cn/</w:t>
            </w:r>
            <w:r>
              <w:rPr>
                <w:rStyle w:val="10"/>
                <w:rFonts w:hint="eastAsia" w:ascii="宋体" w:hAnsi="宋体"/>
                <w:szCs w:val="21"/>
              </w:rPr>
              <w:fldChar w:fldCharType="end"/>
            </w:r>
          </w:p>
          <w:p>
            <w:pPr>
              <w:spacing w:line="340" w:lineRule="exact"/>
              <w:jc w:val="left"/>
              <w:rPr>
                <w:rStyle w:val="10"/>
                <w:rFonts w:ascii="宋体" w:hAnsi="宋体"/>
                <w:szCs w:val="21"/>
              </w:rPr>
            </w:pPr>
            <w:r>
              <w:rPr>
                <w:rStyle w:val="10"/>
                <w:rFonts w:hint="eastAsia" w:ascii="宋体" w:hAnsi="宋体"/>
                <w:szCs w:val="21"/>
              </w:rPr>
              <w:t>yzjycyfww/zcfg/list.shtml</w:t>
            </w:r>
          </w:p>
          <w:p>
            <w:pPr>
              <w:spacing w:line="340" w:lineRule="exact"/>
              <w:jc w:val="left"/>
              <w:rPr>
                <w:rStyle w:val="10"/>
                <w:rFonts w:ascii="宋体" w:hAnsi="宋体"/>
                <w:szCs w:val="21"/>
              </w:rPr>
            </w:pPr>
            <w:r>
              <w:rPr>
                <w:rStyle w:val="10"/>
                <w:rFonts w:hint="eastAsia" w:ascii="宋体" w:hAnsi="宋体" w:cs="方正仿宋_GBK"/>
                <w:szCs w:val="21"/>
              </w:rPr>
              <w:t>政策网址：</w:t>
            </w:r>
            <w:r>
              <w:rPr>
                <w:rStyle w:val="10"/>
                <w:rFonts w:ascii="宋体" w:hAnsi="宋体"/>
                <w:szCs w:val="21"/>
              </w:rPr>
              <w:t>https://rs.jshrss.</w:t>
            </w:r>
          </w:p>
          <w:p>
            <w:pPr>
              <w:spacing w:line="340" w:lineRule="exact"/>
              <w:jc w:val="left"/>
              <w:rPr>
                <w:rStyle w:val="10"/>
                <w:rFonts w:ascii="宋体" w:hAnsi="宋体"/>
                <w:szCs w:val="21"/>
              </w:rPr>
            </w:pPr>
            <w:r>
              <w:rPr>
                <w:rStyle w:val="10"/>
                <w:rFonts w:ascii="宋体" w:hAnsi="宋体"/>
                <w:szCs w:val="21"/>
              </w:rPr>
              <w:t>jiangsu.gov.cn/index/</w:t>
            </w:r>
          </w:p>
          <w:p>
            <w:pPr>
              <w:spacing w:line="340" w:lineRule="exact"/>
              <w:jc w:val="left"/>
              <w:rPr>
                <w:rFonts w:ascii="宋体" w:cs="方正仿宋_GBK"/>
                <w:szCs w:val="21"/>
              </w:rPr>
            </w:pP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方正仿宋_GBK"/>
                <w:szCs w:val="21"/>
              </w:rPr>
            </w:pPr>
            <w:r>
              <w:rPr>
                <w:rStyle w:val="10"/>
                <w:rFonts w:ascii="宋体" w:hAnsi="宋体"/>
                <w:szCs w:val="21"/>
              </w:rPr>
              <w:t>87338630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89"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25</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方正仿宋_GBK"/>
                <w:szCs w:val="21"/>
              </w:rPr>
            </w:pPr>
            <w:r>
              <w:rPr>
                <w:rStyle w:val="10"/>
                <w:rFonts w:hint="eastAsia" w:ascii="宋体" w:hAnsi="宋体" w:cs="方正仿宋_GBK"/>
                <w:szCs w:val="21"/>
              </w:rPr>
              <w:t>苏岗贷</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方正仿宋_GBK"/>
                <w:szCs w:val="21"/>
              </w:rPr>
            </w:pPr>
            <w:r>
              <w:rPr>
                <w:rStyle w:val="10"/>
                <w:rFonts w:hint="eastAsia" w:ascii="宋体" w:hAnsi="宋体" w:cs="方正仿宋_GBK"/>
                <w:szCs w:val="21"/>
              </w:rPr>
              <w:t>《省人力资源社会保障厅 省地方金融监督管理局 省工商业联合会关于试点开展“苏岗贷” 融资业务支持企业稳岗扩岗的通知》（苏人社发〔</w:t>
            </w:r>
            <w:r>
              <w:rPr>
                <w:rStyle w:val="10"/>
                <w:rFonts w:ascii="宋体" w:hAnsi="宋体"/>
                <w:szCs w:val="21"/>
              </w:rPr>
              <w:t>2022</w:t>
            </w:r>
            <w:r>
              <w:rPr>
                <w:rStyle w:val="10"/>
                <w:rFonts w:hint="eastAsia" w:ascii="宋体" w:hAnsi="宋体" w:cs="方正仿宋_GBK"/>
                <w:szCs w:val="21"/>
              </w:rPr>
              <w:t>〕</w:t>
            </w:r>
            <w:r>
              <w:rPr>
                <w:rStyle w:val="10"/>
                <w:rFonts w:ascii="宋体" w:hAnsi="宋体"/>
                <w:szCs w:val="21"/>
              </w:rPr>
              <w:t>38</w:t>
            </w:r>
            <w:r>
              <w:rPr>
                <w:rStyle w:val="10"/>
                <w:rFonts w:hint="eastAsia" w:ascii="宋体" w:hAnsi="宋体" w:cs="方正仿宋_GBK"/>
                <w:szCs w:val="21"/>
              </w:rPr>
              <w:t xml:space="preserve"> 号）；《关于明确“苏岗贷”政策实施口径和经办流程的补充通知》（苏劳就管函〔</w:t>
            </w:r>
            <w:r>
              <w:rPr>
                <w:rStyle w:val="10"/>
                <w:rFonts w:ascii="宋体" w:hAnsi="宋体"/>
                <w:szCs w:val="21"/>
              </w:rPr>
              <w:t>2022</w:t>
            </w:r>
            <w:r>
              <w:rPr>
                <w:rStyle w:val="10"/>
                <w:rFonts w:hint="eastAsia" w:ascii="宋体" w:hAnsi="宋体" w:cs="方正仿宋_GBK"/>
                <w:szCs w:val="21"/>
              </w:rPr>
              <w:t>〕</w:t>
            </w:r>
            <w:r>
              <w:rPr>
                <w:rStyle w:val="10"/>
                <w:rFonts w:ascii="宋体" w:hAnsi="宋体"/>
                <w:szCs w:val="21"/>
              </w:rPr>
              <w:t>4</w:t>
            </w:r>
            <w:r>
              <w:rPr>
                <w:rStyle w:val="10"/>
                <w:rFonts w:hint="eastAsia" w:ascii="宋体" w:hAnsi="宋体" w:cs="方正仿宋_GBK"/>
                <w:szCs w:val="21"/>
              </w:rPr>
              <w:t>号）</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方正仿宋_GBK"/>
                <w:szCs w:val="21"/>
              </w:rPr>
            </w:pPr>
            <w:r>
              <w:rPr>
                <w:rStyle w:val="10"/>
                <w:rFonts w:hint="eastAsia" w:ascii="宋体" w:hAnsi="宋体" w:cs="方正仿宋_GBK"/>
                <w:szCs w:val="21"/>
              </w:rPr>
              <w:t>扬州就业创业服务网——政策法规</w:t>
            </w:r>
            <w:r>
              <w:rPr>
                <w:rStyle w:val="10"/>
                <w:rFonts w:ascii="宋体" w:hAnsi="宋体"/>
                <w:szCs w:val="21"/>
              </w:rPr>
              <w:fldChar w:fldCharType="begin"/>
            </w:r>
            <w:r>
              <w:instrText xml:space="preserve">HYPERLINK "http://hrss.yangzhou.gov.cn/yzjycyfww/zcfg/202307/ccbc123c8bce40d7afe51a051222a367.shtml"</w:instrText>
            </w:r>
            <w:r>
              <w:rPr>
                <w:rStyle w:val="10"/>
                <w:rFonts w:ascii="宋体" w:hAnsi="宋体"/>
                <w:szCs w:val="21"/>
              </w:rPr>
              <w:fldChar w:fldCharType="separate"/>
            </w:r>
            <w:r>
              <w:rPr>
                <w:rStyle w:val="10"/>
                <w:rFonts w:ascii="宋体" w:hAnsi="宋体"/>
                <w:szCs w:val="21"/>
              </w:rPr>
              <w:t>http://hrss.yangzhou.gov.cn/yzjycyfww/zcfg/202307/ccbc123c8bce40d7afe51a051222a367.shtml</w:t>
            </w:r>
            <w:r>
              <w:rPr>
                <w:rStyle w:val="10"/>
                <w:rFonts w:ascii="宋体" w:hAnsi="宋体"/>
                <w:szCs w:val="21"/>
              </w:rPr>
              <w:fldChar w:fldCharType="end"/>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方正仿宋_GBK"/>
                <w:szCs w:val="21"/>
              </w:rPr>
            </w:pPr>
            <w:r>
              <w:rPr>
                <w:rStyle w:val="10"/>
                <w:rFonts w:hint="eastAsia" w:ascii="宋体" w:hAnsi="宋体"/>
                <w:szCs w:val="21"/>
              </w:rPr>
              <w:t>0514-</w:t>
            </w:r>
            <w:r>
              <w:rPr>
                <w:rStyle w:val="10"/>
                <w:rFonts w:ascii="宋体" w:hAnsi="宋体"/>
                <w:szCs w:val="21"/>
              </w:rPr>
              <w:t>80978526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56"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26</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方正仿宋_GBK"/>
                <w:szCs w:val="21"/>
              </w:rPr>
            </w:pPr>
            <w:r>
              <w:rPr>
                <w:rStyle w:val="10"/>
                <w:rFonts w:hint="eastAsia" w:ascii="宋体" w:hAnsi="宋体" w:cs="方正仿宋_GBK"/>
                <w:szCs w:val="21"/>
              </w:rPr>
              <w:t>扬州市富民创业担保贷款</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方正仿宋_GBK"/>
                <w:szCs w:val="21"/>
              </w:rPr>
            </w:pPr>
            <w:r>
              <w:rPr>
                <w:rStyle w:val="10"/>
                <w:rFonts w:hint="eastAsia" w:ascii="宋体" w:hAnsi="宋体" w:cs="方正仿宋_GBK"/>
                <w:szCs w:val="21"/>
              </w:rPr>
              <w:t>《关于明确扬州市富民创业担保贷款相关政策的通知》（扬银发﹝</w:t>
            </w:r>
            <w:r>
              <w:rPr>
                <w:rStyle w:val="10"/>
                <w:rFonts w:ascii="宋体" w:hAnsi="宋体"/>
                <w:szCs w:val="21"/>
              </w:rPr>
              <w:t>2018</w:t>
            </w:r>
            <w:r>
              <w:rPr>
                <w:rStyle w:val="10"/>
                <w:rFonts w:hint="eastAsia" w:ascii="宋体" w:hAnsi="宋体" w:cs="方正仿宋_GBK"/>
                <w:szCs w:val="21"/>
              </w:rPr>
              <w:t>﹞</w:t>
            </w:r>
            <w:r>
              <w:rPr>
                <w:rStyle w:val="10"/>
                <w:rFonts w:ascii="宋体" w:hAnsi="宋体"/>
                <w:szCs w:val="21"/>
              </w:rPr>
              <w:t>73</w:t>
            </w:r>
            <w:r>
              <w:rPr>
                <w:rStyle w:val="10"/>
                <w:rFonts w:hint="eastAsia" w:ascii="宋体" w:hAnsi="宋体" w:cs="方正仿宋_GBK"/>
                <w:szCs w:val="21"/>
              </w:rPr>
              <w:t>号）</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方正仿宋_GBK"/>
                <w:szCs w:val="21"/>
              </w:rPr>
            </w:pPr>
            <w:r>
              <w:rPr>
                <w:rStyle w:val="10"/>
                <w:rFonts w:hint="eastAsia" w:ascii="宋体" w:hAnsi="宋体" w:cs="方正仿宋_GBK"/>
                <w:szCs w:val="21"/>
              </w:rPr>
              <w:t>江苏政务服务网</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方正仿宋_GBK"/>
                <w:szCs w:val="21"/>
              </w:rPr>
            </w:pPr>
            <w:r>
              <w:rPr>
                <w:rStyle w:val="10"/>
                <w:rFonts w:ascii="宋体" w:hAnsi="宋体"/>
                <w:szCs w:val="21"/>
              </w:rPr>
              <w:t>0514-80978551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31"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27</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ascii="宋体" w:hAnsi="宋体"/>
                <w:szCs w:val="21"/>
              </w:rPr>
              <w:t>企业引进人才</w:t>
            </w:r>
          </w:p>
          <w:p>
            <w:pPr>
              <w:spacing w:line="340" w:lineRule="exact"/>
              <w:jc w:val="center"/>
              <w:rPr>
                <w:rFonts w:ascii="宋体" w:cs="Times New Roman"/>
                <w:szCs w:val="21"/>
              </w:rPr>
            </w:pPr>
            <w:r>
              <w:rPr>
                <w:rStyle w:val="10"/>
                <w:rFonts w:ascii="宋体" w:hAnsi="宋体"/>
                <w:szCs w:val="21"/>
              </w:rPr>
              <w:t>租购房补贴</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方正仿宋_GBK"/>
                <w:szCs w:val="21"/>
              </w:rPr>
            </w:pPr>
            <w:r>
              <w:rPr>
                <w:rStyle w:val="10"/>
                <w:rFonts w:hint="eastAsia" w:ascii="宋体" w:hAnsi="宋体" w:cs="方正仿宋_GBK"/>
                <w:szCs w:val="21"/>
              </w:rPr>
              <w:t>《关于提升人才创新创业环境 加强“产业科创名城”人才支撑的</w:t>
            </w:r>
            <w:r>
              <w:rPr>
                <w:rStyle w:val="10"/>
                <w:rFonts w:ascii="宋体" w:hAnsi="宋体"/>
                <w:szCs w:val="21"/>
              </w:rPr>
              <w:t>15</w:t>
            </w:r>
            <w:r>
              <w:rPr>
                <w:rStyle w:val="10"/>
                <w:rFonts w:hint="eastAsia" w:ascii="宋体" w:hAnsi="宋体" w:cs="方正仿宋_GBK"/>
                <w:szCs w:val="21"/>
              </w:rPr>
              <w:t>条举措》及各县（市、区）功能区实施细则</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Times New Roman"/>
                <w:szCs w:val="21"/>
              </w:rPr>
            </w:pPr>
            <w:r>
              <w:rPr>
                <w:rStyle w:val="10"/>
                <w:rFonts w:ascii="宋体" w:hAnsi="宋体"/>
                <w:szCs w:val="21"/>
              </w:rPr>
              <w:t xml:space="preserve">我的扬州APP </w:t>
            </w:r>
          </w:p>
        </w:tc>
        <w:tc>
          <w:tcPr>
            <w:tcW w:w="2067" w:type="dxa"/>
            <w:tcBorders>
              <w:top w:val="single" w:color="000000" w:sz="4" w:space="0"/>
              <w:left w:val="single" w:color="000000" w:sz="4" w:space="0"/>
              <w:bottom w:val="single" w:color="000000" w:sz="4" w:space="0"/>
              <w:right w:val="single" w:color="000000" w:sz="4" w:space="0"/>
            </w:tcBorders>
            <w:vAlign w:val="center"/>
          </w:tcPr>
          <w:p>
            <w:pPr>
              <w:pStyle w:val="7"/>
              <w:spacing w:beforeAutospacing="0" w:afterAutospacing="0" w:line="340" w:lineRule="exact"/>
              <w:jc w:val="center"/>
              <w:rPr>
                <w:rFonts w:ascii="宋体" w:eastAsia="宋体"/>
                <w:sz w:val="21"/>
                <w:szCs w:val="21"/>
              </w:rPr>
            </w:pPr>
            <w:r>
              <w:rPr>
                <w:rFonts w:ascii="宋体" w:eastAsia="宋体"/>
                <w:sz w:val="21"/>
                <w:szCs w:val="21"/>
              </w:rPr>
              <w:t>市人社局80978132；</w:t>
            </w:r>
          </w:p>
          <w:p>
            <w:pPr>
              <w:pStyle w:val="7"/>
              <w:spacing w:beforeAutospacing="0" w:afterAutospacing="0" w:line="340" w:lineRule="exact"/>
              <w:jc w:val="center"/>
              <w:rPr>
                <w:rFonts w:ascii="宋体" w:eastAsia="宋体"/>
                <w:sz w:val="21"/>
                <w:szCs w:val="21"/>
              </w:rPr>
            </w:pPr>
            <w:r>
              <w:rPr>
                <w:rFonts w:ascii="宋体" w:eastAsia="宋体"/>
                <w:sz w:val="21"/>
                <w:szCs w:val="21"/>
              </w:rPr>
              <w:t>市人力资源市场管理办公室85825021。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82"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28</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贯彻落实社保</w:t>
            </w:r>
          </w:p>
          <w:p>
            <w:pPr>
              <w:spacing w:line="340" w:lineRule="exact"/>
              <w:jc w:val="center"/>
              <w:rPr>
                <w:rStyle w:val="10"/>
                <w:rFonts w:ascii="宋体" w:hAnsi="宋体"/>
                <w:szCs w:val="21"/>
              </w:rPr>
            </w:pPr>
            <w:r>
              <w:rPr>
                <w:rStyle w:val="10"/>
                <w:rFonts w:hint="eastAsia" w:ascii="宋体" w:hAnsi="宋体"/>
                <w:szCs w:val="21"/>
              </w:rPr>
              <w:t>惠企政策</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cs="方正仿宋_GBK"/>
                <w:szCs w:val="21"/>
              </w:rPr>
            </w:pPr>
            <w:r>
              <w:rPr>
                <w:rStyle w:val="10"/>
                <w:rFonts w:hint="eastAsia" w:ascii="宋体" w:hAnsi="宋体" w:cs="方正仿宋_GBK"/>
                <w:szCs w:val="21"/>
              </w:rPr>
              <w:t>《关于阶段性降低失业保险、工伤保险费率有关问题的通知》（苏人社发〔</w:t>
            </w:r>
            <w:r>
              <w:rPr>
                <w:rStyle w:val="10"/>
                <w:rFonts w:ascii="宋体" w:hAnsi="宋体"/>
                <w:szCs w:val="21"/>
              </w:rPr>
              <w:t>2023</w:t>
            </w:r>
            <w:r>
              <w:rPr>
                <w:rStyle w:val="10"/>
                <w:rFonts w:hint="eastAsia" w:ascii="宋体" w:hAnsi="宋体" w:cs="方正仿宋_GBK"/>
                <w:szCs w:val="21"/>
              </w:rPr>
              <w:t>〕</w:t>
            </w:r>
            <w:r>
              <w:rPr>
                <w:rStyle w:val="10"/>
                <w:rFonts w:ascii="宋体" w:hAnsi="宋体"/>
                <w:szCs w:val="21"/>
              </w:rPr>
              <w:t>24</w:t>
            </w:r>
            <w:r>
              <w:rPr>
                <w:rStyle w:val="10"/>
                <w:rFonts w:hint="eastAsia" w:ascii="宋体" w:hAnsi="宋体" w:cs="方正仿宋_GBK"/>
                <w:szCs w:val="21"/>
              </w:rPr>
              <w:t>号）</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http://jshrss.jiangsu.gov.cn/art/2023/4/27/art_77277_10878180.html</w:t>
            </w:r>
          </w:p>
        </w:tc>
        <w:tc>
          <w:tcPr>
            <w:tcW w:w="2067" w:type="dxa"/>
            <w:tcBorders>
              <w:top w:val="single" w:color="000000" w:sz="4" w:space="0"/>
              <w:left w:val="single" w:color="000000" w:sz="4" w:space="0"/>
              <w:bottom w:val="single" w:color="000000" w:sz="4" w:space="0"/>
              <w:right w:val="single" w:color="000000" w:sz="4" w:space="0"/>
            </w:tcBorders>
            <w:vAlign w:val="center"/>
          </w:tcPr>
          <w:p>
            <w:pPr>
              <w:pStyle w:val="7"/>
              <w:spacing w:beforeAutospacing="0" w:afterAutospacing="0" w:line="340" w:lineRule="exact"/>
              <w:jc w:val="center"/>
              <w:rPr>
                <w:rFonts w:ascii="宋体" w:eastAsia="宋体"/>
                <w:sz w:val="21"/>
                <w:szCs w:val="21"/>
              </w:rPr>
            </w:pPr>
            <w:r>
              <w:rPr>
                <w:rFonts w:hint="eastAsia" w:ascii="宋体" w:eastAsia="宋体"/>
                <w:sz w:val="21"/>
                <w:szCs w:val="21"/>
              </w:rPr>
              <w:t>0514-12333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99"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Fonts w:hint="eastAsia" w:ascii="宋体" w:cs="Times New Roman"/>
                <w:szCs w:val="21"/>
              </w:rPr>
              <w:t>29</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资源综合利用增值税即征即退及免征增值税优惠政策</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《财政部 税务总局关于完善资源综合利用增值税政策的公告》（财政部 税务总局公告2021年第40号）：“二、除纳税人聘用的员工为本单位或者雇主提供的再生资源回收不征收增值税外，纳税人发生的再生资源回收并销售的业务，均应按照规定征免增值税。三、增值税一般纳税人销售自产的资源综合利用产品和提供资源综合利用劳务（以下称销售综合利用产品和劳务），可享受增值税即征即退政策。 四、纳税人从事《目录》2.15“污水处理厂出水、工业排水（矿井水）、生活污水、垃圾处理厂渗透（滤）液等”项目、5.1“垃圾处理、污泥处理处置劳务”、5.2“污水处理劳务”项目，可适用本公告“三”规定的增值税即征即退政策，也可选择适用免征增值税政策；一经选定，36个月内不得变更。”</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szCs w:val="21"/>
              </w:rPr>
            </w:pPr>
            <w:r>
              <w:rPr>
                <w:rStyle w:val="12"/>
                <w:rFonts w:hint="eastAsia" w:ascii="宋体" w:hAnsi="宋体"/>
                <w:szCs w:val="21"/>
              </w:rPr>
              <w:fldChar w:fldCharType="begin"/>
            </w:r>
            <w:r>
              <w:instrText xml:space="preserve">HYPERLINK "http://www.chinatax.gov.cn/chinatax/n359/c5171843/content.html"</w:instrText>
            </w:r>
            <w:r>
              <w:rPr>
                <w:rStyle w:val="12"/>
                <w:rFonts w:hint="eastAsia" w:ascii="宋体" w:hAnsi="宋体"/>
                <w:szCs w:val="21"/>
              </w:rPr>
              <w:fldChar w:fldCharType="separate"/>
            </w:r>
            <w:r>
              <w:rPr>
                <w:rStyle w:val="12"/>
                <w:rFonts w:hint="eastAsia" w:ascii="宋体" w:hAnsi="宋体"/>
                <w:szCs w:val="21"/>
              </w:rPr>
              <w:t>http://www.chinatax.gov.cn/chinatax/n359/c5171843/content.html</w:t>
            </w:r>
            <w:r>
              <w:rPr>
                <w:rStyle w:val="12"/>
                <w:rFonts w:hint="eastAsia" w:ascii="宋体" w:hAnsi="宋体"/>
                <w:szCs w:val="21"/>
              </w:rPr>
              <w:fldChar w:fldCharType="end"/>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12366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59"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Fonts w:hint="eastAsia" w:ascii="宋体" w:cs="Times New Roman"/>
                <w:szCs w:val="21"/>
              </w:rPr>
              <w:t>30</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增值税小规模纳税人10万元以下免征增值税优惠</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《财政部 税务总局关于明确增值税小规模纳税人减免增值税等政策的公告》（财政部 税务总局公告2023年第1号）：“自2023年1月1日至2023年12月31日，对月销售额10万元以下（含本数）的增值税小规模纳税人，免征增值税。”</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szCs w:val="21"/>
              </w:rPr>
            </w:pPr>
            <w:r>
              <w:rPr>
                <w:rStyle w:val="12"/>
                <w:rFonts w:ascii="宋体" w:hAnsi="宋体"/>
                <w:szCs w:val="21"/>
              </w:rPr>
              <w:fldChar w:fldCharType="begin"/>
            </w:r>
            <w:r>
              <w:instrText xml:space="preserve">HYPERLINK "http://www.chinatax.gov.cn/chinatax/n810341/n810765/c102408/202211/c5196125/content.html"</w:instrText>
            </w:r>
            <w:r>
              <w:rPr>
                <w:rStyle w:val="12"/>
                <w:rFonts w:ascii="宋体" w:hAnsi="宋体"/>
                <w:szCs w:val="21"/>
              </w:rPr>
              <w:fldChar w:fldCharType="separate"/>
            </w:r>
            <w:r>
              <w:rPr>
                <w:rStyle w:val="12"/>
                <w:rFonts w:ascii="宋体" w:hAnsi="宋体"/>
                <w:szCs w:val="21"/>
              </w:rPr>
              <w:t>http://www.chinatax.gov.cn/chinatax/n810341/n810765/c102408/202211/c5196125/content.html</w:t>
            </w:r>
            <w:r>
              <w:rPr>
                <w:rStyle w:val="12"/>
                <w:rFonts w:ascii="宋体" w:hAnsi="宋体"/>
                <w:szCs w:val="21"/>
              </w:rPr>
              <w:fldChar w:fldCharType="end"/>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12366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64"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Fonts w:hint="eastAsia" w:ascii="宋体" w:cs="Times New Roman"/>
                <w:szCs w:val="21"/>
              </w:rPr>
              <w:t>31</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适用3%征收率的增值税小规模纳税人减按1%征收率征收增值税</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《财政部 税务总局关于明确增值税小规模纳税人减免增值税等政策的公告》（财政部 税务总局公告2023年第1号）：“自2023年1月1日至2023年12月31日，增值税小规模纳税人适用3%征收率的应税销售收入，减按1%征收率征收增值税；适用3%预征率的预缴增值税项目，减按1%预征率预缴增值税。”</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szCs w:val="21"/>
              </w:rPr>
            </w:pPr>
            <w:r>
              <w:rPr>
                <w:rStyle w:val="12"/>
                <w:rFonts w:ascii="宋体" w:hAnsi="宋体"/>
                <w:szCs w:val="21"/>
              </w:rPr>
              <w:fldChar w:fldCharType="begin"/>
            </w:r>
            <w:r>
              <w:instrText xml:space="preserve">HYPERLINK "http://www.chinatax.gov.cn/chinatax/n810341/n810765/c102408/202211/c5196125/content.html"</w:instrText>
            </w:r>
            <w:r>
              <w:rPr>
                <w:rStyle w:val="12"/>
                <w:rFonts w:ascii="宋体" w:hAnsi="宋体"/>
                <w:szCs w:val="21"/>
              </w:rPr>
              <w:fldChar w:fldCharType="separate"/>
            </w:r>
            <w:r>
              <w:rPr>
                <w:rStyle w:val="12"/>
                <w:rFonts w:ascii="宋体" w:hAnsi="宋体"/>
                <w:szCs w:val="21"/>
              </w:rPr>
              <w:t>http://www.chinatax.gov.cn/chinatax/n810341/n810765/c102408/202211/c5196125/content.html</w:t>
            </w:r>
            <w:r>
              <w:rPr>
                <w:rStyle w:val="12"/>
                <w:rFonts w:ascii="宋体" w:hAnsi="宋体"/>
                <w:szCs w:val="21"/>
              </w:rPr>
              <w:fldChar w:fldCharType="end"/>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12366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20"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Fonts w:hint="eastAsia" w:ascii="宋体" w:cs="Times New Roman"/>
                <w:szCs w:val="21"/>
              </w:rPr>
              <w:t>32</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生产、生活性服务业增值税加计抵减政策</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《财政部 税务总局关于明确增值税小规模纳税人减免增值税等政策的公告》（财政部 税务总局公告2023年第1号）：“自2023年1月1日至2023年12月31日，增值税加计抵减政策按照以下规定执行：（一）允许生产性服务业纳税人按照当期可抵扣进项税额加计5%抵减应纳税额。（二）允许生活性服务业纳税人按照当期可抵扣进项税额加计10%抵减应纳税额。”</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szCs w:val="21"/>
              </w:rPr>
            </w:pPr>
            <w:r>
              <w:rPr>
                <w:rStyle w:val="12"/>
                <w:rFonts w:ascii="宋体" w:hAnsi="宋体"/>
                <w:szCs w:val="21"/>
              </w:rPr>
              <w:fldChar w:fldCharType="begin"/>
            </w:r>
            <w:r>
              <w:instrText xml:space="preserve">HYPERLINK "http://www.chinatax.gov.cn/chinatax/n810341/n810765/c102408/202211/c5196125/content.html"</w:instrText>
            </w:r>
            <w:r>
              <w:rPr>
                <w:rStyle w:val="12"/>
                <w:rFonts w:ascii="宋体" w:hAnsi="宋体"/>
                <w:szCs w:val="21"/>
              </w:rPr>
              <w:fldChar w:fldCharType="separate"/>
            </w:r>
            <w:r>
              <w:rPr>
                <w:rStyle w:val="12"/>
                <w:rFonts w:ascii="宋体" w:hAnsi="宋体"/>
                <w:szCs w:val="21"/>
              </w:rPr>
              <w:t>http://www.chinatax.gov.cn/chinatax/n810341/n810765/c102408/202211/c5196125/content.html</w:t>
            </w:r>
            <w:r>
              <w:rPr>
                <w:rStyle w:val="12"/>
                <w:rFonts w:ascii="宋体" w:hAnsi="宋体"/>
                <w:szCs w:val="21"/>
              </w:rPr>
              <w:fldChar w:fldCharType="end"/>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12366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72"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Fonts w:hint="eastAsia" w:ascii="宋体" w:cs="Times New Roman"/>
                <w:szCs w:val="21"/>
              </w:rPr>
              <w:t>33</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一般行业增量</w:t>
            </w:r>
          </w:p>
          <w:p>
            <w:pPr>
              <w:spacing w:line="340" w:lineRule="exact"/>
              <w:jc w:val="center"/>
              <w:rPr>
                <w:rStyle w:val="10"/>
                <w:rFonts w:ascii="宋体" w:hAnsi="宋体"/>
                <w:szCs w:val="21"/>
              </w:rPr>
            </w:pPr>
            <w:r>
              <w:rPr>
                <w:rStyle w:val="10"/>
                <w:rFonts w:hint="eastAsia" w:ascii="宋体" w:hAnsi="宋体"/>
                <w:szCs w:val="21"/>
              </w:rPr>
              <w:t>留抵退税</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《财政部 税务总局 海关总署关于深化增值税改革有关政策的公告》（财政部 税务总局 海关总署公告2019年第39号）：“符合以下条件的纳税人，可以向主管税务机关申请退还增量留抵税额：（一）自2019年4月税款所属期起，连续六个月（按季纳税的，连续两个季度）增量留抵税额均大于零，且第六个月增量留抵税额不低于50万元；（二）纳税信用等级为A级或者B级；（三）申请退税前36个月未发生骗取留抵退税、出口退税或虚开增值税专用发票情形的；（四）申请退税前36个月未因偷税被税务机关处罚两次及以上的；（五）自2019年4月1日起未享受即征即退、先征后返（退）政策的。”</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szCs w:val="21"/>
              </w:rPr>
            </w:pPr>
            <w:r>
              <w:rPr>
                <w:rStyle w:val="12"/>
                <w:rFonts w:ascii="宋体" w:hAnsi="宋体"/>
                <w:szCs w:val="21"/>
              </w:rPr>
              <w:fldChar w:fldCharType="begin"/>
            </w:r>
            <w:r>
              <w:instrText xml:space="preserve">HYPERLINK "http://www.chinatax.gov.cn/chinatax/n810341/c101340/c101362/c101363/c5001244/content.html"</w:instrText>
            </w:r>
            <w:r>
              <w:rPr>
                <w:rStyle w:val="12"/>
                <w:rFonts w:ascii="宋体" w:hAnsi="宋体"/>
                <w:szCs w:val="21"/>
              </w:rPr>
              <w:fldChar w:fldCharType="separate"/>
            </w:r>
            <w:r>
              <w:rPr>
                <w:rStyle w:val="12"/>
                <w:rFonts w:ascii="宋体" w:hAnsi="宋体"/>
                <w:szCs w:val="21"/>
              </w:rPr>
              <w:t>http://www.chinatax.gov.cn/chinatax/n810341/c101340/c101362/c101363/c5001244/content.html</w:t>
            </w:r>
            <w:r>
              <w:rPr>
                <w:rStyle w:val="12"/>
                <w:rFonts w:ascii="宋体" w:hAnsi="宋体"/>
                <w:szCs w:val="21"/>
              </w:rPr>
              <w:fldChar w:fldCharType="end"/>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12366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41"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Fonts w:hint="eastAsia" w:ascii="宋体" w:cs="Times New Roman"/>
                <w:szCs w:val="21"/>
              </w:rPr>
              <w:t>34</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大规模留抵退税</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《财政部 税务总局关于进一步加大增值税期末留抵退税政策实施力度的公告》（财政部 税务总局公告2022年第14号）第一条、第二条：“一、加大小微企业增值税期末留抵退税政策力度，将先进制造业按月全额退还增值税增量留抵税额政策范围扩大至符合条件的小微企业（含个体工商户，下同），并一次性退还小微企业存量留抵税额。二、加大“制造业”、“科学研究和技术服务业”、“电力、热力、燃气及水生产和供应业”、“软件和信息技术服务业”、“生态保护和环境治理业”和“交通运输、仓储和邮政业”（以下称制造业等行业）增值税期末留抵退税政策力度，将先进制造业按月全额退还增值税增量留抵税额政策范围扩大至符合条件的制造业等行业企业（含个体工商户，下同），并一次性退还制造业等行业企业存量留抵税额。”</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szCs w:val="21"/>
              </w:rPr>
            </w:pPr>
            <w:r>
              <w:rPr>
                <w:rStyle w:val="12"/>
                <w:rFonts w:ascii="宋体" w:hAnsi="宋体"/>
                <w:szCs w:val="21"/>
              </w:rPr>
              <w:fldChar w:fldCharType="begin"/>
            </w:r>
            <w:r>
              <w:instrText xml:space="preserve">HYPERLINK "http://www.chinatax.gov.cn/chinatax/n359/c5173759/content.html"</w:instrText>
            </w:r>
            <w:r>
              <w:rPr>
                <w:rStyle w:val="12"/>
                <w:rFonts w:ascii="宋体" w:hAnsi="宋体"/>
                <w:szCs w:val="21"/>
              </w:rPr>
              <w:fldChar w:fldCharType="separate"/>
            </w:r>
            <w:r>
              <w:rPr>
                <w:rStyle w:val="12"/>
                <w:rFonts w:ascii="宋体" w:hAnsi="宋体"/>
                <w:szCs w:val="21"/>
              </w:rPr>
              <w:t>http://www.chinatax.gov.cn/chinatax/n359/c5173759/content.html</w:t>
            </w:r>
            <w:r>
              <w:rPr>
                <w:rStyle w:val="12"/>
                <w:rFonts w:ascii="宋体" w:hAnsi="宋体"/>
                <w:szCs w:val="21"/>
              </w:rPr>
              <w:fldChar w:fldCharType="end"/>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12366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17"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Fonts w:hint="eastAsia" w:ascii="宋体" w:cs="Times New Roman"/>
                <w:szCs w:val="21"/>
              </w:rPr>
              <w:t>35</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Style w:val="10"/>
                <w:rFonts w:hint="eastAsia" w:ascii="宋体" w:hAnsi="宋体"/>
                <w:szCs w:val="21"/>
              </w:rPr>
              <w:t>小微企业所得税优惠</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《财政部 税务总局关于小微企业和个体工商户所得税优惠政策的公告》（财政部 税务总局公告2023年第6号）第一条：对小型微利企业年应纳税所得额不超过100万元的部分，减按25%计入应纳税所得额，按20%的税率缴纳企业所得税。</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Times New Roman"/>
                <w:szCs w:val="21"/>
              </w:rPr>
            </w:pPr>
            <w:r>
              <w:rPr>
                <w:rStyle w:val="12"/>
                <w:rFonts w:hint="eastAsia" w:ascii="宋体" w:hAnsi="宋体"/>
                <w:szCs w:val="21"/>
              </w:rPr>
              <w:fldChar w:fldCharType="begin"/>
            </w:r>
            <w:r>
              <w:instrText xml:space="preserve">HYPERLINK "http://www.chinatax.gov.cn/chinatax/n362/c5185878/content.html"</w:instrText>
            </w:r>
            <w:r>
              <w:rPr>
                <w:rStyle w:val="12"/>
                <w:rFonts w:hint="eastAsia" w:ascii="宋体" w:hAnsi="宋体"/>
                <w:szCs w:val="21"/>
              </w:rPr>
              <w:fldChar w:fldCharType="separate"/>
            </w:r>
            <w:r>
              <w:rPr>
                <w:rStyle w:val="12"/>
                <w:rFonts w:hint="eastAsia" w:ascii="宋体" w:hAnsi="宋体"/>
                <w:szCs w:val="21"/>
              </w:rPr>
              <w:t>http://www.chinatax.gov.cn/chinatax/n362/c5185878/content.html</w:t>
            </w:r>
            <w:r>
              <w:rPr>
                <w:rStyle w:val="12"/>
                <w:rFonts w:hint="eastAsia" w:ascii="宋体" w:hAnsi="宋体"/>
                <w:szCs w:val="21"/>
              </w:rPr>
              <w:fldChar w:fldCharType="end"/>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Style w:val="10"/>
                <w:rFonts w:hint="eastAsia" w:ascii="宋体" w:hAnsi="宋体"/>
                <w:szCs w:val="21"/>
              </w:rPr>
              <w:t>12366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14"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Fonts w:hint="eastAsia" w:ascii="宋体" w:cs="Times New Roman"/>
                <w:szCs w:val="21"/>
              </w:rPr>
              <w:t>36</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Style w:val="10"/>
                <w:rFonts w:hint="eastAsia" w:ascii="宋体" w:hAnsi="宋体"/>
                <w:szCs w:val="21"/>
              </w:rPr>
              <w:t>研发费加计扣除政策</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《财政部 税务总局关于进一步完善研发费用税前加计扣除政策的公告》（财政部 税务总局公告2023年第7号）：企业开展研发活动中实际发生的研发费用，未形成无形资产计入当期损益的，在按规定据实扣除的基础上，自2023年1月1日起，再按照实际发生额的100%在税前加计扣除；形成无形资产的，自2023年1月1日起，按照无形资产成本的200%在税前摊销。</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Times New Roman"/>
                <w:szCs w:val="21"/>
              </w:rPr>
            </w:pPr>
            <w:r>
              <w:rPr>
                <w:rStyle w:val="12"/>
                <w:rFonts w:ascii="宋体" w:hAnsi="宋体"/>
                <w:szCs w:val="21"/>
              </w:rPr>
              <w:fldChar w:fldCharType="begin"/>
            </w:r>
            <w:r>
              <w:instrText xml:space="preserve">HYPERLINK "http://www.chinatax.gov.cn/chinatax/n359/c5185879/content.html"</w:instrText>
            </w:r>
            <w:r>
              <w:rPr>
                <w:rStyle w:val="12"/>
                <w:rFonts w:ascii="宋体" w:hAnsi="宋体"/>
                <w:szCs w:val="21"/>
              </w:rPr>
              <w:fldChar w:fldCharType="separate"/>
            </w:r>
            <w:r>
              <w:rPr>
                <w:rStyle w:val="12"/>
                <w:rFonts w:ascii="宋体" w:hAnsi="宋体"/>
                <w:szCs w:val="21"/>
              </w:rPr>
              <w:t>http://www.chinatax.gov.cn/chinatax/n359/c5185879/content.html</w:t>
            </w:r>
            <w:r>
              <w:rPr>
                <w:rStyle w:val="12"/>
                <w:rFonts w:ascii="宋体" w:hAnsi="宋体"/>
                <w:szCs w:val="21"/>
              </w:rPr>
              <w:fldChar w:fldCharType="end"/>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Style w:val="10"/>
                <w:rFonts w:hint="eastAsia" w:ascii="宋体" w:hAnsi="宋体"/>
                <w:szCs w:val="21"/>
              </w:rPr>
              <w:t>12366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56"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Fonts w:hint="eastAsia" w:ascii="宋体" w:cs="Times New Roman"/>
                <w:szCs w:val="21"/>
              </w:rPr>
              <w:t>37</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Fonts w:hint="eastAsia" w:ascii="宋体" w:cs="Times New Roman"/>
                <w:szCs w:val="21"/>
              </w:rPr>
              <w:t>房产税、城镇土地使用税优惠政策</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省政府印发关于推动经济运行率先整体好转若干政策措施的通知》（苏政规〔2023〕1号）第一条第（一）项：对住宿餐饮、文体娱乐、交通运输、旅游、零售、仓储行业纳税人和增值税小规模纳税人，暂免征收2023年上半年房产税、城镇土地使用税。</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Times New Roman"/>
                <w:szCs w:val="21"/>
              </w:rPr>
            </w:pPr>
            <w:r>
              <w:rPr>
                <w:rFonts w:hint="eastAsia" w:ascii="宋体"/>
                <w:szCs w:val="21"/>
              </w:rPr>
              <w:t>http://www.jiangsu.gov.cn/art/2023/2/8/art_64797_10744843.html</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Style w:val="10"/>
                <w:rFonts w:hint="eastAsia" w:ascii="宋体" w:hAnsi="宋体"/>
                <w:szCs w:val="21"/>
              </w:rPr>
              <w:t>12366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50"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Fonts w:hint="eastAsia" w:ascii="宋体" w:cs="Times New Roman"/>
                <w:szCs w:val="21"/>
              </w:rPr>
              <w:t>38</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Fonts w:hint="eastAsia" w:ascii="宋体" w:cs="Times New Roman"/>
                <w:szCs w:val="21"/>
              </w:rPr>
              <w:t>六税两费减半</w:t>
            </w:r>
          </w:p>
          <w:p>
            <w:pPr>
              <w:spacing w:line="340" w:lineRule="exact"/>
              <w:jc w:val="center"/>
              <w:rPr>
                <w:rFonts w:ascii="宋体" w:cs="Times New Roman"/>
                <w:szCs w:val="21"/>
              </w:rPr>
            </w:pPr>
            <w:r>
              <w:rPr>
                <w:rFonts w:hint="eastAsia" w:ascii="宋体" w:cs="Times New Roman"/>
                <w:szCs w:val="21"/>
              </w:rPr>
              <w:t>政策</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省政府印发关于推动经济运行率先整体好转若干政策措施的通知》（苏政规〔2023〕1号）第一条第（一）项：对增值税小规模纳税人、小型微利企业和个体工商户，按照税额的50%减征资源税、城市维护建设税、房产税、城镇土地使用税、印花税（不含证券交易印花税）、耕地占用税和教育费附加、地方教育附加，执行期限至2024年12月31日。</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Times New Roman"/>
                <w:szCs w:val="21"/>
              </w:rPr>
            </w:pPr>
            <w:r>
              <w:rPr>
                <w:rFonts w:hint="eastAsia" w:ascii="宋体"/>
                <w:szCs w:val="21"/>
              </w:rPr>
              <w:t>http://www.jiangsu.gov.cn/art/2023/2/8/art_64797_10744843.html</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Style w:val="10"/>
                <w:rFonts w:hint="eastAsia" w:ascii="宋体" w:hAnsi="宋体"/>
                <w:szCs w:val="21"/>
              </w:rPr>
              <w:t>12366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9"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Fonts w:hint="eastAsia" w:ascii="宋体" w:cs="Times New Roman"/>
                <w:szCs w:val="21"/>
              </w:rPr>
              <w:t>39</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Fonts w:hint="eastAsia" w:ascii="宋体" w:cs="Times New Roman"/>
                <w:szCs w:val="21"/>
              </w:rPr>
              <w:t>房产税、城镇土地使用税优惠政策</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省政府印发关于推动经济运行率先整体好转若干政策措施的通知》（苏政规〔2023〕1号）第一条第（三）项：对其自用及提供给在孵对象使用的房产、土地免征房产税和城镇土地使用税。</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Times New Roman"/>
                <w:szCs w:val="21"/>
              </w:rPr>
            </w:pPr>
            <w:r>
              <w:rPr>
                <w:rFonts w:hint="eastAsia" w:ascii="宋体"/>
                <w:szCs w:val="21"/>
              </w:rPr>
              <w:t>http://www.jiangsu.gov.cn/art/2023/2/8/art_64797_10744843.html</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Style w:val="10"/>
                <w:rFonts w:hint="eastAsia" w:ascii="宋体" w:hAnsi="宋体"/>
                <w:szCs w:val="21"/>
              </w:rPr>
              <w:t>12366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20"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Fonts w:hint="eastAsia" w:ascii="宋体" w:cs="Times New Roman"/>
                <w:szCs w:val="21"/>
              </w:rPr>
              <w:t>40</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Fonts w:hint="eastAsia" w:ascii="宋体" w:cs="Times New Roman"/>
                <w:szCs w:val="21"/>
              </w:rPr>
              <w:t>阶段性降低失业保险费率、工伤保险费率政策</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关于阶段性降低失业保险、工伤保险费率有关问题的通知》（人社部发[2023]19号）第一条自2023年5月1日起，继续实施阶段性降低失业保险费率至1%的政策，实施期限延长至2024年底。在省（区、市）行政区域内，单位及个人的费率应当统一，个人费率不得超过单位费率。第二条自2023年5月1日起，按照《国务院办公厅关于印发降低社会保险费率综合方案的通知》（国办发〔2019〕13号）有关实施条件，继续实施阶段性降低工伤保险费率政策，实施期限延长至2024年底。</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szCs w:val="21"/>
              </w:rPr>
            </w:pPr>
            <w:r>
              <w:rPr>
                <w:rStyle w:val="12"/>
                <w:rFonts w:hint="eastAsia" w:ascii="宋体" w:hAnsi="宋体"/>
                <w:szCs w:val="21"/>
              </w:rPr>
              <w:fldChar w:fldCharType="begin"/>
            </w:r>
            <w:r>
              <w:instrText xml:space="preserve">HYPERLINK "https://jiangsu.chinatax.gov.cn/art/2023/4/3/art_8349_417613.html"</w:instrText>
            </w:r>
            <w:r>
              <w:rPr>
                <w:rStyle w:val="12"/>
                <w:rFonts w:hint="eastAsia" w:ascii="宋体" w:hAnsi="宋体"/>
                <w:szCs w:val="21"/>
              </w:rPr>
              <w:fldChar w:fldCharType="separate"/>
            </w:r>
            <w:r>
              <w:rPr>
                <w:rStyle w:val="12"/>
                <w:rFonts w:hint="eastAsia" w:ascii="宋体" w:hAnsi="宋体"/>
                <w:szCs w:val="21"/>
              </w:rPr>
              <w:t>https://jiangsu.chinatax.gov.cn/art/2023/4/3/art_8349_417613.html</w:t>
            </w:r>
            <w:r>
              <w:rPr>
                <w:rStyle w:val="12"/>
                <w:rFonts w:hint="eastAsia" w:ascii="宋体" w:hAnsi="宋体"/>
                <w:szCs w:val="21"/>
              </w:rPr>
              <w:fldChar w:fldCharType="end"/>
            </w:r>
            <w:r>
              <w:rPr>
                <w:rFonts w:hint="eastAsia" w:ascii="宋体"/>
                <w:szCs w:val="21"/>
              </w:rPr>
              <w:t xml:space="preserve"> </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szCs w:val="21"/>
              </w:rPr>
            </w:pPr>
            <w:r>
              <w:rPr>
                <w:rFonts w:hint="eastAsia" w:ascii="宋体"/>
                <w:szCs w:val="21"/>
              </w:rPr>
              <w:t>12366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49"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Fonts w:hint="eastAsia" w:ascii="宋体" w:cs="Times New Roman"/>
                <w:szCs w:val="21"/>
              </w:rPr>
              <w:t>41</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Fonts w:hint="eastAsia" w:ascii="宋体" w:cs="Times New Roman"/>
                <w:szCs w:val="21"/>
              </w:rPr>
              <w:t>阶段性医保单位缴费降率政策</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《关于降低职工医保单位缴费费率的通知》（扬医保〔2023〕11 号）第一条，从2023 年2 月7 日起，阶段性降低职工基本医保单位缴费费率1 个百分点，费款所属期从2023 年3 月开始，实施期限为一年。职工基本医保单位缴费费率由8.5%降为7.5%，个人缴费费率2%不变；灵活就业人员职工基本医保缴费费率由9%降为8%。第二条从2023 年2 月7 日起，职工大病医疗救助单位缴费费率由1%调整为0.2%，灵活就业人员大病医疗救助缴费费率同步由1%调整为0.2%，费款所属期从2023 年3月开始，实施期限暂定一年。</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szCs w:val="21"/>
              </w:rPr>
            </w:pPr>
            <w:r>
              <w:rPr>
                <w:rFonts w:hint="eastAsia" w:ascii="宋体"/>
                <w:szCs w:val="21"/>
              </w:rPr>
              <w:t>http://www.yangzhou.gov.cn/yzszxxgk/ybj/202305/ddef9d6e8287468eab77c027c9ad3e44.shtml</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Style w:val="10"/>
                <w:rFonts w:hint="eastAsia" w:ascii="宋体" w:hAnsi="宋体"/>
                <w:szCs w:val="21"/>
              </w:rPr>
              <w:t>12366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64"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Fonts w:hint="eastAsia" w:ascii="宋体" w:cs="Times New Roman"/>
                <w:szCs w:val="21"/>
              </w:rPr>
              <w:t>42</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szCs w:val="21"/>
              </w:rPr>
            </w:pPr>
            <w:r>
              <w:rPr>
                <w:rFonts w:hint="eastAsia" w:ascii="宋体" w:cs="Times New Roman"/>
                <w:szCs w:val="21"/>
              </w:rPr>
              <w:t>文化事业建设费减征政策</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《关于推动经济运行率先整体好转若干政策措施的通知》（苏政规〔2023〕1 号）第二十一条对提供广告和娱乐服务的单位和个人，按应缴费额的50%减征归属地方收入的文化事业建设费。</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szCs w:val="21"/>
              </w:rPr>
            </w:pPr>
            <w:r>
              <w:rPr>
                <w:rFonts w:hint="eastAsia" w:ascii="宋体"/>
                <w:szCs w:val="21"/>
              </w:rPr>
              <w:t>http://www.jiangsu.gov.cn/art/2023/2/8/art_64797_10744843.html</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szCs w:val="21"/>
              </w:rPr>
            </w:pPr>
            <w:r>
              <w:rPr>
                <w:rFonts w:hint="eastAsia" w:ascii="宋体"/>
                <w:szCs w:val="21"/>
              </w:rPr>
              <w:t>12366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17"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Fonts w:hint="eastAsia" w:ascii="宋体" w:cs="Times New Roman"/>
                <w:szCs w:val="21"/>
              </w:rPr>
              <w:t>43</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出口退（免）税政策</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《财政部 国家税务总局关于出口货物劳务增值税和消费税政策的通知》（财税[2012]39号）：对下列出口货物劳</w:t>
            </w:r>
            <w:r>
              <w:rPr>
                <w:rFonts w:hint="eastAsia" w:ascii="宋体"/>
                <w:color w:val="000000"/>
                <w:szCs w:val="21"/>
              </w:rPr>
              <w:t>务，除适用本通知第六条和第七条规定的外，实行免征和退还增值税［以下称增值税退（免）税］政策：（一）出口企业出口货物。（二）出口企业或其他单位视同出口货物。(三)出口企业对外提供加工修理修配劳务。</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Fonts w:hint="eastAsia" w:ascii="宋体"/>
                <w:szCs w:val="21"/>
              </w:rPr>
              <w:t>http://www.chinatax.gov.cn/chinatax/n360/c204640/content.html</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12366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98"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Style w:val="10"/>
                <w:rFonts w:hint="eastAsia" w:ascii="宋体" w:hAnsi="宋体"/>
                <w:szCs w:val="21"/>
              </w:rPr>
              <w:t>44</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Style w:val="10"/>
                <w:rFonts w:ascii="宋体" w:hAnsi="宋体"/>
                <w:szCs w:val="21"/>
              </w:rPr>
            </w:pPr>
            <w:r>
              <w:rPr>
                <w:rStyle w:val="10"/>
                <w:rFonts w:hint="eastAsia" w:ascii="宋体" w:hAnsi="宋体"/>
                <w:szCs w:val="21"/>
              </w:rPr>
              <w:t>降低职工医保单位缴费费率</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《关于降低职工医保单位缴费费率的通知》（扬医保〔</w:t>
            </w:r>
            <w:r>
              <w:rPr>
                <w:rStyle w:val="10"/>
                <w:rFonts w:ascii="宋体" w:hAnsi="宋体"/>
                <w:szCs w:val="21"/>
              </w:rPr>
              <w:t>2023〕11号</w:t>
            </w:r>
            <w:r>
              <w:rPr>
                <w:rStyle w:val="10"/>
                <w:rFonts w:hint="eastAsia" w:ascii="宋体" w:hAnsi="宋体"/>
                <w:szCs w:val="21"/>
              </w:rPr>
              <w:t>）</w:t>
            </w:r>
          </w:p>
          <w:p>
            <w:pPr>
              <w:spacing w:line="340" w:lineRule="exact"/>
              <w:jc w:val="left"/>
              <w:rPr>
                <w:rStyle w:val="10"/>
                <w:rFonts w:ascii="宋体" w:hAnsi="宋体"/>
                <w:b/>
                <w:szCs w:val="21"/>
              </w:rPr>
            </w:pPr>
            <w:r>
              <w:rPr>
                <w:rStyle w:val="10"/>
                <w:rFonts w:hint="eastAsia" w:ascii="宋体" w:hAnsi="宋体"/>
                <w:szCs w:val="21"/>
              </w:rPr>
              <w:t>一是</w:t>
            </w:r>
            <w:r>
              <w:rPr>
                <w:rStyle w:val="10"/>
                <w:rFonts w:ascii="宋体" w:hAnsi="宋体"/>
                <w:szCs w:val="21"/>
              </w:rPr>
              <w:t>阶段性降低职工基本医保单位缴费费率1个百分点，职工基本医保单位缴费费率由8.5%降为7.5%，个人缴费费率2%不变；灵活就业人员职工基本医保缴费费率由9%降为8%。</w:t>
            </w:r>
            <w:r>
              <w:rPr>
                <w:rStyle w:val="10"/>
                <w:rFonts w:hint="eastAsia" w:ascii="宋体" w:hAnsi="宋体"/>
                <w:szCs w:val="21"/>
              </w:rPr>
              <w:t>二是</w:t>
            </w:r>
            <w:r>
              <w:rPr>
                <w:rStyle w:val="10"/>
                <w:rFonts w:ascii="宋体" w:hAnsi="宋体"/>
                <w:szCs w:val="21"/>
              </w:rPr>
              <w:t>职工大病医疗救助单位缴费费率由1%调整为0.2%，灵活就业人员大病医疗救助缴费费率同步由1%调整为0.2%</w:t>
            </w:r>
            <w:r>
              <w:rPr>
                <w:rStyle w:val="10"/>
                <w:rFonts w:hint="eastAsia" w:ascii="宋体" w:hAnsi="宋体"/>
                <w:szCs w:val="21"/>
              </w:rPr>
              <w:t>。</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扬州市医疗保障局官网、扬州医保微信公众号</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12393、80303015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73"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Style w:val="10"/>
                <w:rFonts w:hint="eastAsia" w:ascii="宋体" w:hAnsi="宋体"/>
                <w:szCs w:val="21"/>
              </w:rPr>
              <w:t>45</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开办企业全程零费用</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扬州市开办企业工作规范》第十六条：全市各级企业开办专区免费向新办企业提供首套印章（含公章、财务章、发票章、法定代表人名章）、税务Ukey，申请材料和办件结果（含营业执照、电子营业执照、公章）邮寄免费，上述费用由本级财政承担；全市银行机构持续实施对新办企业免收开户费用的免费政策。</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扬州市人民政府官网：http://www.yangzhou.gov.cn/yzszxxgk/zwb/202210/347cdfa9af0c459599d9a527012cea2c.shtml</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0514-87961602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4"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Style w:val="10"/>
                <w:rFonts w:hint="eastAsia" w:ascii="宋体" w:hAnsi="宋体"/>
                <w:szCs w:val="21"/>
              </w:rPr>
              <w:t>46</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Fonts w:hint="eastAsia" w:ascii="宋体"/>
                <w:szCs w:val="21"/>
              </w:rPr>
              <w:t>建筑工程施工图设计审查费</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Fonts w:hint="eastAsia" w:ascii="宋体"/>
                <w:szCs w:val="21"/>
              </w:rPr>
              <w:t>苏价服【</w:t>
            </w:r>
            <w:r>
              <w:rPr>
                <w:rFonts w:ascii="宋体"/>
                <w:szCs w:val="21"/>
              </w:rPr>
              <w:t>2005】146 号、扬价工【2005】165 号 ；扬价工【2004】411 号、扬财综【2004】77 号</w:t>
            </w:r>
            <w:r>
              <w:rPr>
                <w:rFonts w:hint="eastAsia" w:ascii="宋体"/>
                <w:szCs w:val="21"/>
              </w:rPr>
              <w:t>: 建筑工程施工图设计审查费，</w:t>
            </w:r>
            <w:r>
              <w:rPr>
                <w:rFonts w:ascii="宋体"/>
                <w:szCs w:val="21"/>
              </w:rPr>
              <w:t>根据市政府文件精神，打八折。</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Fonts w:hint="eastAsia" w:ascii="宋体"/>
                <w:szCs w:val="21"/>
              </w:rPr>
              <w:t>百度</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87961652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69"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Style w:val="10"/>
                <w:rFonts w:hint="eastAsia" w:ascii="宋体" w:hAnsi="宋体"/>
                <w:szCs w:val="21"/>
              </w:rPr>
              <w:t>47</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城市</w:t>
            </w:r>
            <w:r>
              <w:rPr>
                <w:rStyle w:val="10"/>
                <w:rFonts w:ascii="宋体" w:hAnsi="宋体"/>
                <w:szCs w:val="21"/>
              </w:rPr>
              <w:t>基础设施配套费</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《关于</w:t>
            </w:r>
            <w:r>
              <w:rPr>
                <w:rStyle w:val="10"/>
                <w:rFonts w:ascii="宋体" w:hAnsi="宋体"/>
                <w:szCs w:val="21"/>
              </w:rPr>
              <w:t>积极支持市区建设领</w:t>
            </w:r>
            <w:r>
              <w:rPr>
                <w:rStyle w:val="10"/>
                <w:rFonts w:hint="eastAsia" w:ascii="宋体" w:hAnsi="宋体"/>
                <w:szCs w:val="21"/>
              </w:rPr>
              <w:t>域</w:t>
            </w:r>
            <w:r>
              <w:rPr>
                <w:rStyle w:val="10"/>
                <w:rFonts w:ascii="宋体" w:hAnsi="宋体"/>
                <w:szCs w:val="21"/>
              </w:rPr>
              <w:t>企业纾困解难</w:t>
            </w:r>
            <w:r>
              <w:rPr>
                <w:rStyle w:val="10"/>
                <w:rFonts w:hint="eastAsia" w:ascii="宋体" w:hAnsi="宋体"/>
                <w:szCs w:val="21"/>
              </w:rPr>
              <w:t>的</w:t>
            </w:r>
            <w:r>
              <w:rPr>
                <w:rStyle w:val="10"/>
                <w:rFonts w:ascii="宋体" w:hAnsi="宋体"/>
                <w:szCs w:val="21"/>
              </w:rPr>
              <w:t>若干意见</w:t>
            </w:r>
            <w:r>
              <w:rPr>
                <w:rStyle w:val="10"/>
                <w:rFonts w:hint="eastAsia" w:ascii="宋体" w:hAnsi="宋体"/>
                <w:szCs w:val="21"/>
              </w:rPr>
              <w:t>》（扬</w:t>
            </w:r>
            <w:r>
              <w:rPr>
                <w:rStyle w:val="10"/>
                <w:rFonts w:ascii="宋体" w:hAnsi="宋体"/>
                <w:szCs w:val="21"/>
              </w:rPr>
              <w:t>建办【</w:t>
            </w:r>
            <w:r>
              <w:rPr>
                <w:rStyle w:val="10"/>
                <w:rFonts w:hint="eastAsia" w:ascii="宋体" w:hAnsi="宋体"/>
                <w:szCs w:val="21"/>
              </w:rPr>
              <w:t>2022</w:t>
            </w:r>
            <w:r>
              <w:rPr>
                <w:rStyle w:val="10"/>
                <w:rFonts w:ascii="宋体" w:hAnsi="宋体"/>
                <w:szCs w:val="21"/>
              </w:rPr>
              <w:t>】</w:t>
            </w:r>
            <w:r>
              <w:rPr>
                <w:rStyle w:val="10"/>
                <w:rFonts w:hint="eastAsia" w:ascii="宋体" w:hAnsi="宋体"/>
                <w:szCs w:val="21"/>
              </w:rPr>
              <w:t>34号）：主城区</w:t>
            </w:r>
            <w:r>
              <w:rPr>
                <w:rStyle w:val="10"/>
                <w:rFonts w:ascii="宋体" w:hAnsi="宋体"/>
                <w:szCs w:val="21"/>
              </w:rPr>
              <w:t>范围内，</w:t>
            </w:r>
            <w:r>
              <w:rPr>
                <w:rStyle w:val="10"/>
                <w:rFonts w:hint="eastAsia" w:ascii="宋体" w:hAnsi="宋体"/>
                <w:szCs w:val="21"/>
              </w:rPr>
              <w:t>企业</w:t>
            </w:r>
            <w:r>
              <w:rPr>
                <w:rStyle w:val="10"/>
                <w:rFonts w:ascii="宋体" w:hAnsi="宋体"/>
                <w:szCs w:val="21"/>
              </w:rPr>
              <w:t>可以申请延期缴纳城市基础设施配套费，最长可延至</w:t>
            </w:r>
            <w:r>
              <w:rPr>
                <w:rStyle w:val="10"/>
                <w:rFonts w:hint="eastAsia" w:ascii="宋体" w:hAnsi="宋体"/>
                <w:szCs w:val="21"/>
              </w:rPr>
              <w:t>办理</w:t>
            </w:r>
            <w:r>
              <w:rPr>
                <w:rStyle w:val="10"/>
                <w:rFonts w:ascii="宋体" w:hAnsi="宋体"/>
                <w:szCs w:val="21"/>
              </w:rPr>
              <w:t>收批销售许可证时补足。</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百度</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87961650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16"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Style w:val="10"/>
                <w:rFonts w:hint="eastAsia" w:ascii="宋体" w:hAnsi="宋体"/>
                <w:szCs w:val="21"/>
              </w:rPr>
              <w:t>48</w:t>
            </w:r>
          </w:p>
        </w:tc>
        <w:tc>
          <w:tcPr>
            <w:tcW w:w="1887" w:type="dxa"/>
            <w:tcBorders>
              <w:top w:val="single" w:color="000000" w:sz="4" w:space="0"/>
              <w:left w:val="single" w:color="000000" w:sz="4" w:space="0"/>
              <w:bottom w:val="single" w:color="000000" w:sz="4" w:space="0"/>
              <w:right w:val="single" w:color="000000" w:sz="4" w:space="0"/>
            </w:tcBorders>
            <w:vAlign w:val="center"/>
          </w:tcPr>
          <w:p>
            <w:pPr>
              <w:pStyle w:val="7"/>
              <w:spacing w:beforeAutospacing="0" w:afterAutospacing="0" w:line="340" w:lineRule="exact"/>
              <w:jc w:val="center"/>
              <w:rPr>
                <w:rStyle w:val="10"/>
                <w:rFonts w:ascii="宋体" w:eastAsia="宋体"/>
                <w:sz w:val="21"/>
                <w:szCs w:val="21"/>
              </w:rPr>
            </w:pPr>
            <w:r>
              <w:rPr>
                <w:rFonts w:ascii="宋体" w:eastAsia="宋体"/>
                <w:color w:val="000000"/>
                <w:kern w:val="2"/>
                <w:sz w:val="21"/>
                <w:szCs w:val="21"/>
              </w:rPr>
              <w:t>免收小微企业不动产登记费</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r>
              <w:rPr>
                <w:rFonts w:ascii="宋体" w:cs="宋体"/>
                <w:color w:val="000000"/>
                <w:szCs w:val="21"/>
              </w:rPr>
              <w:t>自然资源部自然资源确权登记局《关于进一步做好免收小微企业不动产登记费工作的通知》（自然资登记函（2021）2号）：</w:t>
            </w:r>
          </w:p>
          <w:p>
            <w:pPr>
              <w:spacing w:line="340" w:lineRule="exact"/>
              <w:jc w:val="left"/>
              <w:rPr>
                <w:rFonts w:ascii="宋体" w:cs="宋体"/>
                <w:color w:val="000000"/>
                <w:szCs w:val="21"/>
              </w:rPr>
            </w:pPr>
            <w:r>
              <w:rPr>
                <w:rFonts w:ascii="宋体" w:cs="宋体"/>
                <w:color w:val="000000"/>
                <w:szCs w:val="21"/>
              </w:rPr>
              <w:t>一、依据《关于印发中小企业划型标准规定的通知》（工信部联企业[2011]300号）规定的小微企业标准，经告知企业做出书面承诺后，即免收相应的不动产登记费。</w:t>
            </w:r>
          </w:p>
          <w:p>
            <w:pPr>
              <w:spacing w:line="340" w:lineRule="exact"/>
              <w:jc w:val="left"/>
              <w:rPr>
                <w:rFonts w:ascii="宋体" w:cs="宋体"/>
                <w:color w:val="000000"/>
                <w:szCs w:val="21"/>
              </w:rPr>
            </w:pPr>
            <w:r>
              <w:rPr>
                <w:rFonts w:ascii="宋体" w:cs="宋体"/>
                <w:color w:val="000000"/>
                <w:szCs w:val="21"/>
              </w:rPr>
              <w:t>二、个体工商户凭工商营业执照，直接免收不动产登记费，无需承诺。</w:t>
            </w:r>
          </w:p>
          <w:p>
            <w:pPr>
              <w:spacing w:line="340" w:lineRule="exact"/>
              <w:jc w:val="left"/>
              <w:rPr>
                <w:rFonts w:ascii="宋体" w:cs="宋体"/>
                <w:color w:val="000000"/>
                <w:szCs w:val="21"/>
              </w:rPr>
            </w:pPr>
            <w:r>
              <w:rPr>
                <w:rFonts w:ascii="宋体" w:cs="宋体"/>
                <w:color w:val="000000"/>
                <w:szCs w:val="21"/>
              </w:rPr>
              <w:t>三、非小微企业或经告知但不愿做出书面承诺的，依法依规收取不动产登记费。</w:t>
            </w:r>
          </w:p>
          <w:p>
            <w:pPr>
              <w:spacing w:line="340" w:lineRule="exact"/>
              <w:jc w:val="left"/>
              <w:rPr>
                <w:rStyle w:val="10"/>
                <w:rFonts w:ascii="宋体" w:hAnsi="宋体"/>
                <w:szCs w:val="21"/>
              </w:rPr>
            </w:pPr>
            <w:r>
              <w:rPr>
                <w:rFonts w:ascii="宋体" w:cs="宋体"/>
                <w:color w:val="000000"/>
                <w:szCs w:val="21"/>
              </w:rPr>
              <w:t>四、做出书面承诺的企业对承诺的真实性负责。企业在告知承诺中的失信行为将纳入信用记录，实施相应失信惩戒措施。因虚假承诺产生其他法律责任的，由虚假承诺企业承担相应法律责任。</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“扬州市不动产登记”微信公众号</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0514-80301158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19"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color w:val="000000"/>
                <w:szCs w:val="21"/>
              </w:rPr>
            </w:pPr>
            <w:r>
              <w:rPr>
                <w:rFonts w:hint="eastAsia" w:ascii="宋体" w:cs="宋体"/>
                <w:color w:val="000000"/>
                <w:szCs w:val="21"/>
              </w:rPr>
              <w:t>49</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color w:val="000000"/>
                <w:szCs w:val="21"/>
              </w:rPr>
            </w:pPr>
            <w:r>
              <w:rPr>
                <w:rFonts w:hint="eastAsia" w:ascii="宋体" w:cs="宋体"/>
                <w:color w:val="000000"/>
                <w:szCs w:val="21"/>
              </w:rPr>
              <w:t>扬州市开发园区实施重大工业项目“拿地即开工”</w:t>
            </w:r>
          </w:p>
          <w:p>
            <w:pPr>
              <w:spacing w:line="340" w:lineRule="exact"/>
              <w:jc w:val="center"/>
              <w:rPr>
                <w:rFonts w:ascii="宋体" w:cs="宋体"/>
                <w:color w:val="000000"/>
                <w:szCs w:val="21"/>
              </w:rPr>
            </w:pP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r>
              <w:rPr>
                <w:rFonts w:hint="eastAsia" w:ascii="宋体" w:cs="宋体"/>
                <w:color w:val="000000"/>
                <w:szCs w:val="21"/>
              </w:rPr>
              <w:t>《关于扬州市开发园区实施重大工业项目“拿地即开工”工作的指导意见》：在土地出让阶段，通过“零条件”容缺受理，缺项告知承诺和并联服务等方式开展立项、规划、建设等主流程事项预服务，将服务时限压缩在国有建设用地使用权出让合同签订前完成，企业取得土地使用权后，即可同步办理“建设用地规划许可证、不动产权证书、建设工程规划许可证（副本）、施工图审查合格书、建筑工程施工许可证”手续，实现开发园区重大工业项目“拿地即开工”。</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0514-87961616</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color w:val="000000"/>
                <w:szCs w:val="21"/>
              </w:rPr>
            </w:pPr>
            <w:r>
              <w:rPr>
                <w:rFonts w:hint="eastAsia" w:ascii="宋体" w:cs="宋体"/>
                <w:color w:val="000000"/>
                <w:szCs w:val="21"/>
              </w:rPr>
              <w:t>0514-87961616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48"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Style w:val="10"/>
                <w:rFonts w:hint="eastAsia" w:ascii="宋体" w:hAnsi="宋体"/>
                <w:szCs w:val="21"/>
              </w:rPr>
              <w:t>50</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color w:val="000000"/>
                <w:szCs w:val="21"/>
              </w:rPr>
            </w:pPr>
            <w:r>
              <w:rPr>
                <w:rFonts w:hint="eastAsia" w:ascii="宋体" w:cs="宋体"/>
                <w:color w:val="000000"/>
                <w:szCs w:val="21"/>
              </w:rPr>
              <w:t>建设工程建筑面积复核告知承诺制</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r>
              <w:rPr>
                <w:rFonts w:hint="eastAsia" w:ascii="宋体" w:cs="宋体"/>
                <w:color w:val="000000"/>
                <w:szCs w:val="21"/>
              </w:rPr>
              <w:t>《关于建设工程建筑面积复核告知承诺制有关工作的通知》：</w:t>
            </w:r>
          </w:p>
          <w:p>
            <w:pPr>
              <w:spacing w:line="340" w:lineRule="exact"/>
              <w:jc w:val="left"/>
              <w:rPr>
                <w:rFonts w:ascii="宋体" w:cs="宋体"/>
                <w:color w:val="000000"/>
                <w:szCs w:val="21"/>
              </w:rPr>
            </w:pPr>
            <w:r>
              <w:rPr>
                <w:rFonts w:hint="eastAsia" w:ascii="宋体" w:cs="宋体"/>
                <w:color w:val="000000"/>
                <w:szCs w:val="21"/>
              </w:rPr>
              <w:t>1、提高行政许可效能，根据《市政府办公室关于印发扬州市工程建设项目审批制度改革实施方案的通知》（扬府办发〔2019〕62号），对建筑面积复核审查事项实行告知承诺制。</w:t>
            </w:r>
          </w:p>
          <w:p>
            <w:pPr>
              <w:spacing w:line="340" w:lineRule="exact"/>
              <w:jc w:val="left"/>
              <w:rPr>
                <w:rFonts w:ascii="宋体" w:cs="宋体"/>
                <w:color w:val="000000"/>
                <w:szCs w:val="21"/>
              </w:rPr>
            </w:pPr>
            <w:r>
              <w:rPr>
                <w:rFonts w:hint="eastAsia" w:ascii="宋体" w:cs="宋体"/>
                <w:color w:val="000000"/>
                <w:szCs w:val="21"/>
              </w:rPr>
              <w:t>2、在认可建设单位告知承诺事项且做出准予行政许可决定后，建立复核机制加强事中监管，检查建设单位的承诺内容是否属实。</w:t>
            </w:r>
          </w:p>
          <w:p>
            <w:pPr>
              <w:spacing w:line="340" w:lineRule="exact"/>
              <w:jc w:val="left"/>
              <w:rPr>
                <w:rFonts w:ascii="宋体" w:cs="宋体"/>
                <w:color w:val="000000"/>
                <w:szCs w:val="21"/>
              </w:rPr>
            </w:pPr>
            <w:r>
              <w:rPr>
                <w:rFonts w:hint="eastAsia" w:ascii="宋体" w:cs="宋体"/>
                <w:color w:val="000000"/>
                <w:szCs w:val="21"/>
              </w:rPr>
              <w:t>3，在规划许可后，发现建设单位未履行承诺的行为，应当依法撤销行政许可，同步撤销规划批后公布牌，记入诚信档案，并认定该建设单位和勘察设计机构不再适用告知承诺的审批方式。该惩罚期限为1年。</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r>
              <w:rPr>
                <w:rFonts w:hint="eastAsia" w:ascii="宋体" w:cs="宋体"/>
                <w:color w:val="000000"/>
                <w:szCs w:val="21"/>
              </w:rPr>
              <w:t>0514-87332517</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color w:val="000000"/>
                <w:szCs w:val="21"/>
              </w:rPr>
            </w:pPr>
            <w:r>
              <w:rPr>
                <w:rFonts w:hint="eastAsia" w:ascii="宋体" w:cs="宋体"/>
                <w:color w:val="000000"/>
                <w:szCs w:val="21"/>
              </w:rPr>
              <w:t>0514-87332517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78"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color w:val="000000"/>
                <w:szCs w:val="21"/>
              </w:rPr>
            </w:pPr>
            <w:r>
              <w:rPr>
                <w:rFonts w:hint="eastAsia" w:ascii="宋体" w:cs="宋体"/>
                <w:color w:val="000000"/>
                <w:szCs w:val="21"/>
              </w:rPr>
              <w:t>51</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color w:val="000000"/>
                <w:szCs w:val="21"/>
              </w:rPr>
            </w:pPr>
            <w:r>
              <w:rPr>
                <w:rFonts w:hint="eastAsia" w:ascii="宋体" w:cs="宋体"/>
                <w:color w:val="000000"/>
                <w:szCs w:val="21"/>
              </w:rPr>
              <w:t>扬州市工程建设项目“多测合一”改革</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r>
              <w:rPr>
                <w:rFonts w:hint="eastAsia" w:ascii="宋体" w:cs="宋体"/>
                <w:color w:val="000000"/>
                <w:szCs w:val="21"/>
              </w:rPr>
              <w:t>《</w:t>
            </w:r>
            <w:r>
              <w:rPr>
                <w:rFonts w:ascii="宋体" w:cs="宋体"/>
                <w:color w:val="000000"/>
                <w:szCs w:val="21"/>
              </w:rPr>
              <w:t>关于进一步深化扬州市工程建设项目“多测合一”改革的通知</w:t>
            </w:r>
            <w:r>
              <w:rPr>
                <w:rFonts w:hint="eastAsia" w:ascii="宋体" w:cs="宋体"/>
                <w:color w:val="000000"/>
                <w:szCs w:val="21"/>
              </w:rPr>
              <w:t>》：以“跨越阶段、要素合并、减少环节、缩减时限”为目标，对原4个阶段13项测绘事项所涉要素，差别化采取事项合并（省略）、成果共享（延用）方式整合提升，进一步提升“四减三提”（减环节、减材料、减时限、减费用、提质量、提效率、提服务）改革成效。全阶段测绘事项改革深化、成果整合后，原13项测绘事项合并压缩至7项，减少46.15%；综合项目用地规模、建设规模大小不同及每宗地块的相应标准，经测算，某宗单个项目可节约测绘费用4.35万元、节省时间33天（含公示期），同比改革前分别减少26.7%、36.3%。</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Fonts w:ascii="宋体" w:cs="宋体"/>
                <w:color w:val="000000"/>
                <w:szCs w:val="21"/>
              </w:rPr>
            </w:pPr>
            <w:r>
              <w:rPr>
                <w:rStyle w:val="10"/>
                <w:rFonts w:hint="eastAsia" w:ascii="宋体" w:hAnsi="宋体"/>
                <w:szCs w:val="21"/>
              </w:rPr>
              <w:t>0514-87961616</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宋体"/>
                <w:color w:val="000000"/>
                <w:szCs w:val="21"/>
              </w:rPr>
            </w:pPr>
            <w:r>
              <w:rPr>
                <w:rStyle w:val="10"/>
                <w:rFonts w:hint="eastAsia" w:ascii="宋体" w:hAnsi="宋体"/>
                <w:szCs w:val="21"/>
              </w:rPr>
              <w:t>0514-87961616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31" w:hRule="atLeast"/>
          <w:jc w:val="center"/>
        </w:trPr>
        <w:tc>
          <w:tcPr>
            <w:tcW w:w="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cs="Times New Roman"/>
                <w:szCs w:val="21"/>
              </w:rPr>
            </w:pPr>
            <w:r>
              <w:rPr>
                <w:rStyle w:val="10"/>
                <w:rFonts w:hint="eastAsia" w:ascii="宋体" w:hAnsi="宋体"/>
                <w:szCs w:val="21"/>
              </w:rPr>
              <w:t>52</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Fonts w:hint="eastAsia" w:ascii="宋体" w:cs="方正仿宋_GBK"/>
                <w:szCs w:val="21"/>
              </w:rPr>
              <w:t>小微企业工会经费全额返还</w:t>
            </w:r>
          </w:p>
        </w:tc>
        <w:tc>
          <w:tcPr>
            <w:tcW w:w="609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Fonts w:hint="eastAsia" w:ascii="宋体" w:cs="方正仿宋_GBK"/>
                <w:szCs w:val="21"/>
              </w:rPr>
              <w:t>根据省总工会《</w:t>
            </w:r>
            <w:r>
              <w:rPr>
                <w:rFonts w:hint="eastAsia" w:ascii="宋体" w:cs="方正仿宋_GBK"/>
                <w:szCs w:val="21"/>
              </w:rPr>
              <w:fldChar w:fldCharType="begin"/>
            </w:r>
            <w:r>
              <w:instrText xml:space="preserve">HYPERLINK "https://yz.jsghfw.com/jsearchfront/visit/link.do?url=https:/yz.jsghfw.com/art/2021/6/4/art_263_729.html&amp;q=%E5%B0%8F%E5%BE%AE%E4%BC%81%E4%B8%9A&amp;websiteid=321000000000000&amp;title=%E5%85%B3%E4%BA%8E%E5%BA%94%E5%AF%B9%E6%96%B0%E5%86%A0%E8%82%BA%E7%82%8E%E7%96%AB%E6%83%85%E5%BD%B1%E5%93%8D%E8%BF%9B%E4%B8%80%E6%AD%A5%E8%90%BD%E5%AE%9E%E5%B0%8F%E5%BE%AE%E4%BC%81%E4%B8%9A%E5%B7%A5%E4%BC%9A%E7%BB%8F%E8%B4%B9%E6%94%AF%E6%8C%81%E6%94%BF%E7%AD%96%E7%9A%84%E9%80%9A%E7%9F%A5"</w:instrText>
            </w:r>
            <w:r>
              <w:rPr>
                <w:rFonts w:hint="eastAsia" w:ascii="宋体" w:cs="方正仿宋_GBK"/>
                <w:szCs w:val="21"/>
              </w:rPr>
              <w:fldChar w:fldCharType="separate"/>
            </w:r>
            <w:r>
              <w:rPr>
                <w:rFonts w:hint="eastAsia" w:ascii="宋体" w:cs="方正仿宋_GBK"/>
                <w:szCs w:val="21"/>
              </w:rPr>
              <w:t>关于应对新冠肺炎疫情影响进一步落实小微企业工会经费支持政策的通知</w:t>
            </w:r>
            <w:r>
              <w:rPr>
                <w:rFonts w:hint="eastAsia" w:ascii="宋体" w:cs="方正仿宋_GBK"/>
                <w:szCs w:val="21"/>
              </w:rPr>
              <w:fldChar w:fldCharType="end"/>
            </w:r>
            <w:r>
              <w:rPr>
                <w:rFonts w:hint="eastAsia" w:ascii="宋体" w:cs="方正仿宋_GBK"/>
                <w:szCs w:val="21"/>
              </w:rPr>
              <w:t>》（苏工办[2020]22号）及《关于2023年继续实施工会经费全额返还支持政策的通知》精神，对符合工业</w:t>
            </w:r>
            <w:r>
              <w:rPr>
                <w:rFonts w:ascii="宋体" w:cs="方正仿宋_GBK"/>
                <w:szCs w:val="21"/>
              </w:rPr>
              <w:t>和信息化部、国家统计局、国家发展改革委、财政部《中小企业划型标准规定》（工信部联企业【2011】300号) 的小微企业</w:t>
            </w:r>
            <w:r>
              <w:rPr>
                <w:rFonts w:hint="eastAsia" w:ascii="宋体" w:cs="方正仿宋_GBK"/>
                <w:szCs w:val="21"/>
              </w:rPr>
              <w:t>在相应时限内</w:t>
            </w:r>
            <w:r>
              <w:rPr>
                <w:rFonts w:ascii="宋体" w:cs="方正仿宋_GBK"/>
                <w:szCs w:val="21"/>
              </w:rPr>
              <w:t>缴纳工会经费</w:t>
            </w:r>
            <w:r>
              <w:rPr>
                <w:rFonts w:hint="eastAsia" w:ascii="宋体" w:cs="方正仿宋_GBK"/>
                <w:szCs w:val="21"/>
              </w:rPr>
              <w:t>继续</w:t>
            </w:r>
            <w:r>
              <w:rPr>
                <w:rFonts w:ascii="宋体" w:cs="方正仿宋_GBK"/>
                <w:szCs w:val="21"/>
              </w:rPr>
              <w:t>予以返还。</w:t>
            </w:r>
          </w:p>
        </w:tc>
        <w:tc>
          <w:tcPr>
            <w:tcW w:w="386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0"/>
                <w:rFonts w:ascii="宋体" w:hAnsi="宋体"/>
                <w:szCs w:val="21"/>
              </w:rPr>
            </w:pPr>
            <w:r>
              <w:rPr>
                <w:rStyle w:val="10"/>
                <w:rFonts w:hint="eastAsia" w:ascii="宋体" w:hAnsi="宋体"/>
                <w:szCs w:val="21"/>
              </w:rPr>
              <w:t>http://zgh.yangzhou.gov.cn//yzggh/cwjs/202006/0249165eab884c05a1f7da73723969f5/files/ed92f1aa698c4eacb4931a45837ea6d0.pdf</w:t>
            </w:r>
          </w:p>
        </w:tc>
        <w:tc>
          <w:tcPr>
            <w:tcW w:w="206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0"/>
                <w:rFonts w:ascii="宋体" w:hAnsi="宋体"/>
                <w:szCs w:val="21"/>
              </w:rPr>
            </w:pPr>
            <w:r>
              <w:rPr>
                <w:rStyle w:val="10"/>
                <w:rFonts w:hint="eastAsia" w:ascii="宋体" w:hAnsi="宋体"/>
                <w:szCs w:val="21"/>
              </w:rPr>
              <w:t>87329431</w:t>
            </w:r>
          </w:p>
        </w:tc>
      </w:tr>
    </w:tbl>
    <w:p>
      <w:pPr>
        <w:spacing w:line="580" w:lineRule="exact"/>
        <w:rPr>
          <w:rFonts w:ascii="Times New Roman" w:hAnsi="Times New Roman" w:eastAsia="仿宋" w:cs="Times New Roman"/>
          <w:kern w:val="0"/>
          <w:sz w:val="32"/>
          <w:szCs w:val="32"/>
        </w:rPr>
      </w:pPr>
    </w:p>
    <w:sectPr>
      <w:footerReference r:id="rId3" w:type="default"/>
      <w:pgSz w:w="16838" w:h="11906" w:orient="landscape"/>
      <w:pgMar w:top="1800" w:right="1440" w:bottom="1985"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Luxi Sans">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_x0000_s1026"/>
              <wp:cNvGraphicFramePr/>
              <a:graphic xmlns:a="http://schemas.openxmlformats.org/drawingml/2006/main">
                <a:graphicData uri="http://schemas.microsoft.com/office/word/2010/wordprocessingShape">
                  <wps:wsp>
                    <wps:cNvSpPr/>
                    <wps:spPr>
                      <a:xfrm>
                        <a:off x="0" y="0"/>
                        <a:ext cx="190423" cy="131559"/>
                      </a:xfrm>
                      <a:prstGeom prst="rect">
                        <a:avLst/>
                      </a:prstGeom>
                      <a:noFill/>
                      <a:ln w="9525" cap="flat" cmpd="sng">
                        <a:noFill/>
                        <a:prstDash val="solid"/>
                        <a:miter/>
                      </a:ln>
                    </wps:spPr>
                    <wps:txbx>
                      <w:txbxContent>
                        <w:p>
                          <w:pPr>
                            <w:pStyle w:val="5"/>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X+/mfRAAAAAwEAAA8AAAAAAAAAAQAgAAAAIgAAAGRycy9kb3ducmV2LnhtbFBLAQIUABQA&#10;AAAIAIdO4kAFN3hi9wEAAPUDAAAOAAAAAAAAAAEAIAAAACABAABkcnMvZTJvRG9jLnhtbFBLBQYA&#10;AAAABgAGAFkBAACJBQAAAAA=&#10;">
              <v:fill on="f" focussize="0,0"/>
              <v:stroke on="f" joinstyle="miter"/>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NDRhYWQyNThlNWFjNzJmYjQyNTQ3YTcwNTM1OWMifQ=="/>
  </w:docVars>
  <w:rsids>
    <w:rsidRoot w:val="00000000"/>
    <w:rsid w:val="7BD937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eastAsia="宋体" w:cs="宋体"/>
      <w:kern w:val="0"/>
      <w:sz w:val="24"/>
    </w:rPr>
  </w:style>
  <w:style w:type="character" w:styleId="10">
    <w:name w:val="page number"/>
    <w:basedOn w:val="9"/>
    <w:qFormat/>
    <w:uiPriority w:val="0"/>
    <w:rPr>
      <w:rFonts w:cs="Times New Roman"/>
    </w:rPr>
  </w:style>
  <w:style w:type="character" w:styleId="11">
    <w:name w:val="FollowedHyperlink"/>
    <w:basedOn w:val="9"/>
    <w:qFormat/>
    <w:uiPriority w:val="0"/>
    <w:rPr>
      <w:color w:val="954F72"/>
      <w:u w:val="single"/>
    </w:rPr>
  </w:style>
  <w:style w:type="character" w:styleId="12">
    <w:name w:val="Hyperlink"/>
    <w:basedOn w:val="9"/>
    <w:uiPriority w:val="0"/>
    <w:rPr>
      <w:color w:val="0000FF"/>
      <w:u w:val="single"/>
    </w:rPr>
  </w:style>
  <w:style w:type="paragraph" w:styleId="13">
    <w:name w:val="List Paragraph"/>
    <w:basedOn w:val="1"/>
    <w:uiPriority w:val="0"/>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18</Pages>
  <Words>8161</Words>
  <Characters>11562</Characters>
  <Lines>653</Lines>
  <Paragraphs>310</Paragraphs>
  <TotalTime>720</TotalTime>
  <ScaleCrop>false</ScaleCrop>
  <LinksUpToDate>false</LinksUpToDate>
  <CharactersWithSpaces>11623</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2020-05-22T09:33:00Z</dcterms:created>
  <dc:creator>windows</dc:creator>
  <cp:lastModifiedBy>wy</cp:lastModifiedBy>
  <cp:lastPrinted>2023-07-10T01:25:00Z</cp:lastPrinted>
  <dcterms:modified xsi:type="dcterms:W3CDTF">2023-08-28T07:03:47Z</dcterms:modified>
  <cp:revision>1292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KSOSaveFontToCloudKey">
    <vt:lpwstr>0_btnclosed</vt:lpwstr>
  </property>
  <property fmtid="{D5CDD505-2E9C-101B-9397-08002B2CF9AE}" pid="4" name="ICV">
    <vt:lpwstr>04D0D5FBFE974D14AF427627CBC8C35F_13</vt:lpwstr>
  </property>
</Properties>
</file>