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4B8D2" w14:textId="5C74F650" w:rsidR="001A0118" w:rsidRDefault="000C18D5" w:rsidP="00724567">
      <w:pPr>
        <w:pStyle w:val="ad"/>
        <w:framePr w:wrap="around" w:vAnchor="page" w:y="874"/>
        <w:rPr>
          <w:rFonts w:ascii="Times New Roman"/>
        </w:rPr>
      </w:pPr>
      <w:r>
        <w:rPr>
          <w:rFonts w:ascii="Times New Roman"/>
        </w:rPr>
        <w:t>ICS</w:t>
      </w:r>
      <w:r w:rsidR="00C20513" w:rsidRPr="00C20513">
        <w:rPr>
          <w:rFonts w:ascii="Times New Roman"/>
        </w:rPr>
        <w:t xml:space="preserve"> 65.020.40</w:t>
      </w:r>
    </w:p>
    <w:p w14:paraId="22D37EA8" w14:textId="1253D002" w:rsidR="002E0EE7" w:rsidRDefault="00E073E1" w:rsidP="00977EE9">
      <w:pPr>
        <w:pStyle w:val="ad"/>
        <w:framePr w:wrap="around" w:vAnchor="page" w:y="874"/>
        <w:rPr>
          <w:rFonts w:ascii="Times New Roman"/>
        </w:rPr>
      </w:pPr>
      <w:r>
        <w:rPr>
          <w:rFonts w:ascii="Times New Roman"/>
        </w:rPr>
        <w:t xml:space="preserve">CCS </w:t>
      </w:r>
      <w:r w:rsidR="002E0EE7">
        <w:rPr>
          <w:rFonts w:ascii="Times New Roman"/>
        </w:rPr>
        <w:t>B</w:t>
      </w:r>
      <w:r w:rsidR="00E178A8">
        <w:rPr>
          <w:rFonts w:ascii="Times New Roman"/>
        </w:rPr>
        <w:t xml:space="preserve"> </w:t>
      </w:r>
      <w:r w:rsidR="002E0EE7">
        <w:rPr>
          <w:rFonts w:ascii="Times New Roman"/>
        </w:rPr>
        <w:t>60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1A0118" w14:paraId="4EB8F201" w14:textId="77777777">
        <w:tc>
          <w:tcPr>
            <w:tcW w:w="9854" w:type="dxa"/>
            <w:tcBorders>
              <w:top w:val="nil"/>
              <w:left w:val="nil"/>
              <w:bottom w:val="nil"/>
              <w:right w:val="nil"/>
            </w:tcBorders>
            <w:shd w:val="clear" w:color="auto" w:fill="auto"/>
          </w:tcPr>
          <w:p w14:paraId="71D33584" w14:textId="77777777" w:rsidR="001A0118" w:rsidRDefault="000C18D5" w:rsidP="00977EE9">
            <w:pPr>
              <w:pStyle w:val="ad"/>
              <w:framePr w:wrap="around" w:vAnchor="page" w:y="874"/>
              <w:rPr>
                <w:rFonts w:ascii="Times New Roman"/>
              </w:rPr>
            </w:pPr>
            <w:r>
              <w:rPr>
                <w:rFonts w:ascii="Times New Roman"/>
                <w:noProof/>
              </w:rPr>
              <mc:AlternateContent>
                <mc:Choice Requires="wps">
                  <w:drawing>
                    <wp:anchor distT="0" distB="0" distL="114300" distR="114300" simplePos="0" relativeHeight="251663360" behindDoc="1" locked="0" layoutInCell="1" allowOverlap="1" wp14:anchorId="26AE28DD" wp14:editId="0262611C">
                      <wp:simplePos x="0" y="0"/>
                      <wp:positionH relativeFrom="column">
                        <wp:posOffset>-66675</wp:posOffset>
                      </wp:positionH>
                      <wp:positionV relativeFrom="paragraph">
                        <wp:posOffset>0</wp:posOffset>
                      </wp:positionV>
                      <wp:extent cx="866775" cy="198120"/>
                      <wp:effectExtent l="0" t="0" r="9525" b="11430"/>
                      <wp:wrapNone/>
                      <wp:docPr id="7"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0A31484F" id="BAH" o:spid="_x0000_s1026" style="position:absolute;left:0;text-align:left;margin-left:-5.25pt;margin-top:0;width:68.25pt;height:15.6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" stroked="f"/>
                  </w:pict>
                </mc:Fallback>
              </mc:AlternateContent>
            </w:r>
            <w:r>
              <w:rPr>
                <w:rFonts w:ascii="Times New Roman"/>
              </w:rPr>
              <w:fldChar w:fldCharType="begin">
                <w:ffData>
                  <w:name w:val="BAH"/>
                  <w:enabled/>
                  <w:calcOnExit w:val="0"/>
                  <w:textInput/>
                </w:ffData>
              </w:fldChar>
            </w:r>
            <w:bookmarkStart w:id="0" w:name="BAH"/>
            <w:r>
              <w:rPr>
                <w:rFonts w:ascii="Times New Roman"/>
              </w:rPr>
              <w:instrText xml:space="preserve"> FORMTEXT </w:instrText>
            </w:r>
            <w:r>
              <w:rPr>
                <w:rFonts w:ascii="Times New Roman"/>
              </w:rPr>
            </w:r>
            <w:r>
              <w:rPr>
                <w:rFonts w:ascii="Times New Roman"/>
              </w:rPr>
              <w:fldChar w:fldCharType="separate"/>
            </w:r>
            <w:r>
              <w:rPr>
                <w:rFonts w:ascii="Times New Roman"/>
              </w:rPr>
              <w:t>备案号：</w:t>
            </w:r>
            <w:r>
              <w:rPr>
                <w:rFonts w:ascii="Times New Roman"/>
              </w:rPr>
              <w:fldChar w:fldCharType="end"/>
            </w:r>
            <w:bookmarkEnd w:id="0"/>
          </w:p>
        </w:tc>
      </w:tr>
    </w:tbl>
    <w:p w14:paraId="2828DD51" w14:textId="5FF67ED5" w:rsidR="001A0118" w:rsidRDefault="000C18D5" w:rsidP="006B7866">
      <w:pPr>
        <w:pStyle w:val="ae"/>
        <w:framePr w:wrap="around"/>
      </w:pPr>
      <w:r>
        <w:t>DB</w:t>
      </w:r>
      <w:r w:rsidR="006B7866">
        <w:t>32</w:t>
      </w:r>
      <w:r>
        <w:t xml:space="preserve">  </w:t>
      </w:r>
    </w:p>
    <w:p w14:paraId="42BF34CF" w14:textId="77777777" w:rsidR="001A0118" w:rsidRDefault="000C18D5">
      <w:pPr>
        <w:pStyle w:val="af0"/>
        <w:framePr w:wrap="around"/>
        <w:rPr>
          <w:rFonts w:ascii="Times New Roman" w:hAnsi="Times New Roman"/>
        </w:rPr>
      </w:pPr>
      <w:r>
        <w:rPr>
          <w:rFonts w:ascii="Times New Roman" w:hAnsi="Times New Roman"/>
        </w:rPr>
        <w:t>江苏省地方标准</w:t>
      </w:r>
    </w:p>
    <w:p w14:paraId="3C59AE82" w14:textId="60BD13CC" w:rsidR="001A0118" w:rsidRDefault="000C18D5">
      <w:pPr>
        <w:pStyle w:val="2"/>
        <w:framePr w:wrap="around"/>
        <w:rPr>
          <w:rFonts w:ascii="Times New Roman"/>
        </w:rPr>
      </w:pPr>
      <w:r>
        <w:rPr>
          <w:rFonts w:ascii="Times New Roman"/>
        </w:rPr>
        <w:t>DB</w:t>
      </w:r>
      <w:r w:rsidR="006B7866">
        <w:rPr>
          <w:rFonts w:ascii="Times New Roman"/>
        </w:rPr>
        <w:t>32</w:t>
      </w:r>
      <w:r>
        <w:rPr>
          <w:rFonts w:ascii="Times New Roman"/>
        </w:rPr>
        <w:t xml:space="preserve"> / </w:t>
      </w:r>
      <w:r w:rsidR="002E0EE7">
        <w:rPr>
          <w:rFonts w:ascii="Times New Roman"/>
        </w:rPr>
        <w:t xml:space="preserve">T </w:t>
      </w:r>
      <w:r w:rsidR="006B7866">
        <w:rPr>
          <w:rFonts w:ascii="Times New Roman" w:hint="eastAsia"/>
        </w:rPr>
        <w:t>XXXX</w:t>
      </w:r>
      <w:r>
        <w:rPr>
          <w:rFonts w:ascii="Times New Roman"/>
        </w:rPr>
        <w:t xml:space="preserve"> —</w:t>
      </w:r>
      <w:r w:rsidR="002E0EE7">
        <w:rPr>
          <w:rFonts w:ascii="Times New Roman"/>
        </w:rPr>
        <w:t>2022</w:t>
      </w:r>
    </w:p>
    <w:p w14:paraId="55DE033D" w14:textId="77777777" w:rsidR="001A0118" w:rsidRDefault="001A0118">
      <w:pPr>
        <w:pStyle w:val="2"/>
        <w:framePr w:wrap="around"/>
        <w:rPr>
          <w:rFonts w:ascii="Times New Roman"/>
        </w:rPr>
      </w:pPr>
    </w:p>
    <w:p w14:paraId="412F0CC2" w14:textId="77777777" w:rsidR="001A0118" w:rsidRDefault="001A0118">
      <w:pPr>
        <w:pStyle w:val="2"/>
        <w:framePr w:wrap="around"/>
        <w:rPr>
          <w:rFonts w:ascii="Times New Roman"/>
        </w:rPr>
      </w:pPr>
    </w:p>
    <w:bookmarkStart w:id="1" w:name="StdName"/>
    <w:p w14:paraId="450940E6" w14:textId="77777777" w:rsidR="001A0118" w:rsidRDefault="000C18D5">
      <w:pPr>
        <w:pStyle w:val="af2"/>
        <w:framePr w:wrap="around" w:x="1003" w:y="5928"/>
        <w:rPr>
          <w:rFonts w:ascii="Times New Roman"/>
        </w:rPr>
      </w:pPr>
      <w:r>
        <w:rPr>
          <w:rFonts w:ascii="Times New Roman"/>
        </w:rPr>
        <w:fldChar w:fldCharType="begin">
          <w:ffData>
            <w:name w:val="StdName"/>
            <w:enabled/>
            <w:calcOnExit w:val="0"/>
            <w:textInput>
              <w:default w:val="点击此处添加标准名称"/>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生态公益林碳汇计量监测技术规程</w:t>
      </w:r>
      <w:r>
        <w:rPr>
          <w:rFonts w:ascii="Times New Roman"/>
        </w:rPr>
        <w:fldChar w:fldCharType="end"/>
      </w:r>
      <w:bookmarkEnd w:id="1"/>
    </w:p>
    <w:p w14:paraId="0F0B89E7" w14:textId="05E378AD" w:rsidR="001A0118" w:rsidRDefault="001C12BE">
      <w:pPr>
        <w:pStyle w:val="af3"/>
        <w:framePr w:wrap="around" w:x="1003" w:y="5928"/>
      </w:pPr>
      <w:r>
        <w:t xml:space="preserve">Technical </w:t>
      </w:r>
      <w:r w:rsidR="00110B65">
        <w:rPr>
          <w:rFonts w:hint="eastAsia"/>
        </w:rPr>
        <w:t>r</w:t>
      </w:r>
      <w:r>
        <w:t xml:space="preserve">egulation of </w:t>
      </w:r>
      <w:r w:rsidR="004A7D95">
        <w:rPr>
          <w:rFonts w:hint="eastAsia"/>
        </w:rPr>
        <w:t>a</w:t>
      </w:r>
      <w:r>
        <w:t xml:space="preserve">ccounting and </w:t>
      </w:r>
      <w:r w:rsidR="004A7D95">
        <w:t>m</w:t>
      </w:r>
      <w:r>
        <w:t xml:space="preserve">onitoring for </w:t>
      </w:r>
      <w:r w:rsidR="004A7D95">
        <w:t>e</w:t>
      </w:r>
      <w:r>
        <w:t xml:space="preserve">cological </w:t>
      </w:r>
      <w:r w:rsidR="004A7D95">
        <w:t>p</w:t>
      </w:r>
      <w:r>
        <w:t xml:space="preserve">ublic-welfare </w:t>
      </w:r>
      <w:r w:rsidR="004A7D95">
        <w:t>f</w:t>
      </w:r>
      <w:r>
        <w:t xml:space="preserve">orest </w:t>
      </w:r>
      <w:r w:rsidR="004A7D95">
        <w:t>carbon</w:t>
      </w:r>
    </w:p>
    <w:p w14:paraId="48B62E4C" w14:textId="77777777" w:rsidR="001A0118" w:rsidRPr="00F22052" w:rsidRDefault="001A0118">
      <w:pPr>
        <w:pStyle w:val="af4"/>
        <w:framePr w:wrap="around" w:x="1003" w:y="5928"/>
        <w:rPr>
          <w:rFonts w:asci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1A0118" w14:paraId="50918441" w14:textId="77777777">
        <w:tc>
          <w:tcPr>
            <w:tcW w:w="9855" w:type="dxa"/>
            <w:tcBorders>
              <w:top w:val="nil"/>
              <w:left w:val="nil"/>
              <w:bottom w:val="nil"/>
              <w:right w:val="nil"/>
            </w:tcBorders>
            <w:shd w:val="clear" w:color="auto" w:fill="auto"/>
          </w:tcPr>
          <w:p w14:paraId="101AE91D" w14:textId="77777777" w:rsidR="001A0118" w:rsidRDefault="001A0118">
            <w:pPr>
              <w:pStyle w:val="af5"/>
              <w:framePr w:wrap="around" w:x="1003" w:y="5928"/>
              <w:jc w:val="both"/>
              <w:rPr>
                <w:rFonts w:ascii="Times New Roman"/>
              </w:rPr>
            </w:pPr>
          </w:p>
          <w:p w14:paraId="736DA64B" w14:textId="65B56492" w:rsidR="001A0118" w:rsidRPr="004B712D" w:rsidRDefault="000C18D5">
            <w:pPr>
              <w:pStyle w:val="af5"/>
              <w:framePr w:wrap="around" w:x="1003" w:y="5928"/>
              <w:rPr>
                <w:rFonts w:ascii="Times New Roman"/>
              </w:rPr>
            </w:pPr>
            <w:r>
              <w:rPr>
                <w:rFonts w:ascii="黑体" w:eastAsia="黑体" w:hAnsi="黑体" w:cs="黑体" w:hint="eastAsia"/>
                <w:noProof/>
                <w:sz w:val="30"/>
                <w:szCs w:val="30"/>
              </w:rPr>
              <mc:AlternateContent>
                <mc:Choice Requires="wps">
                  <w:drawing>
                    <wp:anchor distT="0" distB="0" distL="114300" distR="114300" simplePos="0" relativeHeight="251662336" behindDoc="1" locked="1" layoutInCell="1" allowOverlap="1" wp14:anchorId="1B291F49" wp14:editId="13A1F65C">
                      <wp:simplePos x="0" y="0"/>
                      <wp:positionH relativeFrom="column">
                        <wp:posOffset>2200910</wp:posOffset>
                      </wp:positionH>
                      <wp:positionV relativeFrom="paragraph">
                        <wp:posOffset>573405</wp:posOffset>
                      </wp:positionV>
                      <wp:extent cx="1905000" cy="254000"/>
                      <wp:effectExtent l="0" t="0" r="0" b="12700"/>
                      <wp:wrapNone/>
                      <wp:docPr id="5"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5F37CD24" id="RQ" o:spid="_x0000_s1026" style="position:absolute;left:0;text-align:left;margin-left:173.3pt;margin-top:45.15pt;width:150pt;height:20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" stroked="f">
                      <w10:anchorlock/>
                    </v:rect>
                  </w:pict>
                </mc:Fallback>
              </mc:AlternateContent>
            </w:r>
          </w:p>
        </w:tc>
      </w:tr>
      <w:bookmarkStart w:id="2" w:name="WCRQ"/>
      <w:tr w:rsidR="001A0118" w14:paraId="7B771B88" w14:textId="77777777">
        <w:tc>
          <w:tcPr>
            <w:tcW w:w="9855" w:type="dxa"/>
            <w:tcBorders>
              <w:top w:val="nil"/>
              <w:left w:val="nil"/>
              <w:bottom w:val="nil"/>
              <w:right w:val="nil"/>
            </w:tcBorders>
            <w:shd w:val="clear" w:color="auto" w:fill="auto"/>
          </w:tcPr>
          <w:p w14:paraId="798B98F0" w14:textId="77777777" w:rsidR="001A0118" w:rsidRDefault="000C18D5">
            <w:pPr>
              <w:pStyle w:val="af6"/>
              <w:framePr w:wrap="around" w:x="1003" w:y="5928"/>
              <w:rPr>
                <w:rFonts w:ascii="Times New Roman"/>
              </w:rPr>
            </w:pPr>
            <w:r>
              <w:rPr>
                <w:rFonts w:ascii="Times New Roman"/>
              </w:rPr>
              <w:fldChar w:fldCharType="begin">
                <w:ffData>
                  <w:name w:val="WCRQ"/>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     </w:t>
            </w:r>
            <w:r>
              <w:rPr>
                <w:rFonts w:ascii="Times New Roman"/>
              </w:rPr>
              <w:fldChar w:fldCharType="end"/>
            </w:r>
            <w:bookmarkEnd w:id="2"/>
          </w:p>
        </w:tc>
      </w:tr>
    </w:tbl>
    <w:p w14:paraId="2368236C" w14:textId="50AD7258" w:rsidR="001A0118" w:rsidRDefault="002E0EE7">
      <w:pPr>
        <w:pStyle w:val="af7"/>
        <w:framePr w:wrap="around" w:hAnchor="page" w:x="1591" w:y="14101"/>
      </w:pPr>
      <w:r>
        <w:t xml:space="preserve">2022 </w:t>
      </w:r>
      <w:r w:rsidR="000C18D5">
        <w:t xml:space="preserve">- </w:t>
      </w:r>
      <w:r w:rsidR="000C18D5">
        <w:fldChar w:fldCharType="begin">
          <w:ffData>
            <w:name w:val="FM"/>
            <w:enabled/>
            <w:calcOnExit w:val="0"/>
            <w:textInput>
              <w:default w:val="XX"/>
              <w:maxLength w:val="2"/>
            </w:textInput>
          </w:ffData>
        </w:fldChar>
      </w:r>
      <w:r w:rsidR="000C18D5">
        <w:instrText xml:space="preserve"> FORMTEXT </w:instrText>
      </w:r>
      <w:r w:rsidR="000C18D5">
        <w:fldChar w:fldCharType="separate"/>
      </w:r>
      <w:r w:rsidR="000C18D5">
        <w:t>XX</w:t>
      </w:r>
      <w:r w:rsidR="000C18D5">
        <w:fldChar w:fldCharType="end"/>
      </w:r>
      <w:r w:rsidR="000C18D5">
        <w:t xml:space="preserve"> - </w:t>
      </w:r>
      <w:bookmarkStart w:id="3" w:name="FD"/>
      <w:r w:rsidR="000C18D5">
        <w:fldChar w:fldCharType="begin">
          <w:ffData>
            <w:name w:val="FD"/>
            <w:enabled/>
            <w:calcOnExit w:val="0"/>
            <w:textInput>
              <w:default w:val="XX"/>
              <w:maxLength w:val="2"/>
            </w:textInput>
          </w:ffData>
        </w:fldChar>
      </w:r>
      <w:r w:rsidR="000C18D5">
        <w:instrText xml:space="preserve"> FORMTEXT </w:instrText>
      </w:r>
      <w:r w:rsidR="000C18D5">
        <w:fldChar w:fldCharType="separate"/>
      </w:r>
      <w:r w:rsidR="000C18D5">
        <w:t>XX</w:t>
      </w:r>
      <w:r w:rsidR="000C18D5">
        <w:fldChar w:fldCharType="end"/>
      </w:r>
      <w:bookmarkEnd w:id="3"/>
      <w:r w:rsidR="000C18D5">
        <w:t>发布</w:t>
      </w:r>
      <w:r w:rsidR="000C18D5">
        <w:rPr>
          <w:noProof/>
        </w:rPr>
        <mc:AlternateContent>
          <mc:Choice Requires="wps">
            <w:drawing>
              <wp:anchor distT="0" distB="0" distL="114300" distR="114300" simplePos="0" relativeHeight="251659264" behindDoc="0" locked="1" layoutInCell="1" allowOverlap="1" wp14:anchorId="4774DBCC" wp14:editId="6920F9AC">
                <wp:simplePos x="0" y="0"/>
                <wp:positionH relativeFrom="column">
                  <wp:posOffset>-635</wp:posOffset>
                </wp:positionH>
                <wp:positionV relativeFrom="page">
                  <wp:posOffset>9251950</wp:posOffset>
                </wp:positionV>
                <wp:extent cx="6120130" cy="0"/>
                <wp:effectExtent l="0" t="0" r="0" b="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02F29974" id="Line 1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">
                <w10:wrap anchory="page"/>
                <w10:anchorlock/>
              </v:line>
            </w:pict>
          </mc:Fallback>
        </mc:AlternateContent>
      </w:r>
    </w:p>
    <w:p w14:paraId="6D23B92D" w14:textId="29086FC3" w:rsidR="001A0118" w:rsidRDefault="002E0EE7">
      <w:pPr>
        <w:pStyle w:val="af9"/>
        <w:framePr w:wrap="around" w:hAnchor="page" w:x="6751" w:y="14131"/>
      </w:pPr>
      <w:r>
        <w:t xml:space="preserve">2022 </w:t>
      </w:r>
      <w:r w:rsidR="000C18D5">
        <w:t xml:space="preserve">- </w:t>
      </w:r>
      <w:bookmarkStart w:id="4" w:name="SM"/>
      <w:r w:rsidR="000C18D5">
        <w:fldChar w:fldCharType="begin">
          <w:ffData>
            <w:name w:val="SM"/>
            <w:enabled/>
            <w:calcOnExit w:val="0"/>
            <w:textInput>
              <w:default w:val="XX"/>
              <w:maxLength w:val="2"/>
            </w:textInput>
          </w:ffData>
        </w:fldChar>
      </w:r>
      <w:r w:rsidR="000C18D5">
        <w:instrText xml:space="preserve"> FORMTEXT </w:instrText>
      </w:r>
      <w:r w:rsidR="000C18D5">
        <w:fldChar w:fldCharType="separate"/>
      </w:r>
      <w:r w:rsidR="000C18D5">
        <w:t>XX</w:t>
      </w:r>
      <w:r w:rsidR="000C18D5">
        <w:fldChar w:fldCharType="end"/>
      </w:r>
      <w:bookmarkEnd w:id="4"/>
      <w:r w:rsidR="000C18D5">
        <w:t xml:space="preserve"> - </w:t>
      </w:r>
      <w:bookmarkStart w:id="5" w:name="SD"/>
      <w:r w:rsidR="000C18D5">
        <w:fldChar w:fldCharType="begin">
          <w:ffData>
            <w:name w:val="SD"/>
            <w:enabled/>
            <w:calcOnExit w:val="0"/>
            <w:textInput>
              <w:default w:val="XX"/>
              <w:maxLength w:val="2"/>
            </w:textInput>
          </w:ffData>
        </w:fldChar>
      </w:r>
      <w:r w:rsidR="000C18D5">
        <w:instrText xml:space="preserve"> FORMTEXT </w:instrText>
      </w:r>
      <w:r w:rsidR="000C18D5">
        <w:fldChar w:fldCharType="separate"/>
      </w:r>
      <w:r w:rsidR="000C18D5">
        <w:t>XX</w:t>
      </w:r>
      <w:r w:rsidR="000C18D5">
        <w:fldChar w:fldCharType="end"/>
      </w:r>
      <w:bookmarkEnd w:id="5"/>
      <w:r w:rsidR="000C18D5">
        <w:t>实施</w:t>
      </w:r>
    </w:p>
    <w:p w14:paraId="0E83F67A" w14:textId="2BE71776" w:rsidR="001A0118" w:rsidRDefault="006B7866" w:rsidP="009B0B08">
      <w:pPr>
        <w:pStyle w:val="afb"/>
        <w:framePr w:wrap="around" w:x="2426" w:y="15300"/>
        <w:rPr>
          <w:rFonts w:ascii="Times New Roman"/>
        </w:rPr>
      </w:pPr>
      <w:r w:rsidRPr="0009248E">
        <w:rPr>
          <w:rStyle w:val="afe"/>
          <w:rFonts w:ascii="Times New Roman" w:hint="eastAsia"/>
        </w:rPr>
        <w:t>江苏省市场监督管理局</w:t>
      </w:r>
      <w:r w:rsidR="002E0EE7">
        <w:rPr>
          <w:rStyle w:val="afe"/>
          <w:rFonts w:ascii="Times New Roman" w:hint="eastAsia"/>
        </w:rPr>
        <w:t xml:space="preserve"> </w:t>
      </w:r>
      <w:r w:rsidR="002E0EE7">
        <w:rPr>
          <w:rStyle w:val="afe"/>
          <w:rFonts w:ascii="Times New Roman"/>
        </w:rPr>
        <w:t xml:space="preserve">  </w:t>
      </w:r>
      <w:r w:rsidR="000C18D5">
        <w:rPr>
          <w:rStyle w:val="afe"/>
          <w:rFonts w:ascii="Times New Roman"/>
        </w:rPr>
        <w:t>发布</w:t>
      </w:r>
    </w:p>
    <w:p w14:paraId="779354FF" w14:textId="77777777" w:rsidR="001A0118" w:rsidRDefault="000C18D5">
      <w:pPr>
        <w:pStyle w:val="afd"/>
        <w:rPr>
          <w:rFonts w:ascii="Times New Roman"/>
        </w:rPr>
        <w:sectPr w:rsidR="001A0118">
          <w:pgSz w:w="11906" w:h="16838"/>
          <w:pgMar w:top="567" w:right="850" w:bottom="1134" w:left="1418" w:header="0" w:footer="0" w:gutter="0"/>
          <w:pgNumType w:start="1"/>
          <w:cols w:space="425"/>
          <w:docGrid w:type="lines" w:linePitch="312"/>
        </w:sectPr>
      </w:pPr>
      <w:r>
        <w:rPr>
          <w:rFonts w:ascii="Times New Roman"/>
          <w:noProof/>
        </w:rPr>
        <mc:AlternateContent>
          <mc:Choice Requires="wps">
            <w:drawing>
              <wp:anchor distT="0" distB="0" distL="114300" distR="114300" simplePos="0" relativeHeight="251660288" behindDoc="0" locked="0" layoutInCell="1" allowOverlap="1" wp14:anchorId="31173026" wp14:editId="619EF486">
                <wp:simplePos x="0" y="0"/>
                <wp:positionH relativeFrom="column">
                  <wp:posOffset>-635</wp:posOffset>
                </wp:positionH>
                <wp:positionV relativeFrom="paragraph">
                  <wp:posOffset>2339975</wp:posOffset>
                </wp:positionV>
                <wp:extent cx="6120130" cy="0"/>
                <wp:effectExtent l="0" t="0" r="0" b="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77C00208" id="Line 1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"/>
            </w:pict>
          </mc:Fallback>
        </mc:AlternateContent>
      </w:r>
    </w:p>
    <w:p w14:paraId="6A30C10E" w14:textId="77777777" w:rsidR="001A0118" w:rsidRDefault="000C18D5">
      <w:pPr>
        <w:pStyle w:val="aff"/>
        <w:rPr>
          <w:rFonts w:ascii="Times New Roman"/>
        </w:rPr>
      </w:pPr>
      <w:r>
        <w:rPr>
          <w:rFonts w:ascii="Times New Roman"/>
        </w:rPr>
        <w:lastRenderedPageBreak/>
        <w:t>目</w:t>
      </w:r>
      <w:bookmarkStart w:id="6" w:name="BKML"/>
      <w:r>
        <w:rPr>
          <w:rFonts w:ascii="Times New Roman"/>
        </w:rPr>
        <w:t>  </w:t>
      </w:r>
      <w:r>
        <w:rPr>
          <w:rFonts w:ascii="Times New Roman"/>
        </w:rPr>
        <w:t>次</w:t>
      </w:r>
      <w:bookmarkEnd w:id="6"/>
    </w:p>
    <w:p w14:paraId="6B6B3131" w14:textId="77777777" w:rsidR="001A0118" w:rsidRDefault="000C18D5">
      <w:pPr>
        <w:pStyle w:val="11"/>
        <w:spacing w:before="78" w:after="78"/>
        <w:rPr>
          <w:rFonts w:ascii="Times New Roman"/>
          <w:szCs w:val="22"/>
        </w:rPr>
      </w:pPr>
      <w:r>
        <w:rPr>
          <w:rFonts w:ascii="Times New Roman"/>
        </w:rPr>
        <w:fldChar w:fldCharType="begin" w:fldLock="1"/>
      </w:r>
      <w:r>
        <w:rPr>
          <w:rFonts w:ascii="Times New Roman"/>
        </w:rPr>
        <w:instrText xml:space="preserve"> TOC \h \z \t"</w:instrText>
      </w:r>
      <w:r>
        <w:rPr>
          <w:rFonts w:ascii="Times New Roman"/>
        </w:rPr>
        <w:instrText>前言、引言标题</w:instrText>
      </w:r>
      <w:r>
        <w:rPr>
          <w:rFonts w:ascii="Times New Roman"/>
        </w:rPr>
        <w:instrText>,1,</w:instrText>
      </w:r>
      <w:r>
        <w:rPr>
          <w:rFonts w:ascii="Times New Roman"/>
        </w:rPr>
        <w:instrText>参考文献、索引标题</w:instrText>
      </w:r>
      <w:r>
        <w:rPr>
          <w:rFonts w:ascii="Times New Roman"/>
        </w:rPr>
        <w:instrText>,1,</w:instrText>
      </w:r>
      <w:r>
        <w:rPr>
          <w:rFonts w:ascii="Times New Roman"/>
        </w:rPr>
        <w:instrText>章标题</w:instrText>
      </w:r>
      <w:r>
        <w:rPr>
          <w:rFonts w:ascii="Times New Roman"/>
        </w:rPr>
        <w:instrText>,1,</w:instrText>
      </w:r>
      <w:r>
        <w:rPr>
          <w:rFonts w:ascii="Times New Roman"/>
        </w:rPr>
        <w:instrText>参考文献</w:instrText>
      </w:r>
      <w:r>
        <w:rPr>
          <w:rFonts w:ascii="Times New Roman"/>
        </w:rPr>
        <w:instrText>,1,</w:instrText>
      </w:r>
      <w:r>
        <w:rPr>
          <w:rFonts w:ascii="Times New Roman"/>
        </w:rPr>
        <w:instrText>附录标识</w:instrText>
      </w:r>
      <w:r>
        <w:rPr>
          <w:rFonts w:ascii="Times New Roman"/>
        </w:rPr>
        <w:instrText xml:space="preserve">,1" \* MERGEFORMAT </w:instrText>
      </w:r>
      <w:r>
        <w:rPr>
          <w:rFonts w:ascii="Times New Roman"/>
        </w:rPr>
        <w:fldChar w:fldCharType="separate"/>
      </w:r>
      <w:hyperlink w:anchor="_Toc386539130" w:history="1">
        <w:r>
          <w:rPr>
            <w:rStyle w:val="ac"/>
            <w:rFonts w:ascii="Times New Roman"/>
          </w:rPr>
          <w:t>前言</w:t>
        </w:r>
        <w:r>
          <w:rPr>
            <w:rFonts w:ascii="Times New Roman"/>
          </w:rPr>
          <w:tab/>
        </w:r>
        <w:r>
          <w:rPr>
            <w:rFonts w:ascii="Times New Roman"/>
          </w:rPr>
          <w:fldChar w:fldCharType="begin" w:fldLock="1"/>
        </w:r>
        <w:r>
          <w:rPr>
            <w:rFonts w:ascii="Times New Roman"/>
          </w:rPr>
          <w:instrText xml:space="preserve"> PAGEREF _Toc386539130 \h </w:instrText>
        </w:r>
        <w:r>
          <w:rPr>
            <w:rFonts w:ascii="Times New Roman"/>
          </w:rPr>
        </w:r>
        <w:r>
          <w:rPr>
            <w:rFonts w:ascii="Times New Roman"/>
          </w:rPr>
          <w:fldChar w:fldCharType="separate"/>
        </w:r>
        <w:r>
          <w:rPr>
            <w:rFonts w:ascii="Times New Roman"/>
          </w:rPr>
          <w:t>II</w:t>
        </w:r>
        <w:r>
          <w:rPr>
            <w:rFonts w:ascii="Times New Roman"/>
          </w:rPr>
          <w:fldChar w:fldCharType="end"/>
        </w:r>
      </w:hyperlink>
    </w:p>
    <w:p w14:paraId="0A4B0F5A" w14:textId="77777777" w:rsidR="001A0118" w:rsidRDefault="00000000">
      <w:pPr>
        <w:pStyle w:val="11"/>
        <w:spacing w:before="78" w:after="78"/>
        <w:rPr>
          <w:rFonts w:ascii="Times New Roman"/>
          <w:szCs w:val="22"/>
        </w:rPr>
      </w:pPr>
      <w:hyperlink w:anchor="_Toc386539131" w:history="1">
        <w:r w:rsidR="000C18D5">
          <w:rPr>
            <w:rStyle w:val="ac"/>
            <w:rFonts w:ascii="Times New Roman"/>
          </w:rPr>
          <w:t>1</w:t>
        </w:r>
        <w:r w:rsidR="000C18D5">
          <w:rPr>
            <w:rStyle w:val="ac"/>
            <w:rFonts w:ascii="Times New Roman"/>
          </w:rPr>
          <w:t xml:space="preserve">　范围</w:t>
        </w:r>
        <w:r w:rsidR="000C18D5">
          <w:rPr>
            <w:rFonts w:ascii="Times New Roman"/>
          </w:rPr>
          <w:tab/>
        </w:r>
        <w:r w:rsidR="000C18D5">
          <w:rPr>
            <w:rFonts w:ascii="Times New Roman"/>
          </w:rPr>
          <w:fldChar w:fldCharType="begin" w:fldLock="1"/>
        </w:r>
        <w:r w:rsidR="000C18D5">
          <w:rPr>
            <w:rFonts w:ascii="Times New Roman"/>
          </w:rPr>
          <w:instrText xml:space="preserve"> PAGEREF _Toc386539131 \h </w:instrText>
        </w:r>
        <w:r w:rsidR="000C18D5">
          <w:rPr>
            <w:rFonts w:ascii="Times New Roman"/>
          </w:rPr>
        </w:r>
        <w:r w:rsidR="000C18D5">
          <w:rPr>
            <w:rFonts w:ascii="Times New Roman"/>
          </w:rPr>
          <w:fldChar w:fldCharType="separate"/>
        </w:r>
        <w:r w:rsidR="000C18D5">
          <w:rPr>
            <w:rFonts w:ascii="Times New Roman"/>
          </w:rPr>
          <w:t>1</w:t>
        </w:r>
        <w:r w:rsidR="000C18D5">
          <w:rPr>
            <w:rFonts w:ascii="Times New Roman"/>
          </w:rPr>
          <w:fldChar w:fldCharType="end"/>
        </w:r>
      </w:hyperlink>
    </w:p>
    <w:p w14:paraId="7C98AE8F" w14:textId="77777777" w:rsidR="001A0118" w:rsidRDefault="00000000">
      <w:pPr>
        <w:pStyle w:val="11"/>
        <w:spacing w:before="78" w:after="78"/>
        <w:rPr>
          <w:rFonts w:ascii="Times New Roman"/>
          <w:szCs w:val="22"/>
        </w:rPr>
      </w:pPr>
      <w:hyperlink w:anchor="_Toc386539132" w:history="1">
        <w:r w:rsidR="000C18D5">
          <w:rPr>
            <w:rStyle w:val="ac"/>
            <w:rFonts w:ascii="Times New Roman"/>
          </w:rPr>
          <w:t>2</w:t>
        </w:r>
        <w:r w:rsidR="000C18D5">
          <w:rPr>
            <w:rStyle w:val="ac"/>
            <w:rFonts w:ascii="Times New Roman"/>
          </w:rPr>
          <w:t xml:space="preserve">　规范性引用文件</w:t>
        </w:r>
        <w:r w:rsidR="000C18D5">
          <w:rPr>
            <w:rFonts w:ascii="Times New Roman"/>
          </w:rPr>
          <w:tab/>
        </w:r>
        <w:r w:rsidR="000C18D5">
          <w:rPr>
            <w:rFonts w:ascii="Times New Roman"/>
          </w:rPr>
          <w:fldChar w:fldCharType="begin" w:fldLock="1"/>
        </w:r>
        <w:r w:rsidR="000C18D5">
          <w:rPr>
            <w:rFonts w:ascii="Times New Roman"/>
          </w:rPr>
          <w:instrText xml:space="preserve"> PAGEREF _Toc386539132 \h </w:instrText>
        </w:r>
        <w:r w:rsidR="000C18D5">
          <w:rPr>
            <w:rFonts w:ascii="Times New Roman"/>
          </w:rPr>
        </w:r>
        <w:r w:rsidR="000C18D5">
          <w:rPr>
            <w:rFonts w:ascii="Times New Roman"/>
          </w:rPr>
          <w:fldChar w:fldCharType="separate"/>
        </w:r>
        <w:r w:rsidR="000C18D5">
          <w:rPr>
            <w:rFonts w:ascii="Times New Roman"/>
          </w:rPr>
          <w:t>1</w:t>
        </w:r>
        <w:r w:rsidR="000C18D5">
          <w:rPr>
            <w:rFonts w:ascii="Times New Roman"/>
          </w:rPr>
          <w:fldChar w:fldCharType="end"/>
        </w:r>
      </w:hyperlink>
    </w:p>
    <w:p w14:paraId="086D8D01" w14:textId="77777777" w:rsidR="001A0118" w:rsidRDefault="00000000">
      <w:pPr>
        <w:pStyle w:val="11"/>
        <w:spacing w:before="78" w:after="78"/>
        <w:rPr>
          <w:rFonts w:ascii="Times New Roman"/>
          <w:szCs w:val="22"/>
        </w:rPr>
      </w:pPr>
      <w:hyperlink w:anchor="_Toc386539133" w:history="1">
        <w:r w:rsidR="000C18D5">
          <w:rPr>
            <w:rStyle w:val="ac"/>
            <w:rFonts w:ascii="Times New Roman"/>
          </w:rPr>
          <w:t>3</w:t>
        </w:r>
        <w:r w:rsidR="000C18D5">
          <w:rPr>
            <w:rStyle w:val="ac"/>
            <w:rFonts w:ascii="Times New Roman"/>
          </w:rPr>
          <w:t xml:space="preserve">　术语和定义</w:t>
        </w:r>
        <w:r w:rsidR="000C18D5">
          <w:rPr>
            <w:rFonts w:ascii="Times New Roman"/>
          </w:rPr>
          <w:tab/>
        </w:r>
        <w:r w:rsidR="000C18D5">
          <w:rPr>
            <w:rFonts w:ascii="Times New Roman"/>
          </w:rPr>
          <w:fldChar w:fldCharType="begin" w:fldLock="1"/>
        </w:r>
        <w:r w:rsidR="000C18D5">
          <w:rPr>
            <w:rFonts w:ascii="Times New Roman"/>
          </w:rPr>
          <w:instrText xml:space="preserve"> PAGEREF _Toc386539133 \h </w:instrText>
        </w:r>
        <w:r w:rsidR="000C18D5">
          <w:rPr>
            <w:rFonts w:ascii="Times New Roman"/>
          </w:rPr>
        </w:r>
        <w:r w:rsidR="000C18D5">
          <w:rPr>
            <w:rFonts w:ascii="Times New Roman"/>
          </w:rPr>
          <w:fldChar w:fldCharType="separate"/>
        </w:r>
        <w:r w:rsidR="000C18D5">
          <w:rPr>
            <w:rFonts w:ascii="Times New Roman"/>
          </w:rPr>
          <w:t>1</w:t>
        </w:r>
        <w:r w:rsidR="000C18D5">
          <w:rPr>
            <w:rFonts w:ascii="Times New Roman"/>
          </w:rPr>
          <w:fldChar w:fldCharType="end"/>
        </w:r>
      </w:hyperlink>
    </w:p>
    <w:p w14:paraId="6DC705F3" w14:textId="77777777" w:rsidR="001A0118" w:rsidRDefault="00000000">
      <w:pPr>
        <w:pStyle w:val="11"/>
        <w:spacing w:before="78" w:after="78"/>
        <w:rPr>
          <w:rFonts w:ascii="Times New Roman"/>
          <w:szCs w:val="22"/>
        </w:rPr>
      </w:pPr>
      <w:hyperlink w:anchor="_Toc386539134" w:history="1">
        <w:r w:rsidR="000C18D5">
          <w:rPr>
            <w:rStyle w:val="ac"/>
            <w:rFonts w:ascii="Times New Roman"/>
          </w:rPr>
          <w:t>4</w:t>
        </w:r>
        <w:r w:rsidR="000C18D5">
          <w:rPr>
            <w:rStyle w:val="ac"/>
            <w:rFonts w:ascii="Times New Roman"/>
          </w:rPr>
          <w:t xml:space="preserve">　碳库的确定与选择</w:t>
        </w:r>
        <w:r w:rsidR="000C18D5">
          <w:rPr>
            <w:rFonts w:ascii="Times New Roman"/>
          </w:rPr>
          <w:tab/>
        </w:r>
        <w:r w:rsidR="000C18D5">
          <w:rPr>
            <w:rFonts w:ascii="Times New Roman"/>
          </w:rPr>
          <w:fldChar w:fldCharType="begin" w:fldLock="1"/>
        </w:r>
        <w:r w:rsidR="000C18D5">
          <w:rPr>
            <w:rFonts w:ascii="Times New Roman"/>
          </w:rPr>
          <w:instrText xml:space="preserve"> PAGEREF _Toc386539134 \h </w:instrText>
        </w:r>
        <w:r w:rsidR="000C18D5">
          <w:rPr>
            <w:rFonts w:ascii="Times New Roman"/>
          </w:rPr>
        </w:r>
        <w:r w:rsidR="000C18D5">
          <w:rPr>
            <w:rFonts w:ascii="Times New Roman"/>
          </w:rPr>
          <w:fldChar w:fldCharType="separate"/>
        </w:r>
        <w:r w:rsidR="000C18D5">
          <w:rPr>
            <w:rFonts w:ascii="Times New Roman"/>
          </w:rPr>
          <w:t>2</w:t>
        </w:r>
        <w:r w:rsidR="000C18D5">
          <w:rPr>
            <w:rFonts w:ascii="Times New Roman"/>
          </w:rPr>
          <w:fldChar w:fldCharType="end"/>
        </w:r>
      </w:hyperlink>
    </w:p>
    <w:p w14:paraId="073C2A06" w14:textId="48097ED5" w:rsidR="001A0118" w:rsidRDefault="00000000">
      <w:pPr>
        <w:pStyle w:val="11"/>
        <w:spacing w:before="78" w:after="78"/>
        <w:rPr>
          <w:rFonts w:ascii="Times New Roman"/>
          <w:szCs w:val="22"/>
        </w:rPr>
      </w:pPr>
      <w:hyperlink w:anchor="_Toc386539135" w:history="1">
        <w:r w:rsidR="000C18D5">
          <w:rPr>
            <w:rStyle w:val="ac"/>
            <w:rFonts w:ascii="Times New Roman"/>
          </w:rPr>
          <w:t>5</w:t>
        </w:r>
        <w:r w:rsidR="000C18D5">
          <w:rPr>
            <w:rStyle w:val="ac"/>
            <w:rFonts w:ascii="Times New Roman"/>
          </w:rPr>
          <w:t xml:space="preserve">　</w:t>
        </w:r>
        <w:r w:rsidR="003E4EF2">
          <w:rPr>
            <w:rStyle w:val="ac"/>
            <w:rFonts w:ascii="Times New Roman" w:hint="eastAsia"/>
          </w:rPr>
          <w:t>碳库</w:t>
        </w:r>
        <w:r w:rsidR="003E4EF2">
          <w:rPr>
            <w:rStyle w:val="ac"/>
            <w:rFonts w:ascii="Times New Roman"/>
          </w:rPr>
          <w:t>计量方法</w:t>
        </w:r>
        <w:r w:rsidR="000C18D5">
          <w:rPr>
            <w:rFonts w:ascii="Times New Roman"/>
          </w:rPr>
          <w:tab/>
        </w:r>
        <w:r w:rsidR="00AB056E">
          <w:rPr>
            <w:rFonts w:ascii="Times New Roman"/>
          </w:rPr>
          <w:t>3</w:t>
        </w:r>
      </w:hyperlink>
    </w:p>
    <w:p w14:paraId="2A24EDA4" w14:textId="5C54C2C1" w:rsidR="001A0118" w:rsidRDefault="00000000">
      <w:pPr>
        <w:pStyle w:val="11"/>
        <w:spacing w:before="78" w:after="78"/>
        <w:rPr>
          <w:rFonts w:ascii="Times New Roman"/>
          <w:szCs w:val="22"/>
        </w:rPr>
      </w:pPr>
      <w:hyperlink w:anchor="_Toc386539136" w:history="1">
        <w:r w:rsidR="000C18D5">
          <w:rPr>
            <w:rStyle w:val="ac"/>
            <w:rFonts w:ascii="Times New Roman"/>
          </w:rPr>
          <w:t>6</w:t>
        </w:r>
        <w:r w:rsidR="003E4EF2">
          <w:rPr>
            <w:rStyle w:val="ac"/>
            <w:rFonts w:ascii="Times New Roman"/>
          </w:rPr>
          <w:t xml:space="preserve">　碳汇监测方法</w:t>
        </w:r>
        <w:r w:rsidR="000C18D5">
          <w:rPr>
            <w:rFonts w:ascii="Times New Roman"/>
          </w:rPr>
          <w:tab/>
        </w:r>
        <w:r w:rsidR="003E4EF2">
          <w:rPr>
            <w:rFonts w:ascii="Times New Roman"/>
          </w:rPr>
          <w:t>8</w:t>
        </w:r>
      </w:hyperlink>
    </w:p>
    <w:p w14:paraId="65BD6EAA" w14:textId="364056B2" w:rsidR="001A0118" w:rsidRDefault="00000000">
      <w:pPr>
        <w:pStyle w:val="11"/>
        <w:spacing w:before="78" w:after="78"/>
        <w:rPr>
          <w:rFonts w:ascii="Times New Roman"/>
          <w:szCs w:val="22"/>
        </w:rPr>
      </w:pPr>
      <w:hyperlink w:anchor="_Toc386539137" w:history="1">
        <w:r w:rsidR="000C18D5">
          <w:rPr>
            <w:rStyle w:val="ac"/>
            <w:rFonts w:ascii="Times New Roman"/>
          </w:rPr>
          <w:t>附录</w:t>
        </w:r>
        <w:r w:rsidR="000C18D5">
          <w:rPr>
            <w:rStyle w:val="ac"/>
            <w:rFonts w:ascii="Times New Roman"/>
          </w:rPr>
          <w:t>A</w:t>
        </w:r>
        <w:r w:rsidR="000C18D5">
          <w:rPr>
            <w:rStyle w:val="ac"/>
            <w:rFonts w:ascii="Times New Roman"/>
          </w:rPr>
          <w:t>（</w:t>
        </w:r>
        <w:r w:rsidR="00EA295E" w:rsidRPr="00EA295E">
          <w:rPr>
            <w:rStyle w:val="ac"/>
            <w:rFonts w:ascii="Times New Roman"/>
          </w:rPr>
          <w:t>资料</w:t>
        </w:r>
        <w:r w:rsidR="000C18D5">
          <w:rPr>
            <w:rStyle w:val="ac"/>
            <w:rFonts w:ascii="Times New Roman"/>
          </w:rPr>
          <w:t>性附录）样地调查取样记录表</w:t>
        </w:r>
        <w:r w:rsidR="000C18D5">
          <w:rPr>
            <w:rFonts w:ascii="Times New Roman"/>
          </w:rPr>
          <w:tab/>
        </w:r>
        <w:r w:rsidR="00AB056E">
          <w:rPr>
            <w:rFonts w:ascii="Times New Roman"/>
          </w:rPr>
          <w:t>9</w:t>
        </w:r>
      </w:hyperlink>
    </w:p>
    <w:p w14:paraId="2F4B518A" w14:textId="180DFE4A" w:rsidR="001A0118" w:rsidRDefault="00000000">
      <w:pPr>
        <w:pStyle w:val="11"/>
        <w:spacing w:before="78" w:after="78"/>
        <w:rPr>
          <w:rFonts w:ascii="Times New Roman"/>
          <w:szCs w:val="22"/>
        </w:rPr>
      </w:pPr>
      <w:hyperlink w:anchor="_Toc386539138" w:history="1">
        <w:r w:rsidR="000C18D5">
          <w:rPr>
            <w:rStyle w:val="ac"/>
            <w:rFonts w:ascii="Times New Roman"/>
          </w:rPr>
          <w:t>附录</w:t>
        </w:r>
        <w:r w:rsidR="000C18D5">
          <w:rPr>
            <w:rStyle w:val="ac"/>
            <w:rFonts w:ascii="Times New Roman"/>
          </w:rPr>
          <w:t>B</w:t>
        </w:r>
        <w:r w:rsidR="00DF1385">
          <w:rPr>
            <w:rStyle w:val="ac"/>
            <w:rFonts w:ascii="Times New Roman"/>
          </w:rPr>
          <w:t>（</w:t>
        </w:r>
        <w:r w:rsidR="00EA295E" w:rsidRPr="00EA295E">
          <w:rPr>
            <w:rStyle w:val="ac"/>
            <w:rFonts w:ascii="Times New Roman"/>
          </w:rPr>
          <w:t>资料</w:t>
        </w:r>
        <w:r w:rsidR="00DF1385">
          <w:rPr>
            <w:rStyle w:val="ac"/>
            <w:rFonts w:ascii="Times New Roman"/>
          </w:rPr>
          <w:t>性附录）江苏主要公益林</w:t>
        </w:r>
        <w:r w:rsidR="000C18D5">
          <w:rPr>
            <w:rStyle w:val="ac"/>
            <w:rFonts w:ascii="Times New Roman"/>
          </w:rPr>
          <w:t>树种的含碳率</w:t>
        </w:r>
        <w:r w:rsidR="000C18D5">
          <w:rPr>
            <w:rFonts w:ascii="Times New Roman"/>
          </w:rPr>
          <w:tab/>
          <w:t>1</w:t>
        </w:r>
      </w:hyperlink>
      <w:r w:rsidR="00AB056E">
        <w:rPr>
          <w:rFonts w:ascii="Times New Roman"/>
        </w:rPr>
        <w:t>2</w:t>
      </w:r>
    </w:p>
    <w:p w14:paraId="7783F68B" w14:textId="34D5C43E" w:rsidR="001A0118" w:rsidRDefault="00000000">
      <w:pPr>
        <w:pStyle w:val="11"/>
        <w:spacing w:before="78" w:after="78"/>
        <w:rPr>
          <w:rFonts w:ascii="Times New Roman"/>
          <w:szCs w:val="22"/>
        </w:rPr>
      </w:pPr>
      <w:hyperlink w:anchor="_Toc386539139" w:history="1">
        <w:r w:rsidR="000C18D5">
          <w:rPr>
            <w:rStyle w:val="ac"/>
            <w:rFonts w:ascii="Times New Roman"/>
          </w:rPr>
          <w:t>附录</w:t>
        </w:r>
        <w:r w:rsidR="000C18D5">
          <w:rPr>
            <w:rStyle w:val="ac"/>
            <w:rFonts w:ascii="Times New Roman"/>
          </w:rPr>
          <w:t>C</w:t>
        </w:r>
        <w:r w:rsidR="000C18D5">
          <w:rPr>
            <w:rStyle w:val="ac"/>
            <w:rFonts w:ascii="Times New Roman"/>
          </w:rPr>
          <w:t>（资料性附录）</w:t>
        </w:r>
        <w:r w:rsidR="00DF1385" w:rsidRPr="00DF1385">
          <w:rPr>
            <w:rStyle w:val="ac"/>
            <w:rFonts w:ascii="Times New Roman"/>
          </w:rPr>
          <w:t>江苏主要公益林</w:t>
        </w:r>
        <w:r w:rsidR="000C18D5">
          <w:rPr>
            <w:rStyle w:val="ac"/>
            <w:rFonts w:ascii="Times New Roman"/>
          </w:rPr>
          <w:t>树种单木生物量异速生长方程</w:t>
        </w:r>
        <w:r w:rsidR="000C18D5">
          <w:rPr>
            <w:rFonts w:ascii="Times New Roman"/>
          </w:rPr>
          <w:tab/>
          <w:t>1</w:t>
        </w:r>
      </w:hyperlink>
      <w:r w:rsidR="00AB056E">
        <w:rPr>
          <w:rFonts w:ascii="Times New Roman"/>
        </w:rPr>
        <w:t>3</w:t>
      </w:r>
    </w:p>
    <w:p w14:paraId="1C96236A" w14:textId="40FDE804" w:rsidR="001A0118" w:rsidRDefault="00000000">
      <w:pPr>
        <w:pStyle w:val="11"/>
        <w:spacing w:before="78" w:after="78"/>
        <w:rPr>
          <w:rFonts w:ascii="Times New Roman"/>
          <w:szCs w:val="22"/>
        </w:rPr>
      </w:pPr>
      <w:hyperlink w:anchor="_Toc386539140" w:history="1">
        <w:r w:rsidR="000C18D5">
          <w:rPr>
            <w:rStyle w:val="ac"/>
            <w:rFonts w:ascii="Times New Roman"/>
          </w:rPr>
          <w:t>附录</w:t>
        </w:r>
        <w:r w:rsidR="000C18D5">
          <w:rPr>
            <w:rStyle w:val="ac"/>
            <w:rFonts w:ascii="Times New Roman"/>
          </w:rPr>
          <w:t>D</w:t>
        </w:r>
        <w:r w:rsidR="000C18D5">
          <w:rPr>
            <w:rStyle w:val="ac"/>
            <w:rFonts w:ascii="Times New Roman"/>
          </w:rPr>
          <w:t>（资料性附录）全国优势树种根茎比与生物量转换扩展因子参考值</w:t>
        </w:r>
        <w:r w:rsidR="000C18D5">
          <w:rPr>
            <w:rFonts w:ascii="Times New Roman"/>
          </w:rPr>
          <w:tab/>
          <w:t>1</w:t>
        </w:r>
      </w:hyperlink>
      <w:r w:rsidR="00AB056E">
        <w:rPr>
          <w:rFonts w:ascii="Times New Roman"/>
        </w:rPr>
        <w:t>5</w:t>
      </w:r>
    </w:p>
    <w:p w14:paraId="46D96928" w14:textId="7FBBD46B" w:rsidR="001A0118" w:rsidRDefault="00000000">
      <w:pPr>
        <w:pStyle w:val="11"/>
        <w:spacing w:before="78" w:after="78"/>
        <w:rPr>
          <w:rFonts w:ascii="Times New Roman"/>
          <w:szCs w:val="22"/>
        </w:rPr>
      </w:pPr>
      <w:hyperlink w:anchor="_Toc386539141" w:history="1">
        <w:r w:rsidR="000C18D5">
          <w:rPr>
            <w:rStyle w:val="ac"/>
            <w:rFonts w:ascii="Times New Roman"/>
          </w:rPr>
          <w:t>附录</w:t>
        </w:r>
        <w:r w:rsidR="000C18D5">
          <w:rPr>
            <w:rStyle w:val="ac"/>
            <w:rFonts w:ascii="Times New Roman"/>
          </w:rPr>
          <w:t>E</w:t>
        </w:r>
        <w:r w:rsidR="000C18D5">
          <w:rPr>
            <w:rStyle w:val="ac"/>
            <w:rFonts w:ascii="Times New Roman"/>
          </w:rPr>
          <w:t>（资料性附录）不同森林类型地下生物量、灌、草及枯落物生物量换算参数</w:t>
        </w:r>
        <w:r w:rsidR="000C18D5">
          <w:rPr>
            <w:rFonts w:ascii="Times New Roman"/>
          </w:rPr>
          <w:tab/>
          <w:t>1</w:t>
        </w:r>
      </w:hyperlink>
      <w:r w:rsidR="00AB056E">
        <w:rPr>
          <w:rFonts w:ascii="Times New Roman"/>
        </w:rPr>
        <w:t>6</w:t>
      </w:r>
    </w:p>
    <w:p w14:paraId="1DA40098" w14:textId="6417F8DB" w:rsidR="001A0118" w:rsidRDefault="00000000">
      <w:pPr>
        <w:pStyle w:val="11"/>
        <w:spacing w:before="78" w:after="78"/>
        <w:rPr>
          <w:rFonts w:ascii="Times New Roman"/>
          <w:szCs w:val="22"/>
        </w:rPr>
      </w:pPr>
      <w:hyperlink w:anchor="_Toc386539142" w:history="1">
        <w:r w:rsidR="000C18D5">
          <w:rPr>
            <w:rStyle w:val="ac"/>
            <w:rFonts w:ascii="Times New Roman"/>
          </w:rPr>
          <w:t>附录</w:t>
        </w:r>
        <w:r w:rsidR="000C18D5">
          <w:rPr>
            <w:rStyle w:val="ac"/>
            <w:rFonts w:ascii="Times New Roman"/>
          </w:rPr>
          <w:t>F</w:t>
        </w:r>
        <w:r w:rsidR="000C18D5">
          <w:rPr>
            <w:rStyle w:val="ac"/>
            <w:rFonts w:ascii="Times New Roman"/>
          </w:rPr>
          <w:t>（</w:t>
        </w:r>
        <w:r w:rsidR="00EA295E" w:rsidRPr="00EA295E">
          <w:rPr>
            <w:rStyle w:val="ac"/>
            <w:rFonts w:ascii="Times New Roman"/>
          </w:rPr>
          <w:t>资料</w:t>
        </w:r>
        <w:r w:rsidR="000C18D5">
          <w:rPr>
            <w:rStyle w:val="ac"/>
            <w:rFonts w:ascii="Times New Roman"/>
          </w:rPr>
          <w:t>性附录）碳排放计量参数记录表</w:t>
        </w:r>
        <w:r w:rsidR="000C18D5">
          <w:rPr>
            <w:rFonts w:ascii="Times New Roman"/>
          </w:rPr>
          <w:tab/>
        </w:r>
        <w:r w:rsidR="000C18D5">
          <w:rPr>
            <w:rFonts w:ascii="Times New Roman"/>
          </w:rPr>
          <w:fldChar w:fldCharType="begin" w:fldLock="1"/>
        </w:r>
        <w:r w:rsidR="000C18D5">
          <w:rPr>
            <w:rFonts w:ascii="Times New Roman"/>
          </w:rPr>
          <w:instrText xml:space="preserve"> PAGEREF _Toc386539142 \h </w:instrText>
        </w:r>
        <w:r w:rsidR="000C18D5">
          <w:rPr>
            <w:rFonts w:ascii="Times New Roman"/>
          </w:rPr>
        </w:r>
        <w:r w:rsidR="000C18D5">
          <w:rPr>
            <w:rFonts w:ascii="Times New Roman"/>
          </w:rPr>
          <w:fldChar w:fldCharType="separate"/>
        </w:r>
        <w:r w:rsidR="000C18D5">
          <w:rPr>
            <w:rFonts w:ascii="Times New Roman"/>
          </w:rPr>
          <w:t>1</w:t>
        </w:r>
        <w:r w:rsidR="00AB056E">
          <w:rPr>
            <w:rFonts w:ascii="Times New Roman"/>
          </w:rPr>
          <w:t>7</w:t>
        </w:r>
        <w:r w:rsidR="000C18D5">
          <w:rPr>
            <w:rFonts w:ascii="Times New Roman"/>
          </w:rPr>
          <w:fldChar w:fldCharType="end"/>
        </w:r>
      </w:hyperlink>
    </w:p>
    <w:p w14:paraId="37B791A0" w14:textId="03425551" w:rsidR="001A0118" w:rsidRDefault="00000000">
      <w:pPr>
        <w:pStyle w:val="11"/>
        <w:spacing w:before="78" w:after="78"/>
        <w:rPr>
          <w:rFonts w:ascii="Times New Roman"/>
        </w:rPr>
      </w:pPr>
      <w:hyperlink w:anchor="_Toc386539143" w:history="1"/>
      <w:r w:rsidR="000C18D5">
        <w:rPr>
          <w:rFonts w:ascii="Times New Roman"/>
        </w:rPr>
        <w:fldChar w:fldCharType="end"/>
      </w:r>
    </w:p>
    <w:p w14:paraId="185A68C4" w14:textId="77777777" w:rsidR="001A0118" w:rsidRDefault="000C18D5">
      <w:pPr>
        <w:pStyle w:val="aff0"/>
        <w:rPr>
          <w:rFonts w:ascii="Times New Roman"/>
        </w:rPr>
      </w:pPr>
      <w:bookmarkStart w:id="7" w:name="_Toc386539130"/>
      <w:r>
        <w:rPr>
          <w:rFonts w:ascii="Times New Roman"/>
        </w:rPr>
        <w:lastRenderedPageBreak/>
        <w:t>前</w:t>
      </w:r>
      <w:bookmarkStart w:id="8" w:name="BKQY"/>
      <w:r>
        <w:rPr>
          <w:rFonts w:ascii="Times New Roman"/>
        </w:rPr>
        <w:t>  </w:t>
      </w:r>
      <w:r>
        <w:rPr>
          <w:rFonts w:ascii="Times New Roman"/>
        </w:rPr>
        <w:t>言</w:t>
      </w:r>
      <w:bookmarkEnd w:id="7"/>
      <w:bookmarkEnd w:id="8"/>
    </w:p>
    <w:p w14:paraId="5F71DF2C" w14:textId="2E2F344D" w:rsidR="001A0118" w:rsidRDefault="000C18D5">
      <w:pPr>
        <w:pStyle w:val="afd"/>
        <w:rPr>
          <w:rFonts w:ascii="Times New Roman"/>
        </w:rPr>
      </w:pPr>
      <w:r>
        <w:rPr>
          <w:rFonts w:ascii="Times New Roman"/>
        </w:rPr>
        <w:t>本</w:t>
      </w:r>
      <w:r>
        <w:rPr>
          <w:rFonts w:ascii="Times New Roman" w:hint="eastAsia"/>
        </w:rPr>
        <w:t>文件</w:t>
      </w:r>
      <w:r>
        <w:rPr>
          <w:rFonts w:ascii="Times New Roman"/>
        </w:rPr>
        <w:t>按</w:t>
      </w:r>
      <w:r w:rsidRPr="00A81980">
        <w:rPr>
          <w:rFonts w:ascii="Times New Roman"/>
        </w:rPr>
        <w:t>照</w:t>
      </w:r>
      <w:r w:rsidR="00A81980">
        <w:rPr>
          <w:rFonts w:ascii="Times New Roman" w:hint="eastAsia"/>
        </w:rPr>
        <w:t xml:space="preserve"> </w:t>
      </w:r>
      <w:r w:rsidR="00A81980" w:rsidRPr="00A81980">
        <w:rPr>
          <w:rFonts w:ascii="Times New Roman"/>
        </w:rPr>
        <w:t>GB/T 1.1-2020</w:t>
      </w:r>
      <w:r w:rsidR="00A81980">
        <w:rPr>
          <w:rFonts w:ascii="Times New Roman" w:hint="eastAsia"/>
        </w:rPr>
        <w:t>《</w:t>
      </w:r>
      <w:r w:rsidR="00A81980" w:rsidRPr="00A81980">
        <w:rPr>
          <w:rFonts w:ascii="Times New Roman"/>
        </w:rPr>
        <w:t>标准化</w:t>
      </w:r>
      <w:r w:rsidR="00A81980">
        <w:t>工作导则</w:t>
      </w:r>
      <w:r w:rsidR="00A81980">
        <w:rPr>
          <w:rFonts w:hint="eastAsia"/>
        </w:rPr>
        <w:t xml:space="preserve"> </w:t>
      </w:r>
      <w:r w:rsidR="00A81980">
        <w:t>第</w:t>
      </w:r>
      <w:r w:rsidR="00A81980">
        <w:rPr>
          <w:rFonts w:hint="eastAsia"/>
        </w:rPr>
        <w:t>1</w:t>
      </w:r>
      <w:r w:rsidR="00A81980">
        <w:t>部分:标准化文件的结构和起草规则</w:t>
      </w:r>
      <w:r w:rsidR="00A81980">
        <w:rPr>
          <w:rFonts w:ascii="Times New Roman" w:hint="eastAsia"/>
        </w:rPr>
        <w:t>》</w:t>
      </w:r>
      <w:r w:rsidR="00E073E1">
        <w:rPr>
          <w:rFonts w:ascii="Times New Roman" w:hint="eastAsia"/>
        </w:rPr>
        <w:t>的规定</w:t>
      </w:r>
      <w:r>
        <w:rPr>
          <w:rFonts w:ascii="Times New Roman"/>
        </w:rPr>
        <w:t>起草。</w:t>
      </w:r>
      <w:r>
        <w:rPr>
          <w:rFonts w:ascii="Times New Roman"/>
        </w:rPr>
        <w:t xml:space="preserve"> </w:t>
      </w:r>
    </w:p>
    <w:p w14:paraId="2E8B8F20" w14:textId="77777777" w:rsidR="001A0118" w:rsidRDefault="000C18D5">
      <w:pPr>
        <w:pStyle w:val="afd"/>
        <w:rPr>
          <w:rFonts w:ascii="Times New Roman"/>
        </w:rPr>
      </w:pPr>
      <w:r>
        <w:rPr>
          <w:rFonts w:ascii="Times New Roman"/>
        </w:rPr>
        <w:t>本</w:t>
      </w:r>
      <w:r>
        <w:rPr>
          <w:rFonts w:ascii="Times New Roman" w:hint="eastAsia"/>
        </w:rPr>
        <w:t>文件</w:t>
      </w:r>
      <w:r>
        <w:rPr>
          <w:rFonts w:ascii="Times New Roman"/>
        </w:rPr>
        <w:t>由江苏省林业局提出并归口。</w:t>
      </w:r>
      <w:r>
        <w:rPr>
          <w:rFonts w:ascii="Times New Roman"/>
        </w:rPr>
        <w:t xml:space="preserve"> </w:t>
      </w:r>
    </w:p>
    <w:p w14:paraId="518B3D2A" w14:textId="77777777" w:rsidR="001A0118" w:rsidRDefault="000C18D5">
      <w:pPr>
        <w:pStyle w:val="afd"/>
        <w:rPr>
          <w:rFonts w:ascii="Times New Roman"/>
        </w:rPr>
      </w:pPr>
      <w:r>
        <w:rPr>
          <w:rFonts w:ascii="Times New Roman"/>
        </w:rPr>
        <w:t>本</w:t>
      </w:r>
      <w:r>
        <w:rPr>
          <w:rFonts w:ascii="Times New Roman" w:hint="eastAsia"/>
        </w:rPr>
        <w:t>文件</w:t>
      </w:r>
      <w:r>
        <w:rPr>
          <w:rFonts w:ascii="Times New Roman"/>
        </w:rPr>
        <w:t>起草单位：江苏省林业科学研究院。</w:t>
      </w:r>
      <w:r>
        <w:rPr>
          <w:rFonts w:ascii="Times New Roman"/>
        </w:rPr>
        <w:t xml:space="preserve"> </w:t>
      </w:r>
    </w:p>
    <w:p w14:paraId="20C00A18" w14:textId="77777777" w:rsidR="001A0118" w:rsidRDefault="000C18D5">
      <w:pPr>
        <w:pStyle w:val="afd"/>
        <w:rPr>
          <w:rFonts w:ascii="Times New Roman"/>
        </w:rPr>
      </w:pPr>
      <w:r>
        <w:rPr>
          <w:rFonts w:ascii="Times New Roman"/>
        </w:rPr>
        <w:t>本</w:t>
      </w:r>
      <w:r>
        <w:rPr>
          <w:rFonts w:ascii="Times New Roman" w:hint="eastAsia"/>
        </w:rPr>
        <w:t>文件</w:t>
      </w:r>
      <w:r>
        <w:rPr>
          <w:rFonts w:ascii="Times New Roman"/>
        </w:rPr>
        <w:t>主要起草人：江浩、</w:t>
      </w:r>
      <w:r w:rsidR="0049586C">
        <w:rPr>
          <w:rFonts w:ascii="Times New Roman" w:hint="eastAsia"/>
        </w:rPr>
        <w:t>王磊、</w:t>
      </w:r>
      <w:r>
        <w:rPr>
          <w:rFonts w:ascii="Times New Roman"/>
        </w:rPr>
        <w:t>万欣、</w:t>
      </w:r>
      <w:r w:rsidR="0049586C">
        <w:rPr>
          <w:rFonts w:ascii="Times New Roman" w:hint="eastAsia"/>
        </w:rPr>
        <w:t>谢友超、</w:t>
      </w:r>
      <w:r>
        <w:rPr>
          <w:rFonts w:ascii="Times New Roman"/>
        </w:rPr>
        <w:t>何冬梅、祝亚云</w:t>
      </w:r>
      <w:r w:rsidR="00D57A9E">
        <w:rPr>
          <w:rFonts w:ascii="Times New Roman"/>
        </w:rPr>
        <w:t>、王奕</w:t>
      </w:r>
      <w:r>
        <w:rPr>
          <w:rFonts w:ascii="Times New Roman" w:hint="eastAsia"/>
        </w:rPr>
        <w:t>。</w:t>
      </w:r>
    </w:p>
    <w:p w14:paraId="50FB941E" w14:textId="77777777" w:rsidR="00EF2847" w:rsidRPr="00EF2847" w:rsidRDefault="00EF2847" w:rsidP="00EF2847"/>
    <w:p w14:paraId="42E0F55C" w14:textId="77777777" w:rsidR="00EF2847" w:rsidRPr="00EF2847" w:rsidRDefault="00EF2847" w:rsidP="00EF2847"/>
    <w:p w14:paraId="496EFBE9" w14:textId="77777777" w:rsidR="00EF2847" w:rsidRPr="00EF2847" w:rsidRDefault="00EF2847" w:rsidP="00EF2847"/>
    <w:p w14:paraId="6E45F640" w14:textId="77777777" w:rsidR="00EF2847" w:rsidRPr="00EF2847" w:rsidRDefault="00EF2847" w:rsidP="00EF2847"/>
    <w:p w14:paraId="12BC2FB8" w14:textId="77777777" w:rsidR="00EF2847" w:rsidRPr="00EF2847" w:rsidRDefault="00EF2847" w:rsidP="00EF2847"/>
    <w:p w14:paraId="27D798DE" w14:textId="77777777" w:rsidR="00EF2847" w:rsidRPr="00EF2847" w:rsidRDefault="00EF2847" w:rsidP="00EF2847"/>
    <w:p w14:paraId="2EA7AD06" w14:textId="77777777" w:rsidR="00EF2847" w:rsidRPr="00EF2847" w:rsidRDefault="00EF2847" w:rsidP="00EF2847"/>
    <w:p w14:paraId="769EE0FF" w14:textId="77777777" w:rsidR="00EF2847" w:rsidRPr="00EF2847" w:rsidRDefault="00EF2847" w:rsidP="00EF2847"/>
    <w:p w14:paraId="24FAC714" w14:textId="77777777" w:rsidR="00EF2847" w:rsidRPr="00EF2847" w:rsidRDefault="00EF2847" w:rsidP="00EF2847"/>
    <w:p w14:paraId="6E1F70E7" w14:textId="77777777" w:rsidR="00EF2847" w:rsidRPr="00EF2847" w:rsidRDefault="00EF2847" w:rsidP="00EF2847"/>
    <w:p w14:paraId="49B7E701" w14:textId="77777777" w:rsidR="00EF2847" w:rsidRPr="00EF2847" w:rsidRDefault="00EF2847" w:rsidP="00EF2847"/>
    <w:p w14:paraId="5E7A8784" w14:textId="77777777" w:rsidR="00EF2847" w:rsidRDefault="00EF2847" w:rsidP="00EF2847">
      <w:pPr>
        <w:rPr>
          <w:kern w:val="0"/>
          <w:szCs w:val="20"/>
        </w:rPr>
      </w:pPr>
    </w:p>
    <w:p w14:paraId="3D359844" w14:textId="3E066A0B" w:rsidR="00EF2847" w:rsidRDefault="00EF2847" w:rsidP="00EF2847">
      <w:pPr>
        <w:tabs>
          <w:tab w:val="left" w:pos="3747"/>
        </w:tabs>
        <w:rPr>
          <w:kern w:val="0"/>
          <w:szCs w:val="20"/>
        </w:rPr>
      </w:pPr>
      <w:r>
        <w:rPr>
          <w:kern w:val="0"/>
          <w:szCs w:val="20"/>
        </w:rPr>
        <w:tab/>
      </w:r>
    </w:p>
    <w:p w14:paraId="65B652E4" w14:textId="406A031E" w:rsidR="00EF2847" w:rsidRPr="00EF2847" w:rsidRDefault="00EF2847" w:rsidP="00EF2847">
      <w:pPr>
        <w:tabs>
          <w:tab w:val="left" w:pos="3747"/>
        </w:tabs>
        <w:sectPr w:rsidR="00EF2847" w:rsidRPr="00EF2847">
          <w:headerReference w:type="default" r:id="rId8"/>
          <w:footerReference w:type="default" r:id="rId9"/>
          <w:pgSz w:w="11906" w:h="16838"/>
          <w:pgMar w:top="567" w:right="1134" w:bottom="1134" w:left="1418" w:header="1418" w:footer="1134" w:gutter="0"/>
          <w:pgNumType w:fmt="upperRoman" w:start="1"/>
          <w:cols w:space="425"/>
          <w:formProt w:val="0"/>
          <w:docGrid w:type="lines" w:linePitch="312"/>
        </w:sectPr>
      </w:pPr>
      <w:r>
        <w:tab/>
      </w:r>
    </w:p>
    <w:p w14:paraId="1E96DE7B" w14:textId="77777777" w:rsidR="001A0118" w:rsidRDefault="000C18D5">
      <w:pPr>
        <w:pStyle w:val="aff"/>
        <w:rPr>
          <w:rFonts w:ascii="Times New Roman"/>
        </w:rPr>
      </w:pPr>
      <w:bookmarkStart w:id="9" w:name="StandardName"/>
      <w:r>
        <w:rPr>
          <w:rFonts w:ascii="Times New Roman"/>
        </w:rPr>
        <w:lastRenderedPageBreak/>
        <w:t>生态公益林碳汇计量监测技术规程</w:t>
      </w:r>
      <w:bookmarkEnd w:id="9"/>
    </w:p>
    <w:p w14:paraId="1CE1CC82" w14:textId="77777777" w:rsidR="001A0118" w:rsidRDefault="000C18D5">
      <w:pPr>
        <w:pStyle w:val="a0"/>
        <w:rPr>
          <w:rFonts w:ascii="Times New Roman"/>
        </w:rPr>
      </w:pPr>
      <w:bookmarkStart w:id="10" w:name="_Toc386539131"/>
      <w:bookmarkStart w:id="11" w:name="_Toc386531315"/>
      <w:r>
        <w:rPr>
          <w:rFonts w:ascii="Times New Roman"/>
        </w:rPr>
        <w:t>范围</w:t>
      </w:r>
      <w:bookmarkEnd w:id="10"/>
      <w:bookmarkEnd w:id="11"/>
    </w:p>
    <w:p w14:paraId="1D6F5711" w14:textId="77777777" w:rsidR="001A0118" w:rsidRDefault="000C18D5">
      <w:pPr>
        <w:spacing w:line="241" w:lineRule="auto"/>
        <w:ind w:right="44" w:firstLineChars="200" w:firstLine="420"/>
        <w:rPr>
          <w:kern w:val="0"/>
          <w:szCs w:val="20"/>
        </w:rPr>
      </w:pPr>
      <w:r>
        <w:rPr>
          <w:kern w:val="0"/>
          <w:szCs w:val="20"/>
        </w:rPr>
        <w:t>本</w:t>
      </w:r>
      <w:r>
        <w:rPr>
          <w:rFonts w:hint="eastAsia"/>
        </w:rPr>
        <w:t>文件</w:t>
      </w:r>
      <w:r>
        <w:rPr>
          <w:kern w:val="0"/>
          <w:szCs w:val="20"/>
        </w:rPr>
        <w:t>规定了生态公益林碳汇计量监测的碳库确定与选择、计量监测的技术体系与方法及监测的相关技术要求。</w:t>
      </w:r>
      <w:r>
        <w:rPr>
          <w:kern w:val="0"/>
          <w:szCs w:val="20"/>
        </w:rPr>
        <w:t xml:space="preserve"> </w:t>
      </w:r>
    </w:p>
    <w:p w14:paraId="536BF7B9" w14:textId="1328B4F3" w:rsidR="001A0118" w:rsidRDefault="000C18D5">
      <w:pPr>
        <w:pStyle w:val="afd"/>
        <w:rPr>
          <w:rFonts w:ascii="Times New Roman"/>
        </w:rPr>
      </w:pPr>
      <w:r>
        <w:rPr>
          <w:rFonts w:ascii="Times New Roman"/>
        </w:rPr>
        <w:t>本</w:t>
      </w:r>
      <w:r>
        <w:rPr>
          <w:rFonts w:ascii="Times New Roman" w:hint="eastAsia"/>
        </w:rPr>
        <w:t>文件</w:t>
      </w:r>
      <w:r>
        <w:rPr>
          <w:rFonts w:ascii="Times New Roman"/>
        </w:rPr>
        <w:t>适用于开展生态公益林的碳汇计量监测工作。</w:t>
      </w:r>
    </w:p>
    <w:p w14:paraId="700B5829" w14:textId="77777777" w:rsidR="001A0118" w:rsidRDefault="000C18D5">
      <w:pPr>
        <w:pStyle w:val="a0"/>
        <w:rPr>
          <w:rFonts w:ascii="Times New Roman"/>
        </w:rPr>
      </w:pPr>
      <w:bookmarkStart w:id="12" w:name="_Toc386539132"/>
      <w:bookmarkStart w:id="13" w:name="_Toc386531316"/>
      <w:r>
        <w:rPr>
          <w:rFonts w:ascii="Times New Roman"/>
        </w:rPr>
        <w:t>规范性引用文件</w:t>
      </w:r>
      <w:bookmarkEnd w:id="12"/>
      <w:bookmarkEnd w:id="13"/>
    </w:p>
    <w:p w14:paraId="52DCD801" w14:textId="0B0FCDBC" w:rsidR="00C92B3D" w:rsidRDefault="000C18D5" w:rsidP="00CB2F31">
      <w:pPr>
        <w:pStyle w:val="afd"/>
        <w:rPr>
          <w:rFonts w:ascii="Times New Roman"/>
        </w:rPr>
      </w:pPr>
      <w:r>
        <w:rPr>
          <w:rFonts w:ascii="Times New Roman"/>
        </w:rPr>
        <w:t>下列文件</w:t>
      </w:r>
      <w:r w:rsidR="00A7758E">
        <w:rPr>
          <w:rFonts w:ascii="Times New Roman" w:hint="eastAsia"/>
        </w:rPr>
        <w:t>中的内容通过文中的规范性引用而构成本文件必不可少的条款。其中</w:t>
      </w:r>
      <w:r w:rsidR="00964E7A">
        <w:rPr>
          <w:rFonts w:ascii="Times New Roman" w:hint="eastAsia"/>
        </w:rPr>
        <w:t>，</w:t>
      </w:r>
      <w:r>
        <w:rPr>
          <w:rFonts w:ascii="Times New Roman"/>
        </w:rPr>
        <w:t>注日期的引用文件，仅</w:t>
      </w:r>
      <w:r w:rsidR="00A7758E">
        <w:rPr>
          <w:rFonts w:ascii="Times New Roman"/>
        </w:rPr>
        <w:t>该日期对应的版本</w:t>
      </w:r>
      <w:r>
        <w:rPr>
          <w:rFonts w:ascii="Times New Roman"/>
        </w:rPr>
        <w:t>适用于本文件</w:t>
      </w:r>
      <w:r w:rsidR="00A7758E">
        <w:rPr>
          <w:rFonts w:ascii="Times New Roman" w:hint="eastAsia"/>
        </w:rPr>
        <w:t>；</w:t>
      </w:r>
      <w:r>
        <w:rPr>
          <w:rFonts w:ascii="Times New Roman"/>
        </w:rPr>
        <w:t>不注日期的引用文件，其最新版本（包括所有的修改单）适用于本文件。</w:t>
      </w:r>
    </w:p>
    <w:p w14:paraId="51FAED17" w14:textId="35F20BB3" w:rsidR="002E0775" w:rsidRDefault="002E0775" w:rsidP="002E0775">
      <w:pPr>
        <w:pStyle w:val="afd"/>
        <w:rPr>
          <w:rFonts w:ascii="Times New Roman"/>
        </w:rPr>
      </w:pPr>
      <w:r>
        <w:rPr>
          <w:rFonts w:ascii="Times New Roman"/>
        </w:rPr>
        <w:t xml:space="preserve">LY/T 1237 </w:t>
      </w:r>
      <w:r>
        <w:rPr>
          <w:rFonts w:ascii="Times New Roman"/>
        </w:rPr>
        <w:t>森林土壤有机质的测定及碳氮比的计算</w:t>
      </w:r>
    </w:p>
    <w:p w14:paraId="13B6417C" w14:textId="31CBF3EC" w:rsidR="002E0775" w:rsidRDefault="002E0775" w:rsidP="002E0775">
      <w:pPr>
        <w:pStyle w:val="afd"/>
        <w:rPr>
          <w:rFonts w:ascii="Times New Roman"/>
        </w:rPr>
      </w:pPr>
      <w:r>
        <w:rPr>
          <w:rFonts w:ascii="Times New Roman"/>
        </w:rPr>
        <w:t xml:space="preserve">NY/T 1121.4 </w:t>
      </w:r>
      <w:r>
        <w:rPr>
          <w:rFonts w:ascii="Times New Roman"/>
        </w:rPr>
        <w:t>土壤检测</w:t>
      </w:r>
      <w:r>
        <w:rPr>
          <w:rFonts w:ascii="Times New Roman"/>
        </w:rPr>
        <w:t xml:space="preserve"> </w:t>
      </w:r>
      <w:r>
        <w:rPr>
          <w:rFonts w:ascii="Times New Roman"/>
        </w:rPr>
        <w:t>第</w:t>
      </w:r>
      <w:r>
        <w:rPr>
          <w:rFonts w:ascii="Times New Roman"/>
        </w:rPr>
        <w:t>4</w:t>
      </w:r>
      <w:r>
        <w:rPr>
          <w:rFonts w:ascii="Times New Roman"/>
        </w:rPr>
        <w:t>部分</w:t>
      </w:r>
      <w:r>
        <w:rPr>
          <w:rFonts w:ascii="Times New Roman"/>
        </w:rPr>
        <w:t>:</w:t>
      </w:r>
      <w:r>
        <w:rPr>
          <w:rFonts w:ascii="Times New Roman"/>
        </w:rPr>
        <w:t>土壤容重测定</w:t>
      </w:r>
    </w:p>
    <w:p w14:paraId="7E7BD3CF" w14:textId="09F06473" w:rsidR="00E94104" w:rsidRPr="00E94104" w:rsidRDefault="00584216" w:rsidP="002E0775">
      <w:pPr>
        <w:pStyle w:val="afd"/>
        <w:rPr>
          <w:rFonts w:ascii="Times New Roman"/>
        </w:rPr>
      </w:pPr>
      <w:r>
        <w:rPr>
          <w:rFonts w:ascii="Times New Roman"/>
        </w:rPr>
        <w:t>温洛克国际</w:t>
      </w:r>
      <w:r w:rsidR="0061369E">
        <w:rPr>
          <w:rFonts w:ascii="Times New Roman" w:hint="eastAsia"/>
        </w:rPr>
        <w:t xml:space="preserve"> </w:t>
      </w:r>
      <w:r>
        <w:rPr>
          <w:rFonts w:ascii="Times New Roman" w:hint="eastAsia"/>
        </w:rPr>
        <w:t>2</w:t>
      </w:r>
      <w:r>
        <w:rPr>
          <w:rFonts w:ascii="Times New Roman"/>
        </w:rPr>
        <w:t>005</w:t>
      </w:r>
      <w:r>
        <w:rPr>
          <w:rFonts w:ascii="Times New Roman"/>
        </w:rPr>
        <w:t>《陆地碳测量方法指南》</w:t>
      </w:r>
    </w:p>
    <w:p w14:paraId="7A90B711" w14:textId="1C73134D" w:rsidR="001A0118" w:rsidRDefault="000C18D5">
      <w:pPr>
        <w:pStyle w:val="a0"/>
        <w:rPr>
          <w:rFonts w:ascii="Times New Roman"/>
        </w:rPr>
      </w:pPr>
      <w:bookmarkStart w:id="14" w:name="_Toc386531317"/>
      <w:bookmarkStart w:id="15" w:name="_Toc386539133"/>
      <w:bookmarkEnd w:id="14"/>
      <w:r>
        <w:rPr>
          <w:rFonts w:ascii="Times New Roman"/>
        </w:rPr>
        <w:t>术语和定义</w:t>
      </w:r>
      <w:bookmarkEnd w:id="15"/>
    </w:p>
    <w:p w14:paraId="5FFC936A" w14:textId="6B298EF8" w:rsidR="00E073E1" w:rsidRPr="009B0B08" w:rsidRDefault="00E073E1" w:rsidP="009B0B08">
      <w:pPr>
        <w:pStyle w:val="afd"/>
      </w:pPr>
      <w:r>
        <w:t>下列术语和定义适用于本文件。</w:t>
      </w:r>
    </w:p>
    <w:p w14:paraId="1CCC0894" w14:textId="77777777" w:rsidR="001A0118" w:rsidRDefault="000C18D5">
      <w:pPr>
        <w:pStyle w:val="a1"/>
        <w:numPr>
          <w:ilvl w:val="0"/>
          <w:numId w:val="0"/>
        </w:numPr>
        <w:rPr>
          <w:rFonts w:ascii="Times New Roman"/>
          <w:color w:val="333333"/>
          <w:shd w:val="clear" w:color="auto" w:fill="FFFFFF"/>
        </w:rPr>
      </w:pPr>
      <w:r>
        <w:rPr>
          <w:rFonts w:ascii="Times New Roman"/>
        </w:rPr>
        <w:t>3.1</w:t>
      </w:r>
      <w:r>
        <w:rPr>
          <w:rFonts w:ascii="Times New Roman"/>
        </w:rPr>
        <w:t>生态公益林</w:t>
      </w:r>
      <w:r>
        <w:rPr>
          <w:rFonts w:ascii="Times New Roman"/>
          <w:color w:val="333333"/>
          <w:shd w:val="clear" w:color="auto" w:fill="FFFFFF"/>
        </w:rPr>
        <w:t xml:space="preserve"> </w:t>
      </w:r>
      <w:r>
        <w:rPr>
          <w:rFonts w:ascii="Times New Roman"/>
        </w:rPr>
        <w:t>ecological public-welfare forest</w:t>
      </w:r>
    </w:p>
    <w:p w14:paraId="5A71E3EA" w14:textId="77777777" w:rsidR="001A0118" w:rsidRDefault="000C18D5">
      <w:pPr>
        <w:pStyle w:val="afd"/>
        <w:rPr>
          <w:rFonts w:ascii="Times New Roman"/>
          <w:color w:val="000000"/>
          <w:szCs w:val="21"/>
        </w:rPr>
      </w:pPr>
      <w:r>
        <w:rPr>
          <w:rFonts w:ascii="Times New Roman"/>
          <w:color w:val="000000"/>
          <w:szCs w:val="21"/>
        </w:rPr>
        <w:t>以生态效益和社会效益为主体功能，以提供公益性、社会性产品或者服务为主要利用方向，并依据国家规定和有关标准划定的森林、林木和林地，包括防护林和特种用途林。</w:t>
      </w:r>
    </w:p>
    <w:p w14:paraId="5E417327" w14:textId="77777777" w:rsidR="001A0118" w:rsidRDefault="000C18D5">
      <w:pPr>
        <w:pStyle w:val="a1"/>
        <w:numPr>
          <w:ilvl w:val="0"/>
          <w:numId w:val="0"/>
        </w:numPr>
        <w:rPr>
          <w:rFonts w:ascii="Times New Roman"/>
        </w:rPr>
      </w:pPr>
      <w:r>
        <w:rPr>
          <w:rFonts w:ascii="Times New Roman"/>
        </w:rPr>
        <w:t xml:space="preserve">3.2 </w:t>
      </w:r>
      <w:r>
        <w:rPr>
          <w:rFonts w:ascii="Times New Roman"/>
        </w:rPr>
        <w:t>碳汇</w:t>
      </w:r>
      <w:r>
        <w:rPr>
          <w:rFonts w:ascii="Times New Roman"/>
        </w:rPr>
        <w:t xml:space="preserve">  carbon sink</w:t>
      </w:r>
    </w:p>
    <w:p w14:paraId="0FEB95A2" w14:textId="6905FC0D" w:rsidR="001A0118" w:rsidRDefault="000C18D5">
      <w:pPr>
        <w:pStyle w:val="afd"/>
        <w:rPr>
          <w:rFonts w:ascii="Times New Roman"/>
        </w:rPr>
      </w:pPr>
      <w:r>
        <w:rPr>
          <w:rFonts w:ascii="Times New Roman"/>
          <w:color w:val="000000"/>
          <w:szCs w:val="21"/>
        </w:rPr>
        <w:t>植物群落通过光合作用吸收大气中的二氧化碳将其固定在森林植被和土壤中的所有过程、活动或机制</w:t>
      </w:r>
      <w:r>
        <w:rPr>
          <w:rFonts w:ascii="Times New Roman"/>
        </w:rPr>
        <w:t>。</w:t>
      </w:r>
    </w:p>
    <w:p w14:paraId="5BD821FF" w14:textId="77777777" w:rsidR="001A0118" w:rsidRDefault="000C18D5">
      <w:pPr>
        <w:pStyle w:val="a1"/>
        <w:numPr>
          <w:ilvl w:val="1"/>
          <w:numId w:val="0"/>
        </w:numPr>
        <w:rPr>
          <w:rFonts w:ascii="Times New Roman"/>
        </w:rPr>
      </w:pPr>
      <w:r>
        <w:rPr>
          <w:rFonts w:ascii="Times New Roman"/>
        </w:rPr>
        <w:t xml:space="preserve">3.3 </w:t>
      </w:r>
      <w:r>
        <w:rPr>
          <w:rFonts w:ascii="Times New Roman"/>
        </w:rPr>
        <w:t>碳库</w:t>
      </w:r>
      <w:r>
        <w:rPr>
          <w:rFonts w:ascii="Times New Roman"/>
        </w:rPr>
        <w:t xml:space="preserve">  carbon pools</w:t>
      </w:r>
    </w:p>
    <w:p w14:paraId="0D9D0BAE" w14:textId="78A22896" w:rsidR="001A0118" w:rsidRDefault="000C18D5">
      <w:pPr>
        <w:pStyle w:val="afd"/>
        <w:rPr>
          <w:rFonts w:ascii="Times New Roman"/>
        </w:rPr>
      </w:pPr>
      <w:r>
        <w:rPr>
          <w:rFonts w:ascii="Times New Roman"/>
          <w:color w:val="000000"/>
          <w:szCs w:val="21"/>
        </w:rPr>
        <w:t>具有累积或释放碳能力的</w:t>
      </w:r>
      <w:r w:rsidR="00117697">
        <w:rPr>
          <w:rFonts w:ascii="Times New Roman" w:hint="eastAsia"/>
          <w:color w:val="000000"/>
          <w:szCs w:val="21"/>
        </w:rPr>
        <w:t>库</w:t>
      </w:r>
      <w:r w:rsidR="00117697">
        <w:rPr>
          <w:rFonts w:ascii="Times New Roman"/>
          <w:color w:val="000000"/>
          <w:szCs w:val="21"/>
        </w:rPr>
        <w:t>或</w:t>
      </w:r>
      <w:r>
        <w:rPr>
          <w:rFonts w:ascii="Times New Roman"/>
          <w:color w:val="000000"/>
          <w:szCs w:val="21"/>
        </w:rPr>
        <w:t>系统，</w:t>
      </w:r>
      <w:r w:rsidR="00117697">
        <w:rPr>
          <w:rFonts w:ascii="Times New Roman" w:hint="eastAsia"/>
        </w:rPr>
        <w:t>通常</w:t>
      </w:r>
      <w:r w:rsidR="00117697">
        <w:rPr>
          <w:rFonts w:ascii="Times New Roman"/>
        </w:rPr>
        <w:t>包括</w:t>
      </w:r>
      <w:r>
        <w:rPr>
          <w:rFonts w:ascii="Times New Roman"/>
        </w:rPr>
        <w:t>地上生物量、地下生物量、枯落物、枯死木和土壤有机质</w:t>
      </w:r>
      <w:r w:rsidR="00117697">
        <w:rPr>
          <w:rFonts w:ascii="Times New Roman" w:hint="eastAsia"/>
        </w:rPr>
        <w:t>五个</w:t>
      </w:r>
      <w:r w:rsidR="00117697">
        <w:rPr>
          <w:rFonts w:ascii="Times New Roman"/>
        </w:rPr>
        <w:t>碳库</w:t>
      </w:r>
      <w:r>
        <w:rPr>
          <w:rFonts w:ascii="Times New Roman"/>
        </w:rPr>
        <w:t>。</w:t>
      </w:r>
    </w:p>
    <w:p w14:paraId="5CD5D618" w14:textId="77777777" w:rsidR="001A0118" w:rsidRDefault="000C18D5">
      <w:pPr>
        <w:pStyle w:val="a1"/>
        <w:numPr>
          <w:ilvl w:val="1"/>
          <w:numId w:val="0"/>
        </w:numPr>
        <w:rPr>
          <w:rFonts w:ascii="Times New Roman"/>
        </w:rPr>
      </w:pPr>
      <w:r>
        <w:rPr>
          <w:rFonts w:ascii="Times New Roman"/>
        </w:rPr>
        <w:t xml:space="preserve">3.4 </w:t>
      </w:r>
      <w:r>
        <w:rPr>
          <w:rFonts w:ascii="Times New Roman"/>
        </w:rPr>
        <w:t>地上生物量</w:t>
      </w:r>
      <w:r>
        <w:rPr>
          <w:rFonts w:ascii="Times New Roman"/>
        </w:rPr>
        <w:t xml:space="preserve"> above-ground biomass</w:t>
      </w:r>
    </w:p>
    <w:p w14:paraId="1283464A" w14:textId="214B6D8A" w:rsidR="001A0118" w:rsidRDefault="000C18D5">
      <w:pPr>
        <w:pStyle w:val="afd"/>
        <w:rPr>
          <w:rFonts w:ascii="Times New Roman"/>
        </w:rPr>
      </w:pPr>
      <w:r w:rsidRPr="00CB2F31">
        <w:rPr>
          <w:rFonts w:ascii="Times New Roman"/>
          <w:color w:val="000000"/>
          <w:szCs w:val="21"/>
        </w:rPr>
        <w:t>土壤层以上以干重表示的</w:t>
      </w:r>
      <w:r w:rsidR="00117697">
        <w:rPr>
          <w:rFonts w:ascii="Times New Roman"/>
          <w:color w:val="000000"/>
          <w:szCs w:val="21"/>
        </w:rPr>
        <w:t>植被所有活体的</w:t>
      </w:r>
      <w:r w:rsidRPr="00CB2F31">
        <w:rPr>
          <w:rFonts w:ascii="Times New Roman"/>
          <w:color w:val="000000"/>
          <w:szCs w:val="21"/>
        </w:rPr>
        <w:t>生物量，包括干、</w:t>
      </w:r>
      <w:r w:rsidR="00117697">
        <w:rPr>
          <w:rFonts w:ascii="Times New Roman" w:hint="eastAsia"/>
        </w:rPr>
        <w:t>桩、枝、皮、种子、花、果和叶及草本植物</w:t>
      </w:r>
      <w:r>
        <w:rPr>
          <w:rFonts w:ascii="Times New Roman"/>
        </w:rPr>
        <w:t>。</w:t>
      </w:r>
    </w:p>
    <w:p w14:paraId="512C4A1E" w14:textId="77777777" w:rsidR="001A0118" w:rsidRDefault="000C18D5">
      <w:pPr>
        <w:pStyle w:val="a1"/>
        <w:numPr>
          <w:ilvl w:val="1"/>
          <w:numId w:val="0"/>
        </w:numPr>
        <w:rPr>
          <w:rFonts w:ascii="Times New Roman"/>
        </w:rPr>
      </w:pPr>
      <w:r>
        <w:rPr>
          <w:rFonts w:ascii="Times New Roman"/>
        </w:rPr>
        <w:t xml:space="preserve">3.5 </w:t>
      </w:r>
      <w:r>
        <w:rPr>
          <w:rFonts w:ascii="Times New Roman"/>
        </w:rPr>
        <w:t>地下生物量</w:t>
      </w:r>
      <w:r>
        <w:rPr>
          <w:rFonts w:ascii="Times New Roman"/>
        </w:rPr>
        <w:tab/>
        <w:t>below-ground biomass</w:t>
      </w:r>
    </w:p>
    <w:p w14:paraId="2B243472" w14:textId="6E90C49E" w:rsidR="001A0118" w:rsidRDefault="00117697">
      <w:pPr>
        <w:pStyle w:val="afd"/>
        <w:rPr>
          <w:rFonts w:ascii="Times New Roman"/>
        </w:rPr>
      </w:pPr>
      <w:r>
        <w:rPr>
          <w:rFonts w:ascii="Times New Roman"/>
        </w:rPr>
        <w:t>所有活根</w:t>
      </w:r>
      <w:r w:rsidR="000C18D5">
        <w:rPr>
          <w:rFonts w:ascii="Times New Roman"/>
        </w:rPr>
        <w:t>生物量</w:t>
      </w:r>
      <w:r w:rsidR="002B6A7A">
        <w:rPr>
          <w:rFonts w:ascii="Times New Roman" w:hint="eastAsia"/>
        </w:rPr>
        <w:t>，</w:t>
      </w:r>
      <w:r w:rsidR="00BA60D9">
        <w:rPr>
          <w:rFonts w:ascii="Times New Roman"/>
        </w:rPr>
        <w:t>通常不包括难以从土壤有机成分或枯落物中区分出来的</w:t>
      </w:r>
      <w:r w:rsidR="000C18D5">
        <w:rPr>
          <w:rFonts w:ascii="Times New Roman"/>
        </w:rPr>
        <w:t>细根（直径</w:t>
      </w:r>
      <w:r w:rsidR="000C18D5">
        <w:rPr>
          <w:rFonts w:ascii="Times New Roman"/>
        </w:rPr>
        <w:t>≤</w:t>
      </w:r>
      <w:r w:rsidR="000C18D5">
        <w:rPr>
          <w:rFonts w:ascii="Times New Roman" w:hint="eastAsia"/>
        </w:rPr>
        <w:t xml:space="preserve"> </w:t>
      </w:r>
      <w:r w:rsidR="000C18D5">
        <w:rPr>
          <w:rFonts w:ascii="Times New Roman"/>
        </w:rPr>
        <w:t>2</w:t>
      </w:r>
      <w:r>
        <w:rPr>
          <w:rFonts w:ascii="Times New Roman"/>
        </w:rPr>
        <w:t>.0</w:t>
      </w:r>
      <w:r w:rsidR="000C18D5">
        <w:rPr>
          <w:rFonts w:ascii="Times New Roman"/>
        </w:rPr>
        <w:t>mm</w:t>
      </w:r>
      <w:r w:rsidR="000C18D5">
        <w:rPr>
          <w:rFonts w:ascii="Times New Roman"/>
        </w:rPr>
        <w:t>）。</w:t>
      </w:r>
    </w:p>
    <w:p w14:paraId="26FCC132" w14:textId="77777777" w:rsidR="001A0118" w:rsidRDefault="000C18D5">
      <w:pPr>
        <w:pStyle w:val="a1"/>
        <w:numPr>
          <w:ilvl w:val="1"/>
          <w:numId w:val="0"/>
        </w:numPr>
        <w:rPr>
          <w:rFonts w:ascii="Times New Roman"/>
        </w:rPr>
      </w:pPr>
      <w:r>
        <w:rPr>
          <w:rFonts w:ascii="Times New Roman"/>
        </w:rPr>
        <w:lastRenderedPageBreak/>
        <w:t xml:space="preserve">3.6 </w:t>
      </w:r>
      <w:r>
        <w:rPr>
          <w:rFonts w:ascii="Times New Roman"/>
        </w:rPr>
        <w:t>枯落物</w:t>
      </w:r>
      <w:r>
        <w:rPr>
          <w:rFonts w:ascii="Times New Roman"/>
        </w:rPr>
        <w:tab/>
        <w:t>litter</w:t>
      </w:r>
    </w:p>
    <w:p w14:paraId="498C7574" w14:textId="7F1D6CF2" w:rsidR="001A0118" w:rsidRDefault="000C18D5">
      <w:pPr>
        <w:pStyle w:val="afd"/>
        <w:rPr>
          <w:rFonts w:ascii="Times New Roman"/>
        </w:rPr>
      </w:pPr>
      <w:r>
        <w:rPr>
          <w:rFonts w:ascii="Times New Roman"/>
        </w:rPr>
        <w:t>土壤层以上</w:t>
      </w:r>
      <w:r w:rsidR="002B6A7A">
        <w:rPr>
          <w:rFonts w:ascii="Times New Roman"/>
        </w:rPr>
        <w:t>，直径小于</w:t>
      </w:r>
      <w:r w:rsidR="007A6242">
        <w:rPr>
          <w:rFonts w:ascii="Times New Roman"/>
        </w:rPr>
        <w:sym w:font="Symbol" w:char="F0A3"/>
      </w:r>
      <w:r w:rsidR="002B6A7A">
        <w:rPr>
          <w:rFonts w:ascii="Times New Roman"/>
        </w:rPr>
        <w:t xml:space="preserve"> 5</w:t>
      </w:r>
      <w:r w:rsidR="007A6242">
        <w:rPr>
          <w:rFonts w:ascii="Times New Roman" w:hint="eastAsia"/>
        </w:rPr>
        <w:t>.</w:t>
      </w:r>
      <w:r w:rsidR="007A6242">
        <w:rPr>
          <w:rFonts w:ascii="Times New Roman"/>
        </w:rPr>
        <w:t>0 cm</w:t>
      </w:r>
      <w:r w:rsidR="007A6242">
        <w:rPr>
          <w:rFonts w:ascii="Times New Roman"/>
        </w:rPr>
        <w:t>、</w:t>
      </w:r>
      <w:r>
        <w:rPr>
          <w:rFonts w:ascii="Times New Roman"/>
        </w:rPr>
        <w:t>处于不同分解状态的所有死生物量</w:t>
      </w:r>
      <w:r w:rsidR="007A6242">
        <w:rPr>
          <w:rFonts w:ascii="Times New Roman" w:hint="eastAsia"/>
        </w:rPr>
        <w:t>。包括</w:t>
      </w:r>
      <w:r w:rsidR="007A6242">
        <w:rPr>
          <w:rFonts w:ascii="Times New Roman"/>
        </w:rPr>
        <w:t>凋落物、腐殖质，以及难以从地下生物量中区分出来的细根。</w:t>
      </w:r>
    </w:p>
    <w:p w14:paraId="2C82B843" w14:textId="63DCB390" w:rsidR="001A0118" w:rsidRDefault="000C18D5">
      <w:pPr>
        <w:pStyle w:val="a1"/>
        <w:numPr>
          <w:ilvl w:val="1"/>
          <w:numId w:val="0"/>
        </w:numPr>
        <w:rPr>
          <w:rFonts w:ascii="Times New Roman"/>
        </w:rPr>
      </w:pPr>
      <w:r>
        <w:rPr>
          <w:rFonts w:ascii="Times New Roman"/>
        </w:rPr>
        <w:t xml:space="preserve">3.7 </w:t>
      </w:r>
      <w:r>
        <w:rPr>
          <w:rFonts w:ascii="Times New Roman"/>
        </w:rPr>
        <w:t>枯死木</w:t>
      </w:r>
      <w:r>
        <w:rPr>
          <w:rFonts w:ascii="Times New Roman" w:hint="eastAsia"/>
        </w:rPr>
        <w:t xml:space="preserve"> dead </w:t>
      </w:r>
      <w:r w:rsidR="007A6242">
        <w:rPr>
          <w:rFonts w:ascii="Times New Roman" w:hint="eastAsia"/>
        </w:rPr>
        <w:t>wood</w:t>
      </w:r>
    </w:p>
    <w:p w14:paraId="2DE3A301" w14:textId="6BCA9F7F" w:rsidR="001A0118" w:rsidRDefault="000C18D5">
      <w:pPr>
        <w:pStyle w:val="a0"/>
        <w:numPr>
          <w:ilvl w:val="0"/>
          <w:numId w:val="0"/>
        </w:numPr>
        <w:ind w:firstLineChars="200" w:firstLine="420"/>
        <w:rPr>
          <w:rFonts w:ascii="Times New Roman" w:eastAsia="宋体"/>
        </w:rPr>
      </w:pPr>
      <w:r>
        <w:rPr>
          <w:rFonts w:ascii="Times New Roman" w:eastAsia="宋体"/>
        </w:rPr>
        <w:t>枯落物以外的所有</w:t>
      </w:r>
      <w:r w:rsidR="007A6242">
        <w:rPr>
          <w:rFonts w:ascii="Times New Roman" w:eastAsia="宋体" w:hint="eastAsia"/>
        </w:rPr>
        <w:t>死</w:t>
      </w:r>
      <w:r>
        <w:rPr>
          <w:rFonts w:ascii="Times New Roman" w:eastAsia="宋体"/>
        </w:rPr>
        <w:t>生物量，包括枯立木、枯倒木以及直径</w:t>
      </w:r>
      <w:r>
        <w:rPr>
          <w:rFonts w:ascii="Times New Roman" w:eastAsia="宋体" w:hint="eastAsia"/>
        </w:rPr>
        <w:t xml:space="preserve"> </w:t>
      </w:r>
      <w:r>
        <w:rPr>
          <w:rFonts w:ascii="Times New Roman" w:eastAsia="宋体"/>
        </w:rPr>
        <w:t>≥</w:t>
      </w:r>
      <w:r>
        <w:rPr>
          <w:rFonts w:ascii="Times New Roman" w:eastAsia="宋体" w:hint="eastAsia"/>
        </w:rPr>
        <w:t xml:space="preserve"> </w:t>
      </w:r>
      <w:r w:rsidR="007A6242">
        <w:rPr>
          <w:rFonts w:ascii="Times New Roman" w:eastAsia="宋体"/>
        </w:rPr>
        <w:t>5.0</w:t>
      </w:r>
      <w:r>
        <w:rPr>
          <w:rFonts w:ascii="Times New Roman" w:eastAsia="宋体"/>
        </w:rPr>
        <w:t xml:space="preserve"> cm</w:t>
      </w:r>
      <w:r>
        <w:rPr>
          <w:rFonts w:ascii="Times New Roman" w:eastAsia="宋体"/>
        </w:rPr>
        <w:t>的</w:t>
      </w:r>
      <w:r w:rsidR="007A6242">
        <w:rPr>
          <w:rFonts w:ascii="Times New Roman" w:eastAsia="宋体" w:hint="eastAsia"/>
        </w:rPr>
        <w:t>枯枝</w:t>
      </w:r>
      <w:r>
        <w:rPr>
          <w:rFonts w:ascii="Times New Roman" w:eastAsia="宋体"/>
        </w:rPr>
        <w:t>、死根和树桩。</w:t>
      </w:r>
    </w:p>
    <w:p w14:paraId="10F12DD7" w14:textId="77777777" w:rsidR="001A0118" w:rsidRDefault="000C18D5">
      <w:pPr>
        <w:pStyle w:val="a1"/>
        <w:numPr>
          <w:ilvl w:val="1"/>
          <w:numId w:val="0"/>
        </w:numPr>
        <w:rPr>
          <w:rFonts w:ascii="Times New Roman"/>
        </w:rPr>
      </w:pPr>
      <w:r>
        <w:rPr>
          <w:rFonts w:ascii="Times New Roman"/>
        </w:rPr>
        <w:t xml:space="preserve">3.8 </w:t>
      </w:r>
      <w:r>
        <w:rPr>
          <w:rFonts w:ascii="Times New Roman"/>
        </w:rPr>
        <w:t>土壤有机质</w:t>
      </w:r>
      <w:r>
        <w:rPr>
          <w:rFonts w:ascii="Times New Roman"/>
        </w:rPr>
        <w:t xml:space="preserve"> soil organic matter</w:t>
      </w:r>
    </w:p>
    <w:p w14:paraId="0F7847BB" w14:textId="4DE55A98" w:rsidR="001A0118" w:rsidRDefault="000C18D5">
      <w:pPr>
        <w:pStyle w:val="afd"/>
        <w:rPr>
          <w:rFonts w:ascii="Times New Roman"/>
        </w:rPr>
      </w:pPr>
      <w:r>
        <w:rPr>
          <w:rFonts w:ascii="Times New Roman"/>
          <w:szCs w:val="21"/>
        </w:rPr>
        <w:t>土壤中通过微生物作用所形成的腐殖质、动植物残体和微生物体的合称，</w:t>
      </w:r>
      <w:r>
        <w:rPr>
          <w:rFonts w:ascii="Times New Roman"/>
        </w:rPr>
        <w:t>包括不能凭经验从土壤中区分出来的直径</w:t>
      </w:r>
      <w:r>
        <w:rPr>
          <w:rFonts w:ascii="Times New Roman"/>
        </w:rPr>
        <w:t>≤</w:t>
      </w:r>
      <w:r>
        <w:rPr>
          <w:rFonts w:ascii="Times New Roman" w:hint="eastAsia"/>
        </w:rPr>
        <w:t xml:space="preserve"> </w:t>
      </w:r>
      <w:r>
        <w:rPr>
          <w:rFonts w:ascii="Times New Roman"/>
        </w:rPr>
        <w:t>2</w:t>
      </w:r>
      <w:r w:rsidR="006813E6">
        <w:rPr>
          <w:rFonts w:ascii="Times New Roman"/>
        </w:rPr>
        <w:t>.0</w:t>
      </w:r>
      <w:r>
        <w:rPr>
          <w:rFonts w:ascii="Times New Roman"/>
        </w:rPr>
        <w:t xml:space="preserve"> mm</w:t>
      </w:r>
      <w:r>
        <w:rPr>
          <w:rFonts w:ascii="Times New Roman"/>
        </w:rPr>
        <w:t>的活细根。</w:t>
      </w:r>
    </w:p>
    <w:p w14:paraId="1464945F" w14:textId="6A08DFA4" w:rsidR="001A0118" w:rsidRDefault="000C18D5">
      <w:pPr>
        <w:pStyle w:val="a1"/>
        <w:numPr>
          <w:ilvl w:val="1"/>
          <w:numId w:val="0"/>
        </w:numPr>
        <w:rPr>
          <w:rFonts w:ascii="Times New Roman"/>
        </w:rPr>
      </w:pPr>
      <w:r>
        <w:rPr>
          <w:rFonts w:ascii="Times New Roman"/>
        </w:rPr>
        <w:t xml:space="preserve">3.9 </w:t>
      </w:r>
      <w:r>
        <w:rPr>
          <w:rFonts w:ascii="Times New Roman"/>
        </w:rPr>
        <w:t>碳储量</w:t>
      </w:r>
      <w:r w:rsidR="005706BB">
        <w:rPr>
          <w:rFonts w:ascii="Times New Roman"/>
        </w:rPr>
        <w:tab/>
        <w:t>carbon stock</w:t>
      </w:r>
    </w:p>
    <w:p w14:paraId="719CC644" w14:textId="543207AA" w:rsidR="001A0118" w:rsidRDefault="005706BB">
      <w:pPr>
        <w:pStyle w:val="afd"/>
        <w:rPr>
          <w:rFonts w:ascii="Times New Roman"/>
        </w:rPr>
      </w:pPr>
      <w:r>
        <w:rPr>
          <w:rFonts w:ascii="Times New Roman" w:hint="eastAsia"/>
        </w:rPr>
        <w:t>一个</w:t>
      </w:r>
      <w:r>
        <w:rPr>
          <w:rFonts w:ascii="Times New Roman"/>
        </w:rPr>
        <w:t>库中碳的碳的数量，单位：吨碳（</w:t>
      </w:r>
      <w:proofErr w:type="spellStart"/>
      <w:r>
        <w:rPr>
          <w:rFonts w:ascii="Times New Roman"/>
        </w:rPr>
        <w:t>tC</w:t>
      </w:r>
      <w:proofErr w:type="spellEnd"/>
      <w:r>
        <w:rPr>
          <w:rFonts w:ascii="Times New Roman"/>
        </w:rPr>
        <w:t>）。</w:t>
      </w:r>
    </w:p>
    <w:p w14:paraId="266F2307" w14:textId="77777777" w:rsidR="001A0118" w:rsidRDefault="000C18D5">
      <w:pPr>
        <w:pStyle w:val="a1"/>
        <w:numPr>
          <w:ilvl w:val="1"/>
          <w:numId w:val="0"/>
        </w:numPr>
        <w:rPr>
          <w:rFonts w:ascii="Times New Roman"/>
        </w:rPr>
      </w:pPr>
      <w:r>
        <w:rPr>
          <w:rFonts w:ascii="Times New Roman"/>
        </w:rPr>
        <w:t xml:space="preserve">3.10 </w:t>
      </w:r>
      <w:r>
        <w:rPr>
          <w:rFonts w:ascii="Times New Roman"/>
        </w:rPr>
        <w:t>含碳率</w:t>
      </w:r>
      <w:r>
        <w:rPr>
          <w:rFonts w:ascii="Times New Roman"/>
        </w:rPr>
        <w:tab/>
        <w:t>carbon fraction</w:t>
      </w:r>
    </w:p>
    <w:p w14:paraId="109F94FE" w14:textId="77777777" w:rsidR="001A0118" w:rsidRDefault="000C18D5">
      <w:pPr>
        <w:pStyle w:val="afd"/>
        <w:rPr>
          <w:rFonts w:ascii="Times New Roman"/>
        </w:rPr>
      </w:pPr>
      <w:r>
        <w:rPr>
          <w:rFonts w:ascii="Times New Roman"/>
        </w:rPr>
        <w:t>单位质量干物质的含碳比例，无量纲。</w:t>
      </w:r>
    </w:p>
    <w:p w14:paraId="552398C2" w14:textId="77777777" w:rsidR="001A0118" w:rsidRDefault="000C18D5">
      <w:pPr>
        <w:pStyle w:val="a1"/>
        <w:numPr>
          <w:ilvl w:val="1"/>
          <w:numId w:val="0"/>
        </w:numPr>
        <w:rPr>
          <w:rFonts w:ascii="Times New Roman"/>
        </w:rPr>
      </w:pPr>
      <w:r>
        <w:rPr>
          <w:rFonts w:ascii="Times New Roman"/>
        </w:rPr>
        <w:t xml:space="preserve">3.11 </w:t>
      </w:r>
      <w:r>
        <w:rPr>
          <w:rFonts w:ascii="Times New Roman"/>
        </w:rPr>
        <w:t>生物量扩展系数</w:t>
      </w:r>
      <w:r>
        <w:rPr>
          <w:rFonts w:ascii="Times New Roman"/>
        </w:rPr>
        <w:tab/>
        <w:t>biomass expansion factor</w:t>
      </w:r>
    </w:p>
    <w:p w14:paraId="51A82510" w14:textId="77777777" w:rsidR="001A0118" w:rsidRDefault="000C18D5">
      <w:pPr>
        <w:pStyle w:val="afd"/>
        <w:rPr>
          <w:rFonts w:ascii="Times New Roman"/>
        </w:rPr>
      </w:pPr>
      <w:r>
        <w:rPr>
          <w:rFonts w:ascii="Times New Roman"/>
        </w:rPr>
        <w:t>生态公益林的林分某树种（组）单位面积生物量与蓄积量的比值（简称</w:t>
      </w:r>
      <w:r>
        <w:rPr>
          <w:rFonts w:ascii="Times New Roman"/>
        </w:rPr>
        <w:t>BEF</w:t>
      </w:r>
      <w:r>
        <w:rPr>
          <w:rFonts w:ascii="Times New Roman"/>
        </w:rPr>
        <w:t>）。</w:t>
      </w:r>
    </w:p>
    <w:p w14:paraId="3AA2C7CE" w14:textId="77777777" w:rsidR="001A0118" w:rsidRDefault="000C18D5">
      <w:pPr>
        <w:pStyle w:val="a1"/>
        <w:numPr>
          <w:ilvl w:val="1"/>
          <w:numId w:val="0"/>
        </w:numPr>
        <w:rPr>
          <w:rFonts w:ascii="Times New Roman"/>
        </w:rPr>
      </w:pPr>
      <w:r>
        <w:rPr>
          <w:rFonts w:ascii="Times New Roman"/>
        </w:rPr>
        <w:t xml:space="preserve">3.12 </w:t>
      </w:r>
      <w:r>
        <w:rPr>
          <w:rFonts w:ascii="Times New Roman"/>
        </w:rPr>
        <w:t>碳计量与碳监测</w:t>
      </w:r>
      <w:r>
        <w:rPr>
          <w:rFonts w:ascii="Times New Roman"/>
        </w:rPr>
        <w:tab/>
        <w:t>carbon accounting and monitoring</w:t>
      </w:r>
    </w:p>
    <w:p w14:paraId="11D80062" w14:textId="77777777" w:rsidR="001A0118" w:rsidRDefault="000C18D5">
      <w:pPr>
        <w:pStyle w:val="afd"/>
        <w:rPr>
          <w:rFonts w:ascii="Times New Roman"/>
        </w:rPr>
      </w:pPr>
      <w:r>
        <w:rPr>
          <w:rFonts w:ascii="Times New Roman"/>
        </w:rPr>
        <w:t>对现有生态公益林的碳储量、碳汇量和监测区域边界范围内的碳排放情况进行动态的调查与测算。</w:t>
      </w:r>
    </w:p>
    <w:p w14:paraId="26935B36" w14:textId="77777777" w:rsidR="001A0118" w:rsidRDefault="000C18D5">
      <w:pPr>
        <w:pStyle w:val="a1"/>
        <w:numPr>
          <w:ilvl w:val="0"/>
          <w:numId w:val="0"/>
        </w:numPr>
        <w:rPr>
          <w:rFonts w:ascii="Times New Roman"/>
        </w:rPr>
      </w:pPr>
      <w:r>
        <w:rPr>
          <w:rFonts w:ascii="Times New Roman"/>
        </w:rPr>
        <w:t xml:space="preserve">3.13 </w:t>
      </w:r>
      <w:r>
        <w:rPr>
          <w:rFonts w:ascii="Times New Roman"/>
        </w:rPr>
        <w:t>碳汇量</w:t>
      </w:r>
      <w:r>
        <w:rPr>
          <w:rFonts w:ascii="Times New Roman"/>
        </w:rPr>
        <w:tab/>
        <w:t>carbon sinks</w:t>
      </w:r>
    </w:p>
    <w:p w14:paraId="7E1EF583" w14:textId="77777777" w:rsidR="001A0118" w:rsidRDefault="000C18D5">
      <w:pPr>
        <w:pStyle w:val="afd"/>
        <w:rPr>
          <w:rFonts w:ascii="Times New Roman"/>
        </w:rPr>
      </w:pPr>
      <w:r>
        <w:rPr>
          <w:rFonts w:ascii="Times New Roman"/>
        </w:rPr>
        <w:t>一定时间段内生态公益林的碳储量变化量，减去监测边界内的排放量，反映了生态公益林对大气二氧化碳的清除能力和贡献。</w:t>
      </w:r>
    </w:p>
    <w:p w14:paraId="04BDAD10" w14:textId="77777777" w:rsidR="001A0118" w:rsidRDefault="000C18D5">
      <w:pPr>
        <w:pStyle w:val="a0"/>
        <w:rPr>
          <w:rFonts w:ascii="Times New Roman"/>
        </w:rPr>
      </w:pPr>
      <w:bookmarkStart w:id="16" w:name="_Toc386539134"/>
      <w:r>
        <w:rPr>
          <w:rFonts w:ascii="Times New Roman"/>
        </w:rPr>
        <w:t>碳库的确定与选择</w:t>
      </w:r>
      <w:bookmarkEnd w:id="16"/>
    </w:p>
    <w:p w14:paraId="7BA4E5B2" w14:textId="52462416" w:rsidR="001A0118" w:rsidRDefault="000C18D5">
      <w:pPr>
        <w:pStyle w:val="afd"/>
        <w:rPr>
          <w:rFonts w:ascii="Times New Roman"/>
        </w:rPr>
      </w:pPr>
      <w:r>
        <w:rPr>
          <w:rFonts w:ascii="Times New Roman"/>
        </w:rPr>
        <w:t>生态公益林碳库选择时充分考虑成本有效性、保守性和降低不确定性的原则。</w:t>
      </w:r>
      <w:r w:rsidR="00177EB8">
        <w:rPr>
          <w:rFonts w:ascii="Times New Roman"/>
        </w:rPr>
        <w:t>由于在国家发展改革委备案的方法学中，对枯死木碳储量进行了忽略，因此</w:t>
      </w:r>
      <w:r>
        <w:rPr>
          <w:rFonts w:ascii="Times New Roman"/>
        </w:rPr>
        <w:t>本</w:t>
      </w:r>
      <w:r>
        <w:rPr>
          <w:rFonts w:ascii="Times New Roman" w:hint="eastAsia"/>
        </w:rPr>
        <w:t>文件</w:t>
      </w:r>
      <w:r>
        <w:rPr>
          <w:rFonts w:ascii="Times New Roman"/>
        </w:rPr>
        <w:t>中生态公益林的碳汇主要考虑地上生物量、地下生物量、枯落物</w:t>
      </w:r>
      <w:r w:rsidR="00177EB8">
        <w:rPr>
          <w:rFonts w:ascii="Times New Roman"/>
        </w:rPr>
        <w:t>和</w:t>
      </w:r>
      <w:r>
        <w:rPr>
          <w:rFonts w:ascii="Times New Roman"/>
        </w:rPr>
        <w:t>土壤有机质</w:t>
      </w:r>
      <w:r w:rsidR="00177EB8">
        <w:rPr>
          <w:rFonts w:ascii="Times New Roman" w:hint="eastAsia"/>
        </w:rPr>
        <w:t>四</w:t>
      </w:r>
      <w:r>
        <w:rPr>
          <w:rFonts w:ascii="Times New Roman"/>
        </w:rPr>
        <w:t>个碳库。</w:t>
      </w:r>
      <w:r w:rsidR="00177EB8">
        <w:rPr>
          <w:rFonts w:ascii="Times New Roman"/>
        </w:rPr>
        <w:t>如若需要计算枯死木碳储量，则参考温洛克国际《陆地碳测量方法指南》中的</w:t>
      </w:r>
      <w:r w:rsidR="00177EB8">
        <w:rPr>
          <w:rFonts w:ascii="Times New Roman" w:hint="eastAsia"/>
        </w:rPr>
        <w:t>4</w:t>
      </w:r>
      <w:r w:rsidR="00177EB8">
        <w:rPr>
          <w:rFonts w:ascii="Times New Roman"/>
        </w:rPr>
        <w:t xml:space="preserve">.3.1 </w:t>
      </w:r>
      <w:r w:rsidR="00177EB8">
        <w:rPr>
          <w:rFonts w:ascii="Times New Roman"/>
        </w:rPr>
        <w:t>测量枯死立木和</w:t>
      </w:r>
      <w:r w:rsidR="00177EB8">
        <w:rPr>
          <w:rFonts w:ascii="Times New Roman" w:hint="eastAsia"/>
        </w:rPr>
        <w:t>4</w:t>
      </w:r>
      <w:r w:rsidR="00177EB8">
        <w:rPr>
          <w:rFonts w:ascii="Times New Roman"/>
        </w:rPr>
        <w:t>.3.2</w:t>
      </w:r>
      <w:r w:rsidR="00177EB8">
        <w:rPr>
          <w:rFonts w:ascii="Times New Roman"/>
        </w:rPr>
        <w:t>测量枯死倒木的方法。</w:t>
      </w:r>
    </w:p>
    <w:p w14:paraId="000CE849" w14:textId="5B7D20FA" w:rsidR="001A0118" w:rsidRDefault="000C18D5" w:rsidP="00415C26">
      <w:pPr>
        <w:pStyle w:val="a1"/>
      </w:pPr>
      <w:r>
        <w:t>样地抽样与设置</w:t>
      </w:r>
    </w:p>
    <w:p w14:paraId="09CB68B8" w14:textId="1F57F629" w:rsidR="00415C26" w:rsidRPr="00415C26" w:rsidRDefault="00415C26" w:rsidP="00415C26">
      <w:pPr>
        <w:pStyle w:val="afd"/>
      </w:pPr>
      <w:r w:rsidRPr="00927958">
        <w:rPr>
          <w:rFonts w:hint="eastAsia"/>
          <w:szCs w:val="21"/>
        </w:rPr>
        <w:t>根据</w:t>
      </w:r>
      <w:r>
        <w:rPr>
          <w:rFonts w:hint="eastAsia"/>
          <w:szCs w:val="21"/>
        </w:rPr>
        <w:t>调查</w:t>
      </w:r>
      <w:r w:rsidRPr="00927958">
        <w:rPr>
          <w:rFonts w:hint="eastAsia"/>
          <w:szCs w:val="21"/>
        </w:rPr>
        <w:t>总体边界和范围以及碳汇计量内容，按区域、森林</w:t>
      </w:r>
      <w:r w:rsidR="000A2594">
        <w:rPr>
          <w:rFonts w:hint="eastAsia"/>
          <w:szCs w:val="21"/>
        </w:rPr>
        <w:t>资源</w:t>
      </w:r>
      <w:r w:rsidRPr="00927958">
        <w:rPr>
          <w:rFonts w:hint="eastAsia"/>
          <w:szCs w:val="21"/>
        </w:rPr>
        <w:t>类型等条件，</w:t>
      </w:r>
      <w:r>
        <w:rPr>
          <w:rFonts w:hint="eastAsia"/>
          <w:szCs w:val="21"/>
        </w:rPr>
        <w:t>进行样地的抽样与设置。</w:t>
      </w:r>
    </w:p>
    <w:p w14:paraId="0A37ED7F" w14:textId="6DAC9261" w:rsidR="001A0118" w:rsidRDefault="000C18D5">
      <w:pPr>
        <w:pStyle w:val="aff1"/>
        <w:spacing w:before="156" w:after="156"/>
        <w:rPr>
          <w:rFonts w:ascii="Times New Roman"/>
          <w:sz w:val="15"/>
          <w:szCs w:val="15"/>
        </w:rPr>
      </w:pPr>
      <w:r>
        <w:rPr>
          <w:rFonts w:ascii="Times New Roman" w:hint="eastAsia"/>
        </w:rPr>
        <w:t xml:space="preserve">4.1.1 </w:t>
      </w:r>
      <w:r w:rsidR="00415C26">
        <w:rPr>
          <w:rFonts w:ascii="Times New Roman" w:hint="eastAsia"/>
        </w:rPr>
        <w:t>样地</w:t>
      </w:r>
      <w:r>
        <w:rPr>
          <w:rFonts w:ascii="Times New Roman"/>
        </w:rPr>
        <w:t>抽样</w:t>
      </w:r>
    </w:p>
    <w:p w14:paraId="70757CF4" w14:textId="0136B697" w:rsidR="00415C26" w:rsidRPr="00EB29AE" w:rsidRDefault="00415C26">
      <w:pPr>
        <w:spacing w:line="241" w:lineRule="auto"/>
        <w:ind w:left="119" w:right="142" w:firstLine="420"/>
        <w:rPr>
          <w:rFonts w:ascii="宋体"/>
          <w:kern w:val="0"/>
          <w:szCs w:val="21"/>
        </w:rPr>
      </w:pPr>
      <w:r w:rsidRPr="00EB29AE">
        <w:rPr>
          <w:rFonts w:ascii="宋体" w:hint="eastAsia"/>
          <w:kern w:val="0"/>
          <w:szCs w:val="21"/>
        </w:rPr>
        <w:t>样地抽样包括总体边界确定、样本单元数确定、抽样方法选取、确定样本量等内容。</w:t>
      </w:r>
    </w:p>
    <w:p w14:paraId="615FE587" w14:textId="58CB043F" w:rsidR="00EB29AE" w:rsidRPr="00EB29AE" w:rsidRDefault="00EB29AE" w:rsidP="00EB29AE">
      <w:pPr>
        <w:pStyle w:val="aff1"/>
        <w:spacing w:before="156" w:after="156"/>
        <w:rPr>
          <w:rFonts w:ascii="Times New Roman"/>
        </w:rPr>
      </w:pPr>
      <w:r w:rsidRPr="00EB29AE">
        <w:rPr>
          <w:rFonts w:ascii="Times New Roman" w:hint="eastAsia"/>
        </w:rPr>
        <w:t>4</w:t>
      </w:r>
      <w:r w:rsidRPr="00EB29AE">
        <w:rPr>
          <w:rFonts w:ascii="Times New Roman"/>
        </w:rPr>
        <w:t>.1.1.1</w:t>
      </w:r>
      <w:r w:rsidRPr="00EB29AE">
        <w:rPr>
          <w:rFonts w:ascii="Times New Roman" w:hint="eastAsia"/>
        </w:rPr>
        <w:t>总体边界确定</w:t>
      </w:r>
    </w:p>
    <w:p w14:paraId="1EA9BA32" w14:textId="36F55CD0" w:rsidR="00415C26" w:rsidRPr="00EB29AE" w:rsidRDefault="000A2594" w:rsidP="00EB29AE">
      <w:pPr>
        <w:spacing w:line="241" w:lineRule="auto"/>
        <w:ind w:right="142" w:firstLineChars="200" w:firstLine="420"/>
        <w:rPr>
          <w:rFonts w:ascii="宋体"/>
          <w:kern w:val="0"/>
          <w:szCs w:val="21"/>
        </w:rPr>
      </w:pPr>
      <w:r w:rsidRPr="00EB29AE">
        <w:rPr>
          <w:rFonts w:ascii="宋体" w:hint="eastAsia"/>
          <w:kern w:val="0"/>
          <w:szCs w:val="21"/>
        </w:rPr>
        <w:lastRenderedPageBreak/>
        <w:t>一般采用地形图或二类调查成果来确定，根据碳汇计量与监测范围确定区域或项目尺度碳汇计量与监测总体。</w:t>
      </w:r>
    </w:p>
    <w:p w14:paraId="6A56CD18" w14:textId="77777777" w:rsidR="00EB29AE" w:rsidRPr="00EB29AE" w:rsidRDefault="00EB29AE" w:rsidP="00EB29AE">
      <w:pPr>
        <w:pStyle w:val="aff1"/>
        <w:spacing w:before="156" w:after="156"/>
        <w:rPr>
          <w:rFonts w:ascii="Times New Roman"/>
        </w:rPr>
      </w:pPr>
      <w:r w:rsidRPr="00EB29AE">
        <w:rPr>
          <w:rFonts w:ascii="Times New Roman" w:hint="eastAsia"/>
        </w:rPr>
        <w:t>4</w:t>
      </w:r>
      <w:r w:rsidRPr="00EB29AE">
        <w:rPr>
          <w:rFonts w:ascii="Times New Roman"/>
        </w:rPr>
        <w:t>.1.1.2</w:t>
      </w:r>
      <w:r w:rsidR="000A2594" w:rsidRPr="00EB29AE">
        <w:rPr>
          <w:rFonts w:ascii="Times New Roman" w:hint="eastAsia"/>
        </w:rPr>
        <w:t>样本单元确定</w:t>
      </w:r>
    </w:p>
    <w:p w14:paraId="604AEE21" w14:textId="1ACC3ABC" w:rsidR="000A2594" w:rsidRPr="00EB29AE" w:rsidRDefault="000A2594" w:rsidP="00EB29AE">
      <w:pPr>
        <w:spacing w:line="241" w:lineRule="auto"/>
        <w:ind w:right="142" w:firstLineChars="200" w:firstLine="420"/>
        <w:rPr>
          <w:rFonts w:ascii="宋体"/>
          <w:kern w:val="0"/>
          <w:szCs w:val="21"/>
        </w:rPr>
      </w:pPr>
      <w:r w:rsidRPr="00EB29AE">
        <w:rPr>
          <w:rFonts w:ascii="宋体" w:hint="eastAsia"/>
          <w:kern w:val="0"/>
          <w:szCs w:val="21"/>
        </w:rPr>
        <w:t>碳汇计量与监测样本单元在满足不重不漏和有序的原则基础上，依据精度要求和植被类型进行确定。本规程针对对象为生态公益林，因此采用</w:t>
      </w:r>
      <w:r w:rsidR="00502656">
        <w:rPr>
          <w:rFonts w:ascii="宋体" w:hint="eastAsia"/>
          <w:kern w:val="0"/>
          <w:szCs w:val="21"/>
        </w:rPr>
        <w:t>最新的</w:t>
      </w:r>
      <w:r w:rsidRPr="00EB29AE">
        <w:rPr>
          <w:rFonts w:ascii="宋体" w:hint="eastAsia"/>
          <w:kern w:val="0"/>
          <w:szCs w:val="21"/>
        </w:rPr>
        <w:t>《江苏省林地保护利用规划》及森林资源管理“一张图”中公益林小班为基本单元。</w:t>
      </w:r>
    </w:p>
    <w:p w14:paraId="17CA8404" w14:textId="77777777" w:rsidR="00EB29AE" w:rsidRPr="00EB29AE" w:rsidRDefault="00EB29AE" w:rsidP="00EB29AE">
      <w:pPr>
        <w:pStyle w:val="aff1"/>
        <w:spacing w:before="156" w:after="156"/>
        <w:rPr>
          <w:rFonts w:ascii="Times New Roman"/>
        </w:rPr>
      </w:pPr>
      <w:r w:rsidRPr="00EB29AE">
        <w:rPr>
          <w:rFonts w:ascii="Times New Roman" w:hint="eastAsia"/>
        </w:rPr>
        <w:t>4</w:t>
      </w:r>
      <w:r w:rsidRPr="00EB29AE">
        <w:rPr>
          <w:rFonts w:ascii="Times New Roman"/>
        </w:rPr>
        <w:t>.1.1.3</w:t>
      </w:r>
      <w:r w:rsidR="000A2594" w:rsidRPr="00EB29AE">
        <w:rPr>
          <w:rFonts w:ascii="Times New Roman" w:hint="eastAsia"/>
        </w:rPr>
        <w:t>抽样方法选取</w:t>
      </w:r>
    </w:p>
    <w:p w14:paraId="6C973527" w14:textId="4F3746EC" w:rsidR="000A2594" w:rsidRPr="00EB29AE" w:rsidRDefault="000A2594" w:rsidP="00EB29AE">
      <w:pPr>
        <w:spacing w:line="241" w:lineRule="auto"/>
        <w:ind w:right="142" w:firstLineChars="200" w:firstLine="420"/>
        <w:rPr>
          <w:rFonts w:ascii="宋体"/>
          <w:kern w:val="0"/>
          <w:szCs w:val="21"/>
        </w:rPr>
      </w:pPr>
      <w:r w:rsidRPr="00EB29AE">
        <w:rPr>
          <w:rFonts w:ascii="宋体" w:hint="eastAsia"/>
          <w:kern w:val="0"/>
          <w:szCs w:val="21"/>
        </w:rPr>
        <w:t>生态公益林管理严格，调查数据详实，人为扰动相对较小，因此</w:t>
      </w:r>
      <w:r w:rsidR="000C18D5" w:rsidRPr="00EB29AE">
        <w:rPr>
          <w:rFonts w:ascii="宋体"/>
          <w:kern w:val="0"/>
          <w:szCs w:val="21"/>
        </w:rPr>
        <w:t>采用典型取样法</w:t>
      </w:r>
      <w:r w:rsidRPr="00EB29AE">
        <w:rPr>
          <w:rFonts w:ascii="宋体" w:hint="eastAsia"/>
          <w:kern w:val="0"/>
          <w:szCs w:val="21"/>
        </w:rPr>
        <w:t>进行抽样。</w:t>
      </w:r>
    </w:p>
    <w:p w14:paraId="60B954FE" w14:textId="77777777" w:rsidR="00EB29AE" w:rsidRPr="00EB29AE" w:rsidRDefault="00EB29AE" w:rsidP="00EB29AE">
      <w:pPr>
        <w:pStyle w:val="aff1"/>
        <w:spacing w:before="156" w:after="156"/>
        <w:rPr>
          <w:rFonts w:ascii="Times New Roman"/>
        </w:rPr>
      </w:pPr>
      <w:r w:rsidRPr="00EB29AE">
        <w:rPr>
          <w:rFonts w:ascii="Times New Roman" w:hint="eastAsia"/>
        </w:rPr>
        <w:t>4</w:t>
      </w:r>
      <w:r w:rsidRPr="00EB29AE">
        <w:rPr>
          <w:rFonts w:ascii="Times New Roman"/>
        </w:rPr>
        <w:t>.1.1.4</w:t>
      </w:r>
      <w:r w:rsidR="000A2594" w:rsidRPr="00EB29AE">
        <w:rPr>
          <w:rFonts w:ascii="Times New Roman" w:hint="eastAsia"/>
        </w:rPr>
        <w:t>确定样本量</w:t>
      </w:r>
    </w:p>
    <w:p w14:paraId="1E9EE4BA" w14:textId="2A1A1FAF" w:rsidR="001A0118" w:rsidRPr="00EB29AE" w:rsidRDefault="00502656" w:rsidP="00EB29AE">
      <w:pPr>
        <w:spacing w:line="241" w:lineRule="auto"/>
        <w:ind w:right="142" w:firstLineChars="200" w:firstLine="420"/>
        <w:rPr>
          <w:rFonts w:ascii="宋体"/>
          <w:kern w:val="0"/>
          <w:szCs w:val="21"/>
        </w:rPr>
      </w:pPr>
      <w:r>
        <w:rPr>
          <w:rFonts w:ascii="宋体" w:hint="eastAsia"/>
          <w:kern w:val="0"/>
          <w:szCs w:val="21"/>
        </w:rPr>
        <w:t>在</w:t>
      </w:r>
      <w:r w:rsidR="000A2594" w:rsidRPr="00EB29AE">
        <w:rPr>
          <w:rFonts w:ascii="宋体" w:hint="eastAsia"/>
          <w:kern w:val="0"/>
          <w:szCs w:val="21"/>
        </w:rPr>
        <w:t>《江苏省林地保护利用规划》及森林资源管理“一张图”中</w:t>
      </w:r>
      <w:r>
        <w:rPr>
          <w:rFonts w:ascii="宋体" w:hint="eastAsia"/>
          <w:kern w:val="0"/>
          <w:szCs w:val="21"/>
        </w:rPr>
        <w:t>的</w:t>
      </w:r>
      <w:r w:rsidR="000A2594" w:rsidRPr="00EB29AE">
        <w:rPr>
          <w:rFonts w:ascii="宋体" w:hint="eastAsia"/>
          <w:kern w:val="0"/>
          <w:szCs w:val="21"/>
        </w:rPr>
        <w:t>公益林小班</w:t>
      </w:r>
      <w:r w:rsidR="000C18D5" w:rsidRPr="00EB29AE">
        <w:rPr>
          <w:rFonts w:ascii="宋体"/>
          <w:kern w:val="0"/>
          <w:szCs w:val="21"/>
        </w:rPr>
        <w:t>中选取样地，</w:t>
      </w:r>
      <w:r w:rsidR="000A2594" w:rsidRPr="00EB29AE">
        <w:rPr>
          <w:rFonts w:ascii="宋体" w:hint="eastAsia"/>
          <w:kern w:val="0"/>
          <w:szCs w:val="21"/>
        </w:rPr>
        <w:t>依据树种（组）及龄组进行综合划分，</w:t>
      </w:r>
      <w:r w:rsidR="000C18D5" w:rsidRPr="00EB29AE">
        <w:rPr>
          <w:rFonts w:ascii="宋体"/>
          <w:kern w:val="0"/>
          <w:szCs w:val="21"/>
        </w:rPr>
        <w:t>每种类型抽取</w:t>
      </w:r>
      <w:r w:rsidR="000C18D5" w:rsidRPr="00EB29AE">
        <w:rPr>
          <w:rFonts w:ascii="宋体" w:hint="eastAsia"/>
          <w:kern w:val="0"/>
          <w:szCs w:val="21"/>
        </w:rPr>
        <w:t>3</w:t>
      </w:r>
      <w:r w:rsidR="000C18D5" w:rsidRPr="00EB29AE">
        <w:rPr>
          <w:rFonts w:ascii="宋体"/>
          <w:kern w:val="0"/>
          <w:szCs w:val="21"/>
        </w:rPr>
        <w:t>～</w:t>
      </w:r>
      <w:r w:rsidR="000C18D5" w:rsidRPr="00EB29AE">
        <w:rPr>
          <w:rFonts w:ascii="宋体" w:hint="eastAsia"/>
          <w:kern w:val="0"/>
          <w:szCs w:val="21"/>
        </w:rPr>
        <w:t>5个</w:t>
      </w:r>
      <w:r w:rsidR="000C18D5" w:rsidRPr="00EB29AE">
        <w:rPr>
          <w:rFonts w:ascii="宋体"/>
          <w:kern w:val="0"/>
          <w:szCs w:val="21"/>
        </w:rPr>
        <w:t>。如果现有样地不能完全满足碳汇计量监测要求，可再根据需要增设有典型代表性的样地类型。所有样地布点都需落实到森林资源</w:t>
      </w:r>
      <w:r w:rsidR="00BA5244">
        <w:rPr>
          <w:rFonts w:ascii="宋体" w:hint="eastAsia"/>
          <w:kern w:val="0"/>
          <w:szCs w:val="21"/>
        </w:rPr>
        <w:t>管理“一张图”</w:t>
      </w:r>
      <w:r w:rsidR="000C18D5" w:rsidRPr="00EB29AE">
        <w:rPr>
          <w:rFonts w:ascii="宋体"/>
          <w:kern w:val="0"/>
          <w:szCs w:val="21"/>
        </w:rPr>
        <w:t>上。</w:t>
      </w:r>
    </w:p>
    <w:p w14:paraId="50B96E8F" w14:textId="77777777" w:rsidR="001A0118" w:rsidRDefault="000C18D5">
      <w:pPr>
        <w:pStyle w:val="aff1"/>
        <w:spacing w:before="156" w:after="156"/>
        <w:rPr>
          <w:rFonts w:ascii="Times New Roman"/>
        </w:rPr>
      </w:pPr>
      <w:r>
        <w:rPr>
          <w:rFonts w:ascii="Times New Roman" w:hint="eastAsia"/>
        </w:rPr>
        <w:t>4.1.2</w:t>
      </w:r>
      <w:r>
        <w:rPr>
          <w:rFonts w:ascii="Times New Roman"/>
        </w:rPr>
        <w:t>样地与样方设置</w:t>
      </w:r>
    </w:p>
    <w:p w14:paraId="658090DD" w14:textId="2679C63A" w:rsidR="001A0118" w:rsidRDefault="000C18D5" w:rsidP="003A637D">
      <w:pPr>
        <w:spacing w:line="241" w:lineRule="auto"/>
        <w:ind w:left="119" w:right="142" w:firstLine="420"/>
        <w:rPr>
          <w:szCs w:val="21"/>
        </w:rPr>
      </w:pPr>
      <w:r>
        <w:rPr>
          <w:szCs w:val="21"/>
        </w:rPr>
        <w:t>样地采用</w:t>
      </w:r>
      <w:r>
        <w:rPr>
          <w:szCs w:val="21"/>
        </w:rPr>
        <w:t>GPS</w:t>
      </w:r>
      <w:r>
        <w:rPr>
          <w:szCs w:val="21"/>
        </w:rPr>
        <w:t>定位，以定位样点作为样地的西南角，统一标记并编号。乔木典型样地为</w:t>
      </w:r>
      <w:r w:rsidR="00B67A99">
        <w:rPr>
          <w:szCs w:val="21"/>
        </w:rPr>
        <w:t>25 m×25</w:t>
      </w:r>
      <w:r>
        <w:rPr>
          <w:szCs w:val="21"/>
        </w:rPr>
        <w:t xml:space="preserve"> m</w:t>
      </w:r>
      <w:r>
        <w:rPr>
          <w:szCs w:val="21"/>
        </w:rPr>
        <w:t>，以样地西南角为起点，罗盘仪测角，皮尺量距离，闭合差小于</w:t>
      </w:r>
      <w:r>
        <w:rPr>
          <w:szCs w:val="21"/>
        </w:rPr>
        <w:t>1/200</w:t>
      </w:r>
      <w:r>
        <w:rPr>
          <w:szCs w:val="21"/>
        </w:rPr>
        <w:t>。灌木层、草本层和枯落物层采用样方调查。灌木层样方规格</w:t>
      </w:r>
      <w:r>
        <w:rPr>
          <w:szCs w:val="21"/>
        </w:rPr>
        <w:t>2 m×2 m</w:t>
      </w:r>
      <w:r>
        <w:rPr>
          <w:szCs w:val="21"/>
        </w:rPr>
        <w:t>，共设置</w:t>
      </w:r>
      <w:r>
        <w:rPr>
          <w:szCs w:val="21"/>
        </w:rPr>
        <w:t>4</w:t>
      </w:r>
      <w:r>
        <w:rPr>
          <w:szCs w:val="21"/>
        </w:rPr>
        <w:t>个，分别位于样地西南角向西</w:t>
      </w:r>
      <w:r>
        <w:rPr>
          <w:szCs w:val="21"/>
        </w:rPr>
        <w:t>2 m</w:t>
      </w:r>
      <w:r>
        <w:rPr>
          <w:szCs w:val="21"/>
        </w:rPr>
        <w:t>处、西北角向北</w:t>
      </w:r>
      <w:r>
        <w:rPr>
          <w:szCs w:val="21"/>
        </w:rPr>
        <w:t>2 m</w:t>
      </w:r>
      <w:r>
        <w:rPr>
          <w:szCs w:val="21"/>
        </w:rPr>
        <w:t>处、东北角向东</w:t>
      </w:r>
      <w:r>
        <w:rPr>
          <w:szCs w:val="21"/>
        </w:rPr>
        <w:t>2 m</w:t>
      </w:r>
      <w:r>
        <w:rPr>
          <w:szCs w:val="21"/>
        </w:rPr>
        <w:t>处、东南角向南</w:t>
      </w:r>
      <w:r>
        <w:rPr>
          <w:szCs w:val="21"/>
        </w:rPr>
        <w:t>2 m</w:t>
      </w:r>
      <w:r>
        <w:rPr>
          <w:szCs w:val="21"/>
        </w:rPr>
        <w:t>处，草本、枯落物层按</w:t>
      </w:r>
      <w:r>
        <w:rPr>
          <w:szCs w:val="21"/>
        </w:rPr>
        <w:t>1 m×1 m</w:t>
      </w:r>
      <w:r>
        <w:rPr>
          <w:szCs w:val="21"/>
        </w:rPr>
        <w:t>在灌木样方内设置并进行生物量调查。土壤剖面调查设置在样地东南角向东</w:t>
      </w:r>
      <w:r>
        <w:rPr>
          <w:szCs w:val="21"/>
        </w:rPr>
        <w:t>2 m</w:t>
      </w:r>
      <w:r>
        <w:rPr>
          <w:szCs w:val="21"/>
        </w:rPr>
        <w:t>处。</w:t>
      </w:r>
    </w:p>
    <w:p w14:paraId="2F38A8A5" w14:textId="77777777" w:rsidR="001A0118" w:rsidRDefault="000C18D5">
      <w:pPr>
        <w:pStyle w:val="a2"/>
        <w:numPr>
          <w:ilvl w:val="2"/>
          <w:numId w:val="0"/>
        </w:numPr>
        <w:spacing w:before="156" w:after="156"/>
        <w:rPr>
          <w:rFonts w:ascii="Times New Roman"/>
        </w:rPr>
      </w:pPr>
      <w:r>
        <w:rPr>
          <w:rFonts w:ascii="Times New Roman" w:hint="eastAsia"/>
        </w:rPr>
        <w:t xml:space="preserve">4.2 </w:t>
      </w:r>
      <w:r>
        <w:rPr>
          <w:rFonts w:ascii="Times New Roman"/>
        </w:rPr>
        <w:t>乔木层调查</w:t>
      </w:r>
    </w:p>
    <w:p w14:paraId="2BAA872D" w14:textId="2067CB0E" w:rsidR="001A0118" w:rsidRDefault="000C18D5">
      <w:pPr>
        <w:pStyle w:val="afd"/>
        <w:rPr>
          <w:rFonts w:ascii="Times New Roman"/>
        </w:rPr>
      </w:pPr>
      <w:r>
        <w:rPr>
          <w:rFonts w:ascii="Times New Roman"/>
        </w:rPr>
        <w:t>记录乔木样地因子，包括：平均年龄、平均胸径、平均树高、起源、下层主要植被类型及盖度、土</w:t>
      </w:r>
      <w:r>
        <w:rPr>
          <w:rFonts w:ascii="Times New Roman"/>
        </w:rPr>
        <w:t xml:space="preserve"> </w:t>
      </w:r>
      <w:r>
        <w:rPr>
          <w:rFonts w:ascii="Times New Roman"/>
        </w:rPr>
        <w:t>壤类型、地理位置、地形、地貌等；样木因子，包括：树种、胸径、树高、生长状况等，</w:t>
      </w:r>
      <w:r w:rsidR="003A637D">
        <w:rPr>
          <w:rFonts w:ascii="Times New Roman" w:hint="eastAsia"/>
        </w:rPr>
        <w:t>按照</w:t>
      </w:r>
      <w:r>
        <w:rPr>
          <w:rFonts w:ascii="Times New Roman"/>
        </w:rPr>
        <w:t>附录</w:t>
      </w:r>
      <w:r>
        <w:rPr>
          <w:rFonts w:ascii="Times New Roman"/>
        </w:rPr>
        <w:t>A</w:t>
      </w:r>
      <w:r w:rsidR="003A637D">
        <w:rPr>
          <w:rFonts w:ascii="Times New Roman"/>
        </w:rPr>
        <w:t>填写</w:t>
      </w:r>
      <w:r>
        <w:rPr>
          <w:rFonts w:ascii="Times New Roman"/>
        </w:rPr>
        <w:t>。对所有胸径大于</w:t>
      </w:r>
      <w:r>
        <w:rPr>
          <w:rFonts w:ascii="Times New Roman"/>
        </w:rPr>
        <w:t>5</w:t>
      </w:r>
      <w:r w:rsidR="006813E6">
        <w:rPr>
          <w:rFonts w:ascii="Times New Roman"/>
        </w:rPr>
        <w:t>.0</w:t>
      </w:r>
      <w:r>
        <w:rPr>
          <w:rFonts w:ascii="Times New Roman" w:hint="eastAsia"/>
        </w:rPr>
        <w:t xml:space="preserve"> </w:t>
      </w:r>
      <w:r>
        <w:rPr>
          <w:rFonts w:ascii="Times New Roman"/>
        </w:rPr>
        <w:t>cm</w:t>
      </w:r>
      <w:r>
        <w:rPr>
          <w:rFonts w:ascii="Times New Roman"/>
        </w:rPr>
        <w:t>的活立木进行每木检尺。</w:t>
      </w:r>
    </w:p>
    <w:p w14:paraId="48109CE4" w14:textId="77777777" w:rsidR="001A0118" w:rsidRDefault="000C18D5">
      <w:pPr>
        <w:pStyle w:val="a2"/>
        <w:numPr>
          <w:ilvl w:val="2"/>
          <w:numId w:val="0"/>
        </w:numPr>
        <w:spacing w:before="156" w:after="156"/>
        <w:rPr>
          <w:rFonts w:ascii="Times New Roman"/>
        </w:rPr>
      </w:pPr>
      <w:r>
        <w:rPr>
          <w:rFonts w:ascii="Times New Roman" w:hint="eastAsia"/>
        </w:rPr>
        <w:t xml:space="preserve">4.3 </w:t>
      </w:r>
      <w:r>
        <w:rPr>
          <w:rFonts w:ascii="Times New Roman"/>
        </w:rPr>
        <w:t>灌木层（林）调查</w:t>
      </w:r>
    </w:p>
    <w:p w14:paraId="405FC4F9" w14:textId="42A9385F" w:rsidR="001A0118" w:rsidRDefault="000C18D5">
      <w:pPr>
        <w:pStyle w:val="afd"/>
        <w:rPr>
          <w:rFonts w:ascii="Times New Roman"/>
        </w:rPr>
      </w:pPr>
      <w:r>
        <w:rPr>
          <w:rFonts w:ascii="Times New Roman"/>
        </w:rPr>
        <w:t>调查样方内灌木种类（包括未达起测直径</w:t>
      </w:r>
      <w:r w:rsidR="00F17C51">
        <w:rPr>
          <w:rFonts w:ascii="Times New Roman" w:hint="eastAsia"/>
        </w:rPr>
        <w:t>，</w:t>
      </w:r>
      <w:r>
        <w:rPr>
          <w:rFonts w:ascii="Times New Roman"/>
        </w:rPr>
        <w:t>D</w:t>
      </w:r>
      <w:r>
        <w:rPr>
          <w:rFonts w:ascii="Times New Roman"/>
        </w:rPr>
        <w:t>＜</w:t>
      </w:r>
      <w:r>
        <w:rPr>
          <w:rFonts w:ascii="Times New Roman"/>
        </w:rPr>
        <w:t>5</w:t>
      </w:r>
      <w:r w:rsidR="006813E6">
        <w:rPr>
          <w:rFonts w:ascii="Times New Roman"/>
        </w:rPr>
        <w:t>.0</w:t>
      </w:r>
      <w:r>
        <w:rPr>
          <w:rFonts w:ascii="Times New Roman"/>
        </w:rPr>
        <w:t xml:space="preserve"> cm </w:t>
      </w:r>
      <w:r>
        <w:rPr>
          <w:rFonts w:ascii="Times New Roman"/>
        </w:rPr>
        <w:t>的幼树）、地径、盖度、株数、平均高度等。选择样方中</w:t>
      </w:r>
      <w:r>
        <w:rPr>
          <w:rFonts w:ascii="Times New Roman"/>
        </w:rPr>
        <w:t>3</w:t>
      </w:r>
      <w:r>
        <w:rPr>
          <w:rFonts w:ascii="Times New Roman"/>
        </w:rPr>
        <w:t>株平均大小的标准木，采用全株收获法分别测定其地上干、枝、叶和地下根系的鲜重，选取干、枝、叶和根样品（</w:t>
      </w:r>
      <w:r w:rsidR="003A637D">
        <w:rPr>
          <w:rFonts w:ascii="Times New Roman"/>
        </w:rPr>
        <w:t>不低于</w:t>
      </w:r>
      <w:r>
        <w:rPr>
          <w:rFonts w:ascii="Times New Roman"/>
        </w:rPr>
        <w:t>300 g</w:t>
      </w:r>
      <w:r>
        <w:rPr>
          <w:rFonts w:ascii="Times New Roman"/>
        </w:rPr>
        <w:t>）带回实验室测定其含水率。如为丛生灌木，则在样方内选取</w:t>
      </w:r>
      <w:r>
        <w:rPr>
          <w:rFonts w:ascii="Times New Roman"/>
        </w:rPr>
        <w:t>1</w:t>
      </w:r>
      <w:r>
        <w:rPr>
          <w:rFonts w:ascii="Times New Roman"/>
        </w:rPr>
        <w:t>～</w:t>
      </w:r>
      <w:r>
        <w:rPr>
          <w:rFonts w:ascii="Times New Roman"/>
        </w:rPr>
        <w:t>2</w:t>
      </w:r>
      <w:r>
        <w:rPr>
          <w:rFonts w:ascii="Times New Roman"/>
        </w:rPr>
        <w:t>丛平均冠幅的灌丛，采用完全收获法测定其鲜重和样品鲜重，带样品回实验室测定其含水率。样品统一编号、贴标签，标明样品采集的样地号、样方号、样品种类和采集日期，并填写附录</w:t>
      </w:r>
      <w:r>
        <w:rPr>
          <w:rFonts w:ascii="Times New Roman"/>
        </w:rPr>
        <w:t>A</w:t>
      </w:r>
      <w:r>
        <w:rPr>
          <w:rFonts w:ascii="Times New Roman"/>
        </w:rPr>
        <w:t>取样记录表。</w:t>
      </w:r>
    </w:p>
    <w:p w14:paraId="35145EBF" w14:textId="77777777" w:rsidR="001A0118" w:rsidRDefault="000C18D5">
      <w:pPr>
        <w:pStyle w:val="a2"/>
        <w:numPr>
          <w:ilvl w:val="2"/>
          <w:numId w:val="0"/>
        </w:numPr>
        <w:spacing w:before="156" w:after="156"/>
        <w:rPr>
          <w:rFonts w:ascii="Times New Roman"/>
        </w:rPr>
      </w:pPr>
      <w:r>
        <w:rPr>
          <w:rFonts w:ascii="Times New Roman" w:hint="eastAsia"/>
        </w:rPr>
        <w:t xml:space="preserve">4.4 </w:t>
      </w:r>
      <w:r>
        <w:rPr>
          <w:rFonts w:ascii="Times New Roman"/>
        </w:rPr>
        <w:t>草本层调查</w:t>
      </w:r>
    </w:p>
    <w:p w14:paraId="69839A81" w14:textId="1BB213BB" w:rsidR="001A0118" w:rsidRDefault="000C18D5">
      <w:pPr>
        <w:pStyle w:val="afd"/>
        <w:rPr>
          <w:rFonts w:ascii="Times New Roman"/>
        </w:rPr>
      </w:pPr>
      <w:r>
        <w:rPr>
          <w:rFonts w:ascii="Times New Roman"/>
        </w:rPr>
        <w:t>调查样方内草本植物种类、丛数量、高度、盖度，收集样方内全部草本</w:t>
      </w:r>
      <w:r w:rsidR="003A637D">
        <w:rPr>
          <w:rFonts w:ascii="Times New Roman"/>
        </w:rPr>
        <w:t>测定鲜重，并对每个样方的草本进行混合样品采集</w:t>
      </w:r>
      <w:r>
        <w:rPr>
          <w:rFonts w:ascii="Times New Roman"/>
        </w:rPr>
        <w:t>300 g</w:t>
      </w:r>
      <w:r>
        <w:rPr>
          <w:rFonts w:ascii="Times New Roman"/>
        </w:rPr>
        <w:t>，带回实验室测定其含水率。样品统一编号、贴标签，标明样品采集的样地号、样方号、样品种类和采集日期，并填写附录</w:t>
      </w:r>
      <w:r>
        <w:rPr>
          <w:rFonts w:ascii="Times New Roman"/>
        </w:rPr>
        <w:t>A</w:t>
      </w:r>
      <w:r>
        <w:rPr>
          <w:rFonts w:ascii="Times New Roman"/>
        </w:rPr>
        <w:t>取样记录表。</w:t>
      </w:r>
    </w:p>
    <w:p w14:paraId="78CB2DE3" w14:textId="77777777" w:rsidR="001A0118" w:rsidRDefault="000C18D5">
      <w:pPr>
        <w:pStyle w:val="a2"/>
        <w:numPr>
          <w:ilvl w:val="2"/>
          <w:numId w:val="0"/>
        </w:numPr>
        <w:spacing w:before="156" w:after="156"/>
        <w:rPr>
          <w:rFonts w:ascii="Times New Roman"/>
        </w:rPr>
      </w:pPr>
      <w:r>
        <w:rPr>
          <w:rFonts w:ascii="Times New Roman" w:hint="eastAsia"/>
        </w:rPr>
        <w:t xml:space="preserve">4.5 </w:t>
      </w:r>
      <w:r>
        <w:rPr>
          <w:rFonts w:ascii="Times New Roman"/>
        </w:rPr>
        <w:t>枯落物层调查</w:t>
      </w:r>
    </w:p>
    <w:p w14:paraId="25AC544E" w14:textId="19ABBD2F" w:rsidR="001A0118" w:rsidRDefault="000C18D5">
      <w:pPr>
        <w:pStyle w:val="afd"/>
        <w:rPr>
          <w:rFonts w:ascii="Times New Roman"/>
        </w:rPr>
      </w:pPr>
      <w:r>
        <w:rPr>
          <w:rFonts w:ascii="Times New Roman"/>
        </w:rPr>
        <w:lastRenderedPageBreak/>
        <w:t>调查样方内枯落物的厚度，收集全部枯落物称其鲜重，并选取样品（</w:t>
      </w:r>
      <w:r w:rsidR="003A637D">
        <w:rPr>
          <w:rFonts w:ascii="Times New Roman"/>
        </w:rPr>
        <w:t>不低于</w:t>
      </w:r>
      <w:r>
        <w:rPr>
          <w:rFonts w:ascii="Times New Roman"/>
        </w:rPr>
        <w:t>200</w:t>
      </w:r>
      <w:r>
        <w:rPr>
          <w:rFonts w:ascii="Times New Roman" w:hint="eastAsia"/>
        </w:rPr>
        <w:t xml:space="preserve"> </w:t>
      </w:r>
      <w:r>
        <w:rPr>
          <w:rFonts w:ascii="Times New Roman"/>
        </w:rPr>
        <w:t>g</w:t>
      </w:r>
      <w:r>
        <w:rPr>
          <w:rFonts w:ascii="Times New Roman"/>
        </w:rPr>
        <w:t>）带回实验室测定其含水率。样品统一编号、贴标签，标明样品采集的样地号、样方号、样品种类和采集日期，并填写附录</w:t>
      </w:r>
      <w:r>
        <w:rPr>
          <w:rFonts w:ascii="Times New Roman"/>
        </w:rPr>
        <w:t>A</w:t>
      </w:r>
      <w:r>
        <w:rPr>
          <w:rFonts w:ascii="Times New Roman"/>
        </w:rPr>
        <w:t>取样记录表。</w:t>
      </w:r>
    </w:p>
    <w:p w14:paraId="5F2AEB1B" w14:textId="77777777" w:rsidR="001A0118" w:rsidRDefault="000C18D5">
      <w:pPr>
        <w:pStyle w:val="a2"/>
        <w:numPr>
          <w:ilvl w:val="2"/>
          <w:numId w:val="0"/>
        </w:numPr>
        <w:spacing w:before="156" w:after="156"/>
        <w:rPr>
          <w:rFonts w:ascii="Times New Roman"/>
        </w:rPr>
      </w:pPr>
      <w:r>
        <w:rPr>
          <w:rFonts w:ascii="Times New Roman" w:hint="eastAsia"/>
        </w:rPr>
        <w:t xml:space="preserve">4.6 </w:t>
      </w:r>
      <w:r>
        <w:rPr>
          <w:rFonts w:ascii="Times New Roman"/>
        </w:rPr>
        <w:t>土壤调查</w:t>
      </w:r>
    </w:p>
    <w:p w14:paraId="0C8A628C" w14:textId="4A019E27" w:rsidR="001A0118" w:rsidRDefault="000C18D5">
      <w:pPr>
        <w:ind w:right="-20" w:firstLineChars="200" w:firstLine="420"/>
        <w:rPr>
          <w:szCs w:val="21"/>
        </w:rPr>
      </w:pPr>
      <w:r>
        <w:rPr>
          <w:szCs w:val="21"/>
        </w:rPr>
        <w:t>调查</w:t>
      </w:r>
      <w:r>
        <w:rPr>
          <w:spacing w:val="-2"/>
          <w:szCs w:val="21"/>
        </w:rPr>
        <w:t>内</w:t>
      </w:r>
      <w:r>
        <w:rPr>
          <w:szCs w:val="21"/>
        </w:rPr>
        <w:t>容</w:t>
      </w:r>
      <w:r>
        <w:rPr>
          <w:spacing w:val="-2"/>
          <w:szCs w:val="21"/>
        </w:rPr>
        <w:t>包</w:t>
      </w:r>
      <w:r>
        <w:rPr>
          <w:szCs w:val="21"/>
        </w:rPr>
        <w:t>括</w:t>
      </w:r>
      <w:bookmarkStart w:id="17" w:name="_Hlk532825664"/>
      <w:r w:rsidR="00F17C51">
        <w:rPr>
          <w:rFonts w:hint="eastAsia"/>
          <w:szCs w:val="21"/>
        </w:rPr>
        <w:t>：</w:t>
      </w:r>
      <w:r>
        <w:rPr>
          <w:rFonts w:hint="eastAsia"/>
          <w:spacing w:val="-79"/>
          <w:szCs w:val="21"/>
        </w:rPr>
        <w:t xml:space="preserve">   </w:t>
      </w:r>
      <w:r>
        <w:rPr>
          <w:szCs w:val="21"/>
        </w:rPr>
        <w:t>土</w:t>
      </w:r>
      <w:r>
        <w:rPr>
          <w:spacing w:val="-2"/>
          <w:szCs w:val="21"/>
        </w:rPr>
        <w:t>壤</w:t>
      </w:r>
      <w:r>
        <w:rPr>
          <w:szCs w:val="21"/>
        </w:rPr>
        <w:t>类</w:t>
      </w:r>
      <w:r>
        <w:rPr>
          <w:spacing w:val="-2"/>
          <w:szCs w:val="21"/>
        </w:rPr>
        <w:t>型</w:t>
      </w:r>
      <w:r w:rsidR="00F17C51">
        <w:rPr>
          <w:rFonts w:hint="eastAsia"/>
          <w:spacing w:val="-2"/>
          <w:szCs w:val="21"/>
        </w:rPr>
        <w:t>、</w:t>
      </w:r>
      <w:r>
        <w:rPr>
          <w:rFonts w:hint="eastAsia"/>
          <w:spacing w:val="-79"/>
          <w:szCs w:val="21"/>
        </w:rPr>
        <w:t xml:space="preserve">    </w:t>
      </w:r>
      <w:r>
        <w:rPr>
          <w:szCs w:val="21"/>
        </w:rPr>
        <w:t>土层</w:t>
      </w:r>
      <w:r>
        <w:rPr>
          <w:spacing w:val="-2"/>
          <w:szCs w:val="21"/>
        </w:rPr>
        <w:t>厚</w:t>
      </w:r>
      <w:r>
        <w:rPr>
          <w:szCs w:val="21"/>
        </w:rPr>
        <w:t>度</w:t>
      </w:r>
      <w:r w:rsidR="00F17C51">
        <w:rPr>
          <w:rFonts w:hint="eastAsia"/>
          <w:szCs w:val="21"/>
        </w:rPr>
        <w:t>、</w:t>
      </w:r>
      <w:r>
        <w:rPr>
          <w:szCs w:val="21"/>
        </w:rPr>
        <w:t>土</w:t>
      </w:r>
      <w:r>
        <w:rPr>
          <w:spacing w:val="-2"/>
          <w:szCs w:val="21"/>
        </w:rPr>
        <w:t>壤</w:t>
      </w:r>
      <w:r>
        <w:rPr>
          <w:szCs w:val="21"/>
        </w:rPr>
        <w:t>密度和</w:t>
      </w:r>
      <w:r>
        <w:rPr>
          <w:spacing w:val="-2"/>
          <w:szCs w:val="21"/>
        </w:rPr>
        <w:t>有机</w:t>
      </w:r>
      <w:r>
        <w:rPr>
          <w:szCs w:val="21"/>
        </w:rPr>
        <w:t>质含</w:t>
      </w:r>
      <w:r>
        <w:rPr>
          <w:spacing w:val="-2"/>
          <w:szCs w:val="21"/>
        </w:rPr>
        <w:t>量</w:t>
      </w:r>
      <w:bookmarkEnd w:id="17"/>
      <w:r w:rsidR="00F17C51">
        <w:rPr>
          <w:rFonts w:hint="eastAsia"/>
          <w:spacing w:val="-2"/>
          <w:szCs w:val="21"/>
        </w:rPr>
        <w:t>。</w:t>
      </w:r>
      <w:r>
        <w:rPr>
          <w:spacing w:val="-2"/>
          <w:szCs w:val="21"/>
        </w:rPr>
        <w:t>每</w:t>
      </w:r>
      <w:r>
        <w:rPr>
          <w:spacing w:val="1"/>
          <w:szCs w:val="21"/>
        </w:rPr>
        <w:t>个</w:t>
      </w:r>
      <w:r>
        <w:rPr>
          <w:spacing w:val="-2"/>
          <w:szCs w:val="21"/>
        </w:rPr>
        <w:t>土</w:t>
      </w:r>
      <w:r>
        <w:rPr>
          <w:szCs w:val="21"/>
        </w:rPr>
        <w:t>壤</w:t>
      </w:r>
      <w:r>
        <w:rPr>
          <w:spacing w:val="-2"/>
          <w:szCs w:val="21"/>
        </w:rPr>
        <w:t>剖</w:t>
      </w:r>
      <w:r>
        <w:rPr>
          <w:szCs w:val="21"/>
        </w:rPr>
        <w:t>面</w:t>
      </w:r>
      <w:r>
        <w:rPr>
          <w:spacing w:val="-2"/>
          <w:szCs w:val="21"/>
        </w:rPr>
        <w:t>采样</w:t>
      </w:r>
      <w:r>
        <w:rPr>
          <w:szCs w:val="21"/>
        </w:rPr>
        <w:t>层次</w:t>
      </w:r>
      <w:r>
        <w:rPr>
          <w:spacing w:val="-3"/>
          <w:szCs w:val="21"/>
        </w:rPr>
        <w:t>按</w:t>
      </w:r>
      <w:r>
        <w:rPr>
          <w:szCs w:val="21"/>
        </w:rPr>
        <w:t>0 cm ~ 10 cm</w:t>
      </w:r>
      <w:r>
        <w:rPr>
          <w:szCs w:val="21"/>
        </w:rPr>
        <w:t>、</w:t>
      </w:r>
      <w:r>
        <w:rPr>
          <w:szCs w:val="21"/>
        </w:rPr>
        <w:t>10 cm ~ 30 cm</w:t>
      </w:r>
      <w:r>
        <w:rPr>
          <w:szCs w:val="21"/>
        </w:rPr>
        <w:t>、</w:t>
      </w:r>
      <w:r>
        <w:rPr>
          <w:szCs w:val="21"/>
        </w:rPr>
        <w:t xml:space="preserve">30 cm ~ </w:t>
      </w:r>
      <w:r w:rsidR="003A637D">
        <w:rPr>
          <w:szCs w:val="21"/>
        </w:rPr>
        <w:t>60 cm</w:t>
      </w:r>
      <w:r w:rsidR="003A637D">
        <w:rPr>
          <w:szCs w:val="21"/>
        </w:rPr>
        <w:t>、</w:t>
      </w:r>
      <w:r w:rsidR="003A637D">
        <w:rPr>
          <w:rFonts w:hint="eastAsia"/>
          <w:szCs w:val="21"/>
        </w:rPr>
        <w:t>6</w:t>
      </w:r>
      <w:r w:rsidR="003A637D">
        <w:rPr>
          <w:szCs w:val="21"/>
        </w:rPr>
        <w:t>0cm ~</w:t>
      </w:r>
      <w:r>
        <w:rPr>
          <w:szCs w:val="21"/>
        </w:rPr>
        <w:t>100 cm</w:t>
      </w:r>
      <w:r>
        <w:rPr>
          <w:szCs w:val="21"/>
        </w:rPr>
        <w:t>划</w:t>
      </w:r>
      <w:r>
        <w:rPr>
          <w:spacing w:val="-2"/>
          <w:szCs w:val="21"/>
        </w:rPr>
        <w:t>分</w:t>
      </w:r>
      <w:r>
        <w:rPr>
          <w:szCs w:val="21"/>
        </w:rPr>
        <w:t>土</w:t>
      </w:r>
      <w:r>
        <w:rPr>
          <w:spacing w:val="-2"/>
          <w:szCs w:val="21"/>
        </w:rPr>
        <w:t>层</w:t>
      </w:r>
      <w:r>
        <w:rPr>
          <w:spacing w:val="-22"/>
          <w:szCs w:val="21"/>
        </w:rPr>
        <w:t>，</w:t>
      </w:r>
      <w:r>
        <w:rPr>
          <w:szCs w:val="21"/>
        </w:rPr>
        <w:t>每层</w:t>
      </w:r>
      <w:r>
        <w:rPr>
          <w:spacing w:val="-2"/>
          <w:szCs w:val="21"/>
        </w:rPr>
        <w:t>用</w:t>
      </w:r>
      <w:r>
        <w:rPr>
          <w:szCs w:val="21"/>
        </w:rPr>
        <w:t>环</w:t>
      </w:r>
      <w:r>
        <w:rPr>
          <w:spacing w:val="-2"/>
          <w:szCs w:val="21"/>
        </w:rPr>
        <w:t>刀</w:t>
      </w:r>
      <w:r>
        <w:rPr>
          <w:szCs w:val="21"/>
        </w:rPr>
        <w:t>取</w:t>
      </w:r>
      <w:r>
        <w:rPr>
          <w:spacing w:val="-2"/>
          <w:szCs w:val="21"/>
        </w:rPr>
        <w:t>土</w:t>
      </w:r>
      <w:r>
        <w:rPr>
          <w:szCs w:val="21"/>
        </w:rPr>
        <w:t>样</w:t>
      </w:r>
      <w:r>
        <w:rPr>
          <w:szCs w:val="21"/>
        </w:rPr>
        <w:t>3</w:t>
      </w:r>
      <w:r>
        <w:rPr>
          <w:szCs w:val="21"/>
        </w:rPr>
        <w:t>个</w:t>
      </w:r>
      <w:r>
        <w:rPr>
          <w:spacing w:val="-22"/>
          <w:szCs w:val="21"/>
        </w:rPr>
        <w:t>，</w:t>
      </w:r>
      <w:r>
        <w:rPr>
          <w:szCs w:val="21"/>
        </w:rPr>
        <w:t>称</w:t>
      </w:r>
      <w:r>
        <w:rPr>
          <w:spacing w:val="-2"/>
          <w:szCs w:val="21"/>
        </w:rPr>
        <w:t>鲜</w:t>
      </w:r>
      <w:r>
        <w:rPr>
          <w:szCs w:val="21"/>
        </w:rPr>
        <w:t>重后</w:t>
      </w:r>
      <w:r>
        <w:rPr>
          <w:spacing w:val="-22"/>
          <w:szCs w:val="21"/>
        </w:rPr>
        <w:t>，</w:t>
      </w:r>
      <w:r>
        <w:rPr>
          <w:szCs w:val="21"/>
        </w:rPr>
        <w:t>将</w:t>
      </w:r>
      <w:r>
        <w:rPr>
          <w:spacing w:val="-2"/>
          <w:szCs w:val="21"/>
        </w:rPr>
        <w:t>土</w:t>
      </w:r>
      <w:r>
        <w:rPr>
          <w:szCs w:val="21"/>
        </w:rPr>
        <w:t>取</w:t>
      </w:r>
      <w:r>
        <w:rPr>
          <w:spacing w:val="-2"/>
          <w:szCs w:val="21"/>
        </w:rPr>
        <w:t>出</w:t>
      </w:r>
      <w:r>
        <w:rPr>
          <w:szCs w:val="21"/>
        </w:rPr>
        <w:t>装</w:t>
      </w:r>
      <w:r>
        <w:rPr>
          <w:spacing w:val="-2"/>
          <w:szCs w:val="21"/>
        </w:rPr>
        <w:t>入</w:t>
      </w:r>
      <w:r>
        <w:rPr>
          <w:szCs w:val="21"/>
        </w:rPr>
        <w:t>小信封</w:t>
      </w:r>
      <w:r>
        <w:rPr>
          <w:spacing w:val="-17"/>
          <w:szCs w:val="21"/>
        </w:rPr>
        <w:t>，</w:t>
      </w:r>
      <w:r>
        <w:rPr>
          <w:spacing w:val="-2"/>
          <w:szCs w:val="21"/>
        </w:rPr>
        <w:t>编</w:t>
      </w:r>
      <w:r>
        <w:rPr>
          <w:szCs w:val="21"/>
        </w:rPr>
        <w:t>号</w:t>
      </w:r>
      <w:r>
        <w:rPr>
          <w:spacing w:val="-17"/>
          <w:szCs w:val="21"/>
        </w:rPr>
        <w:t>、</w:t>
      </w:r>
      <w:r>
        <w:rPr>
          <w:spacing w:val="-2"/>
          <w:szCs w:val="21"/>
        </w:rPr>
        <w:t>带</w:t>
      </w:r>
      <w:r>
        <w:rPr>
          <w:szCs w:val="21"/>
        </w:rPr>
        <w:t>回</w:t>
      </w:r>
      <w:r>
        <w:rPr>
          <w:spacing w:val="-2"/>
          <w:szCs w:val="21"/>
        </w:rPr>
        <w:t>室</w:t>
      </w:r>
      <w:r>
        <w:rPr>
          <w:szCs w:val="21"/>
        </w:rPr>
        <w:t>内</w:t>
      </w:r>
      <w:r>
        <w:rPr>
          <w:spacing w:val="-2"/>
          <w:szCs w:val="21"/>
        </w:rPr>
        <w:t>烘干</w:t>
      </w:r>
      <w:r>
        <w:rPr>
          <w:spacing w:val="-17"/>
          <w:szCs w:val="21"/>
        </w:rPr>
        <w:t>，</w:t>
      </w:r>
      <w:r>
        <w:rPr>
          <w:szCs w:val="21"/>
        </w:rPr>
        <w:t>测</w:t>
      </w:r>
      <w:r>
        <w:rPr>
          <w:spacing w:val="-2"/>
          <w:szCs w:val="21"/>
        </w:rPr>
        <w:t>定</w:t>
      </w:r>
      <w:r>
        <w:rPr>
          <w:szCs w:val="21"/>
        </w:rPr>
        <w:t>土</w:t>
      </w:r>
      <w:r>
        <w:rPr>
          <w:spacing w:val="-2"/>
          <w:szCs w:val="21"/>
        </w:rPr>
        <w:t>壤</w:t>
      </w:r>
      <w:r>
        <w:rPr>
          <w:szCs w:val="21"/>
        </w:rPr>
        <w:t>含</w:t>
      </w:r>
      <w:r>
        <w:rPr>
          <w:spacing w:val="-2"/>
          <w:szCs w:val="21"/>
        </w:rPr>
        <w:t>水</w:t>
      </w:r>
      <w:r>
        <w:rPr>
          <w:szCs w:val="21"/>
        </w:rPr>
        <w:t>率</w:t>
      </w:r>
      <w:r>
        <w:rPr>
          <w:spacing w:val="-16"/>
          <w:szCs w:val="21"/>
        </w:rPr>
        <w:t>。</w:t>
      </w:r>
      <w:r>
        <w:rPr>
          <w:spacing w:val="-2"/>
          <w:szCs w:val="21"/>
        </w:rPr>
        <w:t>另外</w:t>
      </w:r>
      <w:r>
        <w:rPr>
          <w:spacing w:val="-17"/>
          <w:szCs w:val="21"/>
        </w:rPr>
        <w:t>，</w:t>
      </w:r>
      <w:r>
        <w:rPr>
          <w:szCs w:val="21"/>
        </w:rPr>
        <w:t>用</w:t>
      </w:r>
      <w:r>
        <w:rPr>
          <w:spacing w:val="-2"/>
          <w:szCs w:val="21"/>
        </w:rPr>
        <w:t>环</w:t>
      </w:r>
      <w:r>
        <w:rPr>
          <w:szCs w:val="21"/>
        </w:rPr>
        <w:t>刀</w:t>
      </w:r>
      <w:r>
        <w:rPr>
          <w:spacing w:val="-2"/>
          <w:szCs w:val="21"/>
        </w:rPr>
        <w:t>取</w:t>
      </w:r>
      <w:r>
        <w:rPr>
          <w:szCs w:val="21"/>
        </w:rPr>
        <w:t>各</w:t>
      </w:r>
      <w:r>
        <w:rPr>
          <w:spacing w:val="-2"/>
          <w:szCs w:val="21"/>
        </w:rPr>
        <w:t>层</w:t>
      </w:r>
      <w:r>
        <w:rPr>
          <w:szCs w:val="21"/>
        </w:rPr>
        <w:t>土</w:t>
      </w:r>
      <w:r>
        <w:rPr>
          <w:spacing w:val="-2"/>
          <w:szCs w:val="21"/>
        </w:rPr>
        <w:t>样</w:t>
      </w:r>
      <w:r>
        <w:rPr>
          <w:szCs w:val="21"/>
        </w:rPr>
        <w:t>充</w:t>
      </w:r>
      <w:r>
        <w:rPr>
          <w:spacing w:val="-2"/>
          <w:szCs w:val="21"/>
        </w:rPr>
        <w:t>分</w:t>
      </w:r>
      <w:r>
        <w:rPr>
          <w:szCs w:val="21"/>
        </w:rPr>
        <w:t>混合</w:t>
      </w:r>
      <w:r>
        <w:rPr>
          <w:spacing w:val="-19"/>
          <w:szCs w:val="21"/>
        </w:rPr>
        <w:t>，</w:t>
      </w:r>
      <w:r>
        <w:rPr>
          <w:szCs w:val="21"/>
        </w:rPr>
        <w:t>四</w:t>
      </w:r>
      <w:r>
        <w:rPr>
          <w:spacing w:val="-2"/>
          <w:szCs w:val="21"/>
        </w:rPr>
        <w:t>分</w:t>
      </w:r>
      <w:r>
        <w:rPr>
          <w:szCs w:val="21"/>
        </w:rPr>
        <w:t>法取</w:t>
      </w:r>
      <w:r w:rsidR="003A637D">
        <w:rPr>
          <w:szCs w:val="21"/>
        </w:rPr>
        <w:t>不低于</w:t>
      </w:r>
      <w:r>
        <w:rPr>
          <w:spacing w:val="-2"/>
          <w:szCs w:val="21"/>
        </w:rPr>
        <w:t>5</w:t>
      </w:r>
      <w:r>
        <w:rPr>
          <w:szCs w:val="21"/>
        </w:rPr>
        <w:t xml:space="preserve">00 </w:t>
      </w:r>
      <w:r>
        <w:rPr>
          <w:spacing w:val="-2"/>
          <w:szCs w:val="21"/>
        </w:rPr>
        <w:t>g</w:t>
      </w:r>
      <w:r>
        <w:rPr>
          <w:szCs w:val="21"/>
        </w:rPr>
        <w:t>的</w:t>
      </w:r>
      <w:r>
        <w:rPr>
          <w:spacing w:val="-2"/>
          <w:szCs w:val="21"/>
        </w:rPr>
        <w:t>土</w:t>
      </w:r>
      <w:r>
        <w:rPr>
          <w:szCs w:val="21"/>
        </w:rPr>
        <w:t>样直接</w:t>
      </w:r>
      <w:r>
        <w:rPr>
          <w:spacing w:val="-2"/>
          <w:szCs w:val="21"/>
        </w:rPr>
        <w:t>装</w:t>
      </w:r>
      <w:r>
        <w:rPr>
          <w:szCs w:val="21"/>
        </w:rPr>
        <w:t>入</w:t>
      </w:r>
      <w:r>
        <w:rPr>
          <w:spacing w:val="-2"/>
          <w:szCs w:val="21"/>
        </w:rPr>
        <w:t>塑</w:t>
      </w:r>
      <w:r>
        <w:rPr>
          <w:szCs w:val="21"/>
        </w:rPr>
        <w:t>封</w:t>
      </w:r>
      <w:r>
        <w:rPr>
          <w:spacing w:val="-2"/>
          <w:szCs w:val="21"/>
        </w:rPr>
        <w:t>袋</w:t>
      </w:r>
      <w:r>
        <w:rPr>
          <w:szCs w:val="21"/>
        </w:rPr>
        <w:t>，</w:t>
      </w:r>
      <w:r>
        <w:rPr>
          <w:spacing w:val="-2"/>
          <w:szCs w:val="21"/>
        </w:rPr>
        <w:t>编</w:t>
      </w:r>
      <w:r>
        <w:rPr>
          <w:szCs w:val="21"/>
        </w:rPr>
        <w:t>号</w:t>
      </w:r>
      <w:r>
        <w:rPr>
          <w:spacing w:val="-2"/>
          <w:szCs w:val="21"/>
        </w:rPr>
        <w:t>、</w:t>
      </w:r>
      <w:r>
        <w:rPr>
          <w:szCs w:val="21"/>
        </w:rPr>
        <w:t>带回</w:t>
      </w:r>
      <w:r>
        <w:rPr>
          <w:spacing w:val="-2"/>
          <w:szCs w:val="21"/>
        </w:rPr>
        <w:t>室</w:t>
      </w:r>
      <w:r>
        <w:rPr>
          <w:szCs w:val="21"/>
        </w:rPr>
        <w:t>内</w:t>
      </w:r>
      <w:r>
        <w:rPr>
          <w:spacing w:val="-2"/>
          <w:szCs w:val="21"/>
        </w:rPr>
        <w:t>测</w:t>
      </w:r>
      <w:r>
        <w:rPr>
          <w:szCs w:val="21"/>
        </w:rPr>
        <w:t>定</w:t>
      </w:r>
      <w:r>
        <w:rPr>
          <w:spacing w:val="-2"/>
          <w:szCs w:val="21"/>
        </w:rPr>
        <w:t>土</w:t>
      </w:r>
      <w:r>
        <w:rPr>
          <w:szCs w:val="21"/>
        </w:rPr>
        <w:t>壤</w:t>
      </w:r>
      <w:r>
        <w:rPr>
          <w:spacing w:val="-2"/>
          <w:szCs w:val="21"/>
        </w:rPr>
        <w:t>有</w:t>
      </w:r>
      <w:r>
        <w:rPr>
          <w:szCs w:val="21"/>
        </w:rPr>
        <w:t>机</w:t>
      </w:r>
      <w:r>
        <w:rPr>
          <w:spacing w:val="-2"/>
          <w:szCs w:val="21"/>
        </w:rPr>
        <w:t>质</w:t>
      </w:r>
      <w:r>
        <w:rPr>
          <w:szCs w:val="21"/>
        </w:rPr>
        <w:t>含量</w:t>
      </w:r>
      <w:r>
        <w:rPr>
          <w:spacing w:val="-2"/>
          <w:szCs w:val="21"/>
        </w:rPr>
        <w:t>。</w:t>
      </w:r>
      <w:r>
        <w:rPr>
          <w:szCs w:val="21"/>
        </w:rPr>
        <w:t>填</w:t>
      </w:r>
      <w:r>
        <w:rPr>
          <w:spacing w:val="-2"/>
          <w:szCs w:val="21"/>
        </w:rPr>
        <w:t>写</w:t>
      </w:r>
      <w:r>
        <w:rPr>
          <w:szCs w:val="21"/>
        </w:rPr>
        <w:t>附</w:t>
      </w:r>
      <w:r>
        <w:rPr>
          <w:spacing w:val="-2"/>
          <w:szCs w:val="21"/>
        </w:rPr>
        <w:t>录</w:t>
      </w:r>
      <w:r>
        <w:rPr>
          <w:szCs w:val="21"/>
        </w:rPr>
        <w:t>A</w:t>
      </w:r>
      <w:r>
        <w:rPr>
          <w:spacing w:val="-2"/>
          <w:szCs w:val="21"/>
        </w:rPr>
        <w:t>取</w:t>
      </w:r>
      <w:r>
        <w:rPr>
          <w:szCs w:val="21"/>
        </w:rPr>
        <w:t>样</w:t>
      </w:r>
      <w:r>
        <w:rPr>
          <w:spacing w:val="-2"/>
          <w:szCs w:val="21"/>
        </w:rPr>
        <w:t>记录</w:t>
      </w:r>
      <w:r>
        <w:rPr>
          <w:szCs w:val="21"/>
        </w:rPr>
        <w:t>表。</w:t>
      </w:r>
    </w:p>
    <w:p w14:paraId="33F35260" w14:textId="0DE8879C" w:rsidR="001A0118" w:rsidRDefault="000C18D5">
      <w:pPr>
        <w:pStyle w:val="a1"/>
        <w:numPr>
          <w:ilvl w:val="1"/>
          <w:numId w:val="0"/>
        </w:numPr>
        <w:rPr>
          <w:rFonts w:ascii="Times New Roman"/>
        </w:rPr>
      </w:pPr>
      <w:r>
        <w:rPr>
          <w:rFonts w:ascii="Times New Roman" w:hint="eastAsia"/>
        </w:rPr>
        <w:t xml:space="preserve">5 </w:t>
      </w:r>
      <w:r w:rsidR="006532BC">
        <w:rPr>
          <w:rFonts w:ascii="Times New Roman" w:hint="eastAsia"/>
        </w:rPr>
        <w:t>碳库</w:t>
      </w:r>
      <w:r>
        <w:rPr>
          <w:rFonts w:ascii="Times New Roman"/>
        </w:rPr>
        <w:t>计量方法</w:t>
      </w:r>
    </w:p>
    <w:p w14:paraId="18AC0B96" w14:textId="77777777" w:rsidR="001A0118" w:rsidRDefault="000C18D5">
      <w:pPr>
        <w:pStyle w:val="a2"/>
        <w:numPr>
          <w:ilvl w:val="2"/>
          <w:numId w:val="0"/>
        </w:numPr>
        <w:spacing w:before="156" w:after="156"/>
        <w:rPr>
          <w:rFonts w:ascii="Times New Roman"/>
          <w:position w:val="-1"/>
        </w:rPr>
      </w:pPr>
      <w:r>
        <w:rPr>
          <w:rFonts w:ascii="Times New Roman" w:hint="eastAsia"/>
          <w:position w:val="-1"/>
        </w:rPr>
        <w:t xml:space="preserve">5.1  </w:t>
      </w:r>
      <w:r>
        <w:rPr>
          <w:rFonts w:ascii="Times New Roman"/>
          <w:position w:val="-1"/>
        </w:rPr>
        <w:t>生态公益林的</w:t>
      </w:r>
      <w:r>
        <w:rPr>
          <w:rFonts w:ascii="Times New Roman"/>
          <w:spacing w:val="-2"/>
          <w:position w:val="-1"/>
        </w:rPr>
        <w:t>总</w:t>
      </w:r>
      <w:r>
        <w:rPr>
          <w:rFonts w:ascii="Times New Roman"/>
          <w:position w:val="-1"/>
        </w:rPr>
        <w:t>碳</w:t>
      </w:r>
      <w:r>
        <w:rPr>
          <w:rFonts w:ascii="Times New Roman"/>
          <w:spacing w:val="-2"/>
          <w:position w:val="-1"/>
        </w:rPr>
        <w:t>储</w:t>
      </w:r>
      <w:r>
        <w:rPr>
          <w:rFonts w:ascii="Times New Roman"/>
          <w:position w:val="-1"/>
        </w:rPr>
        <w:t>量</w:t>
      </w:r>
    </w:p>
    <w:p w14:paraId="1B4543C0" w14:textId="77777777" w:rsidR="001A0118" w:rsidRDefault="000C18D5">
      <w:pPr>
        <w:ind w:left="539" w:right="-20"/>
        <w:rPr>
          <w:szCs w:val="21"/>
        </w:rPr>
      </w:pPr>
      <w:r>
        <w:rPr>
          <w:position w:val="-1"/>
        </w:rPr>
        <w:t>生态公益林</w:t>
      </w:r>
      <w:r>
        <w:rPr>
          <w:spacing w:val="-2"/>
          <w:szCs w:val="21"/>
        </w:rPr>
        <w:t>的</w:t>
      </w:r>
      <w:r>
        <w:rPr>
          <w:szCs w:val="21"/>
        </w:rPr>
        <w:t>总</w:t>
      </w:r>
      <w:r>
        <w:rPr>
          <w:spacing w:val="-2"/>
          <w:szCs w:val="21"/>
        </w:rPr>
        <w:t>碳</w:t>
      </w:r>
      <w:r>
        <w:rPr>
          <w:szCs w:val="21"/>
        </w:rPr>
        <w:t>储</w:t>
      </w:r>
      <w:r>
        <w:rPr>
          <w:spacing w:val="-2"/>
          <w:szCs w:val="21"/>
        </w:rPr>
        <w:t>量</w:t>
      </w:r>
      <w:r>
        <w:rPr>
          <w:szCs w:val="21"/>
        </w:rPr>
        <w:t>是</w:t>
      </w:r>
      <w:r>
        <w:rPr>
          <w:spacing w:val="-2"/>
          <w:szCs w:val="21"/>
        </w:rPr>
        <w:t>监</w:t>
      </w:r>
      <w:r>
        <w:rPr>
          <w:szCs w:val="21"/>
        </w:rPr>
        <w:t>测</w:t>
      </w:r>
      <w:r>
        <w:rPr>
          <w:spacing w:val="-2"/>
          <w:szCs w:val="21"/>
        </w:rPr>
        <w:t>区</w:t>
      </w:r>
      <w:r>
        <w:rPr>
          <w:szCs w:val="21"/>
        </w:rPr>
        <w:t>域内</w:t>
      </w:r>
      <w:r>
        <w:rPr>
          <w:spacing w:val="-2"/>
          <w:szCs w:val="21"/>
        </w:rPr>
        <w:t>各</w:t>
      </w:r>
      <w:r>
        <w:rPr>
          <w:szCs w:val="21"/>
        </w:rPr>
        <w:t>碳</w:t>
      </w:r>
      <w:r>
        <w:rPr>
          <w:spacing w:val="-2"/>
          <w:szCs w:val="21"/>
        </w:rPr>
        <w:t>库</w:t>
      </w:r>
      <w:r>
        <w:rPr>
          <w:szCs w:val="21"/>
        </w:rPr>
        <w:t>的碳</w:t>
      </w:r>
      <w:r>
        <w:rPr>
          <w:spacing w:val="-2"/>
          <w:szCs w:val="21"/>
        </w:rPr>
        <w:t>储量</w:t>
      </w:r>
      <w:r>
        <w:rPr>
          <w:szCs w:val="21"/>
        </w:rPr>
        <w:t>之</w:t>
      </w:r>
      <w:r>
        <w:rPr>
          <w:spacing w:val="-2"/>
          <w:szCs w:val="21"/>
        </w:rPr>
        <w:t>和</w:t>
      </w:r>
      <w:r>
        <w:rPr>
          <w:szCs w:val="21"/>
        </w:rPr>
        <w:t>，计</w:t>
      </w:r>
      <w:r>
        <w:rPr>
          <w:spacing w:val="-2"/>
          <w:szCs w:val="21"/>
        </w:rPr>
        <w:t>算</w:t>
      </w:r>
      <w:r>
        <w:rPr>
          <w:szCs w:val="21"/>
        </w:rPr>
        <w:t>见</w:t>
      </w:r>
      <w:r>
        <w:rPr>
          <w:spacing w:val="-2"/>
          <w:szCs w:val="21"/>
        </w:rPr>
        <w:t>公</w:t>
      </w:r>
      <w:r>
        <w:rPr>
          <w:szCs w:val="21"/>
        </w:rPr>
        <w:t>式</w:t>
      </w:r>
      <w:r>
        <w:rPr>
          <w:rFonts w:hint="eastAsia"/>
          <w:spacing w:val="-2"/>
          <w:szCs w:val="21"/>
        </w:rPr>
        <w:t>(1)</w:t>
      </w:r>
      <w:r>
        <w:rPr>
          <w:szCs w:val="21"/>
        </w:rPr>
        <w:t>：</w:t>
      </w:r>
    </w:p>
    <w:p w14:paraId="4B44D073" w14:textId="43E0556B" w:rsidR="001A0118" w:rsidRDefault="000C18D5">
      <w:pPr>
        <w:ind w:right="-20"/>
        <w:jc w:val="center"/>
        <w:rPr>
          <w:szCs w:val="21"/>
        </w:rPr>
      </w:pPr>
      <w:r>
        <w:rPr>
          <w:spacing w:val="-6"/>
          <w:w w:val="104"/>
          <w:position w:val="-3"/>
          <w:szCs w:val="14"/>
        </w:rPr>
        <w:t xml:space="preserve">                         </w:t>
      </w:r>
      <m:oMath>
        <m:sSub>
          <m:sSubPr>
            <m:ctrlPr>
              <w:rPr>
                <w:rFonts w:ascii="Cambria Math" w:hAnsi="Cambria Math"/>
                <w:i/>
                <w:spacing w:val="-6"/>
                <w:w w:val="104"/>
                <w:position w:val="-3"/>
                <w:szCs w:val="14"/>
              </w:rPr>
            </m:ctrlPr>
          </m:sSubPr>
          <m:e>
            <m:r>
              <w:rPr>
                <w:rFonts w:ascii="Cambria Math" w:hAnsi="Cambria Math"/>
                <w:spacing w:val="-6"/>
                <w:w w:val="104"/>
                <w:position w:val="-3"/>
                <w:szCs w:val="14"/>
              </w:rPr>
              <m:t>C</m:t>
            </m:r>
          </m:e>
          <m:sub>
            <m:r>
              <m:rPr>
                <m:sty m:val="p"/>
              </m:rPr>
              <w:rPr>
                <w:rFonts w:ascii="Cambria Math" w:hAnsi="Cambria Math"/>
                <w:spacing w:val="-6"/>
                <w:w w:val="104"/>
                <w:position w:val="-3"/>
                <w:szCs w:val="14"/>
              </w:rPr>
              <m:t>总</m:t>
            </m:r>
          </m:sub>
        </m:sSub>
        <m:r>
          <w:rPr>
            <w:rFonts w:ascii="Cambria Math" w:hAnsi="Cambria Math"/>
            <w:spacing w:val="-6"/>
            <w:w w:val="104"/>
            <w:position w:val="-3"/>
            <w:szCs w:val="14"/>
          </w:rPr>
          <m:t>=</m:t>
        </m:r>
        <m:sSub>
          <m:sSubPr>
            <m:ctrlPr>
              <w:rPr>
                <w:rFonts w:ascii="Cambria Math" w:hAnsi="Cambria Math"/>
                <w:i/>
                <w:spacing w:val="-6"/>
                <w:w w:val="104"/>
                <w:position w:val="-3"/>
                <w:szCs w:val="14"/>
              </w:rPr>
            </m:ctrlPr>
          </m:sSubPr>
          <m:e>
            <m:r>
              <w:rPr>
                <w:rFonts w:ascii="Cambria Math" w:hAnsi="Cambria Math"/>
                <w:spacing w:val="-6"/>
                <w:w w:val="104"/>
                <w:position w:val="-3"/>
                <w:szCs w:val="14"/>
              </w:rPr>
              <m:t>C</m:t>
            </m:r>
          </m:e>
          <m:sub>
            <m:r>
              <m:rPr>
                <m:sty m:val="p"/>
              </m:rPr>
              <w:rPr>
                <w:rFonts w:ascii="Cambria Math" w:hAnsi="Cambria Math"/>
                <w:spacing w:val="-6"/>
                <w:w w:val="104"/>
                <w:position w:val="-3"/>
                <w:szCs w:val="14"/>
              </w:rPr>
              <m:t>乔</m:t>
            </m:r>
          </m:sub>
        </m:sSub>
        <m:r>
          <w:rPr>
            <w:rFonts w:ascii="Cambria Math" w:hAnsi="Cambria Math"/>
            <w:spacing w:val="-6"/>
            <w:w w:val="104"/>
            <w:position w:val="-3"/>
            <w:szCs w:val="14"/>
          </w:rPr>
          <m:t>+</m:t>
        </m:r>
        <m:sSub>
          <m:sSubPr>
            <m:ctrlPr>
              <w:rPr>
                <w:rFonts w:ascii="Cambria Math" w:hAnsi="Cambria Math"/>
                <w:i/>
                <w:spacing w:val="-6"/>
                <w:w w:val="104"/>
                <w:position w:val="-3"/>
                <w:szCs w:val="14"/>
              </w:rPr>
            </m:ctrlPr>
          </m:sSubPr>
          <m:e>
            <m:r>
              <w:rPr>
                <w:rFonts w:ascii="Cambria Math" w:hAnsi="Cambria Math"/>
                <w:spacing w:val="-6"/>
                <w:w w:val="104"/>
                <w:position w:val="-3"/>
                <w:szCs w:val="14"/>
              </w:rPr>
              <m:t>C</m:t>
            </m:r>
          </m:e>
          <m:sub>
            <m:r>
              <m:rPr>
                <m:sty m:val="p"/>
              </m:rPr>
              <w:rPr>
                <w:rFonts w:ascii="Cambria Math" w:hAnsi="Cambria Math"/>
                <w:spacing w:val="-6"/>
                <w:w w:val="104"/>
                <w:position w:val="-3"/>
                <w:szCs w:val="14"/>
              </w:rPr>
              <m:t>灌</m:t>
            </m:r>
          </m:sub>
        </m:sSub>
        <m:r>
          <w:rPr>
            <w:rFonts w:ascii="Cambria Math" w:hAnsi="Cambria Math"/>
            <w:spacing w:val="-6"/>
            <w:w w:val="104"/>
            <w:position w:val="-3"/>
            <w:szCs w:val="14"/>
          </w:rPr>
          <m:t>+</m:t>
        </m:r>
        <m:sSub>
          <m:sSubPr>
            <m:ctrlPr>
              <w:rPr>
                <w:rFonts w:ascii="Cambria Math" w:hAnsi="Cambria Math"/>
                <w:i/>
                <w:spacing w:val="-6"/>
                <w:w w:val="104"/>
                <w:position w:val="-3"/>
                <w:szCs w:val="14"/>
              </w:rPr>
            </m:ctrlPr>
          </m:sSubPr>
          <m:e>
            <m:r>
              <w:rPr>
                <w:rFonts w:ascii="Cambria Math" w:hAnsi="Cambria Math"/>
                <w:spacing w:val="-6"/>
                <w:w w:val="104"/>
                <w:position w:val="-3"/>
                <w:szCs w:val="14"/>
              </w:rPr>
              <m:t>C</m:t>
            </m:r>
          </m:e>
          <m:sub>
            <m:r>
              <m:rPr>
                <m:sty m:val="p"/>
              </m:rPr>
              <w:rPr>
                <w:rFonts w:ascii="Cambria Math" w:hAnsi="Cambria Math"/>
                <w:spacing w:val="-6"/>
                <w:w w:val="104"/>
                <w:position w:val="-3"/>
                <w:szCs w:val="14"/>
              </w:rPr>
              <m:t>草</m:t>
            </m:r>
          </m:sub>
        </m:sSub>
        <m:r>
          <w:rPr>
            <w:rFonts w:ascii="Cambria Math" w:hAnsi="Cambria Math"/>
            <w:spacing w:val="-6"/>
            <w:w w:val="104"/>
            <w:position w:val="-3"/>
            <w:szCs w:val="14"/>
          </w:rPr>
          <m:t>+</m:t>
        </m:r>
        <m:sSub>
          <m:sSubPr>
            <m:ctrlPr>
              <w:rPr>
                <w:rFonts w:ascii="Cambria Math" w:hAnsi="Cambria Math"/>
                <w:i/>
                <w:spacing w:val="-6"/>
                <w:w w:val="104"/>
                <w:position w:val="-3"/>
                <w:szCs w:val="14"/>
              </w:rPr>
            </m:ctrlPr>
          </m:sSubPr>
          <m:e>
            <m:r>
              <w:rPr>
                <w:rFonts w:ascii="Cambria Math" w:hAnsi="Cambria Math"/>
                <w:spacing w:val="-6"/>
                <w:w w:val="104"/>
                <w:position w:val="-3"/>
                <w:szCs w:val="14"/>
              </w:rPr>
              <m:t>C</m:t>
            </m:r>
          </m:e>
          <m:sub>
            <m:r>
              <m:rPr>
                <m:sty m:val="p"/>
              </m:rPr>
              <w:rPr>
                <w:rFonts w:ascii="Cambria Math" w:hAnsi="Cambria Math"/>
                <w:spacing w:val="-6"/>
                <w:w w:val="104"/>
                <w:position w:val="-3"/>
                <w:szCs w:val="14"/>
              </w:rPr>
              <m:t>枯落物</m:t>
            </m:r>
          </m:sub>
        </m:sSub>
        <m:r>
          <w:rPr>
            <w:rFonts w:ascii="Cambria Math" w:hAnsi="Cambria Math"/>
            <w:spacing w:val="-6"/>
            <w:w w:val="104"/>
            <w:position w:val="-3"/>
            <w:szCs w:val="14"/>
          </w:rPr>
          <m:t>+</m:t>
        </m:r>
        <m:sSub>
          <m:sSubPr>
            <m:ctrlPr>
              <w:rPr>
                <w:rFonts w:ascii="Cambria Math" w:hAnsi="Cambria Math"/>
                <w:i/>
                <w:spacing w:val="-6"/>
                <w:w w:val="104"/>
                <w:position w:val="-3"/>
                <w:szCs w:val="14"/>
              </w:rPr>
            </m:ctrlPr>
          </m:sSubPr>
          <m:e>
            <m:r>
              <w:rPr>
                <w:rFonts w:ascii="Cambria Math" w:hAnsi="Cambria Math"/>
                <w:spacing w:val="-6"/>
                <w:w w:val="104"/>
                <w:position w:val="-3"/>
                <w:szCs w:val="14"/>
              </w:rPr>
              <m:t>C</m:t>
            </m:r>
          </m:e>
          <m:sub>
            <m:r>
              <m:rPr>
                <m:sty m:val="p"/>
              </m:rPr>
              <w:rPr>
                <w:rFonts w:ascii="Cambria Math" w:hAnsi="Cambria Math"/>
                <w:spacing w:val="-6"/>
                <w:w w:val="104"/>
                <w:position w:val="-3"/>
                <w:szCs w:val="14"/>
              </w:rPr>
              <m:t>土壤</m:t>
            </m:r>
          </m:sub>
        </m:sSub>
      </m:oMath>
      <w:r>
        <w:rPr>
          <w:spacing w:val="-6"/>
          <w:w w:val="104"/>
          <w:position w:val="-3"/>
          <w:szCs w:val="14"/>
        </w:rPr>
        <w:t xml:space="preserve">    </w:t>
      </w:r>
      <w:r w:rsidR="005B783A">
        <w:rPr>
          <w:spacing w:val="-6"/>
          <w:w w:val="104"/>
          <w:position w:val="-3"/>
          <w:szCs w:val="14"/>
        </w:rPr>
        <w:t>·································</w:t>
      </w:r>
      <w:r>
        <w:rPr>
          <w:spacing w:val="-6"/>
          <w:w w:val="104"/>
          <w:position w:val="-3"/>
          <w:szCs w:val="14"/>
        </w:rPr>
        <w:t>（</w:t>
      </w:r>
      <w:r>
        <w:rPr>
          <w:spacing w:val="-6"/>
          <w:w w:val="104"/>
          <w:position w:val="-3"/>
          <w:szCs w:val="14"/>
        </w:rPr>
        <w:t>1</w:t>
      </w:r>
      <w:r>
        <w:rPr>
          <w:spacing w:val="-6"/>
          <w:w w:val="104"/>
          <w:position w:val="-3"/>
          <w:szCs w:val="14"/>
        </w:rPr>
        <w:t>）</w:t>
      </w:r>
    </w:p>
    <w:p w14:paraId="29FDB25B" w14:textId="77777777" w:rsidR="001A0118" w:rsidRDefault="000C18D5">
      <w:pPr>
        <w:spacing w:line="271" w:lineRule="exact"/>
        <w:ind w:left="539" w:right="-20"/>
        <w:rPr>
          <w:szCs w:val="21"/>
        </w:rPr>
      </w:pPr>
      <w:r>
        <w:rPr>
          <w:position w:val="-1"/>
          <w:szCs w:val="21"/>
        </w:rPr>
        <w:t>式中：</w:t>
      </w:r>
    </w:p>
    <w:p w14:paraId="04B01A17" w14:textId="77777777" w:rsidR="001A0118" w:rsidRDefault="00000000">
      <w:pPr>
        <w:ind w:left="426" w:right="4349" w:firstLineChars="53" w:firstLine="111"/>
        <w:rPr>
          <w:position w:val="1"/>
          <w:szCs w:val="21"/>
        </w:rPr>
      </w:pPr>
      <m:oMath>
        <m:sSub>
          <m:sSubPr>
            <m:ctrlPr>
              <w:rPr>
                <w:rFonts w:ascii="Cambria Math" w:hAnsi="Cambria Math"/>
                <w:position w:val="1"/>
                <w:szCs w:val="21"/>
              </w:rPr>
            </m:ctrlPr>
          </m:sSubPr>
          <m:e>
            <m:r>
              <m:rPr>
                <m:sty m:val="p"/>
              </m:rPr>
              <w:rPr>
                <w:rFonts w:ascii="Cambria Math" w:hAnsi="Cambria Math"/>
                <w:position w:val="1"/>
                <w:szCs w:val="21"/>
              </w:rPr>
              <m:t>C</m:t>
            </m:r>
          </m:e>
          <m:sub>
            <m:r>
              <m:rPr>
                <m:sty m:val="p"/>
              </m:rPr>
              <w:rPr>
                <w:rFonts w:ascii="Cambria Math" w:hAnsi="Cambria Math"/>
                <w:position w:val="1"/>
                <w:szCs w:val="21"/>
              </w:rPr>
              <m:t>总</m:t>
            </m:r>
          </m:sub>
        </m:sSub>
      </m:oMath>
      <w:r w:rsidR="000C18D5">
        <w:rPr>
          <w:position w:val="1"/>
          <w:szCs w:val="21"/>
        </w:rPr>
        <w:t>—</w:t>
      </w:r>
      <w:r w:rsidR="000C18D5">
        <w:rPr>
          <w:spacing w:val="-2"/>
          <w:position w:val="1"/>
          <w:szCs w:val="21"/>
        </w:rPr>
        <w:t>—</w:t>
      </w:r>
      <w:r w:rsidR="000C18D5">
        <w:rPr>
          <w:position w:val="-1"/>
        </w:rPr>
        <w:t>生态公益林</w:t>
      </w:r>
      <w:r w:rsidR="000C18D5">
        <w:rPr>
          <w:position w:val="1"/>
          <w:szCs w:val="21"/>
        </w:rPr>
        <w:t>总</w:t>
      </w:r>
      <w:r w:rsidR="000C18D5">
        <w:rPr>
          <w:spacing w:val="-2"/>
          <w:position w:val="1"/>
          <w:szCs w:val="21"/>
        </w:rPr>
        <w:t>的</w:t>
      </w:r>
      <w:r w:rsidR="000C18D5">
        <w:rPr>
          <w:position w:val="1"/>
          <w:szCs w:val="21"/>
        </w:rPr>
        <w:t>碳</w:t>
      </w:r>
      <w:r w:rsidR="000C18D5">
        <w:rPr>
          <w:spacing w:val="-2"/>
          <w:position w:val="1"/>
          <w:szCs w:val="21"/>
        </w:rPr>
        <w:t>储</w:t>
      </w:r>
      <w:r w:rsidR="000C18D5">
        <w:rPr>
          <w:position w:val="1"/>
          <w:szCs w:val="21"/>
        </w:rPr>
        <w:t>量</w:t>
      </w:r>
      <w:r w:rsidR="000C18D5">
        <w:t>（</w:t>
      </w:r>
      <w:r w:rsidR="000C18D5">
        <w:t>t/hm</w:t>
      </w:r>
      <w:r w:rsidR="000C18D5">
        <w:rPr>
          <w:vertAlign w:val="superscript"/>
        </w:rPr>
        <w:t>2</w:t>
      </w:r>
      <w:r w:rsidR="000C18D5">
        <w:t>）</w:t>
      </w:r>
      <w:r w:rsidR="000C18D5">
        <w:rPr>
          <w:position w:val="1"/>
          <w:szCs w:val="21"/>
        </w:rPr>
        <w:t>；</w:t>
      </w:r>
      <w:r w:rsidR="000C18D5">
        <w:rPr>
          <w:position w:val="1"/>
          <w:szCs w:val="21"/>
        </w:rPr>
        <w:t xml:space="preserve"> </w:t>
      </w:r>
    </w:p>
    <w:p w14:paraId="72E58D57" w14:textId="77777777" w:rsidR="001A0118" w:rsidRDefault="00000000">
      <w:pPr>
        <w:ind w:left="426" w:right="4348" w:firstLineChars="53" w:firstLine="111"/>
        <w:rPr>
          <w:position w:val="1"/>
          <w:szCs w:val="21"/>
        </w:rPr>
      </w:pPr>
      <m:oMath>
        <m:sSub>
          <m:sSubPr>
            <m:ctrlPr>
              <w:rPr>
                <w:rFonts w:ascii="Cambria Math" w:hAnsi="Cambria Math"/>
                <w:position w:val="1"/>
                <w:szCs w:val="21"/>
              </w:rPr>
            </m:ctrlPr>
          </m:sSubPr>
          <m:e>
            <m:r>
              <m:rPr>
                <m:sty m:val="p"/>
              </m:rPr>
              <w:rPr>
                <w:rFonts w:ascii="Cambria Math" w:hAnsi="Cambria Math"/>
                <w:position w:val="1"/>
                <w:szCs w:val="21"/>
              </w:rPr>
              <m:t>C</m:t>
            </m:r>
          </m:e>
          <m:sub>
            <m:r>
              <m:rPr>
                <m:sty m:val="p"/>
              </m:rPr>
              <w:rPr>
                <w:rFonts w:ascii="Cambria Math" w:hAnsi="Cambria Math"/>
                <w:position w:val="1"/>
                <w:szCs w:val="21"/>
              </w:rPr>
              <m:t>乔</m:t>
            </m:r>
          </m:sub>
        </m:sSub>
      </m:oMath>
      <w:r w:rsidR="000C18D5">
        <w:rPr>
          <w:position w:val="1"/>
          <w:szCs w:val="21"/>
        </w:rPr>
        <w:t>—</w:t>
      </w:r>
      <w:r w:rsidR="000C18D5">
        <w:rPr>
          <w:spacing w:val="-2"/>
          <w:position w:val="1"/>
          <w:szCs w:val="21"/>
        </w:rPr>
        <w:t>—</w:t>
      </w:r>
      <w:r w:rsidR="000C18D5">
        <w:rPr>
          <w:position w:val="1"/>
          <w:szCs w:val="21"/>
        </w:rPr>
        <w:t>乔</w:t>
      </w:r>
      <w:r w:rsidR="000C18D5">
        <w:rPr>
          <w:spacing w:val="-2"/>
          <w:position w:val="1"/>
          <w:szCs w:val="21"/>
        </w:rPr>
        <w:t>木</w:t>
      </w:r>
      <w:r w:rsidR="000C18D5">
        <w:rPr>
          <w:position w:val="1"/>
          <w:szCs w:val="21"/>
        </w:rPr>
        <w:t>层</w:t>
      </w:r>
      <w:r w:rsidR="000C18D5">
        <w:rPr>
          <w:spacing w:val="-2"/>
          <w:position w:val="1"/>
          <w:szCs w:val="21"/>
        </w:rPr>
        <w:t>碳</w:t>
      </w:r>
      <w:r w:rsidR="000C18D5">
        <w:rPr>
          <w:position w:val="1"/>
          <w:szCs w:val="21"/>
        </w:rPr>
        <w:t>储</w:t>
      </w:r>
      <w:r w:rsidR="000C18D5">
        <w:rPr>
          <w:spacing w:val="-2"/>
          <w:position w:val="1"/>
          <w:szCs w:val="21"/>
        </w:rPr>
        <w:t>量</w:t>
      </w:r>
      <w:r w:rsidR="000C18D5">
        <w:t>（</w:t>
      </w:r>
      <w:r w:rsidR="000C18D5">
        <w:t>t/hm</w:t>
      </w:r>
      <w:r w:rsidR="000C18D5">
        <w:rPr>
          <w:vertAlign w:val="superscript"/>
        </w:rPr>
        <w:t>2</w:t>
      </w:r>
      <w:r w:rsidR="000C18D5">
        <w:t>）</w:t>
      </w:r>
      <w:r w:rsidR="000C18D5">
        <w:rPr>
          <w:position w:val="1"/>
          <w:szCs w:val="21"/>
        </w:rPr>
        <w:t>；</w:t>
      </w:r>
    </w:p>
    <w:p w14:paraId="6B6C2A27" w14:textId="77777777" w:rsidR="001A0118" w:rsidRDefault="00000000">
      <w:pPr>
        <w:ind w:left="426" w:right="140" w:firstLineChars="53" w:firstLine="111"/>
        <w:rPr>
          <w:position w:val="1"/>
          <w:szCs w:val="21"/>
        </w:rPr>
      </w:pPr>
      <m:oMath>
        <m:sSub>
          <m:sSubPr>
            <m:ctrlPr>
              <w:rPr>
                <w:rFonts w:ascii="Cambria Math" w:hAnsi="Cambria Math"/>
                <w:position w:val="1"/>
                <w:szCs w:val="21"/>
              </w:rPr>
            </m:ctrlPr>
          </m:sSubPr>
          <m:e>
            <m:r>
              <m:rPr>
                <m:sty m:val="p"/>
              </m:rPr>
              <w:rPr>
                <w:rFonts w:ascii="Cambria Math" w:hAnsi="Cambria Math"/>
                <w:position w:val="1"/>
                <w:szCs w:val="21"/>
              </w:rPr>
              <m:t>C</m:t>
            </m:r>
          </m:e>
          <m:sub>
            <m:r>
              <m:rPr>
                <m:sty m:val="p"/>
              </m:rPr>
              <w:rPr>
                <w:rFonts w:ascii="Cambria Math" w:hAnsi="Cambria Math"/>
                <w:position w:val="1"/>
                <w:szCs w:val="21"/>
              </w:rPr>
              <m:t>灌</m:t>
            </m:r>
          </m:sub>
        </m:sSub>
      </m:oMath>
      <w:r w:rsidR="000C18D5">
        <w:rPr>
          <w:position w:val="1"/>
          <w:szCs w:val="21"/>
        </w:rPr>
        <w:t>——</w:t>
      </w:r>
      <w:r w:rsidR="000C18D5">
        <w:rPr>
          <w:position w:val="1"/>
          <w:szCs w:val="21"/>
        </w:rPr>
        <w:t>林下灌木层碳储量（包括灌木林碳储量）（</w:t>
      </w:r>
      <w:r w:rsidR="000C18D5">
        <w:rPr>
          <w:position w:val="1"/>
          <w:szCs w:val="21"/>
        </w:rPr>
        <w:t>t/hm</w:t>
      </w:r>
      <w:r w:rsidR="000C18D5">
        <w:rPr>
          <w:position w:val="1"/>
          <w:szCs w:val="21"/>
          <w:vertAlign w:val="superscript"/>
        </w:rPr>
        <w:t>2</w:t>
      </w:r>
      <w:r w:rsidR="000C18D5">
        <w:rPr>
          <w:position w:val="1"/>
          <w:szCs w:val="21"/>
        </w:rPr>
        <w:t>）；</w:t>
      </w:r>
    </w:p>
    <w:p w14:paraId="2F9A1B92" w14:textId="77777777" w:rsidR="001A0118" w:rsidRDefault="00000000">
      <w:pPr>
        <w:ind w:left="426" w:right="4348" w:firstLineChars="53" w:firstLine="111"/>
        <w:rPr>
          <w:position w:val="1"/>
          <w:szCs w:val="21"/>
        </w:rPr>
      </w:pPr>
      <m:oMath>
        <m:sSub>
          <m:sSubPr>
            <m:ctrlPr>
              <w:rPr>
                <w:rFonts w:ascii="Cambria Math" w:hAnsi="Cambria Math"/>
                <w:position w:val="1"/>
                <w:szCs w:val="21"/>
              </w:rPr>
            </m:ctrlPr>
          </m:sSubPr>
          <m:e>
            <m:r>
              <m:rPr>
                <m:sty m:val="p"/>
              </m:rPr>
              <w:rPr>
                <w:rFonts w:ascii="Cambria Math" w:hAnsi="Cambria Math"/>
                <w:position w:val="1"/>
                <w:szCs w:val="21"/>
              </w:rPr>
              <m:t>C</m:t>
            </m:r>
          </m:e>
          <m:sub>
            <m:r>
              <m:rPr>
                <m:sty m:val="p"/>
              </m:rPr>
              <w:rPr>
                <w:rFonts w:ascii="Cambria Math" w:hAnsi="Cambria Math"/>
                <w:position w:val="1"/>
                <w:szCs w:val="21"/>
              </w:rPr>
              <m:t>草</m:t>
            </m:r>
          </m:sub>
        </m:sSub>
      </m:oMath>
      <w:r w:rsidR="000C18D5">
        <w:rPr>
          <w:position w:val="1"/>
          <w:szCs w:val="21"/>
        </w:rPr>
        <w:t>—</w:t>
      </w:r>
      <w:r w:rsidR="000C18D5">
        <w:rPr>
          <w:spacing w:val="-2"/>
          <w:position w:val="1"/>
          <w:szCs w:val="21"/>
        </w:rPr>
        <w:t>—</w:t>
      </w:r>
      <w:r w:rsidR="000C18D5">
        <w:rPr>
          <w:position w:val="1"/>
          <w:szCs w:val="21"/>
        </w:rPr>
        <w:t>草</w:t>
      </w:r>
      <w:r w:rsidR="000C18D5">
        <w:rPr>
          <w:spacing w:val="-2"/>
          <w:position w:val="1"/>
          <w:szCs w:val="21"/>
        </w:rPr>
        <w:t>本</w:t>
      </w:r>
      <w:r w:rsidR="000C18D5">
        <w:rPr>
          <w:position w:val="1"/>
          <w:szCs w:val="21"/>
        </w:rPr>
        <w:t>层</w:t>
      </w:r>
      <w:r w:rsidR="000C18D5">
        <w:rPr>
          <w:spacing w:val="-2"/>
          <w:position w:val="1"/>
          <w:szCs w:val="21"/>
        </w:rPr>
        <w:t>碳</w:t>
      </w:r>
      <w:r w:rsidR="000C18D5">
        <w:rPr>
          <w:position w:val="1"/>
          <w:szCs w:val="21"/>
        </w:rPr>
        <w:t>储</w:t>
      </w:r>
      <w:r w:rsidR="000C18D5">
        <w:rPr>
          <w:spacing w:val="-2"/>
          <w:position w:val="1"/>
          <w:szCs w:val="21"/>
        </w:rPr>
        <w:t>量</w:t>
      </w:r>
      <w:r w:rsidR="000C18D5">
        <w:t>（</w:t>
      </w:r>
      <w:r w:rsidR="000C18D5">
        <w:t>t/hm</w:t>
      </w:r>
      <w:r w:rsidR="000C18D5">
        <w:rPr>
          <w:vertAlign w:val="superscript"/>
        </w:rPr>
        <w:t>2</w:t>
      </w:r>
      <w:r w:rsidR="000C18D5">
        <w:t>）</w:t>
      </w:r>
      <w:r w:rsidR="000C18D5">
        <w:rPr>
          <w:position w:val="1"/>
          <w:szCs w:val="21"/>
        </w:rPr>
        <w:t>；</w:t>
      </w:r>
    </w:p>
    <w:p w14:paraId="46207E30" w14:textId="77777777" w:rsidR="001A0118" w:rsidRDefault="00000000">
      <w:pPr>
        <w:ind w:left="426" w:right="-20" w:firstLineChars="53" w:firstLine="111"/>
        <w:rPr>
          <w:szCs w:val="21"/>
        </w:rPr>
      </w:pPr>
      <m:oMath>
        <m:sSub>
          <m:sSubPr>
            <m:ctrlPr>
              <w:rPr>
                <w:rFonts w:ascii="Cambria Math" w:hAnsi="Cambria Math"/>
                <w:position w:val="1"/>
                <w:szCs w:val="21"/>
              </w:rPr>
            </m:ctrlPr>
          </m:sSubPr>
          <m:e>
            <m:r>
              <m:rPr>
                <m:sty m:val="p"/>
              </m:rPr>
              <w:rPr>
                <w:rFonts w:ascii="Cambria Math" w:hAnsi="Cambria Math"/>
                <w:position w:val="1"/>
                <w:szCs w:val="21"/>
              </w:rPr>
              <m:t>C</m:t>
            </m:r>
          </m:e>
          <m:sub>
            <m:r>
              <m:rPr>
                <m:sty m:val="p"/>
              </m:rPr>
              <w:rPr>
                <w:rFonts w:ascii="Cambria Math" w:hAnsi="Cambria Math"/>
                <w:position w:val="1"/>
                <w:szCs w:val="21"/>
              </w:rPr>
              <m:t>枯</m:t>
            </m:r>
          </m:sub>
        </m:sSub>
      </m:oMath>
      <w:r w:rsidR="000C18D5">
        <w:rPr>
          <w:position w:val="-1"/>
          <w:szCs w:val="21"/>
        </w:rPr>
        <w:t>—</w:t>
      </w:r>
      <w:r w:rsidR="000C18D5">
        <w:rPr>
          <w:spacing w:val="-2"/>
          <w:position w:val="-1"/>
          <w:szCs w:val="21"/>
        </w:rPr>
        <w:t>—</w:t>
      </w:r>
      <w:r w:rsidR="000C18D5">
        <w:rPr>
          <w:position w:val="-1"/>
          <w:szCs w:val="21"/>
        </w:rPr>
        <w:t>枯</w:t>
      </w:r>
      <w:r w:rsidR="000C18D5">
        <w:rPr>
          <w:spacing w:val="-2"/>
          <w:position w:val="-1"/>
          <w:szCs w:val="21"/>
        </w:rPr>
        <w:t>落</w:t>
      </w:r>
      <w:r w:rsidR="000C18D5">
        <w:rPr>
          <w:position w:val="-1"/>
          <w:szCs w:val="21"/>
        </w:rPr>
        <w:t>物</w:t>
      </w:r>
      <w:r w:rsidR="000C18D5">
        <w:rPr>
          <w:spacing w:val="-2"/>
          <w:position w:val="-1"/>
          <w:szCs w:val="21"/>
        </w:rPr>
        <w:t>碳</w:t>
      </w:r>
      <w:r w:rsidR="000C18D5">
        <w:rPr>
          <w:position w:val="-1"/>
          <w:szCs w:val="21"/>
        </w:rPr>
        <w:t>储</w:t>
      </w:r>
      <w:r w:rsidR="000C18D5">
        <w:rPr>
          <w:spacing w:val="-2"/>
          <w:position w:val="-1"/>
          <w:szCs w:val="21"/>
        </w:rPr>
        <w:t>量</w:t>
      </w:r>
      <w:r w:rsidR="000C18D5">
        <w:t>（</w:t>
      </w:r>
      <w:r w:rsidR="000C18D5">
        <w:t>t/hm</w:t>
      </w:r>
      <w:r w:rsidR="000C18D5">
        <w:rPr>
          <w:vertAlign w:val="superscript"/>
        </w:rPr>
        <w:t>2</w:t>
      </w:r>
      <w:r w:rsidR="000C18D5">
        <w:t>）</w:t>
      </w:r>
      <w:r w:rsidR="000C18D5">
        <w:rPr>
          <w:position w:val="-1"/>
          <w:szCs w:val="21"/>
        </w:rPr>
        <w:t>；</w:t>
      </w:r>
    </w:p>
    <w:p w14:paraId="6795E295" w14:textId="77777777" w:rsidR="001A0118" w:rsidRDefault="00000000">
      <w:pPr>
        <w:ind w:left="426" w:right="2255" w:firstLineChars="53" w:firstLine="111"/>
        <w:rPr>
          <w:position w:val="1"/>
          <w:szCs w:val="21"/>
        </w:rPr>
      </w:pPr>
      <m:oMath>
        <m:sSub>
          <m:sSubPr>
            <m:ctrlPr>
              <w:rPr>
                <w:rFonts w:ascii="Cambria Math" w:hAnsi="Cambria Math"/>
                <w:position w:val="1"/>
                <w:szCs w:val="21"/>
              </w:rPr>
            </m:ctrlPr>
          </m:sSubPr>
          <m:e>
            <m:r>
              <m:rPr>
                <m:sty m:val="p"/>
              </m:rPr>
              <w:rPr>
                <w:rFonts w:ascii="Cambria Math" w:hAnsi="Cambria Math"/>
                <w:position w:val="1"/>
                <w:szCs w:val="21"/>
              </w:rPr>
              <m:t>C</m:t>
            </m:r>
          </m:e>
          <m:sub>
            <m:r>
              <m:rPr>
                <m:sty m:val="p"/>
              </m:rPr>
              <w:rPr>
                <w:rFonts w:ascii="Cambria Math" w:hAnsi="Cambria Math"/>
                <w:position w:val="1"/>
                <w:szCs w:val="21"/>
              </w:rPr>
              <m:t>土壤</m:t>
            </m:r>
          </m:sub>
        </m:sSub>
      </m:oMath>
      <w:r w:rsidR="000C18D5">
        <w:rPr>
          <w:spacing w:val="-2"/>
          <w:position w:val="1"/>
          <w:szCs w:val="21"/>
        </w:rPr>
        <w:t>—</w:t>
      </w:r>
      <w:r w:rsidR="000C18D5">
        <w:rPr>
          <w:position w:val="1"/>
          <w:szCs w:val="21"/>
        </w:rPr>
        <w:t>—</w:t>
      </w:r>
      <w:r w:rsidR="000C18D5">
        <w:rPr>
          <w:spacing w:val="-2"/>
          <w:position w:val="1"/>
          <w:szCs w:val="21"/>
        </w:rPr>
        <w:t>土</w:t>
      </w:r>
      <w:r w:rsidR="000C18D5">
        <w:rPr>
          <w:position w:val="1"/>
          <w:szCs w:val="21"/>
        </w:rPr>
        <w:t>壤</w:t>
      </w:r>
      <w:r w:rsidR="000C18D5">
        <w:rPr>
          <w:spacing w:val="-2"/>
          <w:position w:val="1"/>
          <w:szCs w:val="21"/>
        </w:rPr>
        <w:t>碳</w:t>
      </w:r>
      <w:r w:rsidR="000C18D5">
        <w:rPr>
          <w:position w:val="1"/>
          <w:szCs w:val="21"/>
        </w:rPr>
        <w:t>储</w:t>
      </w:r>
      <w:r w:rsidR="000C18D5">
        <w:rPr>
          <w:spacing w:val="-2"/>
          <w:position w:val="1"/>
          <w:szCs w:val="21"/>
        </w:rPr>
        <w:t>量</w:t>
      </w:r>
      <w:r w:rsidR="000C18D5">
        <w:t>（</w:t>
      </w:r>
      <w:r w:rsidR="000C18D5">
        <w:t>t/hm</w:t>
      </w:r>
      <w:r w:rsidR="000C18D5">
        <w:rPr>
          <w:vertAlign w:val="superscript"/>
        </w:rPr>
        <w:t>2</w:t>
      </w:r>
      <w:r w:rsidR="000C18D5">
        <w:t>）</w:t>
      </w:r>
      <w:r w:rsidR="000C18D5">
        <w:rPr>
          <w:position w:val="1"/>
          <w:szCs w:val="21"/>
        </w:rPr>
        <w:t>。</w:t>
      </w:r>
      <w:r w:rsidR="000C18D5">
        <w:rPr>
          <w:position w:val="1"/>
          <w:szCs w:val="21"/>
        </w:rPr>
        <w:t xml:space="preserve"> </w:t>
      </w:r>
    </w:p>
    <w:p w14:paraId="7C226496" w14:textId="77777777" w:rsidR="001A0118" w:rsidRDefault="000C18D5">
      <w:pPr>
        <w:pStyle w:val="a2"/>
        <w:numPr>
          <w:ilvl w:val="2"/>
          <w:numId w:val="0"/>
        </w:numPr>
        <w:spacing w:before="156" w:after="156"/>
        <w:rPr>
          <w:rFonts w:ascii="Times New Roman"/>
        </w:rPr>
      </w:pPr>
      <w:r>
        <w:rPr>
          <w:rFonts w:ascii="Times New Roman" w:hint="eastAsia"/>
        </w:rPr>
        <w:t xml:space="preserve">5.2  </w:t>
      </w:r>
      <w:r>
        <w:rPr>
          <w:rFonts w:ascii="Times New Roman"/>
        </w:rPr>
        <w:t>乔木</w:t>
      </w:r>
      <w:r>
        <w:rPr>
          <w:rFonts w:ascii="Times New Roman"/>
          <w:spacing w:val="-2"/>
        </w:rPr>
        <w:t>层</w:t>
      </w:r>
      <w:r>
        <w:rPr>
          <w:rFonts w:ascii="Times New Roman"/>
        </w:rPr>
        <w:t>碳</w:t>
      </w:r>
      <w:r>
        <w:rPr>
          <w:rFonts w:ascii="Times New Roman"/>
          <w:spacing w:val="-2"/>
        </w:rPr>
        <w:t>储</w:t>
      </w:r>
      <w:r>
        <w:rPr>
          <w:rFonts w:ascii="Times New Roman"/>
        </w:rPr>
        <w:t>量</w:t>
      </w:r>
    </w:p>
    <w:p w14:paraId="4E79D55D"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sz w:val="21"/>
          <w:szCs w:val="21"/>
        </w:rPr>
        <w:t>乔木层的碳储量为乔木层各树种</w:t>
      </w:r>
      <w:bookmarkStart w:id="18" w:name="_Hlk532826475"/>
      <w:r>
        <w:rPr>
          <w:rFonts w:ascii="Times New Roman" w:cs="Times New Roman"/>
          <w:color w:val="auto"/>
          <w:kern w:val="2"/>
          <w:sz w:val="21"/>
          <w:szCs w:val="21"/>
        </w:rPr>
        <w:t>地上生物量与地下生物量之和与其含碳率的乘积，</w:t>
      </w:r>
      <w:bookmarkEnd w:id="18"/>
      <w:r>
        <w:rPr>
          <w:rFonts w:ascii="Times New Roman" w:cs="Times New Roman"/>
          <w:color w:val="auto"/>
          <w:kern w:val="2"/>
          <w:sz w:val="21"/>
          <w:szCs w:val="21"/>
        </w:rPr>
        <w:t>计算见公式</w:t>
      </w:r>
      <w:r>
        <w:rPr>
          <w:rFonts w:ascii="Times New Roman" w:cs="Times New Roman" w:hint="eastAsia"/>
          <w:color w:val="auto"/>
          <w:kern w:val="2"/>
          <w:sz w:val="21"/>
          <w:szCs w:val="21"/>
        </w:rPr>
        <w:t>(2)</w:t>
      </w:r>
      <w:r>
        <w:rPr>
          <w:rFonts w:ascii="Times New Roman" w:cs="Times New Roman"/>
          <w:color w:val="auto"/>
          <w:kern w:val="2"/>
          <w:sz w:val="21"/>
          <w:szCs w:val="21"/>
        </w:rPr>
        <w:t>：</w:t>
      </w:r>
    </w:p>
    <w:p w14:paraId="32FB28D4" w14:textId="52E83F9B" w:rsidR="001A0118" w:rsidRDefault="000C18D5">
      <w:pPr>
        <w:jc w:val="center"/>
      </w:pPr>
      <w:r>
        <w:t xml:space="preserve">                           </w: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乔</m:t>
            </m:r>
          </m:sub>
        </m:sSub>
        <m:r>
          <w:rPr>
            <w:rFonts w:ascii="Cambria Math" w:hAnsi="Cambria Math"/>
          </w:rPr>
          <m:t>=</m:t>
        </m:r>
        <m:nary>
          <m:naryPr>
            <m:chr m:val="∑"/>
            <m:ctrlPr>
              <w:rPr>
                <w:rFonts w:ascii="Cambria Math" w:hAnsi="Cambria Math"/>
              </w:rPr>
            </m:ctrlPr>
          </m:naryPr>
          <m:sub>
            <m:r>
              <m:rPr>
                <m:sty m:val="p"/>
              </m:rPr>
              <w:rPr>
                <w:rFonts w:ascii="Cambria Math" w:hAnsi="Cambria Math"/>
              </w:rPr>
              <m:t>1</m:t>
            </m:r>
          </m:sub>
          <m:sup>
            <m:r>
              <m:rPr>
                <m:sty m:val="p"/>
              </m:rPr>
              <w:rPr>
                <w:rFonts w:ascii="Cambria Math" w:hAnsi="Cambria Math"/>
              </w:rPr>
              <m:t>n</m:t>
            </m:r>
          </m:sup>
          <m:e>
            <m:r>
              <m:rPr>
                <m:sty m:val="p"/>
              </m:rPr>
              <w:rPr>
                <w:rFonts w:ascii="Cambria Math" w:hAnsi="Cambria Math"/>
              </w:rPr>
              <m:t>(</m:t>
            </m:r>
            <m:sSub>
              <m:sSubPr>
                <m:ctrlPr>
                  <w:rPr>
                    <w:rFonts w:ascii="Cambria Math" w:hAnsi="Cambria Math"/>
                  </w:rPr>
                </m:ctrlPr>
              </m:sSubPr>
              <m:e>
                <m:r>
                  <m:rPr>
                    <m:sty m:val="p"/>
                  </m:rPr>
                  <w:rPr>
                    <w:rFonts w:ascii="Cambria Math" w:hAnsi="Cambria Math"/>
                  </w:rPr>
                  <m:t>W</m:t>
                </m:r>
              </m:e>
              <m:sub>
                <m:r>
                  <m:rPr>
                    <m:sty m:val="p"/>
                  </m:rPr>
                  <w:rPr>
                    <w:rFonts w:ascii="Cambria Math" w:hAnsi="Cambria Math"/>
                  </w:rPr>
                  <m:t>j</m:t>
                </m:r>
                <m:r>
                  <m:rPr>
                    <m:sty m:val="p"/>
                  </m:rPr>
                  <w:rPr>
                    <w:rFonts w:ascii="Cambria Math" w:hAnsi="Cambria Math"/>
                  </w:rPr>
                  <m:t>上</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W</m:t>
                </m:r>
              </m:e>
              <m:sub>
                <m:r>
                  <m:rPr>
                    <m:sty m:val="p"/>
                  </m:rPr>
                  <w:rPr>
                    <w:rFonts w:ascii="Cambria Math" w:hAnsi="Cambria Math"/>
                  </w:rPr>
                  <m:t>j</m:t>
                </m:r>
                <m:r>
                  <m:rPr>
                    <m:sty m:val="p"/>
                  </m:rPr>
                  <w:rPr>
                    <w:rFonts w:ascii="Cambria Math" w:hAnsi="Cambria Math"/>
                  </w:rPr>
                  <m:t>下</m:t>
                </m:r>
              </m:sub>
            </m:sSub>
          </m:e>
        </m:nary>
        <m:r>
          <m:rPr>
            <m:sty m:val="p"/>
          </m:rPr>
          <w:rPr>
            <w:rFonts w:ascii="Cambria Math" w:hAnsi="Cambria Math"/>
          </w:rPr>
          <m:t>）</m:t>
        </m:r>
        <m:r>
          <m:rPr>
            <m:sty m:val="p"/>
          </m:rPr>
          <w:rPr>
            <w:rFonts w:ascii="Cambria Math" w:hAnsi="Cambria Math"/>
          </w:rPr>
          <m:t>×C</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j</m:t>
            </m:r>
          </m:sub>
        </m:sSub>
      </m:oMath>
      <w:r>
        <w:t xml:space="preserve"> </w:t>
      </w:r>
      <w:r>
        <w:rPr>
          <w:spacing w:val="-6"/>
          <w:w w:val="104"/>
          <w:position w:val="-3"/>
          <w:szCs w:val="14"/>
        </w:rPr>
        <w:t xml:space="preserve">      </w:t>
      </w:r>
      <w:r w:rsidR="005B783A">
        <w:rPr>
          <w:spacing w:val="-6"/>
          <w:w w:val="104"/>
          <w:position w:val="-3"/>
          <w:szCs w:val="14"/>
        </w:rPr>
        <w:t>································</w:t>
      </w:r>
      <w:r>
        <w:rPr>
          <w:spacing w:val="-6"/>
          <w:w w:val="104"/>
          <w:position w:val="-3"/>
          <w:szCs w:val="14"/>
        </w:rPr>
        <w:t>（</w:t>
      </w:r>
      <w:r>
        <w:rPr>
          <w:spacing w:val="-6"/>
          <w:w w:val="104"/>
          <w:position w:val="-3"/>
          <w:szCs w:val="14"/>
        </w:rPr>
        <w:t>2</w:t>
      </w:r>
      <w:r>
        <w:rPr>
          <w:spacing w:val="-6"/>
          <w:w w:val="104"/>
          <w:position w:val="-3"/>
          <w:szCs w:val="14"/>
        </w:rPr>
        <w:t>）</w:t>
      </w:r>
      <w:r>
        <w:rPr>
          <w:spacing w:val="-6"/>
          <w:w w:val="104"/>
          <w:position w:val="-3"/>
          <w:szCs w:val="14"/>
        </w:rPr>
        <w:t xml:space="preserve"> </w:t>
      </w:r>
    </w:p>
    <w:p w14:paraId="685A10E6" w14:textId="77777777" w:rsidR="001A0118" w:rsidRDefault="000C18D5">
      <w:pPr>
        <w:pStyle w:val="afd"/>
        <w:rPr>
          <w:rFonts w:ascii="Times New Roman"/>
          <w:kern w:val="2"/>
          <w:szCs w:val="21"/>
        </w:rPr>
      </w:pPr>
      <w:r>
        <w:rPr>
          <w:rFonts w:ascii="Times New Roman"/>
          <w:kern w:val="2"/>
          <w:szCs w:val="21"/>
        </w:rPr>
        <w:t>式中</w:t>
      </w:r>
      <w:r>
        <w:rPr>
          <w:rFonts w:ascii="Times New Roman"/>
          <w:kern w:val="2"/>
          <w:szCs w:val="21"/>
        </w:rPr>
        <w:t>:</w:t>
      </w:r>
    </w:p>
    <w:p w14:paraId="6247371F" w14:textId="77777777" w:rsidR="001A0118" w:rsidRDefault="000C18D5">
      <w:pPr>
        <w:pStyle w:val="afd"/>
        <w:ind w:leftChars="202" w:left="424"/>
        <w:rPr>
          <w:rFonts w:ascii="Times New Roman"/>
          <w:kern w:val="2"/>
          <w:szCs w:val="21"/>
        </w:rPr>
      </w:pPr>
      <w:r>
        <w:rPr>
          <w:rFonts w:ascii="Times New Roman"/>
          <w:kern w:val="2"/>
          <w:position w:val="-14"/>
          <w:szCs w:val="21"/>
        </w:rPr>
        <w:object w:dxaOrig="375" w:dyaOrig="375" w14:anchorId="5E8E4A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pt;height:18.5pt" o:ole="">
            <v:imagedata r:id="rId10" o:title=""/>
          </v:shape>
          <o:OLEObject Type="Embed" ProgID="Equation.DSMT4" ShapeID="_x0000_i1025" DrawAspect="Content" ObjectID="_1734764802" r:id="rId11"/>
        </w:object>
      </w:r>
      <w:r>
        <w:rPr>
          <w:rFonts w:ascii="Times New Roman"/>
          <w:kern w:val="2"/>
          <w:szCs w:val="21"/>
        </w:rPr>
        <w:t xml:space="preserve"> ——</w:t>
      </w:r>
      <w:r>
        <w:rPr>
          <w:rFonts w:ascii="Times New Roman"/>
          <w:kern w:val="2"/>
          <w:szCs w:val="21"/>
        </w:rPr>
        <w:t>乔木层碳储量</w:t>
      </w:r>
      <w:r>
        <w:rPr>
          <w:rFonts w:ascii="Times New Roman"/>
        </w:rPr>
        <w:t>（</w:t>
      </w:r>
      <w:r>
        <w:rPr>
          <w:rFonts w:ascii="Times New Roman"/>
        </w:rPr>
        <w:t>t/hm</w:t>
      </w:r>
      <w:r>
        <w:rPr>
          <w:rFonts w:ascii="Times New Roman"/>
          <w:vertAlign w:val="superscript"/>
        </w:rPr>
        <w:t>2</w:t>
      </w:r>
      <w:r>
        <w:rPr>
          <w:rFonts w:ascii="Times New Roman"/>
        </w:rPr>
        <w:t>）</w:t>
      </w:r>
      <w:r>
        <w:rPr>
          <w:rFonts w:ascii="Times New Roman"/>
          <w:kern w:val="2"/>
          <w:szCs w:val="21"/>
        </w:rPr>
        <w:t>；</w:t>
      </w:r>
    </w:p>
    <w:p w14:paraId="611A8BDB" w14:textId="77777777" w:rsidR="001A0118" w:rsidRDefault="00000000">
      <w:pPr>
        <w:pStyle w:val="afd"/>
        <w:ind w:leftChars="202" w:left="424"/>
        <w:rPr>
          <w:rFonts w:ascii="Times New Roman"/>
          <w:kern w:val="2"/>
          <w:szCs w:val="21"/>
        </w:rPr>
      </w:pPr>
      <m:oMath>
        <m:sSub>
          <m:sSubPr>
            <m:ctrlPr>
              <w:rPr>
                <w:rFonts w:ascii="Cambria Math" w:hAnsi="Cambria Math"/>
                <w:kern w:val="2"/>
                <w:szCs w:val="21"/>
              </w:rPr>
            </m:ctrlPr>
          </m:sSubPr>
          <m:e>
            <m:r>
              <m:rPr>
                <m:sty m:val="p"/>
              </m:rPr>
              <w:rPr>
                <w:rFonts w:ascii="Cambria Math" w:hAnsi="Cambria Math"/>
                <w:kern w:val="2"/>
                <w:szCs w:val="21"/>
              </w:rPr>
              <m:t>W</m:t>
            </m:r>
          </m:e>
          <m:sub>
            <m:r>
              <m:rPr>
                <m:sty m:val="p"/>
              </m:rPr>
              <w:rPr>
                <w:rFonts w:ascii="Cambria Math" w:hAnsi="Cambria Math"/>
                <w:kern w:val="2"/>
                <w:szCs w:val="21"/>
              </w:rPr>
              <m:t>j</m:t>
            </m:r>
            <m:r>
              <m:rPr>
                <m:sty m:val="p"/>
              </m:rPr>
              <w:rPr>
                <w:rFonts w:ascii="Cambria Math" w:hAnsi="Cambria Math"/>
                <w:kern w:val="2"/>
                <w:szCs w:val="21"/>
              </w:rPr>
              <m:t>上</m:t>
            </m:r>
          </m:sub>
        </m:sSub>
      </m:oMath>
      <w:r w:rsidR="000C18D5">
        <w:rPr>
          <w:rFonts w:ascii="Times New Roman"/>
          <w:kern w:val="2"/>
          <w:szCs w:val="21"/>
        </w:rPr>
        <w:t xml:space="preserve"> ——</w:t>
      </w:r>
      <w:r w:rsidR="000C18D5">
        <w:rPr>
          <w:rFonts w:ascii="Times New Roman"/>
          <w:kern w:val="2"/>
          <w:szCs w:val="21"/>
        </w:rPr>
        <w:t>乔木层</w:t>
      </w:r>
      <w:r w:rsidR="000C18D5">
        <w:rPr>
          <w:rFonts w:ascii="Times New Roman"/>
          <w:kern w:val="2"/>
          <w:szCs w:val="21"/>
        </w:rPr>
        <w:t>j</w:t>
      </w:r>
      <w:r w:rsidR="000C18D5">
        <w:rPr>
          <w:rFonts w:ascii="Times New Roman"/>
          <w:kern w:val="2"/>
          <w:szCs w:val="21"/>
        </w:rPr>
        <w:t>树种的地上生物量</w:t>
      </w:r>
      <w:r w:rsidR="000C18D5">
        <w:rPr>
          <w:rFonts w:ascii="Times New Roman"/>
        </w:rPr>
        <w:t>（</w:t>
      </w:r>
      <w:r w:rsidR="000C18D5">
        <w:rPr>
          <w:rFonts w:ascii="Times New Roman"/>
        </w:rPr>
        <w:t>t/hm</w:t>
      </w:r>
      <w:r w:rsidR="000C18D5">
        <w:rPr>
          <w:rFonts w:ascii="Times New Roman"/>
          <w:vertAlign w:val="superscript"/>
        </w:rPr>
        <w:t>2</w:t>
      </w:r>
      <w:r w:rsidR="000C18D5">
        <w:rPr>
          <w:rFonts w:ascii="Times New Roman"/>
        </w:rPr>
        <w:t>）</w:t>
      </w:r>
      <w:r w:rsidR="000C18D5">
        <w:rPr>
          <w:rFonts w:ascii="Times New Roman"/>
          <w:kern w:val="2"/>
          <w:szCs w:val="21"/>
        </w:rPr>
        <w:t>；</w:t>
      </w:r>
    </w:p>
    <w:p w14:paraId="52744A77" w14:textId="77777777" w:rsidR="001A0118" w:rsidRDefault="00000000">
      <w:pPr>
        <w:pStyle w:val="afd"/>
        <w:ind w:leftChars="202" w:left="424"/>
        <w:rPr>
          <w:rFonts w:ascii="Times New Roman"/>
          <w:kern w:val="2"/>
          <w:szCs w:val="21"/>
        </w:rPr>
      </w:pPr>
      <m:oMath>
        <m:sSub>
          <m:sSubPr>
            <m:ctrlPr>
              <w:rPr>
                <w:rFonts w:ascii="Cambria Math" w:hAnsi="Cambria Math"/>
                <w:kern w:val="2"/>
                <w:szCs w:val="21"/>
              </w:rPr>
            </m:ctrlPr>
          </m:sSubPr>
          <m:e>
            <m:r>
              <m:rPr>
                <m:sty m:val="p"/>
              </m:rPr>
              <w:rPr>
                <w:rFonts w:ascii="Cambria Math" w:hAnsi="Cambria Math"/>
                <w:kern w:val="2"/>
                <w:szCs w:val="21"/>
              </w:rPr>
              <m:t>W</m:t>
            </m:r>
          </m:e>
          <m:sub>
            <m:r>
              <m:rPr>
                <m:sty m:val="p"/>
              </m:rPr>
              <w:rPr>
                <w:rFonts w:ascii="Cambria Math" w:hAnsi="Cambria Math"/>
                <w:kern w:val="2"/>
                <w:szCs w:val="21"/>
              </w:rPr>
              <m:t>j</m:t>
            </m:r>
            <m:r>
              <m:rPr>
                <m:sty m:val="p"/>
              </m:rPr>
              <w:rPr>
                <w:rFonts w:ascii="Cambria Math" w:hAnsi="Cambria Math"/>
                <w:kern w:val="2"/>
                <w:szCs w:val="21"/>
              </w:rPr>
              <m:t>下</m:t>
            </m:r>
          </m:sub>
        </m:sSub>
      </m:oMath>
      <w:r w:rsidR="000C18D5">
        <w:rPr>
          <w:rFonts w:ascii="Times New Roman"/>
          <w:kern w:val="2"/>
          <w:szCs w:val="21"/>
        </w:rPr>
        <w:t xml:space="preserve"> ——</w:t>
      </w:r>
      <w:r w:rsidR="000C18D5">
        <w:rPr>
          <w:rFonts w:ascii="Times New Roman"/>
          <w:kern w:val="2"/>
          <w:szCs w:val="21"/>
        </w:rPr>
        <w:t>乔木层</w:t>
      </w:r>
      <w:r w:rsidR="000C18D5">
        <w:rPr>
          <w:rFonts w:ascii="Times New Roman"/>
          <w:kern w:val="2"/>
          <w:szCs w:val="21"/>
        </w:rPr>
        <w:t>j</w:t>
      </w:r>
      <w:r w:rsidR="000C18D5">
        <w:rPr>
          <w:rFonts w:ascii="Times New Roman"/>
          <w:kern w:val="2"/>
          <w:szCs w:val="21"/>
        </w:rPr>
        <w:t>树种的地下生物量</w:t>
      </w:r>
      <w:r w:rsidR="000C18D5">
        <w:rPr>
          <w:rFonts w:ascii="Times New Roman"/>
        </w:rPr>
        <w:t>（</w:t>
      </w:r>
      <w:r w:rsidR="000C18D5">
        <w:rPr>
          <w:rFonts w:ascii="Times New Roman"/>
        </w:rPr>
        <w:t>t/hm</w:t>
      </w:r>
      <w:r w:rsidR="000C18D5">
        <w:rPr>
          <w:rFonts w:ascii="Times New Roman"/>
          <w:vertAlign w:val="superscript"/>
        </w:rPr>
        <w:t>2</w:t>
      </w:r>
      <w:r w:rsidR="000C18D5">
        <w:rPr>
          <w:rFonts w:ascii="Times New Roman"/>
        </w:rPr>
        <w:t>）</w:t>
      </w:r>
      <w:r w:rsidR="000C18D5">
        <w:rPr>
          <w:rFonts w:ascii="Times New Roman"/>
          <w:kern w:val="2"/>
          <w:szCs w:val="21"/>
        </w:rPr>
        <w:t>；</w:t>
      </w:r>
    </w:p>
    <w:p w14:paraId="5259A560" w14:textId="77777777" w:rsidR="001A0118" w:rsidRDefault="000C18D5">
      <w:pPr>
        <w:pStyle w:val="afd"/>
        <w:ind w:leftChars="202" w:left="424"/>
        <w:rPr>
          <w:rFonts w:ascii="Times New Roman"/>
          <w:kern w:val="2"/>
          <w:szCs w:val="21"/>
        </w:rPr>
      </w:pPr>
      <w:r>
        <w:rPr>
          <w:rFonts w:ascii="Times New Roman"/>
          <w:kern w:val="2"/>
          <w:position w:val="-6"/>
          <w:szCs w:val="21"/>
        </w:rPr>
        <w:object w:dxaOrig="195" w:dyaOrig="225" w14:anchorId="13CF375A">
          <v:shape id="_x0000_i1026" type="#_x0000_t75" style="width:9pt;height:11pt" o:ole="">
            <v:imagedata r:id="rId12" o:title=""/>
          </v:shape>
          <o:OLEObject Type="Embed" ProgID="Equation.DSMT4" ShapeID="_x0000_i1026" DrawAspect="Content" ObjectID="_1734764803" r:id="rId13"/>
        </w:object>
      </w:r>
      <w:r>
        <w:rPr>
          <w:rFonts w:ascii="Times New Roman"/>
          <w:kern w:val="2"/>
          <w:szCs w:val="21"/>
        </w:rPr>
        <w:t xml:space="preserve"> ——</w:t>
      </w:r>
      <w:r>
        <w:rPr>
          <w:rFonts w:ascii="Times New Roman"/>
          <w:kern w:val="2"/>
          <w:szCs w:val="21"/>
        </w:rPr>
        <w:t>乔木层树种数（无量纲）；</w:t>
      </w:r>
    </w:p>
    <w:p w14:paraId="542A2E2A" w14:textId="77777777" w:rsidR="001A0118" w:rsidRDefault="000C18D5">
      <w:pPr>
        <w:pStyle w:val="afd"/>
        <w:spacing w:line="360" w:lineRule="auto"/>
        <w:ind w:firstLineChars="400" w:firstLine="840"/>
        <w:rPr>
          <w:rFonts w:ascii="Times New Roman"/>
          <w:kern w:val="2"/>
          <w:szCs w:val="21"/>
        </w:rPr>
      </w:pPr>
      <m:oMath>
        <m:r>
          <w:rPr>
            <w:rFonts w:ascii="Cambria Math" w:hAnsi="Cambria Math"/>
            <w:kern w:val="2"/>
            <w:szCs w:val="21"/>
          </w:rPr>
          <w:lastRenderedPageBreak/>
          <m:t>C</m:t>
        </m:r>
        <m:sSub>
          <m:sSubPr>
            <m:ctrlPr>
              <w:rPr>
                <w:rFonts w:ascii="Cambria Math" w:hAnsi="Cambria Math"/>
                <w:i/>
                <w:kern w:val="2"/>
                <w:szCs w:val="21"/>
              </w:rPr>
            </m:ctrlPr>
          </m:sSubPr>
          <m:e>
            <m:r>
              <w:rPr>
                <w:rFonts w:ascii="Cambria Math" w:hAnsi="Cambria Math"/>
                <w:kern w:val="2"/>
                <w:szCs w:val="21"/>
              </w:rPr>
              <m:t>F</m:t>
            </m:r>
          </m:e>
          <m:sub>
            <m:r>
              <w:rPr>
                <w:rFonts w:ascii="Cambria Math" w:hAnsi="Cambria Math"/>
                <w:kern w:val="2"/>
                <w:szCs w:val="21"/>
              </w:rPr>
              <m:t>j</m:t>
            </m:r>
          </m:sub>
        </m:sSub>
      </m:oMath>
      <w:r>
        <w:rPr>
          <w:rFonts w:ascii="Times New Roman"/>
          <w:kern w:val="2"/>
          <w:szCs w:val="21"/>
        </w:rPr>
        <w:t xml:space="preserve"> ——j</w:t>
      </w:r>
      <w:r>
        <w:rPr>
          <w:rFonts w:ascii="Times New Roman"/>
          <w:kern w:val="2"/>
          <w:szCs w:val="21"/>
        </w:rPr>
        <w:t>树种的含碳率（</w:t>
      </w:r>
      <w:r>
        <w:rPr>
          <w:rFonts w:ascii="Times New Roman"/>
          <w:kern w:val="2"/>
          <w:szCs w:val="21"/>
        </w:rPr>
        <w:t>%</w:t>
      </w:r>
      <w:r>
        <w:rPr>
          <w:rFonts w:ascii="Times New Roman"/>
          <w:kern w:val="2"/>
          <w:szCs w:val="21"/>
        </w:rPr>
        <w:t>）。</w:t>
      </w:r>
    </w:p>
    <w:p w14:paraId="7139D660" w14:textId="24B9F5E6" w:rsidR="001A0118" w:rsidRDefault="000C18D5">
      <w:pPr>
        <w:pStyle w:val="afd"/>
        <w:spacing w:line="360" w:lineRule="auto"/>
        <w:rPr>
          <w:rFonts w:ascii="Times New Roman"/>
          <w:szCs w:val="21"/>
        </w:rPr>
      </w:pPr>
      <w:r>
        <w:rPr>
          <w:rFonts w:ascii="Times New Roman"/>
          <w:kern w:val="2"/>
          <w:szCs w:val="21"/>
        </w:rPr>
        <w:t>含碳率可采用附录</w:t>
      </w:r>
      <w:r>
        <w:rPr>
          <w:rFonts w:ascii="Times New Roman"/>
          <w:kern w:val="2"/>
          <w:szCs w:val="21"/>
        </w:rPr>
        <w:t>B</w:t>
      </w:r>
      <w:r>
        <w:rPr>
          <w:rFonts w:ascii="Times New Roman"/>
          <w:kern w:val="2"/>
          <w:szCs w:val="21"/>
        </w:rPr>
        <w:t>中所列的树种含碳率参考值，也可实际测定获得。</w:t>
      </w:r>
    </w:p>
    <w:p w14:paraId="52E207E7" w14:textId="2D3BBE6B" w:rsidR="001A0118" w:rsidRDefault="000C18D5">
      <w:pPr>
        <w:pStyle w:val="aff1"/>
        <w:spacing w:before="156" w:after="156"/>
        <w:rPr>
          <w:rFonts w:ascii="Times New Roman"/>
        </w:rPr>
      </w:pPr>
      <w:r>
        <w:rPr>
          <w:rFonts w:ascii="Times New Roman" w:hint="eastAsia"/>
        </w:rPr>
        <w:t>5.</w:t>
      </w:r>
      <w:r w:rsidR="002E0775">
        <w:rPr>
          <w:rFonts w:ascii="Times New Roman"/>
        </w:rPr>
        <w:t>2.1</w:t>
      </w:r>
      <w:r>
        <w:rPr>
          <w:rFonts w:ascii="Times New Roman" w:hint="eastAsia"/>
        </w:rPr>
        <w:t xml:space="preserve">  </w:t>
      </w:r>
      <w:r>
        <w:rPr>
          <w:rFonts w:ascii="Times New Roman"/>
        </w:rPr>
        <w:t>乔木层地上生物量</w:t>
      </w:r>
    </w:p>
    <w:p w14:paraId="4455F977" w14:textId="5824533F"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sz w:val="21"/>
          <w:szCs w:val="21"/>
        </w:rPr>
        <w:t>生态公益林的乔木样地调查获得不同树种的胸径、树高数据之后，</w:t>
      </w:r>
      <w:r w:rsidR="00964E7A">
        <w:rPr>
          <w:rFonts w:ascii="Times New Roman" w:cs="Times New Roman" w:hint="eastAsia"/>
          <w:color w:val="auto"/>
          <w:kern w:val="2"/>
          <w:sz w:val="21"/>
          <w:szCs w:val="21"/>
        </w:rPr>
        <w:t>可</w:t>
      </w:r>
      <w:r>
        <w:rPr>
          <w:rFonts w:ascii="Times New Roman" w:cs="Times New Roman"/>
          <w:color w:val="auto"/>
          <w:kern w:val="2"/>
          <w:sz w:val="21"/>
          <w:szCs w:val="21"/>
        </w:rPr>
        <w:t>采用</w:t>
      </w:r>
      <w:bookmarkStart w:id="19" w:name="_Hlk532826833"/>
      <w:r>
        <w:rPr>
          <w:rFonts w:ascii="Times New Roman" w:cs="Times New Roman"/>
          <w:color w:val="auto"/>
          <w:kern w:val="2"/>
          <w:sz w:val="21"/>
          <w:szCs w:val="21"/>
        </w:rPr>
        <w:t>附录</w:t>
      </w:r>
      <w:r>
        <w:rPr>
          <w:rFonts w:ascii="Times New Roman" w:cs="Times New Roman"/>
          <w:color w:val="auto"/>
          <w:kern w:val="2"/>
          <w:sz w:val="21"/>
          <w:szCs w:val="21"/>
        </w:rPr>
        <w:t>C</w:t>
      </w:r>
      <w:r>
        <w:rPr>
          <w:rFonts w:ascii="Times New Roman" w:cs="Times New Roman"/>
          <w:color w:val="auto"/>
          <w:kern w:val="2"/>
          <w:sz w:val="21"/>
          <w:szCs w:val="21"/>
        </w:rPr>
        <w:t>中所列的乔木树种生物量异速生长方程进行生物量计算，</w:t>
      </w:r>
      <w:bookmarkEnd w:id="19"/>
      <w:r>
        <w:rPr>
          <w:rFonts w:ascii="Times New Roman" w:cs="Times New Roman"/>
          <w:color w:val="auto"/>
          <w:kern w:val="2"/>
          <w:sz w:val="21"/>
          <w:szCs w:val="21"/>
        </w:rPr>
        <w:t>或</w:t>
      </w:r>
      <w:r w:rsidR="00964E7A">
        <w:rPr>
          <w:rFonts w:ascii="Times New Roman" w:cs="Times New Roman" w:hint="eastAsia"/>
          <w:color w:val="auto"/>
          <w:kern w:val="2"/>
          <w:sz w:val="21"/>
          <w:szCs w:val="21"/>
        </w:rPr>
        <w:t>可</w:t>
      </w:r>
      <w:r>
        <w:rPr>
          <w:rFonts w:ascii="Times New Roman" w:cs="Times New Roman"/>
          <w:color w:val="auto"/>
          <w:kern w:val="2"/>
          <w:sz w:val="21"/>
          <w:szCs w:val="21"/>
        </w:rPr>
        <w:t>根据调查乔木树种的蓄积量，利用</w:t>
      </w:r>
      <w:bookmarkStart w:id="20" w:name="_Hlk532826871"/>
      <w:r>
        <w:rPr>
          <w:rFonts w:ascii="Times New Roman" w:cs="Times New Roman"/>
          <w:color w:val="auto"/>
          <w:kern w:val="2"/>
          <w:sz w:val="21"/>
          <w:szCs w:val="21"/>
        </w:rPr>
        <w:t>生物量扩展因子法进行生物量推算</w:t>
      </w:r>
      <w:bookmarkEnd w:id="20"/>
      <w:r>
        <w:rPr>
          <w:rFonts w:ascii="Times New Roman" w:cs="Times New Roman"/>
          <w:color w:val="auto"/>
          <w:kern w:val="2"/>
          <w:sz w:val="21"/>
          <w:szCs w:val="21"/>
        </w:rPr>
        <w:t>。</w:t>
      </w:r>
      <w:r>
        <w:rPr>
          <w:rFonts w:ascii="Times New Roman" w:cs="Times New Roman"/>
          <w:color w:val="auto"/>
          <w:kern w:val="2"/>
          <w:sz w:val="21"/>
          <w:szCs w:val="21"/>
        </w:rPr>
        <w:t xml:space="preserve"> </w:t>
      </w:r>
    </w:p>
    <w:p w14:paraId="31502E30"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sz w:val="21"/>
          <w:szCs w:val="21"/>
        </w:rPr>
        <w:t>（</w:t>
      </w:r>
      <w:r>
        <w:rPr>
          <w:rFonts w:ascii="Times New Roman" w:cs="Times New Roman"/>
          <w:color w:val="auto"/>
          <w:kern w:val="2"/>
          <w:sz w:val="21"/>
          <w:szCs w:val="21"/>
        </w:rPr>
        <w:t>1</w:t>
      </w:r>
      <w:r>
        <w:rPr>
          <w:rFonts w:ascii="Times New Roman" w:cs="Times New Roman"/>
          <w:color w:val="auto"/>
          <w:kern w:val="2"/>
          <w:sz w:val="21"/>
          <w:szCs w:val="21"/>
        </w:rPr>
        <w:t>）生物量异速生长方程法</w:t>
      </w:r>
    </w:p>
    <w:p w14:paraId="6C08A6C0"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sz w:val="21"/>
          <w:szCs w:val="21"/>
        </w:rPr>
        <w:t>乔木层总地上生物量：</w:t>
      </w:r>
    </w:p>
    <w:p w14:paraId="22F20040" w14:textId="63E528BF" w:rsidR="001A0118" w:rsidRDefault="000C18D5" w:rsidP="00762FD2">
      <w:pPr>
        <w:pStyle w:val="Default"/>
        <w:ind w:firstLineChars="200" w:firstLine="420"/>
        <w:jc w:val="right"/>
        <w:rPr>
          <w:rFonts w:ascii="Times New Roman" w:cs="Times New Roman"/>
          <w:color w:val="auto"/>
          <w:kern w:val="2"/>
          <w:sz w:val="21"/>
          <w:szCs w:val="21"/>
        </w:rPr>
      </w:pPr>
      <w:r>
        <w:rPr>
          <w:rFonts w:ascii="Times New Roman" w:cs="Times New Roman"/>
          <w:color w:val="auto"/>
          <w:kern w:val="2"/>
          <w:sz w:val="21"/>
          <w:szCs w:val="21"/>
        </w:rPr>
        <w:t xml:space="preserve">                             </w:t>
      </w:r>
      <m:oMath>
        <m:sSub>
          <m:sSubPr>
            <m:ctrlPr>
              <w:rPr>
                <w:rFonts w:ascii="Cambria Math" w:hAnsi="Cambria Math" w:cs="Times New Roman"/>
                <w:color w:val="auto"/>
                <w:kern w:val="2"/>
                <w:sz w:val="21"/>
                <w:szCs w:val="21"/>
              </w:rPr>
            </m:ctrlPr>
          </m:sSubPr>
          <m:e>
            <m:r>
              <w:rPr>
                <w:rFonts w:ascii="Cambria Math" w:hAnsi="Cambria Math" w:cs="Times New Roman"/>
                <w:color w:val="auto"/>
                <w:kern w:val="2"/>
                <w:sz w:val="21"/>
                <w:szCs w:val="21"/>
              </w:rPr>
              <m:t>W</m:t>
            </m:r>
          </m:e>
          <m:sub>
            <m:r>
              <m:rPr>
                <m:sty m:val="p"/>
              </m:rPr>
              <w:rPr>
                <w:rFonts w:ascii="Cambria Math" w:hAnsi="Cambria Math" w:cs="Times New Roman"/>
                <w:color w:val="auto"/>
                <w:kern w:val="2"/>
                <w:sz w:val="21"/>
                <w:szCs w:val="21"/>
              </w:rPr>
              <m:t>乔上</m:t>
            </m:r>
          </m:sub>
        </m:sSub>
        <m:r>
          <w:rPr>
            <w:rFonts w:ascii="Cambria Math" w:hAnsi="Cambria Math" w:cs="Times New Roman"/>
            <w:color w:val="auto"/>
            <w:kern w:val="2"/>
            <w:sz w:val="21"/>
            <w:szCs w:val="21"/>
          </w:rPr>
          <m:t>=</m:t>
        </m:r>
        <m:nary>
          <m:naryPr>
            <m:chr m:val="∑"/>
            <m:limLoc m:val="subSup"/>
            <m:ctrlPr>
              <w:rPr>
                <w:rFonts w:ascii="Cambria Math" w:hAnsi="Cambria Math" w:cs="Times New Roman"/>
                <w:i/>
                <w:color w:val="auto"/>
                <w:kern w:val="2"/>
                <w:sz w:val="21"/>
                <w:szCs w:val="21"/>
              </w:rPr>
            </m:ctrlPr>
          </m:naryPr>
          <m:sub>
            <m:r>
              <w:rPr>
                <w:rFonts w:ascii="Cambria Math" w:hAnsi="Cambria Math" w:cs="Times New Roman"/>
                <w:color w:val="auto"/>
                <w:kern w:val="2"/>
                <w:sz w:val="21"/>
                <w:szCs w:val="21"/>
              </w:rPr>
              <m:t>i=1</m:t>
            </m:r>
          </m:sub>
          <m:sup>
            <m:r>
              <w:rPr>
                <w:rFonts w:ascii="Cambria Math" w:hAnsi="Cambria Math" w:cs="Times New Roman"/>
                <w:color w:val="auto"/>
                <w:kern w:val="2"/>
                <w:sz w:val="21"/>
                <w:szCs w:val="21"/>
              </w:rPr>
              <m:t>m</m:t>
            </m:r>
          </m:sup>
          <m:e>
            <m:sSub>
              <m:sSubPr>
                <m:ctrlPr>
                  <w:rPr>
                    <w:rFonts w:ascii="Cambria Math" w:hAnsi="Cambria Math" w:cs="Times New Roman"/>
                    <w:i/>
                    <w:color w:val="auto"/>
                    <w:kern w:val="2"/>
                    <w:sz w:val="21"/>
                    <w:szCs w:val="21"/>
                  </w:rPr>
                </m:ctrlPr>
              </m:sSubPr>
              <m:e>
                <m:r>
                  <w:rPr>
                    <w:rFonts w:ascii="Cambria Math" w:hAnsi="Cambria Math" w:cs="Times New Roman"/>
                    <w:color w:val="auto"/>
                    <w:kern w:val="2"/>
                    <w:sz w:val="21"/>
                    <w:szCs w:val="21"/>
                  </w:rPr>
                  <m:t>W</m:t>
                </m:r>
              </m:e>
              <m:sub>
                <m:r>
                  <m:rPr>
                    <m:sty m:val="p"/>
                  </m:rPr>
                  <w:rPr>
                    <w:rFonts w:ascii="Cambria Math" w:hAnsi="Cambria Math" w:cs="Times New Roman"/>
                    <w:color w:val="auto"/>
                    <w:kern w:val="2"/>
                    <w:sz w:val="21"/>
                    <w:szCs w:val="21"/>
                  </w:rPr>
                  <m:t>乔</m:t>
                </m:r>
                <m:r>
                  <m:rPr>
                    <m:sty m:val="p"/>
                  </m:rPr>
                  <w:rPr>
                    <w:rFonts w:ascii="Cambria Math" w:hAnsi="Cambria Math" w:cs="Times New Roman"/>
                    <w:color w:val="auto"/>
                    <w:kern w:val="2"/>
                    <w:sz w:val="21"/>
                    <w:szCs w:val="21"/>
                  </w:rPr>
                  <m:t>i</m:t>
                </m:r>
              </m:sub>
            </m:sSub>
          </m:e>
        </m:nary>
      </m:oMath>
      <w:r w:rsidR="00762FD2">
        <w:rPr>
          <w:rFonts w:ascii="Times New Roman" w:cs="Times New Roman"/>
          <w:spacing w:val="-6"/>
          <w:w w:val="104"/>
          <w:position w:val="-3"/>
          <w:szCs w:val="14"/>
        </w:rPr>
        <w:t xml:space="preserve">        </w:t>
      </w:r>
      <w:r w:rsidR="005B783A">
        <w:rPr>
          <w:spacing w:val="-6"/>
          <w:w w:val="104"/>
          <w:position w:val="-3"/>
          <w:szCs w:val="14"/>
        </w:rPr>
        <w:t>································</w:t>
      </w:r>
      <w:r w:rsidRPr="00977EE9">
        <w:rPr>
          <w:rFonts w:ascii="Times New Roman" w:cs="Times New Roman"/>
          <w:spacing w:val="-6"/>
          <w:w w:val="104"/>
          <w:position w:val="-3"/>
          <w:sz w:val="21"/>
          <w:szCs w:val="21"/>
        </w:rPr>
        <w:t>（</w:t>
      </w:r>
      <w:r w:rsidRPr="00977EE9">
        <w:rPr>
          <w:rFonts w:ascii="Times New Roman" w:cs="Times New Roman"/>
          <w:spacing w:val="-6"/>
          <w:w w:val="104"/>
          <w:position w:val="-3"/>
          <w:sz w:val="21"/>
          <w:szCs w:val="21"/>
        </w:rPr>
        <w:t>3</w:t>
      </w:r>
      <w:r w:rsidRPr="00977EE9">
        <w:rPr>
          <w:rFonts w:ascii="Times New Roman" w:cs="Times New Roman"/>
          <w:spacing w:val="-6"/>
          <w:w w:val="104"/>
          <w:position w:val="-3"/>
          <w:sz w:val="21"/>
          <w:szCs w:val="21"/>
        </w:rPr>
        <w:t>）</w:t>
      </w:r>
    </w:p>
    <w:p w14:paraId="39004B53"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sz w:val="21"/>
          <w:szCs w:val="21"/>
        </w:rPr>
        <w:t>第</w:t>
      </w:r>
      <w:proofErr w:type="spellStart"/>
      <w:r>
        <w:rPr>
          <w:rFonts w:ascii="Times New Roman" w:cs="Times New Roman"/>
          <w:color w:val="auto"/>
          <w:kern w:val="2"/>
          <w:sz w:val="21"/>
          <w:szCs w:val="21"/>
        </w:rPr>
        <w:t>i</w:t>
      </w:r>
      <w:proofErr w:type="spellEnd"/>
      <w:r>
        <w:rPr>
          <w:rFonts w:ascii="Times New Roman" w:cs="Times New Roman"/>
          <w:color w:val="auto"/>
          <w:kern w:val="2"/>
          <w:sz w:val="21"/>
          <w:szCs w:val="21"/>
        </w:rPr>
        <w:t>生态公益林类型乔木层地上生物量：</w:t>
      </w:r>
    </w:p>
    <w:p w14:paraId="5B569235" w14:textId="1BFA6169" w:rsidR="001A0118" w:rsidRDefault="00000000" w:rsidP="00762FD2">
      <w:pPr>
        <w:pStyle w:val="Default"/>
        <w:ind w:firstLineChars="1450" w:firstLine="3480"/>
        <w:jc w:val="right"/>
        <w:rPr>
          <w:rFonts w:ascii="Times New Roman" w:cs="Times New Roman"/>
          <w:color w:val="auto"/>
          <w:kern w:val="2"/>
          <w:sz w:val="21"/>
          <w:szCs w:val="21"/>
        </w:rPr>
      </w:pPr>
      <m:oMath>
        <m:sSub>
          <m:sSubPr>
            <m:ctrlPr>
              <w:rPr>
                <w:rFonts w:ascii="Cambria Math" w:hAnsi="Cambria Math" w:cs="Times New Roman"/>
                <w:szCs w:val="21"/>
              </w:rPr>
            </m:ctrlPr>
          </m:sSubPr>
          <m:e>
            <m:r>
              <w:rPr>
                <w:rFonts w:ascii="Cambria Math" w:hAnsi="Cambria Math" w:cs="Times New Roman"/>
                <w:szCs w:val="21"/>
              </w:rPr>
              <m:t>W</m:t>
            </m:r>
          </m:e>
          <m:sub>
            <m:r>
              <m:rPr>
                <m:sty m:val="p"/>
              </m:rPr>
              <w:rPr>
                <w:rFonts w:ascii="Cambria Math" w:hAnsi="Cambria Math" w:cs="Times New Roman"/>
                <w:szCs w:val="21"/>
              </w:rPr>
              <m:t>乔</m:t>
            </m:r>
            <m:r>
              <w:rPr>
                <w:rFonts w:ascii="Cambria Math" w:hAnsi="Cambria Math" w:cs="Times New Roman"/>
                <w:szCs w:val="21"/>
              </w:rPr>
              <m:t xml:space="preserve">i </m:t>
            </m:r>
          </m:sub>
        </m:sSub>
        <m:r>
          <w:rPr>
            <w:rFonts w:ascii="Cambria Math" w:hAnsi="Cambria Math" w:cs="Times New Roman"/>
            <w:szCs w:val="21"/>
          </w:rPr>
          <m:t>=</m:t>
        </m:r>
        <m:sSub>
          <m:sSubPr>
            <m:ctrlPr>
              <w:rPr>
                <w:rFonts w:ascii="Cambria Math" w:hAnsi="Cambria Math" w:cs="Times New Roman"/>
                <w:i/>
                <w:szCs w:val="21"/>
              </w:rPr>
            </m:ctrlPr>
          </m:sSubPr>
          <m:e>
            <m:r>
              <w:rPr>
                <w:rFonts w:ascii="Cambria Math" w:hAnsi="Cambria Math" w:cs="Times New Roman"/>
                <w:szCs w:val="21"/>
              </w:rPr>
              <m:t>S</m:t>
            </m:r>
          </m:e>
          <m:sub>
            <m:r>
              <m:rPr>
                <m:sty m:val="p"/>
              </m:rPr>
              <w:rPr>
                <w:rFonts w:ascii="Cambria Math" w:hAnsi="Cambria Math" w:cs="Times New Roman"/>
                <w:szCs w:val="21"/>
              </w:rPr>
              <m:t>乔</m:t>
            </m:r>
            <m:r>
              <w:rPr>
                <w:rFonts w:ascii="Cambria Math" w:hAnsi="Cambria Math" w:cs="Times New Roman"/>
                <w:szCs w:val="21"/>
              </w:rPr>
              <m:t>i</m:t>
            </m:r>
          </m:sub>
        </m:sSub>
        <m:r>
          <w:rPr>
            <w:rFonts w:ascii="Cambria Math" w:hAnsi="Cambria Math" w:cs="Times New Roman"/>
            <w:szCs w:val="21"/>
          </w:rPr>
          <m:t>×</m:t>
        </m:r>
        <m:f>
          <m:fPr>
            <m:ctrlPr>
              <w:rPr>
                <w:rFonts w:ascii="Cambria Math" w:hAnsi="Cambria Math" w:cs="Times New Roman"/>
                <w:i/>
                <w:szCs w:val="21"/>
              </w:rPr>
            </m:ctrlPr>
          </m:fPr>
          <m:num>
            <m:sSub>
              <m:sSubPr>
                <m:ctrlPr>
                  <w:rPr>
                    <w:rFonts w:ascii="Cambria Math" w:hAnsi="Cambria Math" w:cs="Times New Roman"/>
                    <w:szCs w:val="21"/>
                  </w:rPr>
                </m:ctrlPr>
              </m:sSubPr>
              <m:e>
                <m:r>
                  <w:rPr>
                    <w:rFonts w:ascii="Cambria Math" w:hAnsi="Cambria Math" w:cs="Times New Roman"/>
                    <w:szCs w:val="21"/>
                  </w:rPr>
                  <m:t>W</m:t>
                </m:r>
              </m:e>
              <m:sub>
                <m:r>
                  <m:rPr>
                    <m:sty m:val="p"/>
                  </m:rPr>
                  <w:rPr>
                    <w:rFonts w:ascii="Cambria Math" w:hAnsi="Cambria Math" w:cs="Times New Roman"/>
                    <w:szCs w:val="21"/>
                  </w:rPr>
                  <m:t>样乔</m:t>
                </m:r>
                <m:r>
                  <w:rPr>
                    <w:rFonts w:ascii="Cambria Math" w:hAnsi="Cambria Math" w:cs="Times New Roman"/>
                    <w:szCs w:val="21"/>
                  </w:rPr>
                  <m:t xml:space="preserve">i </m:t>
                </m:r>
              </m:sub>
            </m:sSub>
          </m:num>
          <m:den>
            <m:sSub>
              <m:sSubPr>
                <m:ctrlPr>
                  <w:rPr>
                    <w:rFonts w:ascii="Cambria Math" w:hAnsi="Cambria Math" w:cs="Times New Roman"/>
                    <w:i/>
                    <w:szCs w:val="21"/>
                  </w:rPr>
                </m:ctrlPr>
              </m:sSubPr>
              <m:e>
                <m:r>
                  <w:rPr>
                    <w:rFonts w:ascii="Cambria Math" w:hAnsi="Cambria Math" w:cs="Times New Roman"/>
                    <w:szCs w:val="21"/>
                  </w:rPr>
                  <m:t>S</m:t>
                </m:r>
              </m:e>
              <m:sub>
                <m:r>
                  <m:rPr>
                    <m:sty m:val="p"/>
                  </m:rPr>
                  <w:rPr>
                    <w:rFonts w:ascii="Cambria Math" w:hAnsi="Cambria Math" w:cs="Times New Roman"/>
                    <w:szCs w:val="21"/>
                  </w:rPr>
                  <m:t>样乔</m:t>
                </m:r>
                <m:r>
                  <w:rPr>
                    <w:rFonts w:ascii="Cambria Math" w:hAnsi="Cambria Math" w:cs="Times New Roman"/>
                    <w:szCs w:val="21"/>
                  </w:rPr>
                  <m:t>i</m:t>
                </m:r>
              </m:sub>
            </m:sSub>
          </m:den>
        </m:f>
      </m:oMath>
      <w:r w:rsidR="00762FD2">
        <w:rPr>
          <w:rFonts w:ascii="Times New Roman" w:cs="Times New Roman"/>
          <w:spacing w:val="-6"/>
          <w:w w:val="104"/>
          <w:position w:val="-3"/>
          <w:szCs w:val="14"/>
        </w:rPr>
        <w:t xml:space="preserve">       </w:t>
      </w:r>
      <w:r w:rsidR="005B783A">
        <w:rPr>
          <w:spacing w:val="-6"/>
          <w:w w:val="104"/>
          <w:position w:val="-3"/>
          <w:szCs w:val="14"/>
        </w:rPr>
        <w:t>································</w:t>
      </w:r>
      <w:r w:rsidR="000C18D5" w:rsidRPr="00977EE9">
        <w:rPr>
          <w:rFonts w:ascii="Times New Roman" w:cs="Times New Roman"/>
          <w:spacing w:val="-6"/>
          <w:w w:val="104"/>
          <w:position w:val="-3"/>
          <w:sz w:val="21"/>
          <w:szCs w:val="21"/>
        </w:rPr>
        <w:t>（</w:t>
      </w:r>
      <w:r w:rsidR="000C18D5" w:rsidRPr="00977EE9">
        <w:rPr>
          <w:rFonts w:ascii="Times New Roman" w:cs="Times New Roman"/>
          <w:spacing w:val="-6"/>
          <w:w w:val="104"/>
          <w:position w:val="-3"/>
          <w:sz w:val="21"/>
          <w:szCs w:val="21"/>
        </w:rPr>
        <w:t>4</w:t>
      </w:r>
      <w:r w:rsidR="000C18D5" w:rsidRPr="00977EE9">
        <w:rPr>
          <w:rFonts w:ascii="Times New Roman" w:cs="Times New Roman"/>
          <w:spacing w:val="-6"/>
          <w:w w:val="104"/>
          <w:position w:val="-3"/>
          <w:sz w:val="21"/>
          <w:szCs w:val="21"/>
        </w:rPr>
        <w:t>）</w:t>
      </w:r>
    </w:p>
    <w:p w14:paraId="2333DA0A"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sz w:val="21"/>
          <w:szCs w:val="21"/>
        </w:rPr>
        <w:t>第</w:t>
      </w:r>
      <w:proofErr w:type="spellStart"/>
      <w:r>
        <w:rPr>
          <w:rFonts w:ascii="Times New Roman" w:cs="Times New Roman"/>
          <w:color w:val="auto"/>
          <w:kern w:val="2"/>
          <w:sz w:val="21"/>
          <w:szCs w:val="21"/>
        </w:rPr>
        <w:t>i</w:t>
      </w:r>
      <w:proofErr w:type="spellEnd"/>
      <w:r>
        <w:rPr>
          <w:rFonts w:ascii="Times New Roman" w:cs="Times New Roman"/>
          <w:color w:val="auto"/>
          <w:kern w:val="2"/>
          <w:sz w:val="21"/>
          <w:szCs w:val="21"/>
        </w:rPr>
        <w:t>生态公益林类型样地乔木层地上生物量：</w:t>
      </w:r>
    </w:p>
    <w:p w14:paraId="174082DC" w14:textId="5E5C9377" w:rsidR="001A0118" w:rsidRPr="00977EE9" w:rsidRDefault="00000000" w:rsidP="00762FD2">
      <w:pPr>
        <w:pStyle w:val="Default"/>
        <w:ind w:firstLineChars="1550" w:firstLine="3720"/>
        <w:jc w:val="right"/>
        <w:rPr>
          <w:rFonts w:ascii="Times New Roman" w:cs="Times New Roman"/>
          <w:color w:val="auto"/>
          <w:kern w:val="2"/>
          <w:sz w:val="21"/>
          <w:szCs w:val="21"/>
        </w:rPr>
      </w:pPr>
      <m:oMath>
        <m:sSub>
          <m:sSubPr>
            <m:ctrlPr>
              <w:rPr>
                <w:rFonts w:ascii="Cambria Math" w:hAnsi="Cambria Math" w:cs="Times New Roman"/>
              </w:rPr>
            </m:ctrlPr>
          </m:sSubPr>
          <m:e>
            <m:r>
              <m:rPr>
                <m:sty m:val="p"/>
              </m:rPr>
              <w:rPr>
                <w:rFonts w:ascii="Cambria Math" w:hAnsi="Cambria Math" w:cs="Times New Roman"/>
              </w:rPr>
              <m:t>W</m:t>
            </m:r>
          </m:e>
          <m:sub>
            <m:r>
              <m:rPr>
                <m:sty m:val="p"/>
              </m:rPr>
              <w:rPr>
                <w:rFonts w:ascii="Cambria Math" w:hAnsi="Cambria Math" w:cs="Times New Roman"/>
              </w:rPr>
              <m:t>样乔</m:t>
            </m:r>
            <m:r>
              <m:rPr>
                <m:sty m:val="p"/>
              </m:rPr>
              <w:rPr>
                <w:rFonts w:ascii="Cambria Math" w:hAnsi="Cambria Math" w:cs="Times New Roman"/>
              </w:rPr>
              <m:t>i</m:t>
            </m:r>
          </m:sub>
        </m:sSub>
        <m:r>
          <w:rPr>
            <w:rFonts w:ascii="Cambria Math" w:hAnsi="Cambria Math" w:cs="Times New Roman"/>
          </w:rPr>
          <m:t>=</m:t>
        </m:r>
        <m:nary>
          <m:naryPr>
            <m:chr m:val="∑"/>
            <m:ctrlPr>
              <w:rPr>
                <w:rFonts w:ascii="Cambria Math" w:hAnsi="Cambria Math" w:cs="Times New Roman"/>
                <w:i/>
              </w:rPr>
            </m:ctrlPr>
          </m:naryPr>
          <m:sub>
            <m:r>
              <w:rPr>
                <w:rFonts w:ascii="Cambria Math" w:hAnsi="Cambria Math" w:cs="Times New Roman"/>
              </w:rPr>
              <m:t>j=1</m:t>
            </m:r>
          </m:sub>
          <m:sup>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i</m:t>
                </m:r>
              </m:sub>
            </m:sSub>
          </m:sup>
          <m:e>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j</m:t>
                </m:r>
              </m:sub>
            </m:sSub>
          </m:e>
        </m:nary>
      </m:oMath>
      <w:r w:rsidR="00762FD2">
        <w:rPr>
          <w:rFonts w:ascii="Times New Roman" w:cs="Times New Roman" w:hint="eastAsia"/>
        </w:rPr>
        <w:t xml:space="preserve"> </w:t>
      </w:r>
      <w:r w:rsidR="00762FD2">
        <w:rPr>
          <w:rFonts w:ascii="Times New Roman" w:cs="Times New Roman"/>
        </w:rPr>
        <w:t xml:space="preserve">       </w:t>
      </w:r>
      <w:r w:rsidR="005B783A">
        <w:rPr>
          <w:spacing w:val="-6"/>
          <w:w w:val="104"/>
          <w:position w:val="-3"/>
          <w:szCs w:val="14"/>
        </w:rPr>
        <w:t>································</w:t>
      </w:r>
      <w:r w:rsidR="000C18D5" w:rsidRPr="00977EE9">
        <w:rPr>
          <w:rFonts w:ascii="Times New Roman" w:cs="Times New Roman"/>
          <w:spacing w:val="-6"/>
          <w:w w:val="104"/>
          <w:position w:val="-3"/>
          <w:sz w:val="21"/>
          <w:szCs w:val="21"/>
        </w:rPr>
        <w:t>（</w:t>
      </w:r>
      <w:r w:rsidR="000C18D5" w:rsidRPr="00977EE9">
        <w:rPr>
          <w:rFonts w:ascii="Times New Roman" w:cs="Times New Roman"/>
          <w:spacing w:val="-6"/>
          <w:w w:val="104"/>
          <w:position w:val="-3"/>
          <w:sz w:val="21"/>
          <w:szCs w:val="21"/>
        </w:rPr>
        <w:t>5</w:t>
      </w:r>
      <w:r w:rsidR="000C18D5" w:rsidRPr="00977EE9">
        <w:rPr>
          <w:rFonts w:ascii="Times New Roman" w:cs="Times New Roman"/>
          <w:spacing w:val="-6"/>
          <w:w w:val="104"/>
          <w:position w:val="-3"/>
          <w:sz w:val="21"/>
          <w:szCs w:val="21"/>
        </w:rPr>
        <w:t>）</w:t>
      </w:r>
    </w:p>
    <w:p w14:paraId="69BF6CB9" w14:textId="77777777" w:rsidR="00762FD2" w:rsidRDefault="000C18D5" w:rsidP="00762FD2">
      <w:pPr>
        <w:ind w:firstLineChars="200" w:firstLine="420"/>
      </w:pPr>
      <w:r>
        <w:rPr>
          <w:szCs w:val="21"/>
        </w:rPr>
        <w:t>第</w:t>
      </w:r>
      <w:proofErr w:type="spellStart"/>
      <w:r>
        <w:rPr>
          <w:szCs w:val="21"/>
        </w:rPr>
        <w:t>i</w:t>
      </w:r>
      <w:proofErr w:type="spellEnd"/>
      <w:r>
        <w:rPr>
          <w:szCs w:val="21"/>
        </w:rPr>
        <w:t>生态公益林类型样地内第</w:t>
      </w:r>
      <w:r>
        <w:rPr>
          <w:szCs w:val="21"/>
        </w:rPr>
        <w:t>j</w:t>
      </w:r>
      <w:r>
        <w:rPr>
          <w:szCs w:val="21"/>
        </w:rPr>
        <w:t>单株树木地上生物量：</w:t>
      </w:r>
      <w:r w:rsidR="00762FD2">
        <w:t xml:space="preserve"> </w:t>
      </w:r>
    </w:p>
    <w:p w14:paraId="4711BA80" w14:textId="21A46859" w:rsidR="00762FD2" w:rsidRPr="00762FD2" w:rsidRDefault="00762FD2" w:rsidP="00762FD2">
      <w:pPr>
        <w:ind w:firstLineChars="200" w:firstLine="420"/>
        <w:jc w:val="right"/>
        <w:rPr>
          <w:szCs w:val="21"/>
        </w:rPr>
      </w:pPr>
      <w:r>
        <w:rPr>
          <w:position w:val="-14"/>
        </w:rPr>
        <w:object w:dxaOrig="960" w:dyaOrig="390" w14:anchorId="6568BF7D">
          <v:shape id="_x0000_i1027" type="#_x0000_t75" style="width:48pt;height:20.5pt" o:ole="">
            <v:imagedata r:id="rId14" o:title=""/>
          </v:shape>
          <o:OLEObject Type="Embed" ProgID="Equation.DSMT4" ShapeID="_x0000_i1027" DrawAspect="Content" ObjectID="_1734764804" r:id="rId15"/>
        </w:object>
      </w:r>
      <w:r>
        <w:t>或者</w:t>
      </w:r>
      <w:r>
        <w:fldChar w:fldCharType="begin"/>
      </w:r>
      <w:r>
        <w:instrText xml:space="preserve"> QUOTE </w:instrText>
      </w:r>
      <m:oMath>
        <m:sSub>
          <m:sSubPr>
            <m:ctrlPr>
              <w:rPr>
                <w:rFonts w:ascii="Cambria Math" w:hAnsi="Cambria Math"/>
              </w:rPr>
            </m:ctrlPr>
          </m:sSubPr>
          <m:e>
            <m:r>
              <m:rPr>
                <m:sty m:val="p"/>
              </m:rPr>
              <w:rPr>
                <w:rFonts w:ascii="Cambria Math" w:hAnsi="Cambria Math"/>
              </w:rPr>
              <m:t>W</m:t>
            </m:r>
          </m:e>
          <m:sub>
            <m:r>
              <m:rPr>
                <m:sty m:val="p"/>
              </m:rPr>
              <w:rPr>
                <w:rFonts w:ascii="Cambria Math" w:hAnsi="Cambria Math"/>
              </w:rPr>
              <m:t>j</m:t>
            </m:r>
          </m:sub>
        </m:sSub>
        <m:r>
          <m:rPr>
            <m:sty m:val="p"/>
          </m:rPr>
          <w:rPr>
            <w:rFonts w:ascii="Cambria Math" w:hAnsi="Cambria Math"/>
          </w:rPr>
          <m:t>=a</m:t>
        </m:r>
        <m:sSup>
          <m:sSupPr>
            <m:ctrlPr>
              <w:rPr>
                <w:rFonts w:ascii="Cambria Math" w:hAnsi="Cambria Math"/>
              </w:rPr>
            </m:ctrlPr>
          </m:sSupPr>
          <m:e>
            <m:sSup>
              <m:sSupPr>
                <m:ctrlPr>
                  <w:rPr>
                    <w:rFonts w:ascii="Cambria Math" w:hAnsi="Cambria Math"/>
                  </w:rPr>
                </m:ctrlPr>
              </m:sSupPr>
              <m:e>
                <m:r>
                  <m:rPr>
                    <m:sty m:val="p"/>
                  </m:rPr>
                  <w:rPr>
                    <w:rFonts w:ascii="Cambria Math" w:hAnsi="Cambria Math"/>
                  </w:rPr>
                  <m:t>（</m:t>
                </m:r>
                <m:r>
                  <m:rPr>
                    <m:sty m:val="p"/>
                  </m:rPr>
                  <w:rPr>
                    <w:rFonts w:ascii="Cambria Math" w:hAnsi="Cambria Math"/>
                  </w:rPr>
                  <m:t>D</m:t>
                </m:r>
              </m:e>
              <m:sup>
                <m:r>
                  <m:rPr>
                    <m:sty m:val="p"/>
                  </m:rPr>
                  <w:rPr>
                    <w:rFonts w:ascii="Cambria Math" w:hAnsi="Cambria Math"/>
                  </w:rPr>
                  <m:t>2</m:t>
                </m:r>
              </m:sup>
            </m:sSup>
            <m:r>
              <m:rPr>
                <m:sty m:val="p"/>
              </m:rPr>
              <w:rPr>
                <w:rFonts w:ascii="Cambria Math" w:hAnsi="Cambria Math"/>
              </w:rPr>
              <m:t>H</m:t>
            </m:r>
            <m:r>
              <m:rPr>
                <m:sty m:val="p"/>
              </m:rPr>
              <w:rPr>
                <w:rFonts w:ascii="Cambria Math" w:hAnsi="Cambria Math"/>
              </w:rPr>
              <m:t>）</m:t>
            </m:r>
          </m:e>
          <m:sup>
            <m:r>
              <m:rPr>
                <m:sty m:val="p"/>
              </m:rPr>
              <w:rPr>
                <w:rFonts w:ascii="Cambria Math" w:hAnsi="Cambria Math"/>
              </w:rPr>
              <m:t>b</m:t>
            </m:r>
          </m:sup>
        </m:sSup>
      </m:oMath>
      <w:r>
        <w:fldChar w:fldCharType="end"/>
      </w:r>
      <w:r>
        <w:rPr>
          <w:position w:val="-14"/>
        </w:rPr>
        <w:object w:dxaOrig="1440" w:dyaOrig="390" w14:anchorId="7E870FEC">
          <v:shape id="_x0000_i1028" type="#_x0000_t75" style="width:1in;height:20.5pt" o:ole="">
            <v:imagedata r:id="rId16" o:title=""/>
          </v:shape>
          <o:OLEObject Type="Embed" ProgID="Equation.DSMT4" ShapeID="_x0000_i1028" DrawAspect="Content" ObjectID="_1734764805" r:id="rId17"/>
        </w:object>
      </w:r>
      <w:r>
        <w:t xml:space="preserve">    </w:t>
      </w:r>
      <w:r w:rsidR="005B783A">
        <w:rPr>
          <w:spacing w:val="-6"/>
          <w:w w:val="104"/>
          <w:position w:val="-3"/>
          <w:szCs w:val="14"/>
        </w:rPr>
        <w:t>································</w:t>
      </w:r>
      <w:r>
        <w:rPr>
          <w:spacing w:val="-6"/>
          <w:w w:val="104"/>
          <w:position w:val="-3"/>
          <w:szCs w:val="14"/>
        </w:rPr>
        <w:t>（</w:t>
      </w:r>
      <w:r>
        <w:rPr>
          <w:spacing w:val="-6"/>
          <w:w w:val="104"/>
          <w:position w:val="-3"/>
          <w:szCs w:val="14"/>
        </w:rPr>
        <w:t>6</w:t>
      </w:r>
      <w:r>
        <w:rPr>
          <w:spacing w:val="-6"/>
          <w:w w:val="104"/>
          <w:position w:val="-3"/>
          <w:szCs w:val="14"/>
        </w:rPr>
        <w:t>）</w:t>
      </w:r>
    </w:p>
    <w:p w14:paraId="5CD975A5" w14:textId="77777777" w:rsidR="001A0118" w:rsidRDefault="000C18D5">
      <w:pPr>
        <w:ind w:firstLineChars="200" w:firstLine="420"/>
        <w:rPr>
          <w:szCs w:val="21"/>
        </w:rPr>
      </w:pPr>
      <w:r>
        <w:rPr>
          <w:szCs w:val="21"/>
        </w:rPr>
        <w:t>或可采用树木各部分的异速生长方程：</w:t>
      </w:r>
    </w:p>
    <w:p w14:paraId="1D831C0D" w14:textId="7EB6B18C" w:rsidR="001A0118" w:rsidRDefault="00000000">
      <w:pPr>
        <w:ind w:firstLineChars="1750" w:firstLine="3675"/>
        <w:jc w:val="left"/>
        <w:rPr>
          <w:szCs w:val="21"/>
        </w:rPr>
      </w:pPr>
      <m:oMath>
        <m:sSub>
          <m:sSubPr>
            <m:ctrlPr>
              <w:rPr>
                <w:rFonts w:ascii="Cambria Math" w:hAnsi="Cambria Math"/>
              </w:rPr>
            </m:ctrlPr>
          </m:sSubPr>
          <m:e>
            <m:r>
              <m:rPr>
                <m:sty m:val="p"/>
              </m:rPr>
              <w:rPr>
                <w:rFonts w:ascii="Cambria Math" w:hAnsi="Cambria Math"/>
              </w:rPr>
              <m:t>W</m:t>
            </m:r>
          </m:e>
          <m:sub>
            <m:r>
              <m:rPr>
                <m:sty m:val="p"/>
              </m:rPr>
              <w:rPr>
                <w:rFonts w:ascii="Cambria Math" w:hAnsi="Cambria Math"/>
              </w:rPr>
              <m:t>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W</m:t>
            </m:r>
          </m:e>
          <m:sub>
            <m:r>
              <m:rPr>
                <m:sty m:val="p"/>
              </m:rPr>
              <w:rPr>
                <w:rFonts w:ascii="Cambria Math" w:hAnsi="Cambria Math"/>
              </w:rPr>
              <m:t>干</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W</m:t>
            </m:r>
          </m:e>
          <m:sub>
            <m:r>
              <m:rPr>
                <m:sty m:val="p"/>
              </m:rPr>
              <w:rPr>
                <w:rFonts w:ascii="Cambria Math" w:hAnsi="Cambria Math"/>
              </w:rPr>
              <m:t>枝</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W</m:t>
            </m:r>
          </m:e>
          <m:sub>
            <m:r>
              <m:rPr>
                <m:sty m:val="p"/>
              </m:rPr>
              <w:rPr>
                <w:rFonts w:ascii="Cambria Math" w:hAnsi="Cambria Math"/>
              </w:rPr>
              <m:t>叶</m:t>
            </m:r>
          </m:sub>
        </m:sSub>
      </m:oMath>
      <w:r w:rsidR="005B783A">
        <w:t xml:space="preserve">        </w:t>
      </w:r>
      <w:r w:rsidR="000C18D5">
        <w:t xml:space="preserve"> </w:t>
      </w:r>
      <w:r w:rsidR="005B783A">
        <w:rPr>
          <w:spacing w:val="-6"/>
          <w:w w:val="104"/>
          <w:position w:val="-3"/>
          <w:szCs w:val="14"/>
        </w:rPr>
        <w:t>································</w:t>
      </w:r>
      <w:r w:rsidR="000C18D5">
        <w:rPr>
          <w:spacing w:val="-6"/>
          <w:w w:val="104"/>
          <w:position w:val="-3"/>
          <w:szCs w:val="14"/>
        </w:rPr>
        <w:t>（</w:t>
      </w:r>
      <w:r w:rsidR="000C18D5">
        <w:rPr>
          <w:spacing w:val="-6"/>
          <w:w w:val="104"/>
          <w:position w:val="-3"/>
          <w:szCs w:val="14"/>
        </w:rPr>
        <w:t>7</w:t>
      </w:r>
      <w:r w:rsidR="000C18D5">
        <w:rPr>
          <w:spacing w:val="-6"/>
          <w:w w:val="104"/>
          <w:position w:val="-3"/>
          <w:szCs w:val="14"/>
        </w:rPr>
        <w:t>）</w:t>
      </w:r>
    </w:p>
    <w:p w14:paraId="49D7E1C9"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sz w:val="21"/>
          <w:szCs w:val="21"/>
        </w:rPr>
        <w:t>其中：</w:t>
      </w:r>
    </w:p>
    <w:p w14:paraId="79FDA54C" w14:textId="77777777" w:rsidR="001A0118" w:rsidRDefault="000C18D5">
      <w:pPr>
        <w:ind w:leftChars="200" w:left="420"/>
        <w:rPr>
          <w:szCs w:val="21"/>
        </w:rPr>
      </w:pPr>
      <w:r>
        <w:rPr>
          <w:szCs w:val="21"/>
        </w:rPr>
        <w:t>树干生物量：</w:t>
      </w:r>
      <w:r>
        <w:rPr>
          <w:szCs w:val="21"/>
        </w:rPr>
        <w:t xml:space="preserve"> </w:t>
      </w:r>
    </w:p>
    <w:p w14:paraId="12BB472E" w14:textId="558C5357" w:rsidR="001A0118" w:rsidRDefault="00D70EBB">
      <w:pPr>
        <w:ind w:leftChars="200" w:left="420"/>
        <w:jc w:val="center"/>
      </w:pPr>
      <w:r>
        <w:t xml:space="preserve">                          </w:t>
      </w:r>
      <w:r w:rsidR="000C18D5">
        <w:fldChar w:fldCharType="begin"/>
      </w:r>
      <w:r w:rsidR="000C18D5">
        <w:instrText xml:space="preserve"> QUOTE </w:instrText>
      </w:r>
      <m:oMath>
        <m:sSub>
          <m:sSubPr>
            <m:ctrlPr>
              <w:rPr>
                <w:rFonts w:ascii="Cambria Math" w:hAnsi="Cambria Math"/>
              </w:rPr>
            </m:ctrlPr>
          </m:sSubPr>
          <m:e>
            <m:r>
              <m:rPr>
                <m:sty m:val="p"/>
              </m:rPr>
              <w:rPr>
                <w:rFonts w:ascii="Cambria Math" w:hAnsi="Cambria Math"/>
              </w:rPr>
              <m:t>W</m:t>
            </m:r>
          </m:e>
          <m:sub>
            <m:r>
              <m:rPr>
                <m:sty m:val="p"/>
              </m:rPr>
              <w:rPr>
                <w:rFonts w:ascii="Cambria Math" w:hAnsi="Cambria Math"/>
              </w:rPr>
              <m:t>干</m:t>
            </m:r>
          </m:sub>
        </m:sSub>
        <m:r>
          <m:rPr>
            <m:sty m:val="p"/>
          </m:rPr>
          <w:rPr>
            <w:rFonts w:ascii="Cambria Math" w:hAnsi="Cambria Math"/>
          </w:rPr>
          <m:t>=a</m:t>
        </m:r>
        <m:sSup>
          <m:sSupPr>
            <m:ctrlPr>
              <w:rPr>
                <w:rFonts w:ascii="Cambria Math" w:hAnsi="Cambria Math"/>
              </w:rPr>
            </m:ctrlPr>
          </m:sSupPr>
          <m:e>
            <m:r>
              <m:rPr>
                <m:sty m:val="p"/>
              </m:rPr>
              <w:rPr>
                <w:rFonts w:ascii="Cambria Math" w:hAnsi="Cambria Math"/>
              </w:rPr>
              <m:t>D</m:t>
            </m:r>
          </m:e>
          <m:sup>
            <m:r>
              <m:rPr>
                <m:sty m:val="p"/>
              </m:rPr>
              <w:rPr>
                <w:rFonts w:ascii="Cambria Math" w:hAnsi="Cambria Math"/>
              </w:rPr>
              <m:t>b</m:t>
            </m:r>
          </m:sup>
        </m:sSup>
      </m:oMath>
      <w:r w:rsidR="000C18D5">
        <w:instrText xml:space="preserve"> </w:instrText>
      </w:r>
      <w:r w:rsidR="000C18D5">
        <w:fldChar w:fldCharType="end"/>
      </w:r>
      <w:r w:rsidR="000C18D5">
        <w:rPr>
          <w:position w:val="-12"/>
        </w:rPr>
        <w:object w:dxaOrig="1020" w:dyaOrig="375" w14:anchorId="5051913F">
          <v:shape id="_x0000_i1029" type="#_x0000_t75" style="width:51.5pt;height:18.5pt" o:ole="">
            <v:imagedata r:id="rId18" o:title=""/>
          </v:shape>
          <o:OLEObject Type="Embed" ProgID="Equation.DSMT4" ShapeID="_x0000_i1029" DrawAspect="Content" ObjectID="_1734764806" r:id="rId19"/>
        </w:object>
      </w:r>
      <w:r w:rsidR="000C18D5">
        <w:t xml:space="preserve"> </w:t>
      </w:r>
      <w:r w:rsidR="000C18D5">
        <w:t>或</w:t>
      </w:r>
      <w:r w:rsidR="000C18D5">
        <w:t xml:space="preserve">  </w:t>
      </w:r>
      <w:r w:rsidR="000C18D5">
        <w:rPr>
          <w:position w:val="-12"/>
        </w:rPr>
        <w:object w:dxaOrig="1500" w:dyaOrig="375" w14:anchorId="643DF879">
          <v:shape id="_x0000_i1030" type="#_x0000_t75" style="width:76.5pt;height:18.5pt" o:ole="">
            <v:imagedata r:id="rId20" o:title=""/>
          </v:shape>
          <o:OLEObject Type="Embed" ProgID="Equation.DSMT4" ShapeID="_x0000_i1030" DrawAspect="Content" ObjectID="_1734764807" r:id="rId21"/>
        </w:object>
      </w:r>
      <w:r w:rsidR="000C18D5">
        <w:t xml:space="preserve">    </w:t>
      </w:r>
      <w:r w:rsidR="005B783A">
        <w:rPr>
          <w:spacing w:val="-6"/>
          <w:w w:val="104"/>
          <w:position w:val="-3"/>
          <w:szCs w:val="14"/>
        </w:rPr>
        <w:t>································</w:t>
      </w:r>
      <w:r w:rsidR="000C18D5">
        <w:rPr>
          <w:spacing w:val="-6"/>
          <w:w w:val="104"/>
          <w:position w:val="-3"/>
          <w:szCs w:val="14"/>
        </w:rPr>
        <w:t>（</w:t>
      </w:r>
      <w:r w:rsidR="000C18D5">
        <w:rPr>
          <w:spacing w:val="-6"/>
          <w:w w:val="104"/>
          <w:position w:val="-3"/>
          <w:szCs w:val="14"/>
        </w:rPr>
        <w:t>8</w:t>
      </w:r>
      <w:r w:rsidR="000C18D5">
        <w:rPr>
          <w:spacing w:val="-6"/>
          <w:w w:val="104"/>
          <w:position w:val="-3"/>
          <w:szCs w:val="14"/>
        </w:rPr>
        <w:t>）</w:t>
      </w:r>
    </w:p>
    <w:p w14:paraId="35A658D9" w14:textId="77777777" w:rsidR="001A0118" w:rsidRDefault="000C18D5">
      <w:pPr>
        <w:ind w:leftChars="150" w:left="315" w:firstLineChars="50" w:firstLine="105"/>
      </w:pPr>
      <w:r>
        <w:rPr>
          <w:szCs w:val="21"/>
        </w:rPr>
        <w:t>枝条生物量：</w:t>
      </w:r>
    </w:p>
    <w:p w14:paraId="49AB4BF5" w14:textId="6B8B84CE" w:rsidR="001A0118" w:rsidRDefault="000C18D5">
      <w:pPr>
        <w:ind w:leftChars="150" w:left="315" w:firstLineChars="50" w:firstLine="105"/>
        <w:jc w:val="center"/>
      </w:pPr>
      <w:r>
        <w:t xml:space="preserve">                              </w:t>
      </w:r>
      <w:r>
        <w:rPr>
          <w:position w:val="-14"/>
        </w:rPr>
        <w:object w:dxaOrig="1500" w:dyaOrig="405" w14:anchorId="38722AF3">
          <v:shape id="_x0000_i1031" type="#_x0000_t75" style="width:76.5pt;height:20.5pt" o:ole="">
            <v:imagedata r:id="rId22" o:title=""/>
          </v:shape>
          <o:OLEObject Type="Embed" ProgID="Equation.DSMT4" ShapeID="_x0000_i1031" DrawAspect="Content" ObjectID="_1734764808" r:id="rId23"/>
        </w:object>
      </w:r>
      <w:r>
        <w:t xml:space="preserve">              </w:t>
      </w:r>
      <w:r w:rsidR="005B783A">
        <w:rPr>
          <w:spacing w:val="-6"/>
          <w:w w:val="104"/>
          <w:position w:val="-3"/>
          <w:szCs w:val="14"/>
        </w:rPr>
        <w:t>································</w:t>
      </w:r>
      <w:r>
        <w:rPr>
          <w:spacing w:val="-6"/>
          <w:w w:val="104"/>
          <w:position w:val="-3"/>
          <w:szCs w:val="14"/>
        </w:rPr>
        <w:t>（</w:t>
      </w:r>
      <w:r>
        <w:rPr>
          <w:spacing w:val="-6"/>
          <w:w w:val="104"/>
          <w:position w:val="-3"/>
          <w:szCs w:val="14"/>
        </w:rPr>
        <w:t>9</w:t>
      </w:r>
      <w:r>
        <w:rPr>
          <w:spacing w:val="-6"/>
          <w:w w:val="104"/>
          <w:position w:val="-3"/>
          <w:szCs w:val="14"/>
        </w:rPr>
        <w:t>）</w:t>
      </w:r>
    </w:p>
    <w:p w14:paraId="4B8DC8A6" w14:textId="77777777" w:rsidR="001A0118" w:rsidRDefault="000C18D5">
      <w:pPr>
        <w:ind w:firstLineChars="200" w:firstLine="420"/>
        <w:rPr>
          <w:szCs w:val="21"/>
        </w:rPr>
      </w:pPr>
      <w:r>
        <w:rPr>
          <w:szCs w:val="21"/>
        </w:rPr>
        <w:t>树叶生物量：</w:t>
      </w:r>
    </w:p>
    <w:p w14:paraId="19576F8F" w14:textId="09754374" w:rsidR="001A0118" w:rsidRDefault="005B783A">
      <w:pPr>
        <w:ind w:firstLineChars="200" w:firstLine="420"/>
        <w:jc w:val="center"/>
      </w:pPr>
      <w:r>
        <w:t xml:space="preserve">                        </w:t>
      </w:r>
      <w:r w:rsidR="000C18D5">
        <w:fldChar w:fldCharType="begin"/>
      </w:r>
      <w:r w:rsidR="000C18D5">
        <w:instrText xml:space="preserve"> QUOTE </w:instrText>
      </w:r>
      <m:oMath>
        <m:sSub>
          <m:sSubPr>
            <m:ctrlPr>
              <w:rPr>
                <w:rFonts w:ascii="Cambria Math" w:hAnsi="Cambria Math"/>
              </w:rPr>
            </m:ctrlPr>
          </m:sSubPr>
          <m:e>
            <m:r>
              <m:rPr>
                <m:sty m:val="p"/>
              </m:rPr>
              <w:rPr>
                <w:rFonts w:ascii="Cambria Math" w:hAnsi="Cambria Math"/>
              </w:rPr>
              <m:t>W</m:t>
            </m:r>
          </m:e>
          <m:sub>
            <m:r>
              <m:rPr>
                <m:sty m:val="p"/>
              </m:rPr>
              <w:rPr>
                <w:rFonts w:ascii="Cambria Math" w:hAnsi="Cambria Math"/>
              </w:rPr>
              <m:t>叶</m:t>
            </m:r>
          </m:sub>
        </m:sSub>
        <m:r>
          <m:rPr>
            <m:sty m:val="p"/>
          </m:rPr>
          <w:rPr>
            <w:rFonts w:ascii="Cambria Math" w:hAnsi="Cambria Math"/>
          </w:rPr>
          <m:t>=a</m:t>
        </m:r>
        <m:sSup>
          <m:sSupPr>
            <m:ctrlPr>
              <w:rPr>
                <w:rFonts w:ascii="Cambria Math" w:hAnsi="Cambria Math"/>
              </w:rPr>
            </m:ctrlPr>
          </m:sSupPr>
          <m:e>
            <m:r>
              <m:rPr>
                <m:sty m:val="p"/>
              </m:rPr>
              <w:rPr>
                <w:rFonts w:ascii="Cambria Math" w:hAnsi="Cambria Math"/>
              </w:rPr>
              <m:t>D</m:t>
            </m:r>
          </m:e>
          <m:sup>
            <m:r>
              <m:rPr>
                <m:sty m:val="p"/>
              </m:rPr>
              <w:rPr>
                <w:rFonts w:ascii="Cambria Math" w:hAnsi="Cambria Math"/>
              </w:rPr>
              <m:t>b</m:t>
            </m:r>
          </m:sup>
        </m:sSup>
      </m:oMath>
      <w:r w:rsidR="000C18D5">
        <w:instrText xml:space="preserve"> </w:instrText>
      </w:r>
      <w:r w:rsidR="000C18D5">
        <w:fldChar w:fldCharType="end"/>
      </w:r>
      <w:r w:rsidR="000C18D5">
        <w:t xml:space="preserve"> </w:t>
      </w:r>
      <w:r w:rsidR="000C18D5">
        <w:rPr>
          <w:position w:val="-14"/>
        </w:rPr>
        <w:object w:dxaOrig="1020" w:dyaOrig="405" w14:anchorId="0EE682D3">
          <v:shape id="_x0000_i1032" type="#_x0000_t75" style="width:51.5pt;height:20.5pt" o:ole="">
            <v:imagedata r:id="rId24" o:title=""/>
          </v:shape>
          <o:OLEObject Type="Embed" ProgID="Equation.DSMT4" ShapeID="_x0000_i1032" DrawAspect="Content" ObjectID="_1734764809" r:id="rId25"/>
        </w:object>
      </w:r>
      <w:r w:rsidR="000C18D5">
        <w:t xml:space="preserve"> </w:t>
      </w:r>
      <w:r w:rsidR="000C18D5">
        <w:t>或</w:t>
      </w:r>
      <w:r w:rsidR="000C18D5">
        <w:t xml:space="preserve">  </w:t>
      </w:r>
      <w:r w:rsidR="000C18D5">
        <w:fldChar w:fldCharType="begin"/>
      </w:r>
      <w:r w:rsidR="000C18D5">
        <w:instrText xml:space="preserve"> QUOTE </w:instrText>
      </w:r>
      <m:oMath>
        <m:sSub>
          <m:sSubPr>
            <m:ctrlPr>
              <w:rPr>
                <w:rFonts w:ascii="Cambria Math" w:hAnsi="Cambria Math"/>
              </w:rPr>
            </m:ctrlPr>
          </m:sSubPr>
          <m:e>
            <m:r>
              <m:rPr>
                <m:sty m:val="p"/>
              </m:rPr>
              <w:rPr>
                <w:rFonts w:ascii="Cambria Math" w:hAnsi="Cambria Math"/>
              </w:rPr>
              <m:t>W</m:t>
            </m:r>
          </m:e>
          <m:sub>
            <m:r>
              <m:rPr>
                <m:sty m:val="p"/>
              </m:rPr>
              <w:rPr>
                <w:rFonts w:ascii="Cambria Math" w:hAnsi="Cambria Math"/>
              </w:rPr>
              <m:t>叶</m:t>
            </m:r>
          </m:sub>
        </m:sSub>
        <m:r>
          <m:rPr>
            <m:sty m:val="p"/>
          </m:rPr>
          <w:rPr>
            <w:rFonts w:ascii="Cambria Math" w:hAnsi="Cambria Math"/>
          </w:rPr>
          <m:t>=a</m:t>
        </m:r>
        <m:sSup>
          <m:sSupPr>
            <m:ctrlPr>
              <w:rPr>
                <w:rFonts w:ascii="Cambria Math" w:hAnsi="Cambria Math"/>
              </w:rPr>
            </m:ctrlPr>
          </m:sSupPr>
          <m:e>
            <m:sSup>
              <m:sSupPr>
                <m:ctrlPr>
                  <w:rPr>
                    <w:rFonts w:ascii="Cambria Math" w:hAnsi="Cambria Math"/>
                  </w:rPr>
                </m:ctrlPr>
              </m:sSupPr>
              <m:e>
                <m:r>
                  <m:rPr>
                    <m:sty m:val="p"/>
                  </m:rPr>
                  <w:rPr>
                    <w:rFonts w:ascii="Cambria Math" w:hAnsi="Cambria Math"/>
                  </w:rPr>
                  <m:t>（</m:t>
                </m:r>
                <m:r>
                  <m:rPr>
                    <m:sty m:val="p"/>
                  </m:rPr>
                  <w:rPr>
                    <w:rFonts w:ascii="Cambria Math" w:hAnsi="Cambria Math"/>
                  </w:rPr>
                  <m:t>D</m:t>
                </m:r>
              </m:e>
              <m:sup>
                <m:r>
                  <m:rPr>
                    <m:sty m:val="p"/>
                  </m:rPr>
                  <w:rPr>
                    <w:rFonts w:ascii="Cambria Math" w:hAnsi="Cambria Math"/>
                  </w:rPr>
                  <m:t>2</m:t>
                </m:r>
              </m:sup>
            </m:sSup>
            <m:r>
              <m:rPr>
                <m:sty m:val="p"/>
              </m:rPr>
              <w:rPr>
                <w:rFonts w:ascii="Cambria Math" w:hAnsi="Cambria Math"/>
              </w:rPr>
              <m:t>H</m:t>
            </m:r>
            <m:r>
              <m:rPr>
                <m:sty m:val="p"/>
              </m:rPr>
              <w:rPr>
                <w:rFonts w:ascii="Cambria Math" w:hAnsi="Cambria Math"/>
              </w:rPr>
              <m:t>）</m:t>
            </m:r>
          </m:e>
          <m:sup>
            <m:r>
              <m:rPr>
                <m:sty m:val="p"/>
              </m:rPr>
              <w:rPr>
                <w:rFonts w:ascii="Cambria Math" w:hAnsi="Cambria Math"/>
              </w:rPr>
              <m:t>b</m:t>
            </m:r>
          </m:sup>
        </m:sSup>
      </m:oMath>
      <w:r w:rsidR="000C18D5">
        <w:instrText xml:space="preserve"> </w:instrText>
      </w:r>
      <w:r w:rsidR="000C18D5">
        <w:fldChar w:fldCharType="end"/>
      </w:r>
      <w:r w:rsidR="000C18D5">
        <w:rPr>
          <w:position w:val="-14"/>
        </w:rPr>
        <w:object w:dxaOrig="1500" w:dyaOrig="405" w14:anchorId="3C358443">
          <v:shape id="_x0000_i1033" type="#_x0000_t75" style="width:76.5pt;height:20.5pt" o:ole="">
            <v:imagedata r:id="rId26" o:title=""/>
          </v:shape>
          <o:OLEObject Type="Embed" ProgID="Equation.DSMT4" ShapeID="_x0000_i1033" DrawAspect="Content" ObjectID="_1734764810" r:id="rId27"/>
        </w:object>
      </w:r>
      <w:r>
        <w:t xml:space="preserve">    </w:t>
      </w:r>
      <w:r w:rsidR="000C18D5">
        <w:t xml:space="preserve"> </w:t>
      </w:r>
      <w:r>
        <w:rPr>
          <w:spacing w:val="-6"/>
          <w:w w:val="104"/>
          <w:position w:val="-3"/>
          <w:szCs w:val="14"/>
        </w:rPr>
        <w:t>·······························</w:t>
      </w:r>
      <w:r w:rsidR="000C18D5">
        <w:rPr>
          <w:spacing w:val="-6"/>
          <w:w w:val="104"/>
          <w:position w:val="-3"/>
          <w:szCs w:val="14"/>
        </w:rPr>
        <w:t>（</w:t>
      </w:r>
      <w:r w:rsidR="000C18D5">
        <w:rPr>
          <w:spacing w:val="-6"/>
          <w:w w:val="104"/>
          <w:position w:val="-3"/>
          <w:szCs w:val="14"/>
        </w:rPr>
        <w:t>10</w:t>
      </w:r>
      <w:r w:rsidR="000C18D5">
        <w:rPr>
          <w:spacing w:val="-6"/>
          <w:w w:val="104"/>
          <w:position w:val="-3"/>
          <w:szCs w:val="14"/>
        </w:rPr>
        <w:t>）</w:t>
      </w:r>
    </w:p>
    <w:p w14:paraId="4A5F7FF7"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sz w:val="21"/>
          <w:szCs w:val="21"/>
        </w:rPr>
        <w:t>式中：</w:t>
      </w:r>
    </w:p>
    <w:p w14:paraId="4CBCF75A" w14:textId="77777777" w:rsidR="001A0118" w:rsidRDefault="00000000">
      <w:pPr>
        <w:pStyle w:val="Default"/>
        <w:ind w:leftChars="202" w:left="424" w:firstLine="2"/>
        <w:rPr>
          <w:rFonts w:ascii="Times New Roman" w:cs="Times New Roman"/>
          <w:color w:val="auto"/>
          <w:kern w:val="2"/>
          <w:sz w:val="21"/>
          <w:szCs w:val="21"/>
        </w:rPr>
      </w:pPr>
      <m:oMath>
        <m:sSub>
          <m:sSubPr>
            <m:ctrlPr>
              <w:rPr>
                <w:rFonts w:ascii="Cambria Math" w:hAnsi="Cambria Math" w:cs="Times New Roman"/>
                <w:color w:val="auto"/>
                <w:kern w:val="2"/>
                <w:sz w:val="21"/>
                <w:szCs w:val="21"/>
              </w:rPr>
            </m:ctrlPr>
          </m:sSubPr>
          <m:e>
            <m:r>
              <w:rPr>
                <w:rFonts w:ascii="Cambria Math" w:hAnsi="Cambria Math" w:cs="Times New Roman"/>
                <w:color w:val="auto"/>
                <w:kern w:val="2"/>
                <w:sz w:val="21"/>
                <w:szCs w:val="21"/>
              </w:rPr>
              <m:t>W</m:t>
            </m:r>
          </m:e>
          <m:sub>
            <m:r>
              <m:rPr>
                <m:sty m:val="p"/>
              </m:rPr>
              <w:rPr>
                <w:rFonts w:ascii="Cambria Math" w:hAnsi="Cambria Math" w:cs="Times New Roman"/>
                <w:color w:val="auto"/>
                <w:kern w:val="2"/>
                <w:sz w:val="21"/>
                <w:szCs w:val="21"/>
              </w:rPr>
              <m:t>乔上</m:t>
            </m:r>
          </m:sub>
        </m:sSub>
      </m:oMath>
      <w:r w:rsidR="000C18D5">
        <w:rPr>
          <w:rFonts w:ascii="Times New Roman" w:cs="Times New Roman"/>
          <w:color w:val="auto"/>
          <w:kern w:val="2"/>
          <w:sz w:val="21"/>
          <w:szCs w:val="21"/>
        </w:rPr>
        <w:t>——</w:t>
      </w:r>
      <w:r w:rsidR="000C18D5">
        <w:rPr>
          <w:rFonts w:ascii="Times New Roman" w:cs="Times New Roman"/>
          <w:color w:val="auto"/>
          <w:kern w:val="2"/>
          <w:sz w:val="21"/>
          <w:szCs w:val="21"/>
        </w:rPr>
        <w:t>乔木层总地上生物量（</w:t>
      </w:r>
      <w:r w:rsidR="000C18D5">
        <w:rPr>
          <w:rFonts w:ascii="Times New Roman" w:cs="Times New Roman"/>
          <w:color w:val="auto"/>
          <w:kern w:val="2"/>
          <w:sz w:val="21"/>
          <w:szCs w:val="21"/>
        </w:rPr>
        <w:t>t</w:t>
      </w:r>
      <w:r w:rsidR="000C18D5">
        <w:rPr>
          <w:rFonts w:ascii="Times New Roman" w:cs="Times New Roman"/>
          <w:color w:val="auto"/>
          <w:kern w:val="2"/>
          <w:sz w:val="21"/>
          <w:szCs w:val="21"/>
        </w:rPr>
        <w:t>，下同）；</w:t>
      </w:r>
    </w:p>
    <w:p w14:paraId="086A229F" w14:textId="77777777" w:rsidR="001A0118" w:rsidRDefault="00000000">
      <w:pPr>
        <w:pStyle w:val="Default"/>
        <w:ind w:leftChars="202" w:left="424" w:firstLine="2"/>
        <w:rPr>
          <w:rFonts w:ascii="Times New Roman" w:cs="Times New Roman"/>
          <w:color w:val="auto"/>
          <w:kern w:val="2"/>
          <w:sz w:val="21"/>
          <w:szCs w:val="21"/>
        </w:rPr>
      </w:pPr>
      <m:oMath>
        <m:sSub>
          <m:sSubPr>
            <m:ctrlPr>
              <w:rPr>
                <w:rFonts w:ascii="Cambria Math" w:hAnsi="Cambria Math" w:cs="Times New Roman"/>
                <w:i/>
                <w:color w:val="auto"/>
                <w:kern w:val="2"/>
                <w:sz w:val="21"/>
                <w:szCs w:val="21"/>
              </w:rPr>
            </m:ctrlPr>
          </m:sSubPr>
          <m:e>
            <m:r>
              <w:rPr>
                <w:rFonts w:ascii="Cambria Math" w:hAnsi="Cambria Math" w:cs="Times New Roman"/>
                <w:color w:val="auto"/>
                <w:kern w:val="2"/>
                <w:sz w:val="21"/>
                <w:szCs w:val="21"/>
              </w:rPr>
              <m:t>W</m:t>
            </m:r>
          </m:e>
          <m:sub>
            <m:r>
              <m:rPr>
                <m:sty m:val="p"/>
              </m:rPr>
              <w:rPr>
                <w:rFonts w:ascii="Cambria Math" w:hAnsi="Cambria Math" w:cs="Times New Roman"/>
                <w:color w:val="auto"/>
                <w:kern w:val="2"/>
                <w:sz w:val="21"/>
                <w:szCs w:val="21"/>
              </w:rPr>
              <m:t>乔</m:t>
            </m:r>
            <m:r>
              <m:rPr>
                <m:sty m:val="p"/>
              </m:rPr>
              <w:rPr>
                <w:rFonts w:ascii="Cambria Math" w:hAnsi="Cambria Math" w:cs="Times New Roman"/>
                <w:color w:val="auto"/>
                <w:kern w:val="2"/>
                <w:sz w:val="21"/>
                <w:szCs w:val="21"/>
              </w:rPr>
              <m:t>i</m:t>
            </m:r>
          </m:sub>
        </m:sSub>
      </m:oMath>
      <w:r w:rsidR="000C18D5">
        <w:rPr>
          <w:rFonts w:ascii="Times New Roman" w:cs="Times New Roman"/>
          <w:color w:val="auto"/>
          <w:kern w:val="2"/>
          <w:sz w:val="21"/>
          <w:szCs w:val="21"/>
        </w:rPr>
        <w:t>——</w:t>
      </w:r>
      <w:r w:rsidR="000C18D5">
        <w:rPr>
          <w:rFonts w:ascii="Times New Roman" w:cs="Times New Roman"/>
          <w:color w:val="auto"/>
          <w:kern w:val="2"/>
          <w:sz w:val="21"/>
          <w:szCs w:val="21"/>
        </w:rPr>
        <w:t>第</w:t>
      </w:r>
      <w:proofErr w:type="spellStart"/>
      <w:r w:rsidR="000C18D5">
        <w:rPr>
          <w:rFonts w:ascii="Times New Roman" w:cs="Times New Roman"/>
          <w:color w:val="auto"/>
          <w:kern w:val="2"/>
          <w:sz w:val="21"/>
          <w:szCs w:val="21"/>
        </w:rPr>
        <w:t>i</w:t>
      </w:r>
      <w:proofErr w:type="spellEnd"/>
      <w:r w:rsidR="000C18D5">
        <w:rPr>
          <w:rFonts w:ascii="Times New Roman" w:cs="Times New Roman"/>
          <w:color w:val="auto"/>
          <w:kern w:val="2"/>
          <w:sz w:val="21"/>
          <w:szCs w:val="21"/>
        </w:rPr>
        <w:t>生态公益林类型乔木层地上生物量（</w:t>
      </w:r>
      <w:r w:rsidR="000C18D5">
        <w:rPr>
          <w:rFonts w:ascii="Times New Roman" w:cs="Times New Roman"/>
          <w:color w:val="auto"/>
          <w:kern w:val="2"/>
          <w:sz w:val="21"/>
          <w:szCs w:val="21"/>
        </w:rPr>
        <w:t>t</w:t>
      </w:r>
      <w:r w:rsidR="000C18D5">
        <w:rPr>
          <w:rFonts w:ascii="Times New Roman" w:cs="Times New Roman"/>
          <w:color w:val="auto"/>
          <w:kern w:val="2"/>
          <w:sz w:val="21"/>
          <w:szCs w:val="21"/>
        </w:rPr>
        <w:t>）；</w:t>
      </w:r>
    </w:p>
    <w:p w14:paraId="6ABEE8F4" w14:textId="77777777" w:rsidR="001A0118" w:rsidRDefault="000C18D5">
      <w:pPr>
        <w:pStyle w:val="Default"/>
        <w:ind w:leftChars="202" w:left="424" w:firstLine="2"/>
        <w:rPr>
          <w:rFonts w:ascii="Times New Roman" w:cs="Times New Roman"/>
          <w:color w:val="auto"/>
          <w:kern w:val="2"/>
          <w:sz w:val="21"/>
          <w:szCs w:val="21"/>
        </w:rPr>
      </w:pPr>
      <m:oMath>
        <m:r>
          <w:rPr>
            <w:rFonts w:ascii="Cambria Math" w:hAnsi="Cambria Math" w:cs="Times New Roman"/>
            <w:color w:val="auto"/>
            <w:kern w:val="2"/>
            <w:sz w:val="21"/>
            <w:szCs w:val="21"/>
          </w:rPr>
          <m:t>m</m:t>
        </m:r>
      </m:oMath>
      <w:r>
        <w:rPr>
          <w:rFonts w:ascii="Times New Roman" w:cs="Times New Roman"/>
          <w:color w:val="auto"/>
          <w:kern w:val="2"/>
          <w:sz w:val="21"/>
          <w:szCs w:val="21"/>
        </w:rPr>
        <w:t>——</w:t>
      </w:r>
      <w:r>
        <w:rPr>
          <w:rFonts w:ascii="Times New Roman" w:cs="Times New Roman"/>
          <w:color w:val="auto"/>
          <w:kern w:val="2"/>
          <w:sz w:val="21"/>
          <w:szCs w:val="21"/>
        </w:rPr>
        <w:t>生态公益林类型总数（无量纲，下同）；</w:t>
      </w:r>
    </w:p>
    <w:p w14:paraId="38FBC583" w14:textId="77777777" w:rsidR="001A0118" w:rsidRDefault="00000000">
      <w:pPr>
        <w:pStyle w:val="Default"/>
        <w:ind w:firstLineChars="200" w:firstLine="480"/>
        <w:rPr>
          <w:rFonts w:ascii="Times New Roman" w:cs="Times New Roman"/>
          <w:color w:val="auto"/>
          <w:kern w:val="2"/>
          <w:sz w:val="21"/>
          <w:szCs w:val="21"/>
        </w:rPr>
      </w:pPr>
      <m:oMath>
        <m:sSub>
          <m:sSubPr>
            <m:ctrlPr>
              <w:rPr>
                <w:rFonts w:ascii="Cambria Math" w:hAnsi="Cambria Math" w:cs="Times New Roman"/>
                <w:i/>
                <w:color w:val="auto"/>
                <w:szCs w:val="21"/>
              </w:rPr>
            </m:ctrlPr>
          </m:sSubPr>
          <m:e>
            <m:r>
              <w:rPr>
                <w:rFonts w:ascii="Cambria Math" w:hAnsi="Cambria Math" w:cs="Times New Roman"/>
                <w:color w:val="auto"/>
                <w:szCs w:val="21"/>
              </w:rPr>
              <m:t>S</m:t>
            </m:r>
          </m:e>
          <m:sub>
            <m:r>
              <m:rPr>
                <m:sty m:val="p"/>
              </m:rPr>
              <w:rPr>
                <w:rFonts w:ascii="Cambria Math" w:hAnsi="Cambria Math" w:cs="Times New Roman"/>
                <w:color w:val="auto"/>
                <w:szCs w:val="21"/>
              </w:rPr>
              <m:t>乔</m:t>
            </m:r>
            <m:r>
              <w:rPr>
                <w:rFonts w:ascii="Cambria Math" w:hAnsi="Cambria Math" w:cs="Times New Roman"/>
                <w:color w:val="auto"/>
                <w:szCs w:val="21"/>
              </w:rPr>
              <m:t>i</m:t>
            </m:r>
          </m:sub>
        </m:sSub>
      </m:oMath>
      <w:r w:rsidR="000C18D5">
        <w:rPr>
          <w:rFonts w:ascii="Times New Roman" w:cs="Times New Roman"/>
          <w:color w:val="auto"/>
          <w:kern w:val="2"/>
          <w:sz w:val="21"/>
          <w:szCs w:val="21"/>
        </w:rPr>
        <w:t>——</w:t>
      </w:r>
      <w:r w:rsidR="000C18D5">
        <w:rPr>
          <w:rFonts w:ascii="Times New Roman" w:cs="Times New Roman"/>
          <w:color w:val="auto"/>
          <w:kern w:val="2"/>
          <w:sz w:val="21"/>
          <w:szCs w:val="21"/>
        </w:rPr>
        <w:t>第</w:t>
      </w:r>
      <w:proofErr w:type="spellStart"/>
      <w:r w:rsidR="000C18D5">
        <w:rPr>
          <w:rFonts w:ascii="Times New Roman" w:cs="Times New Roman"/>
          <w:color w:val="auto"/>
          <w:kern w:val="2"/>
          <w:sz w:val="21"/>
          <w:szCs w:val="21"/>
        </w:rPr>
        <w:t>i</w:t>
      </w:r>
      <w:proofErr w:type="spellEnd"/>
      <w:r w:rsidR="000C18D5">
        <w:rPr>
          <w:rFonts w:ascii="Times New Roman" w:cs="Times New Roman"/>
          <w:color w:val="auto"/>
          <w:kern w:val="2"/>
          <w:sz w:val="21"/>
          <w:szCs w:val="21"/>
        </w:rPr>
        <w:t>生态公益林类型面积（</w:t>
      </w:r>
      <w:r w:rsidR="000C18D5">
        <w:rPr>
          <w:rFonts w:ascii="Times New Roman" w:cs="Times New Roman"/>
          <w:color w:val="auto"/>
          <w:kern w:val="2"/>
          <w:sz w:val="21"/>
          <w:szCs w:val="21"/>
        </w:rPr>
        <w:t>hm</w:t>
      </w:r>
      <w:r w:rsidR="000C18D5">
        <w:rPr>
          <w:rFonts w:ascii="Times New Roman" w:cs="Times New Roman"/>
          <w:color w:val="auto"/>
          <w:kern w:val="2"/>
          <w:sz w:val="21"/>
          <w:szCs w:val="21"/>
          <w:vertAlign w:val="superscript"/>
        </w:rPr>
        <w:t>2</w:t>
      </w:r>
      <w:r w:rsidR="000C18D5">
        <w:rPr>
          <w:rFonts w:ascii="Times New Roman" w:cs="Times New Roman"/>
          <w:color w:val="auto"/>
          <w:kern w:val="2"/>
          <w:sz w:val="21"/>
          <w:szCs w:val="21"/>
        </w:rPr>
        <w:t>）；</w:t>
      </w:r>
      <w:r w:rsidR="000C18D5">
        <w:rPr>
          <w:rFonts w:ascii="Times New Roman" w:cs="Times New Roman"/>
          <w:color w:val="auto"/>
          <w:kern w:val="2"/>
          <w:sz w:val="21"/>
          <w:szCs w:val="21"/>
        </w:rPr>
        <w:t xml:space="preserve"> </w:t>
      </w:r>
    </w:p>
    <w:p w14:paraId="2DD50982" w14:textId="77777777" w:rsidR="001A0118" w:rsidRDefault="00000000">
      <w:pPr>
        <w:pStyle w:val="Default"/>
        <w:ind w:leftChars="202" w:left="424" w:firstLineChars="22" w:firstLine="46"/>
        <w:rPr>
          <w:rFonts w:ascii="Times New Roman" w:cs="Times New Roman"/>
          <w:color w:val="auto"/>
          <w:kern w:val="2"/>
          <w:sz w:val="21"/>
          <w:szCs w:val="21"/>
        </w:rPr>
      </w:pPr>
      <m:oMath>
        <m:sSub>
          <m:sSubPr>
            <m:ctrlPr>
              <w:rPr>
                <w:rFonts w:ascii="Cambria Math" w:hAnsi="Cambria Math" w:cs="Times New Roman"/>
                <w:sz w:val="21"/>
                <w:szCs w:val="21"/>
              </w:rPr>
            </m:ctrlPr>
          </m:sSubPr>
          <m:e>
            <m:r>
              <w:rPr>
                <w:rFonts w:ascii="Cambria Math" w:hAnsi="Cambria Math" w:cs="Times New Roman"/>
                <w:sz w:val="21"/>
                <w:szCs w:val="21"/>
              </w:rPr>
              <m:t>W</m:t>
            </m:r>
          </m:e>
          <m:sub>
            <m:r>
              <m:rPr>
                <m:sty m:val="p"/>
              </m:rPr>
              <w:rPr>
                <w:rFonts w:ascii="Cambria Math" w:hAnsi="Cambria Math" w:cs="Times New Roman"/>
                <w:sz w:val="21"/>
                <w:szCs w:val="21"/>
              </w:rPr>
              <m:t>样乔</m:t>
            </m:r>
            <m:r>
              <w:rPr>
                <w:rFonts w:ascii="Cambria Math" w:hAnsi="Cambria Math" w:cs="Times New Roman"/>
                <w:sz w:val="21"/>
                <w:szCs w:val="21"/>
              </w:rPr>
              <m:t xml:space="preserve">i </m:t>
            </m:r>
          </m:sub>
        </m:sSub>
      </m:oMath>
      <w:r w:rsidR="000C18D5">
        <w:rPr>
          <w:rFonts w:ascii="Times New Roman" w:cs="Times New Roman"/>
          <w:color w:val="auto"/>
          <w:kern w:val="2"/>
          <w:sz w:val="21"/>
          <w:szCs w:val="21"/>
        </w:rPr>
        <w:t>——</w:t>
      </w:r>
      <w:r w:rsidR="000C18D5">
        <w:rPr>
          <w:rFonts w:ascii="Times New Roman" w:cs="Times New Roman"/>
          <w:color w:val="auto"/>
          <w:kern w:val="2"/>
          <w:sz w:val="21"/>
          <w:szCs w:val="21"/>
        </w:rPr>
        <w:t>第</w:t>
      </w:r>
      <w:proofErr w:type="spellStart"/>
      <w:r w:rsidR="000C18D5">
        <w:rPr>
          <w:rFonts w:ascii="Times New Roman" w:cs="Times New Roman"/>
          <w:color w:val="auto"/>
          <w:kern w:val="2"/>
          <w:sz w:val="21"/>
          <w:szCs w:val="21"/>
        </w:rPr>
        <w:t>i</w:t>
      </w:r>
      <w:proofErr w:type="spellEnd"/>
      <w:r w:rsidR="000C18D5">
        <w:rPr>
          <w:rFonts w:ascii="Times New Roman" w:cs="Times New Roman"/>
          <w:color w:val="auto"/>
          <w:kern w:val="2"/>
          <w:sz w:val="21"/>
          <w:szCs w:val="21"/>
        </w:rPr>
        <w:t>生态公益林类型样地乔木层地上生物量（</w:t>
      </w:r>
      <w:r w:rsidR="000C18D5">
        <w:rPr>
          <w:rFonts w:ascii="Times New Roman" w:cs="Times New Roman"/>
          <w:color w:val="auto"/>
          <w:kern w:val="2"/>
          <w:sz w:val="21"/>
          <w:szCs w:val="21"/>
        </w:rPr>
        <w:t>t</w:t>
      </w:r>
      <w:r w:rsidR="000C18D5">
        <w:rPr>
          <w:rFonts w:ascii="Times New Roman" w:cs="Times New Roman"/>
          <w:color w:val="auto"/>
          <w:kern w:val="2"/>
          <w:sz w:val="21"/>
          <w:szCs w:val="21"/>
        </w:rPr>
        <w:t>）；</w:t>
      </w:r>
    </w:p>
    <w:p w14:paraId="60DA8EAD" w14:textId="77777777" w:rsidR="001A0118" w:rsidRDefault="00000000">
      <w:pPr>
        <w:pStyle w:val="Default"/>
        <w:ind w:leftChars="202" w:left="424" w:firstLineChars="22" w:firstLine="46"/>
        <w:rPr>
          <w:rFonts w:ascii="Times New Roman" w:cs="Times New Roman"/>
          <w:color w:val="auto"/>
          <w:kern w:val="2"/>
          <w:sz w:val="21"/>
          <w:szCs w:val="21"/>
        </w:rPr>
      </w:pPr>
      <m:oMath>
        <m:sSub>
          <m:sSubPr>
            <m:ctrlPr>
              <w:rPr>
                <w:rFonts w:ascii="Cambria Math" w:hAnsi="Cambria Math" w:cs="Times New Roman"/>
                <w:i/>
                <w:sz w:val="21"/>
                <w:szCs w:val="21"/>
              </w:rPr>
            </m:ctrlPr>
          </m:sSubPr>
          <m:e>
            <m:r>
              <w:rPr>
                <w:rFonts w:ascii="Cambria Math" w:hAnsi="Cambria Math" w:cs="Times New Roman"/>
                <w:sz w:val="21"/>
                <w:szCs w:val="21"/>
              </w:rPr>
              <m:t>S</m:t>
            </m:r>
          </m:e>
          <m:sub>
            <m:r>
              <m:rPr>
                <m:sty m:val="p"/>
              </m:rPr>
              <w:rPr>
                <w:rFonts w:ascii="Cambria Math" w:hAnsi="Cambria Math" w:cs="Times New Roman"/>
                <w:sz w:val="21"/>
                <w:szCs w:val="21"/>
              </w:rPr>
              <m:t>样乔</m:t>
            </m:r>
            <m:r>
              <w:rPr>
                <w:rFonts w:ascii="Cambria Math" w:hAnsi="Cambria Math" w:cs="Times New Roman"/>
                <w:sz w:val="21"/>
                <w:szCs w:val="21"/>
              </w:rPr>
              <m:t>i</m:t>
            </m:r>
          </m:sub>
        </m:sSub>
      </m:oMath>
      <w:r w:rsidR="000C18D5">
        <w:rPr>
          <w:rFonts w:ascii="Times New Roman" w:cs="Times New Roman"/>
          <w:color w:val="auto"/>
          <w:kern w:val="2"/>
          <w:sz w:val="21"/>
          <w:szCs w:val="21"/>
        </w:rPr>
        <w:t>——</w:t>
      </w:r>
      <w:r w:rsidR="000C18D5">
        <w:rPr>
          <w:rFonts w:ascii="Times New Roman" w:cs="Times New Roman"/>
          <w:color w:val="auto"/>
          <w:kern w:val="2"/>
          <w:sz w:val="21"/>
          <w:szCs w:val="21"/>
        </w:rPr>
        <w:t>第</w:t>
      </w:r>
      <w:proofErr w:type="spellStart"/>
      <w:r w:rsidR="000C18D5">
        <w:rPr>
          <w:rFonts w:ascii="Times New Roman" w:cs="Times New Roman"/>
          <w:color w:val="auto"/>
          <w:kern w:val="2"/>
          <w:sz w:val="21"/>
          <w:szCs w:val="21"/>
        </w:rPr>
        <w:t>i</w:t>
      </w:r>
      <w:proofErr w:type="spellEnd"/>
      <w:r w:rsidR="000C18D5">
        <w:rPr>
          <w:rFonts w:ascii="Times New Roman" w:cs="Times New Roman"/>
          <w:color w:val="auto"/>
          <w:kern w:val="2"/>
          <w:sz w:val="21"/>
          <w:szCs w:val="21"/>
        </w:rPr>
        <w:t>生态公益林类型样地面积（</w:t>
      </w:r>
      <w:r w:rsidR="000C18D5">
        <w:rPr>
          <w:rFonts w:ascii="Times New Roman" w:cs="Times New Roman"/>
          <w:color w:val="auto"/>
          <w:kern w:val="2"/>
          <w:sz w:val="21"/>
          <w:szCs w:val="21"/>
        </w:rPr>
        <w:t>hm</w:t>
      </w:r>
      <w:r w:rsidR="000C18D5">
        <w:rPr>
          <w:rFonts w:ascii="Times New Roman" w:cs="Times New Roman"/>
          <w:color w:val="auto"/>
          <w:kern w:val="2"/>
          <w:sz w:val="21"/>
          <w:szCs w:val="21"/>
          <w:vertAlign w:val="superscript"/>
        </w:rPr>
        <w:t>2</w:t>
      </w:r>
      <w:r w:rsidR="000C18D5">
        <w:rPr>
          <w:rFonts w:ascii="Times New Roman" w:cs="Times New Roman"/>
          <w:color w:val="auto"/>
          <w:kern w:val="2"/>
          <w:sz w:val="21"/>
          <w:szCs w:val="21"/>
        </w:rPr>
        <w:t>）；</w:t>
      </w:r>
    </w:p>
    <w:p w14:paraId="3BA06381" w14:textId="77777777" w:rsidR="001A0118" w:rsidRDefault="00000000">
      <w:pPr>
        <w:pStyle w:val="Default"/>
        <w:ind w:firstLineChars="200" w:firstLine="420"/>
        <w:rPr>
          <w:rFonts w:ascii="Times New Roman" w:cs="Times New Roman"/>
          <w:color w:val="auto"/>
          <w:kern w:val="2"/>
          <w:position w:val="-4"/>
          <w:sz w:val="21"/>
          <w:szCs w:val="21"/>
        </w:rPr>
      </w:pPr>
      <m:oMath>
        <m:sSub>
          <m:sSubPr>
            <m:ctrlPr>
              <w:rPr>
                <w:rFonts w:ascii="Cambria Math" w:hAnsi="Cambria Math" w:cs="Times New Roman"/>
                <w:color w:val="auto"/>
                <w:kern w:val="2"/>
                <w:sz w:val="21"/>
                <w:szCs w:val="21"/>
              </w:rPr>
            </m:ctrlPr>
          </m:sSubPr>
          <m:e>
            <m:r>
              <w:rPr>
                <w:rFonts w:ascii="Cambria Math" w:hAnsi="Cambria Math" w:cs="Times New Roman"/>
                <w:color w:val="auto"/>
                <w:kern w:val="2"/>
                <w:sz w:val="21"/>
                <w:szCs w:val="21"/>
              </w:rPr>
              <m:t>n</m:t>
            </m:r>
          </m:e>
          <m:sub>
            <m:r>
              <w:rPr>
                <w:rFonts w:ascii="Cambria Math" w:hAnsi="Cambria Math" w:cs="Times New Roman"/>
                <w:color w:val="auto"/>
                <w:kern w:val="2"/>
                <w:sz w:val="21"/>
                <w:szCs w:val="21"/>
              </w:rPr>
              <m:t>i</m:t>
            </m:r>
          </m:sub>
        </m:sSub>
      </m:oMath>
      <w:r w:rsidR="000C18D5">
        <w:rPr>
          <w:rFonts w:ascii="Times New Roman" w:cs="Times New Roman"/>
          <w:color w:val="auto"/>
          <w:kern w:val="2"/>
          <w:position w:val="-4"/>
          <w:sz w:val="21"/>
          <w:szCs w:val="21"/>
        </w:rPr>
        <w:t>——</w:t>
      </w:r>
      <w:r w:rsidR="000C18D5">
        <w:rPr>
          <w:rFonts w:ascii="Times New Roman" w:cs="Times New Roman"/>
          <w:color w:val="auto"/>
          <w:kern w:val="2"/>
          <w:position w:val="-4"/>
          <w:sz w:val="21"/>
          <w:szCs w:val="21"/>
        </w:rPr>
        <w:t>第</w:t>
      </w:r>
      <w:r w:rsidR="000C18D5">
        <w:rPr>
          <w:rFonts w:ascii="Times New Roman" w:cs="Times New Roman"/>
          <w:color w:val="auto"/>
          <w:kern w:val="2"/>
          <w:position w:val="-4"/>
          <w:sz w:val="21"/>
          <w:szCs w:val="21"/>
        </w:rPr>
        <w:t>i</w:t>
      </w:r>
      <w:r w:rsidR="000C18D5">
        <w:rPr>
          <w:rFonts w:ascii="Times New Roman" w:cs="Times New Roman"/>
          <w:color w:val="auto"/>
          <w:kern w:val="2"/>
          <w:sz w:val="21"/>
          <w:szCs w:val="21"/>
        </w:rPr>
        <w:t>生态公益林</w:t>
      </w:r>
      <w:r w:rsidR="000C18D5">
        <w:rPr>
          <w:rFonts w:ascii="Times New Roman" w:cs="Times New Roman"/>
          <w:color w:val="auto"/>
          <w:kern w:val="2"/>
          <w:position w:val="-4"/>
          <w:sz w:val="21"/>
          <w:szCs w:val="21"/>
        </w:rPr>
        <w:t>类型样地内乔木株数（</w:t>
      </w:r>
      <w:r w:rsidR="000C18D5">
        <w:rPr>
          <w:rFonts w:ascii="Times New Roman" w:cs="Times New Roman"/>
          <w:color w:val="auto"/>
          <w:kern w:val="2"/>
          <w:sz w:val="21"/>
          <w:szCs w:val="21"/>
        </w:rPr>
        <w:t>无量纲</w:t>
      </w:r>
      <w:r w:rsidR="000C18D5">
        <w:rPr>
          <w:rFonts w:ascii="Times New Roman" w:cs="Times New Roman"/>
          <w:color w:val="auto"/>
          <w:kern w:val="2"/>
          <w:position w:val="-4"/>
          <w:sz w:val="21"/>
          <w:szCs w:val="21"/>
        </w:rPr>
        <w:t>）；</w:t>
      </w:r>
      <w:r w:rsidR="000C18D5">
        <w:rPr>
          <w:rFonts w:ascii="Times New Roman" w:cs="Times New Roman"/>
          <w:color w:val="auto"/>
          <w:kern w:val="2"/>
          <w:position w:val="-4"/>
          <w:sz w:val="21"/>
          <w:szCs w:val="21"/>
        </w:rPr>
        <w:t xml:space="preserve"> </w:t>
      </w:r>
    </w:p>
    <w:p w14:paraId="131631D8" w14:textId="77777777" w:rsidR="001A0118" w:rsidRDefault="00000000">
      <w:pPr>
        <w:pStyle w:val="Default"/>
        <w:ind w:leftChars="202" w:left="424"/>
        <w:rPr>
          <w:rFonts w:ascii="Times New Roman" w:cs="Times New Roman"/>
          <w:color w:val="auto"/>
          <w:kern w:val="2"/>
          <w:sz w:val="21"/>
          <w:szCs w:val="21"/>
        </w:rPr>
      </w:pPr>
      <m:oMath>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j</m:t>
            </m:r>
          </m:sub>
        </m:sSub>
      </m:oMath>
      <w:r w:rsidR="000C18D5">
        <w:rPr>
          <w:rFonts w:ascii="Times New Roman" w:cs="Times New Roman"/>
          <w:color w:val="auto"/>
          <w:kern w:val="2"/>
          <w:position w:val="-4"/>
          <w:sz w:val="21"/>
          <w:szCs w:val="21"/>
        </w:rPr>
        <w:t>——</w:t>
      </w:r>
      <w:r w:rsidR="000C18D5">
        <w:rPr>
          <w:rFonts w:ascii="Times New Roman" w:cs="Times New Roman"/>
          <w:color w:val="auto"/>
          <w:kern w:val="2"/>
          <w:position w:val="-4"/>
          <w:sz w:val="21"/>
          <w:szCs w:val="21"/>
        </w:rPr>
        <w:t>第</w:t>
      </w:r>
      <w:r w:rsidR="000C18D5">
        <w:rPr>
          <w:rFonts w:ascii="Times New Roman" w:cs="Times New Roman"/>
          <w:color w:val="auto"/>
          <w:kern w:val="2"/>
          <w:position w:val="-4"/>
          <w:sz w:val="21"/>
          <w:szCs w:val="21"/>
        </w:rPr>
        <w:t>j</w:t>
      </w:r>
      <w:r w:rsidR="000C18D5">
        <w:rPr>
          <w:rFonts w:ascii="Times New Roman" w:cs="Times New Roman"/>
          <w:color w:val="auto"/>
          <w:kern w:val="2"/>
          <w:position w:val="-4"/>
          <w:sz w:val="21"/>
          <w:szCs w:val="21"/>
        </w:rPr>
        <w:t>单株树木地上生物量（</w:t>
      </w:r>
      <w:r w:rsidR="000C18D5">
        <w:rPr>
          <w:rFonts w:ascii="Times New Roman" w:cs="Times New Roman"/>
          <w:color w:val="auto"/>
          <w:kern w:val="2"/>
          <w:position w:val="-4"/>
          <w:sz w:val="21"/>
          <w:szCs w:val="21"/>
        </w:rPr>
        <w:t>t</w:t>
      </w:r>
      <w:r w:rsidR="000C18D5">
        <w:rPr>
          <w:rFonts w:ascii="Times New Roman" w:cs="Times New Roman"/>
          <w:color w:val="auto"/>
          <w:kern w:val="2"/>
          <w:position w:val="-4"/>
          <w:sz w:val="21"/>
          <w:szCs w:val="21"/>
        </w:rPr>
        <w:t>）</w:t>
      </w:r>
      <w:r w:rsidR="000C18D5">
        <w:rPr>
          <w:rFonts w:ascii="Times New Roman" w:cs="Times New Roman"/>
          <w:color w:val="auto"/>
          <w:kern w:val="2"/>
          <w:sz w:val="21"/>
          <w:szCs w:val="21"/>
        </w:rPr>
        <w:t>；</w:t>
      </w:r>
    </w:p>
    <w:p w14:paraId="5582E71C"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position w:val="-4"/>
          <w:sz w:val="21"/>
          <w:szCs w:val="21"/>
        </w:rPr>
        <w:object w:dxaOrig="255" w:dyaOrig="240" w14:anchorId="6C1FCD3D">
          <v:shape id="_x0000_i1034" type="#_x0000_t75" style="width:12pt;height:12pt" o:ole="">
            <v:imagedata r:id="rId28" o:title=""/>
          </v:shape>
          <o:OLEObject Type="Embed" ProgID="Equation.DSMT4" ShapeID="_x0000_i1034" DrawAspect="Content" ObjectID="_1734764811" r:id="rId29"/>
        </w:object>
      </w:r>
      <w:r>
        <w:rPr>
          <w:rFonts w:ascii="Times New Roman" w:cs="Times New Roman"/>
          <w:color w:val="auto"/>
          <w:kern w:val="2"/>
          <w:sz w:val="21"/>
          <w:szCs w:val="21"/>
        </w:rPr>
        <w:t xml:space="preserve"> ——</w:t>
      </w:r>
      <w:r>
        <w:rPr>
          <w:rFonts w:ascii="Times New Roman" w:cs="Times New Roman"/>
          <w:color w:val="auto"/>
          <w:kern w:val="2"/>
          <w:sz w:val="21"/>
          <w:szCs w:val="21"/>
        </w:rPr>
        <w:t>胸径（</w:t>
      </w:r>
      <w:r>
        <w:rPr>
          <w:rFonts w:ascii="Times New Roman" w:cs="Times New Roman"/>
          <w:color w:val="auto"/>
          <w:kern w:val="2"/>
          <w:sz w:val="21"/>
          <w:szCs w:val="21"/>
        </w:rPr>
        <w:t>cm</w:t>
      </w:r>
      <w:r>
        <w:rPr>
          <w:rFonts w:ascii="Times New Roman" w:cs="Times New Roman"/>
          <w:color w:val="auto"/>
          <w:kern w:val="2"/>
          <w:sz w:val="21"/>
          <w:szCs w:val="21"/>
        </w:rPr>
        <w:t>）；</w:t>
      </w:r>
      <w:r>
        <w:rPr>
          <w:rFonts w:ascii="Times New Roman" w:cs="Times New Roman"/>
          <w:color w:val="auto"/>
          <w:kern w:val="2"/>
          <w:sz w:val="21"/>
          <w:szCs w:val="21"/>
        </w:rPr>
        <w:t xml:space="preserve"> </w:t>
      </w:r>
    </w:p>
    <w:p w14:paraId="19E90D7E"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position w:val="-4"/>
          <w:sz w:val="21"/>
          <w:szCs w:val="21"/>
        </w:rPr>
        <w:object w:dxaOrig="285" w:dyaOrig="240" w14:anchorId="1B118144">
          <v:shape id="_x0000_i1035" type="#_x0000_t75" style="width:14.5pt;height:12pt" o:ole="">
            <v:imagedata r:id="rId30" o:title=""/>
          </v:shape>
          <o:OLEObject Type="Embed" ProgID="Equation.DSMT4" ShapeID="_x0000_i1035" DrawAspect="Content" ObjectID="_1734764812" r:id="rId31"/>
        </w:object>
      </w:r>
      <w:r>
        <w:rPr>
          <w:rFonts w:ascii="Times New Roman" w:cs="Times New Roman"/>
          <w:color w:val="auto"/>
          <w:kern w:val="2"/>
          <w:sz w:val="21"/>
          <w:szCs w:val="21"/>
        </w:rPr>
        <w:t>——</w:t>
      </w:r>
      <w:r>
        <w:rPr>
          <w:rFonts w:ascii="Times New Roman" w:cs="Times New Roman"/>
          <w:color w:val="auto"/>
          <w:kern w:val="2"/>
          <w:sz w:val="21"/>
          <w:szCs w:val="21"/>
        </w:rPr>
        <w:t>树高（</w:t>
      </w:r>
      <w:r>
        <w:rPr>
          <w:rFonts w:ascii="Times New Roman" w:cs="Times New Roman"/>
          <w:color w:val="auto"/>
          <w:kern w:val="2"/>
          <w:sz w:val="21"/>
          <w:szCs w:val="21"/>
        </w:rPr>
        <w:t>m</w:t>
      </w:r>
      <w:r>
        <w:rPr>
          <w:rFonts w:ascii="Times New Roman" w:cs="Times New Roman"/>
          <w:color w:val="auto"/>
          <w:kern w:val="2"/>
          <w:sz w:val="21"/>
          <w:szCs w:val="21"/>
        </w:rPr>
        <w:t>）；</w:t>
      </w:r>
      <w:r>
        <w:rPr>
          <w:rFonts w:ascii="Times New Roman" w:cs="Times New Roman"/>
          <w:color w:val="auto"/>
          <w:kern w:val="2"/>
          <w:sz w:val="21"/>
          <w:szCs w:val="21"/>
        </w:rPr>
        <w:t xml:space="preserve"> </w:t>
      </w:r>
    </w:p>
    <w:p w14:paraId="1CB758F7" w14:textId="77777777" w:rsidR="001A0118" w:rsidRDefault="000C18D5">
      <w:pPr>
        <w:pStyle w:val="Default"/>
        <w:ind w:firstLineChars="200" w:firstLine="420"/>
        <w:rPr>
          <w:rFonts w:ascii="Times New Roman" w:cs="Times New Roman"/>
          <w:color w:val="auto"/>
          <w:kern w:val="2"/>
          <w:position w:val="-4"/>
          <w:sz w:val="21"/>
          <w:szCs w:val="21"/>
        </w:rPr>
      </w:pPr>
      <w:proofErr w:type="spellStart"/>
      <w:r>
        <w:rPr>
          <w:rFonts w:ascii="Times New Roman" w:cs="Times New Roman"/>
          <w:color w:val="auto"/>
          <w:kern w:val="2"/>
          <w:position w:val="-4"/>
          <w:sz w:val="21"/>
          <w:szCs w:val="21"/>
        </w:rPr>
        <w:t>a,b</w:t>
      </w:r>
      <w:proofErr w:type="spellEnd"/>
      <w:r>
        <w:rPr>
          <w:rFonts w:ascii="Times New Roman" w:cs="Times New Roman"/>
          <w:color w:val="auto"/>
          <w:kern w:val="2"/>
          <w:position w:val="-4"/>
          <w:sz w:val="21"/>
          <w:szCs w:val="21"/>
        </w:rPr>
        <w:t>——</w:t>
      </w:r>
      <w:r>
        <w:rPr>
          <w:rFonts w:ascii="Times New Roman" w:cs="Times New Roman"/>
          <w:color w:val="auto"/>
          <w:kern w:val="2"/>
          <w:position w:val="-4"/>
          <w:sz w:val="21"/>
          <w:szCs w:val="21"/>
        </w:rPr>
        <w:t>常数（</w:t>
      </w:r>
      <w:r>
        <w:rPr>
          <w:rFonts w:ascii="Times New Roman" w:cs="Times New Roman"/>
          <w:color w:val="auto"/>
          <w:kern w:val="2"/>
          <w:sz w:val="21"/>
          <w:szCs w:val="21"/>
        </w:rPr>
        <w:t>无量纲</w:t>
      </w:r>
      <w:r>
        <w:rPr>
          <w:rFonts w:ascii="Times New Roman" w:cs="Times New Roman"/>
          <w:color w:val="auto"/>
          <w:kern w:val="2"/>
          <w:position w:val="-4"/>
          <w:sz w:val="21"/>
          <w:szCs w:val="21"/>
        </w:rPr>
        <w:t>）；</w:t>
      </w:r>
    </w:p>
    <w:p w14:paraId="40DCCC6E" w14:textId="77777777" w:rsidR="001A0118" w:rsidRDefault="00000000">
      <w:pPr>
        <w:pStyle w:val="Default"/>
        <w:ind w:leftChars="202" w:left="424" w:firstLine="2"/>
        <w:rPr>
          <w:rFonts w:ascii="Times New Roman" w:cs="Times New Roman"/>
          <w:color w:val="auto"/>
          <w:kern w:val="2"/>
          <w:position w:val="-4"/>
          <w:sz w:val="21"/>
          <w:szCs w:val="21"/>
        </w:rPr>
      </w:pPr>
      <m:oMath>
        <m:sSub>
          <m:sSubPr>
            <m:ctrlPr>
              <w:rPr>
                <w:rFonts w:ascii="Cambria Math" w:hAnsi="Cambria Math" w:cs="Times New Roman"/>
                <w:i/>
              </w:rPr>
            </m:ctrlPr>
          </m:sSubPr>
          <m:e>
            <m:r>
              <w:rPr>
                <w:rFonts w:ascii="Cambria Math" w:hAnsi="Cambria Math" w:cs="Times New Roman"/>
              </w:rPr>
              <m:t>W</m:t>
            </m:r>
          </m:e>
          <m:sub>
            <m:r>
              <m:rPr>
                <m:sty m:val="p"/>
              </m:rPr>
              <w:rPr>
                <w:rFonts w:ascii="Cambria Math" w:hAnsi="Cambria Math" w:cs="Times New Roman"/>
              </w:rPr>
              <m:t>干</m:t>
            </m:r>
          </m:sub>
        </m:sSub>
      </m:oMath>
      <w:r w:rsidR="000C18D5">
        <w:rPr>
          <w:rFonts w:ascii="Times New Roman" w:cs="Times New Roman"/>
          <w:color w:val="auto"/>
          <w:kern w:val="2"/>
          <w:position w:val="-4"/>
          <w:sz w:val="21"/>
          <w:szCs w:val="21"/>
        </w:rPr>
        <w:t>——</w:t>
      </w:r>
      <w:r w:rsidR="000C18D5">
        <w:rPr>
          <w:rFonts w:ascii="Times New Roman" w:cs="Times New Roman"/>
          <w:color w:val="auto"/>
          <w:kern w:val="2"/>
          <w:position w:val="-4"/>
          <w:sz w:val="21"/>
          <w:szCs w:val="21"/>
        </w:rPr>
        <w:t>树干生物量（</w:t>
      </w:r>
      <w:r w:rsidR="000C18D5">
        <w:rPr>
          <w:rFonts w:ascii="Times New Roman" w:cs="Times New Roman"/>
          <w:color w:val="auto"/>
          <w:kern w:val="2"/>
          <w:position w:val="-4"/>
          <w:sz w:val="21"/>
          <w:szCs w:val="21"/>
        </w:rPr>
        <w:t>t</w:t>
      </w:r>
      <w:r w:rsidR="000C18D5">
        <w:rPr>
          <w:rFonts w:ascii="Times New Roman" w:cs="Times New Roman"/>
          <w:color w:val="auto"/>
          <w:kern w:val="2"/>
          <w:position w:val="-4"/>
          <w:sz w:val="21"/>
          <w:szCs w:val="21"/>
        </w:rPr>
        <w:t>）；</w:t>
      </w:r>
    </w:p>
    <w:p w14:paraId="719B637C" w14:textId="77777777" w:rsidR="001A0118" w:rsidRDefault="00000000">
      <w:pPr>
        <w:pStyle w:val="Default"/>
        <w:ind w:leftChars="202" w:left="424" w:firstLine="2"/>
        <w:rPr>
          <w:rFonts w:ascii="Times New Roman" w:cs="Times New Roman"/>
          <w:color w:val="auto"/>
          <w:kern w:val="2"/>
          <w:position w:val="-4"/>
          <w:sz w:val="21"/>
          <w:szCs w:val="21"/>
        </w:rPr>
      </w:pPr>
      <m:oMath>
        <m:sSub>
          <m:sSubPr>
            <m:ctrlPr>
              <w:rPr>
                <w:rFonts w:ascii="Cambria Math" w:hAnsi="Cambria Math" w:cs="Times New Roman"/>
              </w:rPr>
            </m:ctrlPr>
          </m:sSubPr>
          <m:e>
            <m:r>
              <m:rPr>
                <m:sty m:val="p"/>
              </m:rPr>
              <w:rPr>
                <w:rFonts w:ascii="Cambria Math" w:hAnsi="Cambria Math" w:cs="Times New Roman"/>
              </w:rPr>
              <m:t>W</m:t>
            </m:r>
          </m:e>
          <m:sub>
            <m:r>
              <m:rPr>
                <m:sty m:val="p"/>
              </m:rPr>
              <w:rPr>
                <w:rFonts w:ascii="Cambria Math" w:hAnsi="Cambria Math" w:cs="Times New Roman"/>
              </w:rPr>
              <m:t>枝</m:t>
            </m:r>
          </m:sub>
        </m:sSub>
      </m:oMath>
      <w:r w:rsidR="000C18D5">
        <w:rPr>
          <w:rFonts w:ascii="Times New Roman" w:cs="Times New Roman"/>
          <w:color w:val="auto"/>
          <w:kern w:val="2"/>
          <w:position w:val="-4"/>
          <w:sz w:val="21"/>
          <w:szCs w:val="21"/>
        </w:rPr>
        <w:t>——</w:t>
      </w:r>
      <w:r w:rsidR="000C18D5">
        <w:rPr>
          <w:rFonts w:ascii="Times New Roman" w:cs="Times New Roman"/>
          <w:color w:val="auto"/>
          <w:kern w:val="2"/>
          <w:position w:val="-4"/>
          <w:sz w:val="21"/>
          <w:szCs w:val="21"/>
        </w:rPr>
        <w:t>树枝生物量（</w:t>
      </w:r>
      <w:r w:rsidR="000C18D5">
        <w:rPr>
          <w:rFonts w:ascii="Times New Roman" w:cs="Times New Roman"/>
          <w:color w:val="auto"/>
          <w:kern w:val="2"/>
          <w:position w:val="-4"/>
          <w:sz w:val="21"/>
          <w:szCs w:val="21"/>
        </w:rPr>
        <w:t>t</w:t>
      </w:r>
      <w:r w:rsidR="000C18D5">
        <w:rPr>
          <w:rFonts w:ascii="Times New Roman" w:cs="Times New Roman"/>
          <w:color w:val="auto"/>
          <w:kern w:val="2"/>
          <w:position w:val="-4"/>
          <w:sz w:val="21"/>
          <w:szCs w:val="21"/>
        </w:rPr>
        <w:t>）；</w:t>
      </w:r>
    </w:p>
    <w:p w14:paraId="71448FD8" w14:textId="77777777" w:rsidR="001A0118" w:rsidRDefault="00000000">
      <w:pPr>
        <w:pStyle w:val="Default"/>
        <w:ind w:leftChars="202" w:left="424" w:firstLine="2"/>
        <w:rPr>
          <w:rFonts w:ascii="Times New Roman" w:cs="Times New Roman"/>
          <w:color w:val="auto"/>
          <w:kern w:val="2"/>
          <w:position w:val="-4"/>
          <w:sz w:val="21"/>
          <w:szCs w:val="21"/>
        </w:rPr>
      </w:pPr>
      <m:oMath>
        <m:sSub>
          <m:sSubPr>
            <m:ctrlPr>
              <w:rPr>
                <w:rFonts w:ascii="Cambria Math" w:hAnsi="Cambria Math" w:cs="Times New Roman"/>
              </w:rPr>
            </m:ctrlPr>
          </m:sSubPr>
          <m:e>
            <m:r>
              <m:rPr>
                <m:sty m:val="p"/>
              </m:rPr>
              <w:rPr>
                <w:rFonts w:ascii="Cambria Math" w:hAnsi="Cambria Math" w:cs="Times New Roman"/>
              </w:rPr>
              <m:t>W</m:t>
            </m:r>
          </m:e>
          <m:sub>
            <m:r>
              <m:rPr>
                <m:sty m:val="p"/>
              </m:rPr>
              <w:rPr>
                <w:rFonts w:ascii="Cambria Math" w:hAnsi="Cambria Math" w:cs="Times New Roman"/>
              </w:rPr>
              <m:t>叶</m:t>
            </m:r>
          </m:sub>
        </m:sSub>
      </m:oMath>
      <w:r w:rsidR="000C18D5">
        <w:rPr>
          <w:rFonts w:ascii="Times New Roman" w:cs="Times New Roman"/>
          <w:color w:val="auto"/>
          <w:kern w:val="2"/>
          <w:position w:val="-4"/>
          <w:sz w:val="21"/>
          <w:szCs w:val="21"/>
        </w:rPr>
        <w:t>——</w:t>
      </w:r>
      <w:r w:rsidR="000C18D5">
        <w:rPr>
          <w:rFonts w:ascii="Times New Roman" w:cs="Times New Roman"/>
          <w:color w:val="auto"/>
          <w:kern w:val="2"/>
          <w:position w:val="-4"/>
          <w:sz w:val="21"/>
          <w:szCs w:val="21"/>
        </w:rPr>
        <w:t>树叶生物量（</w:t>
      </w:r>
      <w:r w:rsidR="000C18D5">
        <w:rPr>
          <w:rFonts w:ascii="Times New Roman" w:cs="Times New Roman"/>
          <w:color w:val="auto"/>
          <w:kern w:val="2"/>
          <w:position w:val="-4"/>
          <w:sz w:val="21"/>
          <w:szCs w:val="21"/>
        </w:rPr>
        <w:t>t</w:t>
      </w:r>
      <w:r w:rsidR="000C18D5">
        <w:rPr>
          <w:rFonts w:ascii="Times New Roman" w:cs="Times New Roman"/>
          <w:color w:val="auto"/>
          <w:kern w:val="2"/>
          <w:position w:val="-4"/>
          <w:sz w:val="21"/>
          <w:szCs w:val="21"/>
        </w:rPr>
        <w:t>）。</w:t>
      </w:r>
    </w:p>
    <w:p w14:paraId="6E4F3EC9"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sz w:val="21"/>
          <w:szCs w:val="21"/>
        </w:rPr>
        <w:t>各样地单位面积林分地上生物量的测算优先采用生物量异速生长方程法。如果没有可用的生物量方程，可用生物量扩展因子法。</w:t>
      </w:r>
      <w:r>
        <w:rPr>
          <w:rFonts w:ascii="Times New Roman" w:cs="Times New Roman"/>
          <w:color w:val="auto"/>
          <w:kern w:val="2"/>
          <w:sz w:val="21"/>
          <w:szCs w:val="21"/>
        </w:rPr>
        <w:t xml:space="preserve"> </w:t>
      </w:r>
    </w:p>
    <w:p w14:paraId="7128A5D2" w14:textId="77777777" w:rsidR="001A0118" w:rsidRDefault="000C18D5">
      <w:pPr>
        <w:pStyle w:val="Default"/>
        <w:spacing w:line="360" w:lineRule="auto"/>
        <w:ind w:firstLineChars="200" w:firstLine="420"/>
        <w:rPr>
          <w:rFonts w:ascii="Times New Roman" w:cs="Times New Roman"/>
          <w:color w:val="auto"/>
          <w:kern w:val="2"/>
          <w:sz w:val="21"/>
          <w:szCs w:val="21"/>
        </w:rPr>
      </w:pPr>
      <w:r>
        <w:rPr>
          <w:rFonts w:ascii="Times New Roman" w:cs="Times New Roman"/>
          <w:color w:val="auto"/>
          <w:kern w:val="2"/>
          <w:sz w:val="21"/>
          <w:szCs w:val="21"/>
        </w:rPr>
        <w:t>（</w:t>
      </w:r>
      <w:r>
        <w:rPr>
          <w:rFonts w:ascii="Times New Roman" w:cs="Times New Roman"/>
          <w:color w:val="auto"/>
          <w:kern w:val="2"/>
          <w:sz w:val="21"/>
          <w:szCs w:val="21"/>
        </w:rPr>
        <w:t>2</w:t>
      </w:r>
      <w:r>
        <w:rPr>
          <w:rFonts w:ascii="Times New Roman" w:cs="Times New Roman"/>
          <w:color w:val="auto"/>
          <w:kern w:val="2"/>
          <w:sz w:val="21"/>
          <w:szCs w:val="21"/>
        </w:rPr>
        <w:t>）生物量扩展因子法</w:t>
      </w:r>
    </w:p>
    <w:p w14:paraId="3F6E4C6B" w14:textId="77777777" w:rsidR="001A0118" w:rsidRDefault="000C18D5">
      <w:pPr>
        <w:ind w:firstLineChars="200" w:firstLine="420"/>
        <w:rPr>
          <w:szCs w:val="21"/>
        </w:rPr>
      </w:pPr>
      <w:r>
        <w:rPr>
          <w:szCs w:val="21"/>
        </w:rPr>
        <w:t>乔木层地上总生物量：</w:t>
      </w:r>
    </w:p>
    <w:p w14:paraId="05768AB4" w14:textId="170B6304" w:rsidR="001A0118" w:rsidRDefault="000C18D5" w:rsidP="00762FD2">
      <w:pPr>
        <w:ind w:firstLineChars="200" w:firstLine="420"/>
        <w:jc w:val="right"/>
      </w:pPr>
      <w:r>
        <w:t xml:space="preserve">                           </w:t>
      </w:r>
      <m:oMath>
        <m:sSub>
          <m:sSubPr>
            <m:ctrlPr>
              <w:rPr>
                <w:rFonts w:ascii="Cambria Math" w:hAnsi="Cambria Math"/>
              </w:rPr>
            </m:ctrlPr>
          </m:sSubPr>
          <m:e>
            <m:r>
              <m:rPr>
                <m:sty m:val="p"/>
              </m:rPr>
              <w:rPr>
                <w:rFonts w:ascii="Cambria Math" w:hAnsi="Cambria Math"/>
              </w:rPr>
              <m:t>W</m:t>
            </m:r>
          </m:e>
          <m:sub>
            <m:r>
              <m:rPr>
                <m:sty m:val="p"/>
              </m:rPr>
              <w:rPr>
                <w:rFonts w:ascii="Cambria Math" w:hAnsi="Cambria Math"/>
              </w:rPr>
              <m:t>乔上</m:t>
            </m:r>
          </m:sub>
        </m:sSub>
        <m:r>
          <m:rPr>
            <m:sty m:val="p"/>
          </m:rPr>
          <w:rPr>
            <w:rFonts w:ascii="Cambria Math" w:hAnsi="Cambria Math"/>
          </w:rPr>
          <m:t>=</m:t>
        </m:r>
        <m:nary>
          <m:naryPr>
            <m:chr m:val="∑"/>
            <m:ctrlPr>
              <w:rPr>
                <w:rFonts w:ascii="Cambria Math" w:hAnsi="Cambria Math"/>
              </w:rPr>
            </m:ctrlPr>
          </m:naryPr>
          <m:sub>
            <m:r>
              <m:rPr>
                <m:sty m:val="p"/>
              </m:rPr>
              <w:rPr>
                <w:rFonts w:ascii="Cambria Math" w:hAnsi="Cambria Math"/>
              </w:rPr>
              <m:t>i=1</m:t>
            </m:r>
          </m:sub>
          <m:sup>
            <m:r>
              <m:rPr>
                <m:sty m:val="p"/>
              </m:rPr>
              <w:rPr>
                <w:rFonts w:ascii="Cambria Math" w:hAnsi="Cambria Math"/>
              </w:rPr>
              <m:t>m</m:t>
            </m:r>
          </m:sup>
          <m:e>
            <m:nary>
              <m:naryPr>
                <m:chr m:val="∑"/>
                <m:ctrlPr>
                  <w:rPr>
                    <w:rFonts w:ascii="Cambria Math" w:hAnsi="Cambria Math"/>
                  </w:rPr>
                </m:ctrlPr>
              </m:naryPr>
              <m:sub>
                <m:r>
                  <m:rPr>
                    <m:sty m:val="p"/>
                  </m:rPr>
                  <w:rPr>
                    <w:rFonts w:ascii="Cambria Math" w:hAnsi="Cambria Math"/>
                  </w:rPr>
                  <m:t>j=1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W</m:t>
                    </m:r>
                  </m:e>
                  <m:sub>
                    <m:r>
                      <m:rPr>
                        <m:sty m:val="p"/>
                      </m:rPr>
                      <w:rPr>
                        <w:rFonts w:ascii="Cambria Math" w:hAnsi="Cambria Math"/>
                      </w:rPr>
                      <m:t>i,j</m:t>
                    </m:r>
                  </m:sub>
                </m:sSub>
              </m:e>
            </m:nary>
          </m:e>
        </m:nary>
      </m:oMath>
      <w:r w:rsidR="005B783A">
        <w:t xml:space="preserve">            </w:t>
      </w:r>
      <w:r w:rsidR="00762FD2">
        <w:t xml:space="preserve"> </w:t>
      </w:r>
      <w:r w:rsidR="005B783A">
        <w:rPr>
          <w:spacing w:val="-6"/>
          <w:w w:val="104"/>
          <w:position w:val="-3"/>
          <w:szCs w:val="14"/>
        </w:rPr>
        <w:t>································</w:t>
      </w:r>
      <w:r>
        <w:t>（</w:t>
      </w:r>
      <w:r>
        <w:t>11</w:t>
      </w:r>
      <w:r>
        <w:t>）</w:t>
      </w:r>
    </w:p>
    <w:p w14:paraId="2FB3C919" w14:textId="77777777" w:rsidR="001A0118" w:rsidRDefault="000C18D5">
      <w:pPr>
        <w:ind w:firstLineChars="200" w:firstLine="420"/>
        <w:rPr>
          <w:szCs w:val="21"/>
        </w:rPr>
      </w:pPr>
      <w:r>
        <w:rPr>
          <w:szCs w:val="21"/>
        </w:rPr>
        <w:t>第</w:t>
      </w:r>
      <w:proofErr w:type="spellStart"/>
      <w:r>
        <w:rPr>
          <w:szCs w:val="21"/>
        </w:rPr>
        <w:t>i</w:t>
      </w:r>
      <w:proofErr w:type="spellEnd"/>
      <w:r>
        <w:rPr>
          <w:szCs w:val="21"/>
        </w:rPr>
        <w:t>生态公益林类型第</w:t>
      </w:r>
      <w:r>
        <w:rPr>
          <w:szCs w:val="21"/>
        </w:rPr>
        <w:t>j</w:t>
      </w:r>
      <w:r>
        <w:rPr>
          <w:szCs w:val="21"/>
        </w:rPr>
        <w:t>树种的地上生物量：</w:t>
      </w:r>
    </w:p>
    <w:p w14:paraId="1F369648" w14:textId="0CD14B86" w:rsidR="001A0118" w:rsidRDefault="000C18D5">
      <w:pPr>
        <w:ind w:firstLineChars="200" w:firstLine="420"/>
        <w:jc w:val="center"/>
      </w:pPr>
      <w:r>
        <w:t xml:space="preserve">                          </w:t>
      </w:r>
      <w:r>
        <w:rPr>
          <w:position w:val="-14"/>
        </w:rPr>
        <w:object w:dxaOrig="4110" w:dyaOrig="375" w14:anchorId="0998DAF5">
          <v:shape id="_x0000_i1036" type="#_x0000_t75" style="width:205.5pt;height:18.5pt" o:ole="">
            <v:imagedata r:id="rId32" o:title=""/>
          </v:shape>
          <o:OLEObject Type="Embed" ProgID="Equation.DSMT4" ShapeID="_x0000_i1036" DrawAspect="Content" ObjectID="_1734764813" r:id="rId33"/>
        </w:object>
      </w:r>
      <w:r w:rsidR="005B783A">
        <w:t xml:space="preserve">  </w:t>
      </w:r>
      <w:r>
        <w:t xml:space="preserve"> </w:t>
      </w:r>
      <w:r w:rsidR="005B783A">
        <w:rPr>
          <w:spacing w:val="-6"/>
          <w:w w:val="104"/>
          <w:position w:val="-3"/>
          <w:szCs w:val="14"/>
        </w:rPr>
        <w:t>·················</w:t>
      </w:r>
      <w:r>
        <w:t>（</w:t>
      </w:r>
      <w:r>
        <w:t>12</w:t>
      </w:r>
      <w:r>
        <w:t>）</w:t>
      </w:r>
    </w:p>
    <w:p w14:paraId="0C30059A"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sz w:val="21"/>
          <w:szCs w:val="21"/>
        </w:rPr>
        <w:t>式中：</w:t>
      </w:r>
      <w:r>
        <w:rPr>
          <w:rFonts w:ascii="Times New Roman" w:cs="Times New Roman"/>
          <w:color w:val="auto"/>
          <w:kern w:val="2"/>
          <w:sz w:val="21"/>
          <w:szCs w:val="21"/>
        </w:rPr>
        <w:t xml:space="preserve"> </w:t>
      </w:r>
    </w:p>
    <w:p w14:paraId="29539653"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position w:val="-12"/>
          <w:sz w:val="21"/>
          <w:szCs w:val="21"/>
        </w:rPr>
        <w:object w:dxaOrig="255" w:dyaOrig="375" w14:anchorId="4814A6E5">
          <v:shape id="_x0000_i1037" type="#_x0000_t75" style="width:12pt;height:18.5pt" o:ole="">
            <v:imagedata r:id="rId34" o:title=""/>
          </v:shape>
          <o:OLEObject Type="Embed" ProgID="Equation.DSMT4" ShapeID="_x0000_i1037" DrawAspect="Content" ObjectID="_1734764814" r:id="rId35"/>
        </w:object>
      </w:r>
      <w:r>
        <w:rPr>
          <w:rFonts w:ascii="Times New Roman" w:cs="Times New Roman"/>
          <w:color w:val="auto"/>
          <w:kern w:val="2"/>
          <w:sz w:val="21"/>
          <w:szCs w:val="21"/>
        </w:rPr>
        <w:t>——</w:t>
      </w:r>
      <w:r>
        <w:rPr>
          <w:rFonts w:ascii="Times New Roman" w:cs="Times New Roman"/>
          <w:color w:val="auto"/>
          <w:kern w:val="2"/>
          <w:sz w:val="21"/>
          <w:szCs w:val="21"/>
        </w:rPr>
        <w:t>第</w:t>
      </w:r>
      <w:proofErr w:type="spellStart"/>
      <w:r>
        <w:rPr>
          <w:rFonts w:ascii="Times New Roman" w:cs="Times New Roman"/>
          <w:color w:val="auto"/>
          <w:kern w:val="2"/>
          <w:sz w:val="21"/>
          <w:szCs w:val="21"/>
        </w:rPr>
        <w:t>i</w:t>
      </w:r>
      <w:proofErr w:type="spellEnd"/>
      <w:r>
        <w:rPr>
          <w:rFonts w:ascii="Times New Roman" w:cs="Times New Roman"/>
          <w:color w:val="auto"/>
          <w:kern w:val="2"/>
          <w:sz w:val="21"/>
          <w:szCs w:val="21"/>
        </w:rPr>
        <w:t xml:space="preserve"> </w:t>
      </w:r>
      <w:r>
        <w:rPr>
          <w:rFonts w:ascii="Times New Roman" w:cs="Times New Roman"/>
          <w:color w:val="auto"/>
          <w:kern w:val="2"/>
          <w:sz w:val="21"/>
          <w:szCs w:val="21"/>
        </w:rPr>
        <w:t>生态公益林类型的面积（</w:t>
      </w:r>
      <w:r>
        <w:rPr>
          <w:rFonts w:ascii="Times New Roman" w:cs="Times New Roman"/>
          <w:color w:val="auto"/>
          <w:kern w:val="2"/>
          <w:sz w:val="21"/>
          <w:szCs w:val="21"/>
        </w:rPr>
        <w:t>hm</w:t>
      </w:r>
      <w:r>
        <w:rPr>
          <w:rFonts w:ascii="Times New Roman" w:cs="Times New Roman"/>
          <w:color w:val="auto"/>
          <w:kern w:val="2"/>
          <w:sz w:val="21"/>
          <w:szCs w:val="21"/>
          <w:vertAlign w:val="superscript"/>
        </w:rPr>
        <w:t>2</w:t>
      </w:r>
      <w:r>
        <w:rPr>
          <w:rFonts w:ascii="Times New Roman" w:cs="Times New Roman"/>
          <w:color w:val="auto"/>
          <w:kern w:val="2"/>
          <w:sz w:val="21"/>
          <w:szCs w:val="21"/>
        </w:rPr>
        <w:t>，下同）；</w:t>
      </w:r>
      <w:r>
        <w:rPr>
          <w:rFonts w:ascii="Times New Roman" w:cs="Times New Roman"/>
          <w:color w:val="auto"/>
          <w:kern w:val="2"/>
          <w:sz w:val="21"/>
          <w:szCs w:val="21"/>
        </w:rPr>
        <w:t xml:space="preserve"> </w:t>
      </w:r>
    </w:p>
    <w:p w14:paraId="06BABC88"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position w:val="-14"/>
          <w:sz w:val="21"/>
          <w:szCs w:val="21"/>
        </w:rPr>
        <w:object w:dxaOrig="465" w:dyaOrig="375" w14:anchorId="5B537A61">
          <v:shape id="_x0000_i1038" type="#_x0000_t75" style="width:24pt;height:18.5pt" o:ole="">
            <v:imagedata r:id="rId36" o:title=""/>
          </v:shape>
          <o:OLEObject Type="Embed" ProgID="Equation.DSMT4" ShapeID="_x0000_i1038" DrawAspect="Content" ObjectID="_1734764815" r:id="rId37"/>
        </w:object>
      </w:r>
      <w:r>
        <w:rPr>
          <w:rFonts w:ascii="Times New Roman" w:cs="Times New Roman"/>
          <w:color w:val="auto"/>
          <w:kern w:val="2"/>
          <w:sz w:val="21"/>
          <w:szCs w:val="21"/>
        </w:rPr>
        <w:t>——</w:t>
      </w:r>
      <w:r>
        <w:rPr>
          <w:rFonts w:ascii="Times New Roman" w:cs="Times New Roman"/>
          <w:color w:val="auto"/>
          <w:kern w:val="2"/>
          <w:sz w:val="21"/>
          <w:szCs w:val="21"/>
        </w:rPr>
        <w:t>第</w:t>
      </w:r>
      <w:proofErr w:type="spellStart"/>
      <w:r>
        <w:rPr>
          <w:rFonts w:ascii="Times New Roman" w:cs="Times New Roman"/>
          <w:color w:val="auto"/>
          <w:kern w:val="2"/>
          <w:sz w:val="21"/>
          <w:szCs w:val="21"/>
        </w:rPr>
        <w:t>i</w:t>
      </w:r>
      <w:proofErr w:type="spellEnd"/>
      <w:r>
        <w:rPr>
          <w:rFonts w:ascii="Times New Roman" w:cs="Times New Roman"/>
          <w:color w:val="auto"/>
          <w:kern w:val="2"/>
          <w:sz w:val="21"/>
          <w:szCs w:val="21"/>
        </w:rPr>
        <w:t xml:space="preserve"> </w:t>
      </w:r>
      <w:r>
        <w:rPr>
          <w:rFonts w:ascii="Times New Roman" w:cs="Times New Roman"/>
          <w:color w:val="auto"/>
          <w:kern w:val="2"/>
          <w:sz w:val="21"/>
          <w:szCs w:val="21"/>
        </w:rPr>
        <w:t>生态公益林类型第</w:t>
      </w:r>
      <w:r>
        <w:rPr>
          <w:rFonts w:ascii="Times New Roman" w:cs="Times New Roman"/>
          <w:color w:val="auto"/>
          <w:kern w:val="2"/>
          <w:sz w:val="21"/>
          <w:szCs w:val="21"/>
        </w:rPr>
        <w:t>j</w:t>
      </w:r>
      <w:r>
        <w:rPr>
          <w:rFonts w:ascii="Times New Roman" w:cs="Times New Roman"/>
          <w:color w:val="auto"/>
          <w:kern w:val="2"/>
          <w:sz w:val="21"/>
          <w:szCs w:val="21"/>
        </w:rPr>
        <w:t>树种单位面积地上生物量（</w:t>
      </w:r>
      <w:r>
        <w:rPr>
          <w:rFonts w:ascii="Times New Roman" w:cs="Times New Roman"/>
          <w:color w:val="auto"/>
          <w:kern w:val="2"/>
          <w:sz w:val="21"/>
          <w:szCs w:val="21"/>
        </w:rPr>
        <w:t>t/hm</w:t>
      </w:r>
      <w:r>
        <w:rPr>
          <w:rFonts w:ascii="Times New Roman" w:cs="Times New Roman"/>
          <w:color w:val="auto"/>
          <w:kern w:val="2"/>
          <w:sz w:val="21"/>
          <w:szCs w:val="21"/>
          <w:vertAlign w:val="superscript"/>
        </w:rPr>
        <w:t>2</w:t>
      </w:r>
      <w:r>
        <w:rPr>
          <w:rFonts w:ascii="Times New Roman" w:cs="Times New Roman"/>
          <w:color w:val="auto"/>
          <w:kern w:val="2"/>
          <w:sz w:val="21"/>
          <w:szCs w:val="21"/>
        </w:rPr>
        <w:t>，下同）；</w:t>
      </w:r>
    </w:p>
    <w:p w14:paraId="44DF60BB"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position w:val="-14"/>
          <w:sz w:val="21"/>
          <w:szCs w:val="21"/>
        </w:rPr>
        <w:object w:dxaOrig="420" w:dyaOrig="375" w14:anchorId="2C8AB740">
          <v:shape id="_x0000_i1039" type="#_x0000_t75" style="width:20.5pt;height:18.5pt" o:ole="">
            <v:imagedata r:id="rId38" o:title=""/>
          </v:shape>
          <o:OLEObject Type="Embed" ProgID="Equation.DSMT4" ShapeID="_x0000_i1039" DrawAspect="Content" ObjectID="_1734764816" r:id="rId39"/>
        </w:object>
      </w:r>
      <w:r>
        <w:rPr>
          <w:rFonts w:ascii="Times New Roman" w:cs="Times New Roman"/>
          <w:color w:val="auto"/>
          <w:kern w:val="2"/>
          <w:sz w:val="21"/>
          <w:szCs w:val="21"/>
        </w:rPr>
        <w:t>——</w:t>
      </w:r>
      <w:r>
        <w:rPr>
          <w:rFonts w:ascii="Times New Roman" w:cs="Times New Roman"/>
          <w:color w:val="auto"/>
          <w:kern w:val="2"/>
          <w:sz w:val="21"/>
          <w:szCs w:val="21"/>
        </w:rPr>
        <w:t>第</w:t>
      </w:r>
      <w:proofErr w:type="spellStart"/>
      <w:r>
        <w:rPr>
          <w:rFonts w:ascii="Times New Roman" w:cs="Times New Roman"/>
          <w:color w:val="auto"/>
          <w:kern w:val="2"/>
          <w:sz w:val="21"/>
          <w:szCs w:val="21"/>
        </w:rPr>
        <w:t>i</w:t>
      </w:r>
      <w:proofErr w:type="spellEnd"/>
      <w:r>
        <w:rPr>
          <w:rFonts w:ascii="Times New Roman" w:cs="Times New Roman"/>
          <w:color w:val="auto"/>
          <w:kern w:val="2"/>
          <w:sz w:val="21"/>
          <w:szCs w:val="21"/>
        </w:rPr>
        <w:t xml:space="preserve"> </w:t>
      </w:r>
      <w:r>
        <w:rPr>
          <w:rFonts w:ascii="Times New Roman" w:cs="Times New Roman"/>
          <w:color w:val="auto"/>
          <w:kern w:val="2"/>
          <w:sz w:val="21"/>
          <w:szCs w:val="21"/>
        </w:rPr>
        <w:t>生态公益林类型第</w:t>
      </w:r>
      <w:r>
        <w:rPr>
          <w:rFonts w:ascii="Times New Roman" w:cs="Times New Roman"/>
          <w:color w:val="auto"/>
          <w:kern w:val="2"/>
          <w:sz w:val="21"/>
          <w:szCs w:val="21"/>
        </w:rPr>
        <w:t>j</w:t>
      </w:r>
      <w:r>
        <w:rPr>
          <w:rFonts w:ascii="Times New Roman" w:cs="Times New Roman"/>
          <w:color w:val="auto"/>
          <w:kern w:val="2"/>
          <w:sz w:val="21"/>
          <w:szCs w:val="21"/>
        </w:rPr>
        <w:t>树种的每公顷蓄积（</w:t>
      </w:r>
      <w:r>
        <w:rPr>
          <w:rFonts w:ascii="Times New Roman" w:cs="Times New Roman"/>
          <w:color w:val="auto"/>
          <w:kern w:val="2"/>
          <w:sz w:val="21"/>
          <w:szCs w:val="21"/>
        </w:rPr>
        <w:t>m</w:t>
      </w:r>
      <w:r>
        <w:rPr>
          <w:rFonts w:ascii="Times New Roman" w:cs="Times New Roman"/>
          <w:color w:val="auto"/>
          <w:kern w:val="2"/>
          <w:sz w:val="21"/>
          <w:szCs w:val="21"/>
          <w:vertAlign w:val="superscript"/>
        </w:rPr>
        <w:t>3</w:t>
      </w:r>
      <w:r>
        <w:rPr>
          <w:rFonts w:ascii="Times New Roman" w:cs="Times New Roman"/>
          <w:color w:val="auto"/>
          <w:kern w:val="2"/>
          <w:sz w:val="21"/>
          <w:szCs w:val="21"/>
        </w:rPr>
        <w:t>/hm</w:t>
      </w:r>
      <w:r>
        <w:rPr>
          <w:rFonts w:ascii="Times New Roman" w:cs="Times New Roman"/>
          <w:color w:val="auto"/>
          <w:kern w:val="2"/>
          <w:sz w:val="21"/>
          <w:szCs w:val="21"/>
          <w:vertAlign w:val="superscript"/>
        </w:rPr>
        <w:t>2</w:t>
      </w:r>
      <w:r>
        <w:rPr>
          <w:rFonts w:ascii="Times New Roman" w:cs="Times New Roman"/>
          <w:color w:val="auto"/>
          <w:kern w:val="2"/>
          <w:sz w:val="21"/>
          <w:szCs w:val="21"/>
        </w:rPr>
        <w:t>）；</w:t>
      </w:r>
    </w:p>
    <w:p w14:paraId="488ED008"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position w:val="-14"/>
          <w:sz w:val="21"/>
          <w:szCs w:val="21"/>
        </w:rPr>
        <w:object w:dxaOrig="660" w:dyaOrig="375" w14:anchorId="60A4EE2F">
          <v:shape id="_x0000_i1040" type="#_x0000_t75" style="width:33pt;height:18.5pt" o:ole="">
            <v:imagedata r:id="rId40" o:title=""/>
          </v:shape>
          <o:OLEObject Type="Embed" ProgID="Equation.DSMT4" ShapeID="_x0000_i1040" DrawAspect="Content" ObjectID="_1734764817" r:id="rId41"/>
        </w:object>
      </w:r>
      <w:r>
        <w:rPr>
          <w:rFonts w:ascii="Times New Roman" w:cs="Times New Roman"/>
          <w:color w:val="auto"/>
          <w:kern w:val="2"/>
          <w:sz w:val="21"/>
          <w:szCs w:val="21"/>
        </w:rPr>
        <w:t>——</w:t>
      </w:r>
      <w:r>
        <w:rPr>
          <w:rFonts w:ascii="Times New Roman" w:cs="Times New Roman"/>
          <w:color w:val="auto"/>
          <w:kern w:val="2"/>
          <w:sz w:val="21"/>
          <w:szCs w:val="21"/>
        </w:rPr>
        <w:t>第</w:t>
      </w:r>
      <w:proofErr w:type="spellStart"/>
      <w:r>
        <w:rPr>
          <w:rFonts w:ascii="Times New Roman" w:cs="Times New Roman"/>
          <w:color w:val="auto"/>
          <w:kern w:val="2"/>
          <w:sz w:val="21"/>
          <w:szCs w:val="21"/>
        </w:rPr>
        <w:t>i</w:t>
      </w:r>
      <w:proofErr w:type="spellEnd"/>
      <w:r>
        <w:rPr>
          <w:rFonts w:ascii="Times New Roman" w:cs="Times New Roman"/>
          <w:color w:val="auto"/>
          <w:kern w:val="2"/>
          <w:sz w:val="21"/>
          <w:szCs w:val="21"/>
        </w:rPr>
        <w:t xml:space="preserve"> </w:t>
      </w:r>
      <w:r>
        <w:rPr>
          <w:rFonts w:ascii="Times New Roman" w:cs="Times New Roman"/>
          <w:color w:val="auto"/>
          <w:kern w:val="2"/>
          <w:sz w:val="21"/>
          <w:szCs w:val="21"/>
        </w:rPr>
        <w:t>生态公益林类型第</w:t>
      </w:r>
      <w:r>
        <w:rPr>
          <w:rFonts w:ascii="Times New Roman" w:cs="Times New Roman"/>
          <w:color w:val="auto"/>
          <w:kern w:val="2"/>
          <w:sz w:val="21"/>
          <w:szCs w:val="21"/>
        </w:rPr>
        <w:t>j</w:t>
      </w:r>
      <w:r>
        <w:rPr>
          <w:rFonts w:ascii="Times New Roman" w:cs="Times New Roman"/>
          <w:color w:val="auto"/>
          <w:kern w:val="2"/>
          <w:sz w:val="21"/>
          <w:szCs w:val="21"/>
        </w:rPr>
        <w:t>树种的生物量扩展系数</w:t>
      </w:r>
      <w:r>
        <w:rPr>
          <w:rFonts w:ascii="Times New Roman" w:cs="Times New Roman"/>
          <w:color w:val="auto"/>
          <w:kern w:val="2"/>
          <w:sz w:val="21"/>
          <w:szCs w:val="21"/>
        </w:rPr>
        <w:t>(</w:t>
      </w:r>
      <w:r>
        <w:rPr>
          <w:rFonts w:ascii="Times New Roman" w:cs="Times New Roman"/>
          <w:color w:val="auto"/>
          <w:kern w:val="2"/>
          <w:sz w:val="21"/>
          <w:szCs w:val="21"/>
        </w:rPr>
        <w:t>无量纲</w:t>
      </w:r>
      <w:r>
        <w:rPr>
          <w:rFonts w:ascii="Times New Roman" w:cs="Times New Roman"/>
          <w:szCs w:val="21"/>
        </w:rPr>
        <w:t>)</w:t>
      </w:r>
      <w:r>
        <w:rPr>
          <w:rFonts w:ascii="Times New Roman" w:cs="Times New Roman"/>
          <w:color w:val="auto"/>
          <w:kern w:val="2"/>
          <w:sz w:val="21"/>
          <w:szCs w:val="21"/>
        </w:rPr>
        <w:t>；</w:t>
      </w:r>
    </w:p>
    <w:p w14:paraId="29CFA48A" w14:textId="77777777" w:rsidR="001A0118" w:rsidRDefault="000C18D5">
      <w:pPr>
        <w:pStyle w:val="Default"/>
        <w:ind w:firstLineChars="200" w:firstLine="420"/>
        <w:rPr>
          <w:rFonts w:ascii="Times New Roman" w:cs="Times New Roman"/>
          <w:color w:val="auto"/>
          <w:kern w:val="2"/>
          <w:sz w:val="21"/>
          <w:szCs w:val="21"/>
        </w:rPr>
      </w:pPr>
      <w:r>
        <w:rPr>
          <w:rFonts w:ascii="Times New Roman" w:cs="Times New Roman"/>
          <w:color w:val="auto"/>
          <w:kern w:val="2"/>
          <w:position w:val="-14"/>
          <w:sz w:val="21"/>
          <w:szCs w:val="21"/>
        </w:rPr>
        <w:object w:dxaOrig="600" w:dyaOrig="375" w14:anchorId="32527C68">
          <v:shape id="_x0000_i1041" type="#_x0000_t75" style="width:28.5pt;height:18.5pt" o:ole="">
            <v:imagedata r:id="rId42" o:title=""/>
          </v:shape>
          <o:OLEObject Type="Embed" ProgID="Equation.DSMT4" ShapeID="_x0000_i1041" DrawAspect="Content" ObjectID="_1734764818" r:id="rId43"/>
        </w:object>
      </w:r>
      <w:r>
        <w:rPr>
          <w:rFonts w:ascii="Times New Roman" w:cs="Times New Roman"/>
          <w:color w:val="auto"/>
          <w:kern w:val="2"/>
          <w:sz w:val="21"/>
          <w:szCs w:val="21"/>
        </w:rPr>
        <w:t>——</w:t>
      </w:r>
      <w:r>
        <w:rPr>
          <w:rFonts w:ascii="Times New Roman" w:cs="Times New Roman"/>
          <w:color w:val="auto"/>
          <w:kern w:val="2"/>
          <w:sz w:val="21"/>
          <w:szCs w:val="21"/>
        </w:rPr>
        <w:t>第</w:t>
      </w:r>
      <w:proofErr w:type="spellStart"/>
      <w:r>
        <w:rPr>
          <w:rFonts w:ascii="Times New Roman" w:cs="Times New Roman"/>
          <w:color w:val="auto"/>
          <w:kern w:val="2"/>
          <w:sz w:val="21"/>
          <w:szCs w:val="21"/>
        </w:rPr>
        <w:t>i</w:t>
      </w:r>
      <w:proofErr w:type="spellEnd"/>
      <w:r>
        <w:rPr>
          <w:rFonts w:ascii="Times New Roman" w:cs="Times New Roman"/>
          <w:color w:val="auto"/>
          <w:kern w:val="2"/>
          <w:sz w:val="21"/>
          <w:szCs w:val="21"/>
        </w:rPr>
        <w:t xml:space="preserve"> </w:t>
      </w:r>
      <w:r>
        <w:rPr>
          <w:rFonts w:ascii="Times New Roman" w:cs="Times New Roman"/>
          <w:color w:val="auto"/>
          <w:kern w:val="2"/>
          <w:sz w:val="21"/>
          <w:szCs w:val="21"/>
        </w:rPr>
        <w:t>生态公益林类型第</w:t>
      </w:r>
      <w:r>
        <w:rPr>
          <w:rFonts w:ascii="Times New Roman" w:cs="Times New Roman"/>
          <w:color w:val="auto"/>
          <w:kern w:val="2"/>
          <w:sz w:val="21"/>
          <w:szCs w:val="21"/>
        </w:rPr>
        <w:t>j</w:t>
      </w:r>
      <w:r>
        <w:rPr>
          <w:rFonts w:ascii="Times New Roman" w:cs="Times New Roman"/>
          <w:color w:val="auto"/>
          <w:kern w:val="2"/>
          <w:sz w:val="21"/>
          <w:szCs w:val="21"/>
        </w:rPr>
        <w:t>树种的木材密度</w:t>
      </w:r>
      <w:r>
        <w:rPr>
          <w:rFonts w:ascii="Times New Roman" w:cs="Times New Roman"/>
          <w:color w:val="auto"/>
          <w:kern w:val="2"/>
          <w:sz w:val="21"/>
          <w:szCs w:val="21"/>
        </w:rPr>
        <w:t>(</w:t>
      </w:r>
      <w:r>
        <w:rPr>
          <w:rFonts w:ascii="Times New Roman" w:cs="Times New Roman"/>
          <w:sz w:val="21"/>
          <w:szCs w:val="21"/>
        </w:rPr>
        <w:t>t/m</w:t>
      </w:r>
      <w:r>
        <w:rPr>
          <w:rFonts w:ascii="Times New Roman" w:cs="Times New Roman"/>
          <w:sz w:val="21"/>
          <w:szCs w:val="21"/>
          <w:vertAlign w:val="superscript"/>
        </w:rPr>
        <w:t>3</w:t>
      </w:r>
      <w:r>
        <w:rPr>
          <w:rFonts w:ascii="Times New Roman" w:cs="Times New Roman"/>
          <w:color w:val="auto"/>
          <w:kern w:val="2"/>
          <w:sz w:val="21"/>
          <w:szCs w:val="21"/>
        </w:rPr>
        <w:t>)</w:t>
      </w:r>
      <w:r>
        <w:rPr>
          <w:rFonts w:ascii="Times New Roman" w:cs="Times New Roman"/>
          <w:color w:val="auto"/>
          <w:kern w:val="2"/>
          <w:sz w:val="21"/>
          <w:szCs w:val="21"/>
        </w:rPr>
        <w:t>；</w:t>
      </w:r>
    </w:p>
    <w:p w14:paraId="1DE80F9C" w14:textId="77777777" w:rsidR="001A0118" w:rsidRDefault="000C18D5">
      <w:pPr>
        <w:pStyle w:val="Default"/>
        <w:ind w:firstLineChars="200" w:firstLine="420"/>
        <w:rPr>
          <w:rFonts w:ascii="Times New Roman" w:cs="Times New Roman"/>
          <w:color w:val="auto"/>
          <w:kern w:val="2"/>
          <w:sz w:val="21"/>
          <w:szCs w:val="21"/>
        </w:rPr>
      </w:pPr>
      <m:oMath>
        <m:r>
          <m:rPr>
            <m:sty m:val="p"/>
          </m:rPr>
          <w:rPr>
            <w:rFonts w:ascii="Cambria Math" w:hAnsi="Cambria Math" w:cs="Times New Roman"/>
            <w:color w:val="auto"/>
            <w:kern w:val="2"/>
            <w:sz w:val="21"/>
            <w:szCs w:val="21"/>
          </w:rPr>
          <m:t>n</m:t>
        </m:r>
      </m:oMath>
      <w:r>
        <w:rPr>
          <w:rFonts w:ascii="Times New Roman" w:cs="Times New Roman"/>
          <w:color w:val="auto"/>
          <w:kern w:val="2"/>
          <w:sz w:val="21"/>
          <w:szCs w:val="21"/>
        </w:rPr>
        <w:t xml:space="preserve"> ——</w:t>
      </w:r>
      <w:r>
        <w:rPr>
          <w:rFonts w:ascii="Times New Roman" w:cs="Times New Roman"/>
          <w:color w:val="auto"/>
          <w:kern w:val="2"/>
          <w:sz w:val="21"/>
          <w:szCs w:val="21"/>
        </w:rPr>
        <w:t>树种数量</w:t>
      </w:r>
      <w:r>
        <w:rPr>
          <w:rFonts w:ascii="Times New Roman" w:cs="Times New Roman"/>
          <w:color w:val="auto"/>
          <w:kern w:val="2"/>
          <w:position w:val="-4"/>
          <w:sz w:val="21"/>
          <w:szCs w:val="21"/>
        </w:rPr>
        <w:t>（</w:t>
      </w:r>
      <w:r>
        <w:rPr>
          <w:rFonts w:ascii="Times New Roman" w:cs="Times New Roman"/>
          <w:color w:val="auto"/>
          <w:kern w:val="2"/>
          <w:sz w:val="21"/>
          <w:szCs w:val="21"/>
        </w:rPr>
        <w:t>无量纲，下同</w:t>
      </w:r>
      <w:r>
        <w:rPr>
          <w:rFonts w:ascii="Times New Roman" w:cs="Times New Roman"/>
          <w:color w:val="auto"/>
          <w:kern w:val="2"/>
          <w:position w:val="-4"/>
          <w:sz w:val="21"/>
          <w:szCs w:val="21"/>
        </w:rPr>
        <w:t>）</w:t>
      </w:r>
      <w:r>
        <w:rPr>
          <w:rFonts w:ascii="Times New Roman" w:cs="Times New Roman"/>
          <w:color w:val="auto"/>
          <w:kern w:val="2"/>
          <w:sz w:val="21"/>
          <w:szCs w:val="21"/>
        </w:rPr>
        <w:t>。</w:t>
      </w:r>
      <w:r>
        <w:rPr>
          <w:rFonts w:ascii="Times New Roman" w:cs="Times New Roman"/>
          <w:color w:val="auto"/>
          <w:kern w:val="2"/>
          <w:sz w:val="21"/>
          <w:szCs w:val="21"/>
        </w:rPr>
        <w:t xml:space="preserve"> </w:t>
      </w:r>
    </w:p>
    <w:p w14:paraId="6AABA677" w14:textId="5B61A5B0" w:rsidR="001A0118" w:rsidRDefault="002E0775">
      <w:pPr>
        <w:pStyle w:val="aff1"/>
        <w:spacing w:before="156" w:after="156"/>
        <w:rPr>
          <w:rFonts w:ascii="Times New Roman"/>
        </w:rPr>
      </w:pPr>
      <w:r>
        <w:rPr>
          <w:rFonts w:ascii="Times New Roman" w:hint="eastAsia"/>
        </w:rPr>
        <w:t>5.</w:t>
      </w:r>
      <w:r>
        <w:rPr>
          <w:rFonts w:ascii="Times New Roman"/>
        </w:rPr>
        <w:t>2.2</w:t>
      </w:r>
      <w:r w:rsidR="000C18D5">
        <w:rPr>
          <w:rFonts w:ascii="Times New Roman" w:hint="eastAsia"/>
        </w:rPr>
        <w:t xml:space="preserve">  </w:t>
      </w:r>
      <w:r w:rsidR="000C18D5">
        <w:rPr>
          <w:rFonts w:ascii="Times New Roman"/>
        </w:rPr>
        <w:t>乔木层地下生物量</w:t>
      </w:r>
    </w:p>
    <w:p w14:paraId="561E186B" w14:textId="77777777" w:rsidR="001A0118" w:rsidRDefault="000C18D5">
      <w:pPr>
        <w:autoSpaceDE w:val="0"/>
        <w:autoSpaceDN w:val="0"/>
        <w:adjustRightInd w:val="0"/>
        <w:ind w:firstLineChars="200" w:firstLine="420"/>
        <w:jc w:val="left"/>
        <w:rPr>
          <w:color w:val="000000"/>
          <w:kern w:val="0"/>
          <w:szCs w:val="21"/>
        </w:rPr>
      </w:pPr>
      <w:r>
        <w:rPr>
          <w:szCs w:val="21"/>
        </w:rPr>
        <w:lastRenderedPageBreak/>
        <w:t>生态公益林的</w:t>
      </w:r>
      <w:r>
        <w:rPr>
          <w:color w:val="000000"/>
          <w:kern w:val="0"/>
          <w:szCs w:val="21"/>
        </w:rPr>
        <w:t>乔木层地下生物量计量通常采用附录</w:t>
      </w:r>
      <w:r>
        <w:rPr>
          <w:color w:val="000000"/>
          <w:kern w:val="0"/>
          <w:szCs w:val="21"/>
        </w:rPr>
        <w:t>D</w:t>
      </w:r>
      <w:r>
        <w:rPr>
          <w:color w:val="000000"/>
          <w:kern w:val="0"/>
          <w:szCs w:val="21"/>
        </w:rPr>
        <w:t>或</w:t>
      </w:r>
      <w:r>
        <w:rPr>
          <w:color w:val="000000"/>
          <w:kern w:val="0"/>
          <w:szCs w:val="21"/>
        </w:rPr>
        <w:t>E</w:t>
      </w:r>
      <w:r>
        <w:rPr>
          <w:color w:val="000000"/>
          <w:kern w:val="0"/>
          <w:szCs w:val="21"/>
        </w:rPr>
        <w:t>中所列的地下部分和地上部分生物量换算关系（根茎比）作近似计算。</w:t>
      </w:r>
    </w:p>
    <w:p w14:paraId="5B9B9E01" w14:textId="77777777" w:rsidR="001A0118" w:rsidRDefault="000C18D5">
      <w:pPr>
        <w:autoSpaceDE w:val="0"/>
        <w:autoSpaceDN w:val="0"/>
        <w:adjustRightInd w:val="0"/>
        <w:ind w:firstLineChars="200" w:firstLine="420"/>
        <w:jc w:val="left"/>
        <w:rPr>
          <w:color w:val="000000"/>
          <w:kern w:val="0"/>
          <w:szCs w:val="21"/>
        </w:rPr>
      </w:pPr>
      <w:r>
        <w:rPr>
          <w:color w:val="000000"/>
          <w:kern w:val="0"/>
          <w:szCs w:val="21"/>
        </w:rPr>
        <w:t>乔木层总地下生物量是</w:t>
      </w:r>
      <w:r>
        <w:rPr>
          <w:szCs w:val="21"/>
        </w:rPr>
        <w:t>生态公益林</w:t>
      </w:r>
      <w:r>
        <w:rPr>
          <w:color w:val="000000"/>
          <w:kern w:val="0"/>
          <w:szCs w:val="21"/>
        </w:rPr>
        <w:t>所有类型乔木层地下生物量之和，计算见公式</w:t>
      </w:r>
      <w:r>
        <w:rPr>
          <w:rFonts w:hint="eastAsia"/>
          <w:color w:val="000000"/>
          <w:kern w:val="0"/>
          <w:szCs w:val="21"/>
        </w:rPr>
        <w:t>(13)</w:t>
      </w:r>
      <w:r>
        <w:rPr>
          <w:color w:val="000000"/>
          <w:kern w:val="0"/>
          <w:szCs w:val="21"/>
        </w:rPr>
        <w:t>：</w:t>
      </w:r>
    </w:p>
    <w:p w14:paraId="7C098418" w14:textId="3EFF087D" w:rsidR="001A0118" w:rsidRDefault="000C18D5">
      <w:pPr>
        <w:jc w:val="center"/>
      </w:pPr>
      <w:r>
        <w:t xml:space="preserve">                          </w:t>
      </w:r>
      <m:oMath>
        <m:sSub>
          <m:sSubPr>
            <m:ctrlPr>
              <w:rPr>
                <w:rFonts w:ascii="Cambria Math" w:hAnsi="Cambria Math"/>
              </w:rPr>
            </m:ctrlPr>
          </m:sSubPr>
          <m:e>
            <m:r>
              <m:rPr>
                <m:sty m:val="p"/>
              </m:rPr>
              <w:rPr>
                <w:rFonts w:ascii="Cambria Math" w:hAnsi="Cambria Math"/>
              </w:rPr>
              <m:t>W</m:t>
            </m:r>
          </m:e>
          <m:sub>
            <m:r>
              <m:rPr>
                <m:sty m:val="p"/>
              </m:rPr>
              <w:rPr>
                <w:rFonts w:ascii="Cambria Math" w:hAnsi="Cambria Math"/>
              </w:rPr>
              <m:t>乔下</m:t>
            </m:r>
          </m:sub>
        </m:sSub>
        <m:r>
          <m:rPr>
            <m:sty m:val="p"/>
          </m:rPr>
          <w:rPr>
            <w:rFonts w:ascii="Cambria Math" w:hAnsi="Cambria Math"/>
          </w:rPr>
          <m:t>=</m:t>
        </m:r>
        <m:nary>
          <m:naryPr>
            <m:chr m:val="∑"/>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nary>
              <m:naryPr>
                <m:chr m:val="∑"/>
                <m:ctrlPr>
                  <w:rPr>
                    <w:rFonts w:ascii="Cambria Math" w:hAnsi="Cambria Math"/>
                  </w:rPr>
                </m:ctrlPr>
              </m:naryPr>
              <m:sub>
                <m:r>
                  <m:rPr>
                    <m:sty m:val="p"/>
                  </m:rPr>
                  <w:rPr>
                    <w:rFonts w:ascii="Cambria Math" w:hAnsi="Cambria Math"/>
                  </w:rPr>
                  <m:t>j=1</m:t>
                </m:r>
              </m:sub>
              <m:sup>
                <m:r>
                  <m:rPr>
                    <m:sty m:val="p"/>
                  </m:rPr>
                  <w:rPr>
                    <w:rFonts w:ascii="Cambria Math" w:hAnsi="Cambria Math"/>
                  </w:rPr>
                  <m:t>m</m:t>
                </m:r>
              </m:sup>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i</m:t>
                    </m:r>
                  </m:sub>
                </m:sSub>
              </m:e>
            </m:nary>
          </m:e>
        </m:nary>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i,j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W</m:t>
            </m:r>
          </m:e>
          <m:sub>
            <m:r>
              <m:rPr>
                <m:sty m:val="p"/>
              </m:rPr>
              <w:rPr>
                <w:rFonts w:ascii="Cambria Math" w:hAnsi="Cambria Math"/>
              </w:rPr>
              <m:t>单</m:t>
            </m:r>
            <m:r>
              <m:rPr>
                <m:sty m:val="p"/>
              </m:rPr>
              <w:rPr>
                <w:rFonts w:ascii="Cambria Math" w:hAnsi="Cambria Math"/>
              </w:rPr>
              <m:t>ij</m:t>
            </m:r>
          </m:sub>
        </m:sSub>
      </m:oMath>
      <w:r>
        <w:t xml:space="preserve">     </w:t>
      </w:r>
      <w:r w:rsidR="005B783A">
        <w:t xml:space="preserve"> </w:t>
      </w:r>
      <w:r w:rsidR="005B783A">
        <w:rPr>
          <w:spacing w:val="-6"/>
          <w:w w:val="104"/>
          <w:position w:val="-3"/>
          <w:szCs w:val="14"/>
        </w:rPr>
        <w:t>································</w:t>
      </w:r>
      <w:r>
        <w:t>（</w:t>
      </w:r>
      <w:r>
        <w:t>13</w:t>
      </w:r>
      <w:r>
        <w:t>）</w:t>
      </w:r>
    </w:p>
    <w:p w14:paraId="141D96F7" w14:textId="77777777" w:rsidR="001A0118" w:rsidRDefault="000C18D5">
      <w:pPr>
        <w:pStyle w:val="afd"/>
        <w:rPr>
          <w:rFonts w:ascii="Times New Roman"/>
          <w:color w:val="000000"/>
          <w:szCs w:val="21"/>
        </w:rPr>
      </w:pPr>
      <w:r>
        <w:rPr>
          <w:rFonts w:ascii="Times New Roman"/>
          <w:color w:val="000000"/>
          <w:szCs w:val="21"/>
        </w:rPr>
        <w:t>式中：</w:t>
      </w:r>
    </w:p>
    <w:p w14:paraId="4E353A27" w14:textId="77777777" w:rsidR="001A0118" w:rsidRDefault="00000000">
      <w:pPr>
        <w:pStyle w:val="afd"/>
        <w:ind w:leftChars="200" w:left="424" w:hangingChars="2" w:hanging="4"/>
        <w:rPr>
          <w:rFonts w:ascii="Times New Roman"/>
          <w:color w:val="000000"/>
          <w:szCs w:val="21"/>
        </w:rPr>
      </w:pPr>
      <m:oMath>
        <m:sSub>
          <m:sSubPr>
            <m:ctrlPr>
              <w:rPr>
                <w:rFonts w:ascii="Cambria Math" w:hAnsi="Cambria Math"/>
              </w:rPr>
            </m:ctrlPr>
          </m:sSubPr>
          <m:e>
            <m:r>
              <m:rPr>
                <m:sty m:val="p"/>
              </m:rPr>
              <w:rPr>
                <w:rFonts w:ascii="Cambria Math" w:hAnsi="Cambria Math"/>
              </w:rPr>
              <m:t>W</m:t>
            </m:r>
          </m:e>
          <m:sub>
            <m:r>
              <m:rPr>
                <m:sty m:val="p"/>
              </m:rPr>
              <w:rPr>
                <w:rFonts w:ascii="Cambria Math" w:hAnsi="Cambria Math"/>
              </w:rPr>
              <m:t>乔下</m:t>
            </m:r>
          </m:sub>
        </m:sSub>
      </m:oMath>
      <w:r w:rsidR="000C18D5">
        <w:rPr>
          <w:rFonts w:ascii="Times New Roman"/>
          <w:kern w:val="2"/>
          <w:szCs w:val="21"/>
        </w:rPr>
        <w:t>——</w:t>
      </w:r>
      <w:r w:rsidR="000C18D5">
        <w:rPr>
          <w:rFonts w:ascii="Times New Roman"/>
          <w:color w:val="000000"/>
          <w:szCs w:val="21"/>
        </w:rPr>
        <w:t>乔木层总地下生物量</w:t>
      </w:r>
      <w:r w:rsidR="000C18D5">
        <w:rPr>
          <w:rFonts w:ascii="Times New Roman"/>
          <w:kern w:val="2"/>
          <w:position w:val="-4"/>
          <w:szCs w:val="21"/>
        </w:rPr>
        <w:t>（</w:t>
      </w:r>
      <w:r w:rsidR="000C18D5">
        <w:rPr>
          <w:rFonts w:ascii="Times New Roman"/>
          <w:kern w:val="2"/>
          <w:position w:val="-4"/>
          <w:szCs w:val="21"/>
        </w:rPr>
        <w:t>t</w:t>
      </w:r>
      <w:r w:rsidR="000C18D5">
        <w:rPr>
          <w:rFonts w:ascii="Times New Roman"/>
          <w:kern w:val="2"/>
          <w:position w:val="-4"/>
          <w:szCs w:val="21"/>
        </w:rPr>
        <w:t>）；</w:t>
      </w:r>
    </w:p>
    <w:p w14:paraId="6B04BB63" w14:textId="77777777" w:rsidR="001A0118" w:rsidRDefault="00000000">
      <w:pPr>
        <w:pStyle w:val="afd"/>
        <w:rPr>
          <w:rFonts w:ascii="Times New Roman"/>
        </w:rPr>
      </w:pPr>
      <m:oMath>
        <m:sSub>
          <m:sSubPr>
            <m:ctrlPr>
              <w:rPr>
                <w:rFonts w:ascii="Cambria Math" w:hAnsi="Cambria Math"/>
                <w:color w:val="000000"/>
                <w:szCs w:val="21"/>
              </w:rPr>
            </m:ctrlPr>
          </m:sSubPr>
          <m:e>
            <m:r>
              <m:rPr>
                <m:sty m:val="p"/>
              </m:rPr>
              <w:rPr>
                <w:rFonts w:ascii="Cambria Math" w:hAnsi="Cambria Math"/>
                <w:color w:val="000000"/>
                <w:szCs w:val="21"/>
              </w:rPr>
              <m:t>r</m:t>
            </m:r>
          </m:e>
          <m:sub>
            <m:r>
              <m:rPr>
                <m:sty m:val="p"/>
              </m:rPr>
              <w:rPr>
                <w:rFonts w:ascii="Cambria Math" w:hAnsi="Cambria Math"/>
                <w:color w:val="000000"/>
                <w:szCs w:val="21"/>
              </w:rPr>
              <m:t>i,j</m:t>
            </m:r>
          </m:sub>
        </m:sSub>
      </m:oMath>
      <w:r w:rsidR="000C18D5">
        <w:rPr>
          <w:rFonts w:ascii="Times New Roman"/>
          <w:color w:val="000000"/>
          <w:szCs w:val="21"/>
        </w:rPr>
        <w:t xml:space="preserve"> ——</w:t>
      </w:r>
      <w:r w:rsidR="000C18D5">
        <w:rPr>
          <w:rFonts w:ascii="Times New Roman"/>
          <w:color w:val="000000"/>
          <w:szCs w:val="21"/>
        </w:rPr>
        <w:t>第</w:t>
      </w:r>
      <w:proofErr w:type="spellStart"/>
      <w:r w:rsidR="000C18D5">
        <w:rPr>
          <w:rFonts w:ascii="Times New Roman"/>
          <w:color w:val="000000"/>
          <w:szCs w:val="21"/>
        </w:rPr>
        <w:t>i</w:t>
      </w:r>
      <w:proofErr w:type="spellEnd"/>
      <w:r w:rsidR="000C18D5">
        <w:rPr>
          <w:rFonts w:ascii="Times New Roman"/>
          <w:kern w:val="2"/>
          <w:szCs w:val="21"/>
        </w:rPr>
        <w:t>生态公益林</w:t>
      </w:r>
      <w:r w:rsidR="000C18D5">
        <w:rPr>
          <w:rFonts w:ascii="Times New Roman"/>
          <w:color w:val="000000"/>
          <w:szCs w:val="21"/>
        </w:rPr>
        <w:t>类型第</w:t>
      </w:r>
      <w:r w:rsidR="000C18D5">
        <w:rPr>
          <w:rFonts w:ascii="Times New Roman"/>
          <w:color w:val="000000"/>
          <w:szCs w:val="21"/>
        </w:rPr>
        <w:t>j</w:t>
      </w:r>
      <w:r w:rsidR="000C18D5">
        <w:rPr>
          <w:rFonts w:ascii="Times New Roman"/>
          <w:color w:val="000000"/>
          <w:szCs w:val="21"/>
        </w:rPr>
        <w:t>树种的树木根茎比（无量纲）。</w:t>
      </w:r>
    </w:p>
    <w:p w14:paraId="2F95C146" w14:textId="478FDE56" w:rsidR="001A0118" w:rsidRDefault="002E0775">
      <w:pPr>
        <w:pStyle w:val="a2"/>
        <w:numPr>
          <w:ilvl w:val="2"/>
          <w:numId w:val="0"/>
        </w:numPr>
        <w:spacing w:before="156" w:after="156"/>
        <w:rPr>
          <w:rFonts w:ascii="Times New Roman"/>
        </w:rPr>
      </w:pPr>
      <w:r>
        <w:rPr>
          <w:rFonts w:ascii="Times New Roman" w:hint="eastAsia"/>
        </w:rPr>
        <w:t>5.</w:t>
      </w:r>
      <w:r>
        <w:rPr>
          <w:rFonts w:ascii="Times New Roman"/>
        </w:rPr>
        <w:t>3</w:t>
      </w:r>
      <w:r w:rsidR="000C18D5">
        <w:rPr>
          <w:rFonts w:ascii="Times New Roman" w:hint="eastAsia"/>
        </w:rPr>
        <w:t xml:space="preserve">  </w:t>
      </w:r>
      <w:r w:rsidR="000C18D5">
        <w:rPr>
          <w:rFonts w:ascii="Times New Roman"/>
        </w:rPr>
        <w:t>灌木</w:t>
      </w:r>
      <w:r w:rsidR="000C18D5">
        <w:rPr>
          <w:rFonts w:ascii="Times New Roman"/>
          <w:spacing w:val="-2"/>
        </w:rPr>
        <w:t>层</w:t>
      </w:r>
      <w:r w:rsidR="000C18D5">
        <w:rPr>
          <w:rFonts w:ascii="Times New Roman"/>
        </w:rPr>
        <w:t>（</w:t>
      </w:r>
      <w:r w:rsidR="000C18D5">
        <w:rPr>
          <w:rFonts w:ascii="Times New Roman"/>
          <w:spacing w:val="-2"/>
        </w:rPr>
        <w:t>林</w:t>
      </w:r>
      <w:r w:rsidR="000C18D5">
        <w:rPr>
          <w:rFonts w:ascii="Times New Roman"/>
        </w:rPr>
        <w:t>）</w:t>
      </w:r>
      <w:r w:rsidR="000C18D5">
        <w:rPr>
          <w:rFonts w:ascii="Times New Roman"/>
          <w:spacing w:val="-2"/>
        </w:rPr>
        <w:t>碳</w:t>
      </w:r>
      <w:r w:rsidR="000C18D5">
        <w:rPr>
          <w:rFonts w:ascii="Times New Roman"/>
        </w:rPr>
        <w:t>储量</w:t>
      </w:r>
    </w:p>
    <w:p w14:paraId="1F245B18" w14:textId="6788F429" w:rsidR="001A0118" w:rsidRDefault="000C18D5">
      <w:pPr>
        <w:pStyle w:val="afd"/>
        <w:rPr>
          <w:rFonts w:ascii="Times New Roman"/>
        </w:rPr>
      </w:pPr>
      <w:bookmarkStart w:id="21" w:name="_Hlk532827931"/>
      <w:r>
        <w:rPr>
          <w:rFonts w:ascii="Times New Roman"/>
        </w:rPr>
        <w:t>生态公益林的灌木层生物量采用样本收获法进行分析，推算获取单位面积灌木层生物量数据。区域灌木层生物量是区域内所有灌木层（林）生物量之和（含地下部分生物量），灌木层的碳储量为灌木层生物量与含碳率的乘积</w:t>
      </w:r>
      <w:bookmarkEnd w:id="21"/>
      <w:r w:rsidR="00FF1A89">
        <w:rPr>
          <w:rFonts w:ascii="Times New Roman" w:hint="eastAsia"/>
        </w:rPr>
        <w:t>，</w:t>
      </w:r>
      <w:r>
        <w:rPr>
          <w:rFonts w:ascii="Times New Roman"/>
        </w:rPr>
        <w:t>含碳率采用缺省值</w:t>
      </w:r>
      <w:r>
        <w:rPr>
          <w:rFonts w:ascii="Times New Roman"/>
        </w:rPr>
        <w:t>0.4672</w:t>
      </w:r>
      <w:r>
        <w:rPr>
          <w:rFonts w:ascii="Times New Roman"/>
        </w:rPr>
        <w:t>。计算见公式</w:t>
      </w:r>
      <w:r>
        <w:rPr>
          <w:rFonts w:ascii="Times New Roman" w:hint="eastAsia"/>
        </w:rPr>
        <w:t>(14)</w:t>
      </w:r>
      <w:r>
        <w:rPr>
          <w:rFonts w:ascii="Times New Roman"/>
        </w:rPr>
        <w:t>：</w:t>
      </w:r>
    </w:p>
    <w:p w14:paraId="50C77831" w14:textId="6925DB32" w:rsidR="001A0118" w:rsidRDefault="000C18D5">
      <w:pPr>
        <w:jc w:val="center"/>
      </w:pPr>
      <w:r>
        <w:t xml:space="preserve">                             </w: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灌</m:t>
            </m:r>
          </m:sub>
        </m:sSub>
        <m:r>
          <m:rPr>
            <m:sty m:val="p"/>
          </m:rPr>
          <w:rPr>
            <w:rFonts w:ascii="Cambria Math" w:hAnsi="Cambria Math"/>
          </w:rPr>
          <m:t>=</m:t>
        </m:r>
        <m:nary>
          <m:naryPr>
            <m:chr m:val="∑"/>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i</m:t>
                </m:r>
              </m:sub>
            </m:sSub>
          </m:e>
        </m:nary>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W</m:t>
                </m:r>
              </m:e>
            </m:acc>
          </m:e>
          <m:sub>
            <m:r>
              <m:rPr>
                <m:sty m:val="p"/>
              </m:rPr>
              <w:rPr>
                <w:rFonts w:ascii="Cambria Math" w:hAnsi="Cambria Math"/>
              </w:rPr>
              <m:t>单灌</m:t>
            </m:r>
            <m:r>
              <m:rPr>
                <m:sty m:val="p"/>
              </m:rPr>
              <w:rPr>
                <w:rFonts w:ascii="Cambria Math" w:hAnsi="Cambria Math"/>
              </w:rPr>
              <m:t>i</m:t>
            </m:r>
          </m:sub>
        </m:sSub>
        <m:r>
          <m:rPr>
            <m:sty m:val="p"/>
          </m:rPr>
          <w:rPr>
            <w:rFonts w:ascii="Cambria Math" w:hAnsi="Cambria Math"/>
          </w:rPr>
          <m:t>×C</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灌</m:t>
            </m:r>
          </m:sub>
        </m:sSub>
      </m:oMath>
      <w:r w:rsidR="005B783A">
        <w:t xml:space="preserve">     </w:t>
      </w:r>
      <w:r>
        <w:t xml:space="preserve"> </w:t>
      </w:r>
      <w:r w:rsidR="005B783A">
        <w:t xml:space="preserve"> </w:t>
      </w:r>
      <w:r w:rsidR="005B783A">
        <w:rPr>
          <w:spacing w:val="-6"/>
          <w:w w:val="104"/>
          <w:position w:val="-3"/>
          <w:szCs w:val="14"/>
        </w:rPr>
        <w:t>································</w:t>
      </w:r>
      <w:r>
        <w:t>（</w:t>
      </w:r>
      <w:r>
        <w:t>14</w:t>
      </w:r>
      <w:r>
        <w:t>）</w:t>
      </w:r>
    </w:p>
    <w:p w14:paraId="0F5ACCCA" w14:textId="77777777" w:rsidR="001A0118" w:rsidRDefault="000C18D5">
      <w:pPr>
        <w:pStyle w:val="afd"/>
        <w:rPr>
          <w:rFonts w:ascii="Times New Roman"/>
        </w:rPr>
      </w:pPr>
      <w:r>
        <w:rPr>
          <w:rFonts w:ascii="Times New Roman"/>
        </w:rPr>
        <w:t>式中：</w:t>
      </w:r>
    </w:p>
    <w:p w14:paraId="296F24D2" w14:textId="77777777" w:rsidR="001A0118" w:rsidRDefault="000C18D5">
      <w:pPr>
        <w:pStyle w:val="afd"/>
        <w:rPr>
          <w:rFonts w:ascii="Times New Roman"/>
        </w:rPr>
      </w:pPr>
      <w:r>
        <w:rPr>
          <w:rFonts w:ascii="Times New Roman"/>
          <w:position w:val="-14"/>
        </w:rPr>
        <w:object w:dxaOrig="555" w:dyaOrig="375" w14:anchorId="217B7AE0">
          <v:shape id="_x0000_i1042" type="#_x0000_t75" style="width:27.5pt;height:18.5pt" o:ole="">
            <v:imagedata r:id="rId44" o:title=""/>
          </v:shape>
          <o:OLEObject Type="Embed" ProgID="Equation.DSMT4" ShapeID="_x0000_i1042" DrawAspect="Content" ObjectID="_1734764819" r:id="rId45"/>
        </w:object>
      </w:r>
      <w:r>
        <w:rPr>
          <w:rFonts w:ascii="Times New Roman"/>
        </w:rPr>
        <w:t xml:space="preserve"> ——</w:t>
      </w:r>
      <w:r>
        <w:rPr>
          <w:rFonts w:ascii="Times New Roman"/>
        </w:rPr>
        <w:t>第</w:t>
      </w:r>
      <w:proofErr w:type="spellStart"/>
      <w:r>
        <w:rPr>
          <w:rFonts w:ascii="Times New Roman"/>
        </w:rPr>
        <w:t>i</w:t>
      </w:r>
      <w:proofErr w:type="spellEnd"/>
      <w:r>
        <w:rPr>
          <w:rFonts w:ascii="Times New Roman"/>
          <w:kern w:val="2"/>
          <w:szCs w:val="21"/>
        </w:rPr>
        <w:t>生态公益林的</w:t>
      </w:r>
      <w:r>
        <w:rPr>
          <w:rFonts w:ascii="Times New Roman"/>
        </w:rPr>
        <w:t>单位面积灌木层生物量的平均值</w:t>
      </w:r>
      <w:r>
        <w:rPr>
          <w:rFonts w:ascii="Times New Roman"/>
          <w:kern w:val="2"/>
          <w:position w:val="-4"/>
          <w:szCs w:val="21"/>
        </w:rPr>
        <w:t>（</w:t>
      </w:r>
      <w:r>
        <w:rPr>
          <w:rFonts w:ascii="Times New Roman"/>
          <w:kern w:val="2"/>
          <w:position w:val="-4"/>
          <w:szCs w:val="21"/>
        </w:rPr>
        <w:t>t</w:t>
      </w:r>
      <w:r>
        <w:rPr>
          <w:rFonts w:ascii="Times New Roman"/>
          <w:kern w:val="2"/>
          <w:position w:val="-4"/>
          <w:szCs w:val="21"/>
        </w:rPr>
        <w:t>）</w:t>
      </w:r>
      <w:r>
        <w:rPr>
          <w:rFonts w:ascii="Times New Roman"/>
        </w:rPr>
        <w:t>；</w:t>
      </w:r>
    </w:p>
    <w:p w14:paraId="27E4520D" w14:textId="77777777" w:rsidR="001A0118" w:rsidRDefault="000C18D5">
      <w:pPr>
        <w:pStyle w:val="afd"/>
        <w:rPr>
          <w:rFonts w:ascii="Times New Roman"/>
        </w:rPr>
      </w:pPr>
      <w:r>
        <w:rPr>
          <w:rFonts w:ascii="Times New Roman"/>
          <w:position w:val="-14"/>
        </w:rPr>
        <w:object w:dxaOrig="495" w:dyaOrig="375" w14:anchorId="192595BB">
          <v:shape id="_x0000_i1043" type="#_x0000_t75" style="width:25pt;height:18.5pt" o:ole="">
            <v:imagedata r:id="rId46" o:title=""/>
          </v:shape>
          <o:OLEObject Type="Embed" ProgID="Equation.DSMT4" ShapeID="_x0000_i1043" DrawAspect="Content" ObjectID="_1734764820" r:id="rId47"/>
        </w:object>
      </w:r>
      <w:r>
        <w:rPr>
          <w:rFonts w:ascii="Times New Roman"/>
        </w:rPr>
        <w:t xml:space="preserve"> ——</w:t>
      </w:r>
      <w:r>
        <w:rPr>
          <w:rFonts w:ascii="Times New Roman"/>
        </w:rPr>
        <w:t>灌木层含碳率（</w:t>
      </w:r>
      <w:r>
        <w:rPr>
          <w:rFonts w:ascii="Times New Roman"/>
        </w:rPr>
        <w:t>%</w:t>
      </w:r>
      <w:r>
        <w:rPr>
          <w:rFonts w:ascii="Times New Roman"/>
        </w:rPr>
        <w:t>）。</w:t>
      </w:r>
    </w:p>
    <w:p w14:paraId="7D2C7451" w14:textId="77777777" w:rsidR="001A0118" w:rsidRDefault="000C18D5">
      <w:pPr>
        <w:pStyle w:val="afd"/>
        <w:rPr>
          <w:rFonts w:ascii="Times New Roman"/>
        </w:rPr>
      </w:pPr>
      <w:r>
        <w:rPr>
          <w:rFonts w:ascii="Times New Roman"/>
        </w:rPr>
        <w:t>此法亦适用于灌木林中的其他类型植物。</w:t>
      </w:r>
      <w:bookmarkStart w:id="22" w:name="_Hlk532828268"/>
      <w:r>
        <w:rPr>
          <w:rFonts w:ascii="Times New Roman"/>
        </w:rPr>
        <w:t>如受条件限制，可使用附录</w:t>
      </w:r>
      <w:r>
        <w:rPr>
          <w:rFonts w:ascii="Times New Roman"/>
        </w:rPr>
        <w:t>E</w:t>
      </w:r>
      <w:r>
        <w:rPr>
          <w:rFonts w:ascii="Times New Roman"/>
        </w:rPr>
        <w:t>中的单位面积灌木层生物量换算参数进行计算。</w:t>
      </w:r>
      <w:bookmarkEnd w:id="22"/>
    </w:p>
    <w:p w14:paraId="2D773F16" w14:textId="7A647552" w:rsidR="001A0118" w:rsidRDefault="002E0775">
      <w:pPr>
        <w:pStyle w:val="a2"/>
        <w:numPr>
          <w:ilvl w:val="2"/>
          <w:numId w:val="0"/>
        </w:numPr>
        <w:spacing w:before="156" w:after="156"/>
        <w:rPr>
          <w:rFonts w:ascii="Times New Roman"/>
        </w:rPr>
      </w:pPr>
      <w:r>
        <w:rPr>
          <w:rFonts w:ascii="Times New Roman" w:hint="eastAsia"/>
        </w:rPr>
        <w:t>5.</w:t>
      </w:r>
      <w:r>
        <w:rPr>
          <w:rFonts w:ascii="Times New Roman"/>
        </w:rPr>
        <w:t>4</w:t>
      </w:r>
      <w:r w:rsidR="000C18D5">
        <w:rPr>
          <w:rFonts w:ascii="Times New Roman" w:hint="eastAsia"/>
        </w:rPr>
        <w:t xml:space="preserve">  </w:t>
      </w:r>
      <w:r w:rsidR="000C18D5">
        <w:rPr>
          <w:rFonts w:ascii="Times New Roman"/>
        </w:rPr>
        <w:t>草本</w:t>
      </w:r>
      <w:r w:rsidR="000C18D5">
        <w:rPr>
          <w:rFonts w:ascii="Times New Roman"/>
          <w:spacing w:val="-2"/>
        </w:rPr>
        <w:t>层</w:t>
      </w:r>
      <w:r w:rsidR="000C18D5">
        <w:rPr>
          <w:rFonts w:ascii="Times New Roman"/>
        </w:rPr>
        <w:t>碳</w:t>
      </w:r>
      <w:r w:rsidR="000C18D5">
        <w:rPr>
          <w:rFonts w:ascii="Times New Roman"/>
          <w:spacing w:val="-2"/>
        </w:rPr>
        <w:t>储</w:t>
      </w:r>
      <w:r w:rsidR="000C18D5">
        <w:rPr>
          <w:rFonts w:ascii="Times New Roman"/>
        </w:rPr>
        <w:t>量</w:t>
      </w:r>
    </w:p>
    <w:p w14:paraId="52BC0BFA" w14:textId="77777777" w:rsidR="001A0118" w:rsidRDefault="000C18D5">
      <w:pPr>
        <w:pStyle w:val="afd"/>
        <w:rPr>
          <w:rFonts w:ascii="Times New Roman"/>
        </w:rPr>
      </w:pPr>
      <w:r>
        <w:rPr>
          <w:rFonts w:ascii="Times New Roman"/>
        </w:rPr>
        <w:t>草本层生物量采用样本收获法测定，推算获取单位面积草本层生物量数据。区域草本层生物量是区域内所有</w:t>
      </w:r>
      <w:r>
        <w:rPr>
          <w:rFonts w:ascii="Times New Roman"/>
          <w:kern w:val="2"/>
          <w:szCs w:val="21"/>
        </w:rPr>
        <w:t>生态公益林</w:t>
      </w:r>
      <w:r>
        <w:rPr>
          <w:rFonts w:ascii="Times New Roman"/>
        </w:rPr>
        <w:t>类型草本层生物量之和（含地下部分生物量），草本层的碳储量为草本层生物量与含碳率的乘积，含碳率采用缺省值</w:t>
      </w:r>
      <w:r>
        <w:rPr>
          <w:rFonts w:ascii="Times New Roman"/>
        </w:rPr>
        <w:t>0.3270</w:t>
      </w:r>
      <w:r>
        <w:rPr>
          <w:rFonts w:ascii="Times New Roman"/>
        </w:rPr>
        <w:t>。计算见公式</w:t>
      </w:r>
      <w:r>
        <w:rPr>
          <w:rFonts w:ascii="Times New Roman" w:hint="eastAsia"/>
        </w:rPr>
        <w:t>(15)</w:t>
      </w:r>
      <w:r>
        <w:rPr>
          <w:rFonts w:ascii="Times New Roman"/>
        </w:rPr>
        <w:t>：</w:t>
      </w:r>
    </w:p>
    <w:p w14:paraId="13245F9F" w14:textId="5D5BDDDC" w:rsidR="001A0118" w:rsidRDefault="000C18D5">
      <w:pPr>
        <w:jc w:val="center"/>
      </w:pPr>
      <w:r>
        <w:t xml:space="preserve">                         </w:t>
      </w:r>
      <m:oMath>
        <m:sSub>
          <m:sSubPr>
            <m:ctrlPr>
              <w:rPr>
                <w:rFonts w:ascii="Cambria Math" w:hAnsi="Cambria Math"/>
                <w:i/>
              </w:rPr>
            </m:ctrlPr>
          </m:sSubPr>
          <m:e>
            <m:r>
              <w:rPr>
                <w:rFonts w:ascii="Cambria Math" w:hAnsi="Cambria Math"/>
              </w:rPr>
              <m:t>C</m:t>
            </m:r>
          </m:e>
          <m:sub>
            <m:r>
              <w:rPr>
                <w:rFonts w:ascii="Cambria Math" w:hAnsi="Cambria Math"/>
              </w:rPr>
              <m:t>草</m:t>
            </m:r>
          </m:sub>
        </m:sSub>
        <m:r>
          <w:rPr>
            <w:rFonts w:ascii="Cambria Math" w:hAnsi="Cambria Math"/>
          </w:rPr>
          <m:t>=</m:t>
        </m:r>
        <m:nary>
          <m:naryPr>
            <m:chr m:val="∑"/>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A</m:t>
                </m:r>
              </m:e>
              <m:sub>
                <m:r>
                  <w:rPr>
                    <w:rFonts w:ascii="Cambria Math" w:hAnsi="Cambria Math"/>
                  </w:rPr>
                  <m:t>i</m:t>
                </m:r>
              </m:sub>
            </m:sSub>
          </m:e>
        </m:nary>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W</m:t>
                </m:r>
              </m:e>
            </m:acc>
          </m:e>
          <m:sub>
            <m:r>
              <w:rPr>
                <w:rFonts w:ascii="Cambria Math" w:hAnsi="Cambria Math"/>
              </w:rPr>
              <m:t>单草</m:t>
            </m:r>
            <m:r>
              <w:rPr>
                <w:rFonts w:ascii="Cambria Math" w:hAnsi="Cambria Math"/>
              </w:rPr>
              <m:t>i</m:t>
            </m:r>
          </m:sub>
        </m:sSub>
        <m:r>
          <w:rPr>
            <w:rFonts w:ascii="Cambria Math" w:hAnsi="Cambria Math"/>
          </w:rPr>
          <m:t>×C</m:t>
        </m:r>
        <m:sSub>
          <m:sSubPr>
            <m:ctrlPr>
              <w:rPr>
                <w:rFonts w:ascii="Cambria Math" w:hAnsi="Cambria Math"/>
                <w:i/>
              </w:rPr>
            </m:ctrlPr>
          </m:sSubPr>
          <m:e>
            <m:r>
              <w:rPr>
                <w:rFonts w:ascii="Cambria Math" w:hAnsi="Cambria Math"/>
              </w:rPr>
              <m:t>F</m:t>
            </m:r>
          </m:e>
          <m:sub>
            <m:r>
              <w:rPr>
                <w:rFonts w:ascii="Cambria Math" w:hAnsi="Cambria Math"/>
              </w:rPr>
              <m:t>草</m:t>
            </m:r>
          </m:sub>
        </m:sSub>
      </m:oMath>
      <w:r>
        <w:t xml:space="preserve">       </w:t>
      </w:r>
      <w:r w:rsidR="005B783A">
        <w:t xml:space="preserve"> </w:t>
      </w:r>
      <w:r w:rsidR="005B783A">
        <w:rPr>
          <w:spacing w:val="-6"/>
          <w:w w:val="104"/>
          <w:position w:val="-3"/>
          <w:szCs w:val="14"/>
        </w:rPr>
        <w:t>································</w:t>
      </w:r>
      <w:r>
        <w:t>（</w:t>
      </w:r>
      <w:r>
        <w:t>15</w:t>
      </w:r>
      <w:r>
        <w:t>）</w:t>
      </w:r>
    </w:p>
    <w:p w14:paraId="75751C84" w14:textId="77777777" w:rsidR="001A0118" w:rsidRDefault="000C18D5">
      <w:pPr>
        <w:pStyle w:val="afd"/>
        <w:rPr>
          <w:rFonts w:ascii="Times New Roman"/>
        </w:rPr>
      </w:pPr>
      <w:r>
        <w:rPr>
          <w:rFonts w:ascii="Times New Roman"/>
        </w:rPr>
        <w:t>式中：</w:t>
      </w:r>
      <w:r>
        <w:rPr>
          <w:rFonts w:ascii="Times New Roman"/>
        </w:rPr>
        <w:t xml:space="preserve"> </w:t>
      </w:r>
    </w:p>
    <w:p w14:paraId="28D3F847" w14:textId="77777777" w:rsidR="001A0118" w:rsidRDefault="000C18D5">
      <w:pPr>
        <w:pStyle w:val="afd"/>
        <w:rPr>
          <w:rFonts w:ascii="Times New Roman"/>
        </w:rPr>
      </w:pPr>
      <w:r>
        <w:rPr>
          <w:rFonts w:ascii="Times New Roman"/>
          <w:position w:val="-14"/>
        </w:rPr>
        <w:object w:dxaOrig="555" w:dyaOrig="375" w14:anchorId="51EDDCCE">
          <v:shape id="_x0000_i1044" type="#_x0000_t75" style="width:27.5pt;height:18.5pt" o:ole="">
            <v:imagedata r:id="rId48" o:title=""/>
          </v:shape>
          <o:OLEObject Type="Embed" ProgID="Equation.DSMT4" ShapeID="_x0000_i1044" DrawAspect="Content" ObjectID="_1734764821" r:id="rId49"/>
        </w:object>
      </w:r>
      <w:r>
        <w:rPr>
          <w:rFonts w:ascii="Times New Roman"/>
        </w:rPr>
        <w:t xml:space="preserve"> ——</w:t>
      </w:r>
      <w:r>
        <w:rPr>
          <w:rFonts w:ascii="Times New Roman"/>
        </w:rPr>
        <w:t>第</w:t>
      </w:r>
      <w:proofErr w:type="spellStart"/>
      <w:r>
        <w:rPr>
          <w:rFonts w:ascii="Times New Roman"/>
        </w:rPr>
        <w:t>i</w:t>
      </w:r>
      <w:proofErr w:type="spellEnd"/>
      <w:r>
        <w:rPr>
          <w:rFonts w:ascii="Times New Roman"/>
          <w:kern w:val="2"/>
          <w:szCs w:val="21"/>
        </w:rPr>
        <w:t>生态公益林</w:t>
      </w:r>
      <w:r>
        <w:rPr>
          <w:rFonts w:ascii="Times New Roman"/>
        </w:rPr>
        <w:t>单位面积草本层生物量的平均值</w:t>
      </w:r>
      <w:r>
        <w:rPr>
          <w:rFonts w:ascii="Times New Roman"/>
          <w:kern w:val="2"/>
          <w:position w:val="-4"/>
          <w:szCs w:val="21"/>
        </w:rPr>
        <w:t>（</w:t>
      </w:r>
      <w:r>
        <w:rPr>
          <w:rFonts w:ascii="Times New Roman"/>
          <w:kern w:val="2"/>
          <w:position w:val="-4"/>
          <w:szCs w:val="21"/>
        </w:rPr>
        <w:t>t</w:t>
      </w:r>
      <w:r>
        <w:rPr>
          <w:rFonts w:ascii="Times New Roman"/>
          <w:kern w:val="2"/>
          <w:position w:val="-4"/>
          <w:szCs w:val="21"/>
        </w:rPr>
        <w:t>）</w:t>
      </w:r>
      <w:r>
        <w:rPr>
          <w:rFonts w:ascii="Times New Roman"/>
        </w:rPr>
        <w:t>；</w:t>
      </w:r>
    </w:p>
    <w:p w14:paraId="66E88D3D" w14:textId="77777777" w:rsidR="001A0118" w:rsidRDefault="000C18D5">
      <w:pPr>
        <w:pStyle w:val="afd"/>
        <w:rPr>
          <w:rFonts w:ascii="Times New Roman"/>
        </w:rPr>
      </w:pPr>
      <w:r>
        <w:rPr>
          <w:rFonts w:ascii="Times New Roman"/>
          <w:position w:val="-14"/>
        </w:rPr>
        <w:object w:dxaOrig="495" w:dyaOrig="375" w14:anchorId="2D3CBBAE">
          <v:shape id="_x0000_i1045" type="#_x0000_t75" style="width:25pt;height:18.5pt" o:ole="">
            <v:imagedata r:id="rId50" o:title=""/>
          </v:shape>
          <o:OLEObject Type="Embed" ProgID="Equation.DSMT4" ShapeID="_x0000_i1045" DrawAspect="Content" ObjectID="_1734764822" r:id="rId51"/>
        </w:object>
      </w:r>
      <w:r>
        <w:rPr>
          <w:rFonts w:ascii="Times New Roman"/>
        </w:rPr>
        <w:t xml:space="preserve"> ——</w:t>
      </w:r>
      <w:r>
        <w:rPr>
          <w:rFonts w:ascii="Times New Roman"/>
        </w:rPr>
        <w:t>草本层含碳率（</w:t>
      </w:r>
      <w:r>
        <w:rPr>
          <w:rFonts w:ascii="Times New Roman"/>
        </w:rPr>
        <w:t>%</w:t>
      </w:r>
      <w:r>
        <w:rPr>
          <w:rFonts w:ascii="Times New Roman"/>
        </w:rPr>
        <w:t>）。</w:t>
      </w:r>
      <w:r>
        <w:rPr>
          <w:rFonts w:ascii="Times New Roman"/>
        </w:rPr>
        <w:t xml:space="preserve"> </w:t>
      </w:r>
    </w:p>
    <w:p w14:paraId="027F4803" w14:textId="77777777" w:rsidR="001A0118" w:rsidRDefault="000C18D5">
      <w:pPr>
        <w:pStyle w:val="afd"/>
        <w:rPr>
          <w:rFonts w:ascii="Times New Roman"/>
        </w:rPr>
      </w:pPr>
      <w:r>
        <w:rPr>
          <w:rFonts w:ascii="Times New Roman"/>
        </w:rPr>
        <w:t>可使用附录</w:t>
      </w:r>
      <w:r>
        <w:rPr>
          <w:rFonts w:ascii="Times New Roman"/>
        </w:rPr>
        <w:t>E</w:t>
      </w:r>
      <w:r>
        <w:rPr>
          <w:rFonts w:ascii="Times New Roman"/>
        </w:rPr>
        <w:t>中的单位面积草本层生物量换算参数进行区域草本层碳储量近似推算。</w:t>
      </w:r>
      <w:r>
        <w:rPr>
          <w:rFonts w:ascii="Times New Roman"/>
        </w:rPr>
        <w:t xml:space="preserve"> </w:t>
      </w:r>
    </w:p>
    <w:p w14:paraId="67FA4F50" w14:textId="2171B2ED" w:rsidR="001A0118" w:rsidRDefault="002E0775">
      <w:pPr>
        <w:pStyle w:val="a2"/>
        <w:numPr>
          <w:ilvl w:val="2"/>
          <w:numId w:val="0"/>
        </w:numPr>
        <w:spacing w:before="156" w:after="156"/>
        <w:rPr>
          <w:rFonts w:ascii="Times New Roman"/>
        </w:rPr>
      </w:pPr>
      <w:r>
        <w:rPr>
          <w:rFonts w:ascii="Times New Roman" w:hint="eastAsia"/>
        </w:rPr>
        <w:t>5.</w:t>
      </w:r>
      <w:r>
        <w:rPr>
          <w:rFonts w:ascii="Times New Roman"/>
        </w:rPr>
        <w:t>5</w:t>
      </w:r>
      <w:r w:rsidR="000C18D5">
        <w:rPr>
          <w:rFonts w:ascii="Times New Roman" w:hint="eastAsia"/>
        </w:rPr>
        <w:t xml:space="preserve">  </w:t>
      </w:r>
      <w:r w:rsidR="000C18D5">
        <w:rPr>
          <w:rFonts w:ascii="Times New Roman"/>
        </w:rPr>
        <w:t>枯落</w:t>
      </w:r>
      <w:r w:rsidR="000C18D5">
        <w:rPr>
          <w:rFonts w:ascii="Times New Roman"/>
          <w:spacing w:val="-2"/>
        </w:rPr>
        <w:t>物</w:t>
      </w:r>
      <w:r w:rsidR="000C18D5">
        <w:rPr>
          <w:rFonts w:ascii="Times New Roman"/>
        </w:rPr>
        <w:t>碳</w:t>
      </w:r>
      <w:r w:rsidR="000C18D5">
        <w:rPr>
          <w:rFonts w:ascii="Times New Roman"/>
          <w:spacing w:val="-2"/>
        </w:rPr>
        <w:t>储</w:t>
      </w:r>
      <w:r w:rsidR="000C18D5">
        <w:rPr>
          <w:rFonts w:ascii="Times New Roman"/>
        </w:rPr>
        <w:t>量</w:t>
      </w:r>
    </w:p>
    <w:p w14:paraId="08C1A10F" w14:textId="0C0BBCAA" w:rsidR="001A0118" w:rsidRDefault="000C18D5" w:rsidP="00FF1A89">
      <w:pPr>
        <w:autoSpaceDE w:val="0"/>
        <w:autoSpaceDN w:val="0"/>
        <w:adjustRightInd w:val="0"/>
        <w:ind w:firstLineChars="200" w:firstLine="420"/>
        <w:rPr>
          <w:color w:val="000000"/>
          <w:kern w:val="0"/>
          <w:szCs w:val="21"/>
        </w:rPr>
      </w:pPr>
      <w:bookmarkStart w:id="23" w:name="_Hlk532828442"/>
      <w:r>
        <w:rPr>
          <w:color w:val="000000"/>
          <w:kern w:val="0"/>
          <w:szCs w:val="21"/>
        </w:rPr>
        <w:t>采用样本收获法测定枯落物样品的生物量，推算获得单位面积枯落物层的生物量数据。区域枯落物层生物量是不同类型</w:t>
      </w:r>
      <w:r>
        <w:rPr>
          <w:szCs w:val="21"/>
        </w:rPr>
        <w:t>生态公益林</w:t>
      </w:r>
      <w:r>
        <w:rPr>
          <w:color w:val="000000"/>
          <w:kern w:val="0"/>
          <w:szCs w:val="21"/>
        </w:rPr>
        <w:t>枯落物层生物量之和，枯落物的碳储量是其生物量与含碳率的乘积。含碳率可由室内样品直接测定，也可采用缺省值</w:t>
      </w:r>
      <w:r>
        <w:rPr>
          <w:kern w:val="0"/>
          <w:szCs w:val="21"/>
        </w:rPr>
        <w:t>0.5</w:t>
      </w:r>
      <w:bookmarkEnd w:id="23"/>
      <w:r>
        <w:rPr>
          <w:rFonts w:hint="eastAsia"/>
          <w:kern w:val="0"/>
          <w:szCs w:val="21"/>
        </w:rPr>
        <w:t>000</w:t>
      </w:r>
      <w:r>
        <w:rPr>
          <w:color w:val="000000"/>
          <w:kern w:val="0"/>
          <w:szCs w:val="21"/>
        </w:rPr>
        <w:t>。计算见公式</w:t>
      </w:r>
      <w:r>
        <w:rPr>
          <w:rFonts w:hint="eastAsia"/>
          <w:color w:val="000000"/>
          <w:kern w:val="0"/>
          <w:szCs w:val="21"/>
        </w:rPr>
        <w:t>(16)</w:t>
      </w:r>
      <w:r>
        <w:rPr>
          <w:color w:val="000000"/>
          <w:kern w:val="0"/>
          <w:szCs w:val="21"/>
        </w:rPr>
        <w:t>：</w:t>
      </w:r>
    </w:p>
    <w:p w14:paraId="074C83A3" w14:textId="15B5A199" w:rsidR="001A0118" w:rsidRDefault="000C18D5">
      <w:pPr>
        <w:jc w:val="center"/>
      </w:pPr>
      <w:r>
        <w:t xml:space="preserve">                        </w:t>
      </w:r>
      <m:oMath>
        <m:sSub>
          <m:sSubPr>
            <m:ctrlPr>
              <w:rPr>
                <w:rFonts w:ascii="Cambria Math" w:hAnsi="Cambria Math"/>
                <w:i/>
              </w:rPr>
            </m:ctrlPr>
          </m:sSubPr>
          <m:e>
            <m:r>
              <w:rPr>
                <w:rFonts w:ascii="Cambria Math" w:hAnsi="Cambria Math"/>
              </w:rPr>
              <m:t>C</m:t>
            </m:r>
          </m:e>
          <m:sub>
            <m:r>
              <w:rPr>
                <w:rFonts w:ascii="Cambria Math" w:hAnsi="Cambria Math"/>
              </w:rPr>
              <m:t>枯落物</m:t>
            </m:r>
          </m:sub>
        </m:sSub>
        <m:r>
          <w:rPr>
            <w:rFonts w:ascii="Cambria Math" w:hAnsi="Cambria Math"/>
          </w:rPr>
          <m:t>=</m:t>
        </m:r>
        <m:nary>
          <m:naryPr>
            <m:chr m:val="∑"/>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A</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W</m:t>
            </m:r>
          </m:e>
          <m:sub>
            <m:r>
              <m:rPr>
                <m:sty m:val="p"/>
              </m:rPr>
              <w:rPr>
                <w:rFonts w:ascii="Cambria Math" w:hAnsi="Cambria Math"/>
              </w:rPr>
              <m:t>单枯落物</m:t>
            </m:r>
            <m:r>
              <m:rPr>
                <m:sty m:val="p"/>
              </m:rPr>
              <w:rPr>
                <w:rFonts w:ascii="Cambria Math" w:hAnsi="Cambria Math"/>
              </w:rPr>
              <m:t>i</m:t>
            </m:r>
          </m:sub>
        </m:sSub>
        <m:r>
          <w:rPr>
            <w:rFonts w:ascii="Cambria Math" w:hAnsi="Cambria Math"/>
          </w:rPr>
          <m:t>×C</m:t>
        </m:r>
        <m:sSub>
          <m:sSubPr>
            <m:ctrlPr>
              <w:rPr>
                <w:rFonts w:ascii="Cambria Math" w:hAnsi="Cambria Math"/>
                <w:i/>
              </w:rPr>
            </m:ctrlPr>
          </m:sSubPr>
          <m:e>
            <m:r>
              <w:rPr>
                <w:rFonts w:ascii="Cambria Math" w:hAnsi="Cambria Math"/>
              </w:rPr>
              <m:t>F</m:t>
            </m:r>
          </m:e>
          <m:sub>
            <m:r>
              <w:rPr>
                <w:rFonts w:ascii="Cambria Math" w:hAnsi="Cambria Math"/>
              </w:rPr>
              <m:t>枯落物</m:t>
            </m:r>
          </m:sub>
        </m:sSub>
      </m:oMath>
      <w:r>
        <w:t xml:space="preserve">       </w:t>
      </w:r>
      <w:r w:rsidR="005B783A">
        <w:rPr>
          <w:spacing w:val="-6"/>
          <w:w w:val="104"/>
          <w:position w:val="-3"/>
          <w:szCs w:val="14"/>
        </w:rPr>
        <w:t>···············</w:t>
      </w:r>
      <w:r>
        <w:t>（</w:t>
      </w:r>
      <w:r>
        <w:t>16</w:t>
      </w:r>
      <w:r>
        <w:t>）</w:t>
      </w:r>
    </w:p>
    <w:p w14:paraId="1D62A6C2" w14:textId="77777777" w:rsidR="001A0118" w:rsidRDefault="000C18D5">
      <w:pPr>
        <w:pStyle w:val="afd"/>
        <w:rPr>
          <w:rFonts w:ascii="Times New Roman"/>
          <w:color w:val="000000"/>
          <w:szCs w:val="21"/>
        </w:rPr>
      </w:pPr>
      <w:r>
        <w:rPr>
          <w:rFonts w:ascii="Times New Roman"/>
          <w:color w:val="000000"/>
          <w:szCs w:val="21"/>
        </w:rPr>
        <w:lastRenderedPageBreak/>
        <w:t>式中：</w:t>
      </w:r>
    </w:p>
    <w:p w14:paraId="6CA43033" w14:textId="77777777" w:rsidR="001A0118" w:rsidRDefault="000C18D5">
      <w:pPr>
        <w:pStyle w:val="afd"/>
        <w:rPr>
          <w:rFonts w:ascii="Times New Roman"/>
          <w:color w:val="000000"/>
          <w:szCs w:val="21"/>
        </w:rPr>
      </w:pPr>
      <w:r>
        <w:rPr>
          <w:rFonts w:ascii="Times New Roman"/>
          <w:color w:val="000000"/>
          <w:position w:val="-14"/>
          <w:szCs w:val="21"/>
        </w:rPr>
        <w:object w:dxaOrig="840" w:dyaOrig="375" w14:anchorId="0DF8CAD2">
          <v:shape id="_x0000_i1046" type="#_x0000_t75" style="width:43.5pt;height:18.5pt" o:ole="">
            <v:imagedata r:id="rId52" o:title=""/>
          </v:shape>
          <o:OLEObject Type="Embed" ProgID="Equation.DSMT4" ShapeID="_x0000_i1046" DrawAspect="Content" ObjectID="_1734764823" r:id="rId53"/>
        </w:object>
      </w:r>
      <w:r>
        <w:rPr>
          <w:rFonts w:ascii="Times New Roman"/>
          <w:color w:val="000000"/>
          <w:szCs w:val="21"/>
        </w:rPr>
        <w:t xml:space="preserve"> ——</w:t>
      </w:r>
      <w:r>
        <w:rPr>
          <w:rFonts w:ascii="Times New Roman"/>
          <w:color w:val="000000"/>
          <w:szCs w:val="21"/>
        </w:rPr>
        <w:t>第</w:t>
      </w:r>
      <w:proofErr w:type="spellStart"/>
      <w:r>
        <w:rPr>
          <w:rFonts w:ascii="Times New Roman"/>
          <w:color w:val="000000"/>
          <w:szCs w:val="21"/>
        </w:rPr>
        <w:t>i</w:t>
      </w:r>
      <w:proofErr w:type="spellEnd"/>
      <w:r>
        <w:rPr>
          <w:rFonts w:ascii="Times New Roman"/>
          <w:color w:val="000000"/>
          <w:szCs w:val="21"/>
        </w:rPr>
        <w:t xml:space="preserve"> </w:t>
      </w:r>
      <w:r>
        <w:rPr>
          <w:rFonts w:ascii="Times New Roman"/>
          <w:kern w:val="2"/>
          <w:szCs w:val="21"/>
        </w:rPr>
        <w:t>生态公益林</w:t>
      </w:r>
      <w:r>
        <w:rPr>
          <w:rFonts w:ascii="Times New Roman"/>
          <w:color w:val="000000"/>
          <w:szCs w:val="21"/>
        </w:rPr>
        <w:t>类型单位面积枯落物层生物量</w:t>
      </w:r>
      <w:r>
        <w:rPr>
          <w:rFonts w:ascii="Times New Roman"/>
          <w:kern w:val="2"/>
          <w:position w:val="-4"/>
          <w:szCs w:val="21"/>
        </w:rPr>
        <w:t>（</w:t>
      </w:r>
      <w:r>
        <w:rPr>
          <w:rFonts w:ascii="Times New Roman"/>
          <w:kern w:val="2"/>
          <w:position w:val="-4"/>
          <w:szCs w:val="21"/>
        </w:rPr>
        <w:t>t</w:t>
      </w:r>
      <w:r>
        <w:rPr>
          <w:rFonts w:ascii="Times New Roman"/>
          <w:kern w:val="2"/>
          <w:position w:val="-4"/>
          <w:szCs w:val="21"/>
        </w:rPr>
        <w:t>）</w:t>
      </w:r>
      <w:r>
        <w:rPr>
          <w:rFonts w:ascii="Times New Roman"/>
          <w:color w:val="000000"/>
          <w:szCs w:val="21"/>
        </w:rPr>
        <w:t>；</w:t>
      </w:r>
    </w:p>
    <w:p w14:paraId="71D9F88E" w14:textId="77777777" w:rsidR="001A0118" w:rsidRDefault="000C18D5">
      <w:pPr>
        <w:pStyle w:val="afd"/>
        <w:rPr>
          <w:rFonts w:ascii="Times New Roman"/>
          <w:color w:val="000000"/>
          <w:szCs w:val="21"/>
        </w:rPr>
      </w:pPr>
      <w:r>
        <w:rPr>
          <w:rFonts w:ascii="Times New Roman"/>
          <w:color w:val="000000"/>
          <w:position w:val="-14"/>
          <w:szCs w:val="21"/>
        </w:rPr>
        <w:object w:dxaOrig="780" w:dyaOrig="375" w14:anchorId="1C898E24">
          <v:shape id="_x0000_i1047" type="#_x0000_t75" style="width:39pt;height:18.5pt" o:ole="">
            <v:imagedata r:id="rId54" o:title=""/>
          </v:shape>
          <o:OLEObject Type="Embed" ProgID="Equation.DSMT4" ShapeID="_x0000_i1047" DrawAspect="Content" ObjectID="_1734764824" r:id="rId55"/>
        </w:object>
      </w:r>
      <w:r>
        <w:rPr>
          <w:rFonts w:ascii="Times New Roman"/>
          <w:color w:val="000000"/>
          <w:szCs w:val="21"/>
        </w:rPr>
        <w:t xml:space="preserve"> ——</w:t>
      </w:r>
      <w:r>
        <w:rPr>
          <w:rFonts w:ascii="Times New Roman"/>
          <w:color w:val="000000"/>
          <w:szCs w:val="21"/>
        </w:rPr>
        <w:t>枯落物层含碳率</w:t>
      </w:r>
      <w:r>
        <w:rPr>
          <w:rFonts w:ascii="Times New Roman"/>
        </w:rPr>
        <w:t>（</w:t>
      </w:r>
      <w:r>
        <w:rPr>
          <w:rFonts w:ascii="Times New Roman"/>
        </w:rPr>
        <w:t>%</w:t>
      </w:r>
      <w:r>
        <w:rPr>
          <w:rFonts w:ascii="Times New Roman"/>
        </w:rPr>
        <w:t>）</w:t>
      </w:r>
      <w:r>
        <w:rPr>
          <w:rFonts w:ascii="Times New Roman"/>
          <w:color w:val="000000"/>
          <w:szCs w:val="21"/>
        </w:rPr>
        <w:t>。</w:t>
      </w:r>
    </w:p>
    <w:p w14:paraId="52214C4E" w14:textId="77777777" w:rsidR="001A0118" w:rsidRDefault="000C18D5">
      <w:pPr>
        <w:pStyle w:val="afd"/>
        <w:rPr>
          <w:rFonts w:ascii="Times New Roman"/>
        </w:rPr>
      </w:pPr>
      <w:bookmarkStart w:id="24" w:name="_Hlk532828458"/>
      <w:r>
        <w:rPr>
          <w:rFonts w:ascii="Times New Roman"/>
          <w:color w:val="000000"/>
          <w:szCs w:val="21"/>
        </w:rPr>
        <w:t>如未做此碳库调查，可使用附录</w:t>
      </w:r>
      <w:r>
        <w:rPr>
          <w:rFonts w:ascii="Times New Roman"/>
          <w:color w:val="000000"/>
          <w:szCs w:val="21"/>
        </w:rPr>
        <w:t>E</w:t>
      </w:r>
      <w:r>
        <w:rPr>
          <w:rFonts w:ascii="Times New Roman"/>
          <w:color w:val="000000"/>
          <w:szCs w:val="21"/>
        </w:rPr>
        <w:t>中所列的枯落物碳储量来近似代替。</w:t>
      </w:r>
    </w:p>
    <w:bookmarkEnd w:id="24"/>
    <w:p w14:paraId="62793BC1" w14:textId="45D89E11" w:rsidR="001A0118" w:rsidRDefault="002E0775">
      <w:pPr>
        <w:pStyle w:val="a2"/>
        <w:numPr>
          <w:ilvl w:val="2"/>
          <w:numId w:val="0"/>
        </w:numPr>
        <w:spacing w:before="156" w:after="156"/>
        <w:rPr>
          <w:rFonts w:ascii="Times New Roman"/>
        </w:rPr>
      </w:pPr>
      <w:r>
        <w:rPr>
          <w:rFonts w:ascii="Times New Roman" w:hint="eastAsia"/>
        </w:rPr>
        <w:t>5.</w:t>
      </w:r>
      <w:r>
        <w:rPr>
          <w:rFonts w:ascii="Times New Roman"/>
        </w:rPr>
        <w:t xml:space="preserve">6 </w:t>
      </w:r>
      <w:r w:rsidR="000C18D5">
        <w:rPr>
          <w:rFonts w:ascii="Times New Roman" w:hint="eastAsia"/>
        </w:rPr>
        <w:t xml:space="preserve"> </w:t>
      </w:r>
      <w:r w:rsidR="000C18D5">
        <w:rPr>
          <w:rFonts w:ascii="Times New Roman"/>
        </w:rPr>
        <w:t>土壤</w:t>
      </w:r>
      <w:r w:rsidR="000C18D5">
        <w:rPr>
          <w:rFonts w:ascii="Times New Roman"/>
          <w:spacing w:val="-2"/>
        </w:rPr>
        <w:t>有</w:t>
      </w:r>
      <w:r w:rsidR="000C18D5">
        <w:rPr>
          <w:rFonts w:ascii="Times New Roman"/>
        </w:rPr>
        <w:t>机</w:t>
      </w:r>
      <w:r w:rsidR="000C18D5">
        <w:rPr>
          <w:rFonts w:ascii="Times New Roman"/>
          <w:spacing w:val="-2"/>
        </w:rPr>
        <w:t>碳</w:t>
      </w:r>
      <w:r w:rsidR="000C18D5">
        <w:rPr>
          <w:rFonts w:ascii="Times New Roman"/>
        </w:rPr>
        <w:t>储量</w:t>
      </w:r>
    </w:p>
    <w:p w14:paraId="5FF638C6" w14:textId="77777777" w:rsidR="001A0118" w:rsidRDefault="000C18D5">
      <w:pPr>
        <w:autoSpaceDE w:val="0"/>
        <w:autoSpaceDN w:val="0"/>
        <w:adjustRightInd w:val="0"/>
        <w:ind w:firstLineChars="200" w:firstLine="420"/>
        <w:jc w:val="left"/>
        <w:rPr>
          <w:color w:val="000000"/>
          <w:kern w:val="0"/>
          <w:szCs w:val="21"/>
        </w:rPr>
      </w:pPr>
      <w:r>
        <w:rPr>
          <w:color w:val="000000"/>
          <w:kern w:val="0"/>
          <w:szCs w:val="21"/>
        </w:rPr>
        <w:t>土壤密度的测定</w:t>
      </w:r>
      <w:bookmarkStart w:id="25" w:name="_Hlk532828518"/>
      <w:r>
        <w:rPr>
          <w:color w:val="000000"/>
          <w:kern w:val="0"/>
          <w:szCs w:val="21"/>
        </w:rPr>
        <w:t>按照</w:t>
      </w:r>
      <w:r>
        <w:rPr>
          <w:color w:val="000000"/>
          <w:kern w:val="0"/>
          <w:szCs w:val="21"/>
        </w:rPr>
        <w:t>NY/T 1121.4</w:t>
      </w:r>
      <w:r>
        <w:rPr>
          <w:color w:val="000000"/>
          <w:kern w:val="0"/>
          <w:szCs w:val="21"/>
        </w:rPr>
        <w:t>的规定执行。</w:t>
      </w:r>
    </w:p>
    <w:p w14:paraId="03ECDFB9" w14:textId="77777777" w:rsidR="001A0118" w:rsidRDefault="000C18D5">
      <w:pPr>
        <w:autoSpaceDE w:val="0"/>
        <w:autoSpaceDN w:val="0"/>
        <w:adjustRightInd w:val="0"/>
        <w:ind w:firstLineChars="200" w:firstLine="420"/>
        <w:jc w:val="left"/>
        <w:rPr>
          <w:color w:val="000000"/>
          <w:kern w:val="0"/>
          <w:szCs w:val="21"/>
        </w:rPr>
      </w:pPr>
      <w:r>
        <w:rPr>
          <w:color w:val="000000"/>
          <w:kern w:val="0"/>
          <w:szCs w:val="21"/>
        </w:rPr>
        <w:t>土壤有机质的测定按照</w:t>
      </w:r>
      <w:r>
        <w:rPr>
          <w:color w:val="000000"/>
          <w:kern w:val="0"/>
          <w:szCs w:val="21"/>
        </w:rPr>
        <w:t>LY/T 1237</w:t>
      </w:r>
      <w:r>
        <w:rPr>
          <w:color w:val="000000"/>
          <w:kern w:val="0"/>
          <w:szCs w:val="21"/>
        </w:rPr>
        <w:t>的规定执行。</w:t>
      </w:r>
    </w:p>
    <w:bookmarkEnd w:id="25"/>
    <w:p w14:paraId="314F5CE1" w14:textId="77777777" w:rsidR="001A0118" w:rsidRDefault="000C18D5">
      <w:pPr>
        <w:autoSpaceDE w:val="0"/>
        <w:autoSpaceDN w:val="0"/>
        <w:adjustRightInd w:val="0"/>
        <w:ind w:firstLineChars="200" w:firstLine="420"/>
        <w:jc w:val="left"/>
        <w:rPr>
          <w:color w:val="000000"/>
          <w:kern w:val="0"/>
          <w:szCs w:val="21"/>
        </w:rPr>
      </w:pPr>
      <w:r>
        <w:rPr>
          <w:color w:val="000000"/>
          <w:kern w:val="0"/>
          <w:szCs w:val="21"/>
        </w:rPr>
        <w:t>土壤有机碳密度计算见公式</w:t>
      </w:r>
      <w:r>
        <w:rPr>
          <w:rFonts w:hint="eastAsia"/>
          <w:color w:val="000000"/>
          <w:kern w:val="0"/>
          <w:szCs w:val="21"/>
        </w:rPr>
        <w:t>(17)</w:t>
      </w:r>
      <w:r>
        <w:rPr>
          <w:color w:val="000000"/>
          <w:kern w:val="0"/>
          <w:szCs w:val="21"/>
        </w:rPr>
        <w:t>：</w:t>
      </w:r>
    </w:p>
    <w:p w14:paraId="4CAADEB5" w14:textId="44FDC4C5" w:rsidR="001A0118" w:rsidRDefault="000C18D5">
      <w:pPr>
        <w:jc w:val="center"/>
      </w:pPr>
      <w:r>
        <w:t xml:space="preserve">                            </w:t>
      </w:r>
      <m:oMath>
        <m:r>
          <m:rPr>
            <m:nor/>
          </m:rPr>
          <w:rPr>
            <w:rFonts w:ascii="Cambria Math" w:hAnsi="Cambria Math"/>
          </w:rPr>
          <m:t>SOC=</m:t>
        </m:r>
        <m:r>
          <w:rPr>
            <w:rFonts w:ascii="Cambria Math" w:hAnsi="Cambria Math"/>
          </w:rPr>
          <m:t>C</m:t>
        </m:r>
        <m:r>
          <m:rPr>
            <m:sty m:val="p"/>
          </m:rPr>
          <w:rPr>
            <w:rFonts w:ascii="Cambria Math" w:hAnsi="Cambria Math"/>
          </w:rPr>
          <m:t>×</m:t>
        </m:r>
        <m:r>
          <w:rPr>
            <w:rFonts w:ascii="Cambria Math" w:hAnsi="Cambria Math"/>
          </w:rPr>
          <m:t>D</m:t>
        </m:r>
        <m:r>
          <m:rPr>
            <m:sty m:val="p"/>
          </m:rPr>
          <w:rPr>
            <w:rFonts w:ascii="Cambria Math" w:hAnsi="Cambria Math"/>
          </w:rPr>
          <m:t>×</m:t>
        </m:r>
        <m:r>
          <w:rPr>
            <w:rFonts w:ascii="Cambria Math" w:hAnsi="Cambria Math"/>
          </w:rPr>
          <m:t>E</m:t>
        </m:r>
        <m:r>
          <m:rPr>
            <m:sty m:val="p"/>
          </m:rPr>
          <w:rPr>
            <w:rFonts w:ascii="Cambria Math" w:hAnsi="Cambria Math"/>
          </w:rPr>
          <m:t>×</m:t>
        </m:r>
        <m:f>
          <m:fPr>
            <m:ctrlPr>
              <w:rPr>
                <w:rFonts w:ascii="Cambria Math" w:hAnsi="Cambria Math"/>
                <w:i/>
              </w:rPr>
            </m:ctrlPr>
          </m:fPr>
          <m:num>
            <m:r>
              <w:rPr>
                <w:rFonts w:ascii="Cambria Math" w:hAnsi="Cambria Math"/>
              </w:rPr>
              <m:t>(1-G)</m:t>
            </m:r>
          </m:num>
          <m:den>
            <m:r>
              <w:rPr>
                <w:rFonts w:ascii="Cambria Math" w:hAnsi="Cambria Math"/>
              </w:rPr>
              <m:t>100</m:t>
            </m:r>
          </m:den>
        </m:f>
      </m:oMath>
      <w:r>
        <w:t xml:space="preserve">           </w:t>
      </w:r>
      <w:r w:rsidR="005B783A">
        <w:rPr>
          <w:spacing w:val="-6"/>
          <w:w w:val="104"/>
          <w:position w:val="-3"/>
          <w:szCs w:val="14"/>
        </w:rPr>
        <w:t>································</w:t>
      </w:r>
      <w:r>
        <w:t>（</w:t>
      </w:r>
      <w:r>
        <w:t>17</w:t>
      </w:r>
      <w:r>
        <w:t>）</w:t>
      </w:r>
    </w:p>
    <w:p w14:paraId="522E9DB8" w14:textId="77777777" w:rsidR="001A0118" w:rsidRDefault="000C18D5">
      <w:pPr>
        <w:autoSpaceDE w:val="0"/>
        <w:autoSpaceDN w:val="0"/>
        <w:adjustRightInd w:val="0"/>
        <w:ind w:firstLineChars="200" w:firstLine="420"/>
        <w:jc w:val="left"/>
        <w:rPr>
          <w:color w:val="000000"/>
          <w:kern w:val="0"/>
          <w:szCs w:val="21"/>
        </w:rPr>
      </w:pPr>
      <w:r>
        <w:rPr>
          <w:color w:val="000000"/>
          <w:kern w:val="0"/>
          <w:szCs w:val="21"/>
        </w:rPr>
        <w:t>式中：</w:t>
      </w:r>
      <w:r>
        <w:rPr>
          <w:color w:val="000000"/>
          <w:kern w:val="0"/>
          <w:szCs w:val="21"/>
        </w:rPr>
        <w:t xml:space="preserve"> </w:t>
      </w:r>
    </w:p>
    <w:p w14:paraId="61657F1F" w14:textId="77777777" w:rsidR="001A0118" w:rsidRDefault="000C18D5">
      <w:pPr>
        <w:ind w:firstLineChars="200" w:firstLine="420"/>
      </w:pPr>
      <w:r w:rsidRPr="002E0775">
        <w:t>SOC</w:t>
      </w:r>
      <w:r>
        <w:t>——</w:t>
      </w:r>
      <w:r>
        <w:t>土壤的碳密度（</w:t>
      </w:r>
      <w:r>
        <w:t>kg/m</w:t>
      </w:r>
      <w:r>
        <w:rPr>
          <w:vertAlign w:val="superscript"/>
        </w:rPr>
        <w:t>2</w:t>
      </w:r>
      <w:r>
        <w:t>）；</w:t>
      </w:r>
    </w:p>
    <w:p w14:paraId="0DCABBF4" w14:textId="77777777" w:rsidR="001A0118" w:rsidRDefault="000C18D5">
      <w:pPr>
        <w:ind w:firstLineChars="200" w:firstLine="420"/>
      </w:pPr>
      <w:r>
        <w:rPr>
          <w:i/>
        </w:rPr>
        <w:t>C</w:t>
      </w:r>
      <w:r>
        <w:t>——</w:t>
      </w:r>
      <w:r>
        <w:t>土壤有机碳含量（</w:t>
      </w:r>
      <w:r>
        <w:t>g/kg</w:t>
      </w:r>
      <w:r>
        <w:t>）；</w:t>
      </w:r>
    </w:p>
    <w:p w14:paraId="35994480" w14:textId="77777777" w:rsidR="001A0118" w:rsidRDefault="000C18D5">
      <w:pPr>
        <w:ind w:firstLineChars="200" w:firstLine="420"/>
      </w:pPr>
      <w:r>
        <w:rPr>
          <w:i/>
        </w:rPr>
        <w:t>D</w:t>
      </w:r>
      <w:r>
        <w:t>——</w:t>
      </w:r>
      <w:r>
        <w:t>土壤密度（</w:t>
      </w:r>
      <w:r>
        <w:rPr>
          <w:rFonts w:hint="eastAsia"/>
        </w:rPr>
        <w:t>m</w:t>
      </w:r>
      <w:r>
        <w:t>g/m</w:t>
      </w:r>
      <w:r>
        <w:rPr>
          <w:vertAlign w:val="superscript"/>
        </w:rPr>
        <w:t>3</w:t>
      </w:r>
      <w:r>
        <w:t>）；</w:t>
      </w:r>
    </w:p>
    <w:p w14:paraId="53E5B991" w14:textId="77777777" w:rsidR="001A0118" w:rsidRDefault="000C18D5">
      <w:pPr>
        <w:ind w:firstLineChars="200" w:firstLine="420"/>
      </w:pPr>
      <w:r>
        <w:rPr>
          <w:i/>
        </w:rPr>
        <w:t>E</w:t>
      </w:r>
      <w:r>
        <w:t>——</w:t>
      </w:r>
      <w:r>
        <w:t>土壤厚度（</w:t>
      </w:r>
      <w:r>
        <w:t>cm</w:t>
      </w:r>
      <w:r>
        <w:t>）；</w:t>
      </w:r>
    </w:p>
    <w:p w14:paraId="2F0CCC10" w14:textId="77777777" w:rsidR="001A0118" w:rsidRDefault="000C18D5">
      <w:pPr>
        <w:ind w:firstLineChars="200" w:firstLine="420"/>
      </w:pPr>
      <w:r>
        <w:rPr>
          <w:i/>
        </w:rPr>
        <w:t>G</w:t>
      </w:r>
      <w:r>
        <w:t>——</w:t>
      </w:r>
      <w:bookmarkStart w:id="26" w:name="_Hlk532828710"/>
      <w:r>
        <w:t>直径</w:t>
      </w:r>
      <w:r>
        <w:rPr>
          <w:rFonts w:hint="eastAsia"/>
        </w:rPr>
        <w:t xml:space="preserve"> </w:t>
      </w:r>
      <w:r>
        <w:rPr>
          <w:szCs w:val="21"/>
        </w:rPr>
        <w:t>≥</w:t>
      </w:r>
      <w:r>
        <w:rPr>
          <w:rFonts w:hint="eastAsia"/>
          <w:szCs w:val="21"/>
        </w:rPr>
        <w:t xml:space="preserve"> </w:t>
      </w:r>
      <w:r>
        <w:rPr>
          <w:szCs w:val="21"/>
        </w:rPr>
        <w:t>2 mm</w:t>
      </w:r>
      <w:r>
        <w:rPr>
          <w:szCs w:val="21"/>
        </w:rPr>
        <w:t>的石砾所占体积的百分比</w:t>
      </w:r>
      <w:bookmarkEnd w:id="26"/>
      <w:r>
        <w:rPr>
          <w:szCs w:val="21"/>
        </w:rPr>
        <w:t>（</w:t>
      </w:r>
      <w:r>
        <w:rPr>
          <w:szCs w:val="21"/>
        </w:rPr>
        <w:t>%</w:t>
      </w:r>
      <w:r>
        <w:rPr>
          <w:szCs w:val="21"/>
        </w:rPr>
        <w:t>）。</w:t>
      </w:r>
    </w:p>
    <w:p w14:paraId="18FD5A3B" w14:textId="77777777" w:rsidR="001A0118" w:rsidRDefault="000C18D5">
      <w:pPr>
        <w:autoSpaceDE w:val="0"/>
        <w:autoSpaceDN w:val="0"/>
        <w:adjustRightInd w:val="0"/>
        <w:ind w:firstLineChars="200" w:firstLine="420"/>
        <w:jc w:val="left"/>
        <w:rPr>
          <w:color w:val="000000"/>
          <w:kern w:val="0"/>
          <w:szCs w:val="21"/>
        </w:rPr>
      </w:pPr>
      <w:r>
        <w:rPr>
          <w:szCs w:val="21"/>
        </w:rPr>
        <w:t>生态公益林的</w:t>
      </w:r>
      <w:r>
        <w:rPr>
          <w:color w:val="000000"/>
          <w:kern w:val="0"/>
          <w:szCs w:val="21"/>
        </w:rPr>
        <w:t>土壤碳储量，计算见公式</w:t>
      </w:r>
      <w:r>
        <w:rPr>
          <w:rFonts w:hint="eastAsia"/>
          <w:color w:val="000000"/>
          <w:kern w:val="0"/>
          <w:szCs w:val="21"/>
        </w:rPr>
        <w:t>(18)</w:t>
      </w:r>
      <w:r>
        <w:rPr>
          <w:color w:val="000000"/>
          <w:kern w:val="0"/>
          <w:szCs w:val="21"/>
        </w:rPr>
        <w:t>：</w:t>
      </w:r>
      <w:r>
        <w:rPr>
          <w:color w:val="000000"/>
          <w:kern w:val="0"/>
          <w:szCs w:val="21"/>
        </w:rPr>
        <w:t xml:space="preserve"> </w:t>
      </w:r>
    </w:p>
    <w:p w14:paraId="4A7B49CC" w14:textId="05D29FD8" w:rsidR="001A0118" w:rsidRDefault="000C18D5">
      <w:pPr>
        <w:jc w:val="center"/>
      </w:pPr>
      <w:r>
        <w:t xml:space="preserve">                             </w:t>
      </w:r>
      <w:r>
        <w:rPr>
          <w:position w:val="-4"/>
        </w:rPr>
        <w:object w:dxaOrig="180" w:dyaOrig="285" w14:anchorId="641EC93A">
          <v:shape id="_x0000_i1048" type="#_x0000_t75" style="width:9pt;height:14.5pt" o:ole="">
            <v:imagedata r:id="rId56" o:title=""/>
          </v:shape>
          <o:OLEObject Type="Embed" ProgID="Equation.DSMT4" ShapeID="_x0000_i1048" DrawAspect="Content" ObjectID="_1734764825" r:id="rId57"/>
        </w:object>
      </w:r>
      <w:r w:rsidRPr="002E0775">
        <w:rPr>
          <w:i/>
        </w:rPr>
        <w:t xml:space="preserve"> </w:t>
      </w:r>
      <m:oMath>
        <m:r>
          <w:rPr>
            <w:rFonts w:ascii="Cambria Math" w:hAnsi="Cambria Math"/>
          </w:rPr>
          <m:t>TOC=</m:t>
        </m:r>
        <m:nary>
          <m:naryPr>
            <m:chr m:val="∑"/>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A</m:t>
                </m:r>
              </m:e>
              <m:sub>
                <m:r>
                  <w:rPr>
                    <w:rFonts w:ascii="Cambria Math" w:hAnsi="Cambria Math"/>
                  </w:rPr>
                  <m:t>i</m:t>
                </m:r>
              </m:sub>
            </m:sSub>
          </m:e>
        </m:nary>
        <m:r>
          <w:rPr>
            <w:rFonts w:ascii="Cambria Math" w:hAnsi="Cambria Math"/>
          </w:rPr>
          <m:t>×SO</m:t>
        </m:r>
        <m:sSub>
          <m:sSubPr>
            <m:ctrlPr>
              <w:rPr>
                <w:rFonts w:ascii="Cambria Math" w:hAnsi="Cambria Math"/>
                <w:i/>
              </w:rPr>
            </m:ctrlPr>
          </m:sSubPr>
          <m:e>
            <m:r>
              <w:rPr>
                <w:rFonts w:ascii="Cambria Math" w:hAnsi="Cambria Math"/>
              </w:rPr>
              <m:t>C</m:t>
            </m:r>
          </m:e>
          <m:sub>
            <m:r>
              <w:rPr>
                <w:rFonts w:ascii="Cambria Math" w:hAnsi="Cambria Math"/>
              </w:rPr>
              <m:t>i</m:t>
            </m:r>
          </m:sub>
        </m:sSub>
      </m:oMath>
      <w:r>
        <w:t xml:space="preserve">       </w:t>
      </w:r>
      <w:r w:rsidR="005B783A">
        <w:rPr>
          <w:spacing w:val="-6"/>
          <w:w w:val="104"/>
          <w:position w:val="-3"/>
          <w:szCs w:val="14"/>
        </w:rPr>
        <w:t>································</w:t>
      </w:r>
      <w:r>
        <w:t xml:space="preserve"> </w:t>
      </w:r>
      <w:r>
        <w:t>（</w:t>
      </w:r>
      <w:r>
        <w:t>18</w:t>
      </w:r>
      <w:r>
        <w:t>）</w:t>
      </w:r>
    </w:p>
    <w:p w14:paraId="76CAF212" w14:textId="77777777" w:rsidR="001A0118" w:rsidRDefault="000C18D5">
      <w:pPr>
        <w:autoSpaceDE w:val="0"/>
        <w:autoSpaceDN w:val="0"/>
        <w:adjustRightInd w:val="0"/>
        <w:ind w:firstLineChars="200" w:firstLine="420"/>
        <w:jc w:val="left"/>
        <w:rPr>
          <w:color w:val="000000"/>
          <w:kern w:val="0"/>
          <w:szCs w:val="21"/>
        </w:rPr>
      </w:pPr>
      <w:r>
        <w:rPr>
          <w:color w:val="000000"/>
          <w:kern w:val="0"/>
          <w:szCs w:val="21"/>
        </w:rPr>
        <w:t>式中：</w:t>
      </w:r>
      <w:r>
        <w:rPr>
          <w:color w:val="000000"/>
          <w:kern w:val="0"/>
          <w:szCs w:val="21"/>
        </w:rPr>
        <w:t xml:space="preserve"> </w:t>
      </w:r>
    </w:p>
    <w:p w14:paraId="62B58A02" w14:textId="4587A82D" w:rsidR="001A0118" w:rsidRDefault="00E76C79">
      <w:pPr>
        <w:pStyle w:val="afd"/>
        <w:rPr>
          <w:rFonts w:ascii="Times New Roman"/>
          <w:color w:val="000000"/>
          <w:szCs w:val="21"/>
        </w:rPr>
      </w:pPr>
      <w:r>
        <w:rPr>
          <w:rFonts w:ascii="Times New Roman"/>
          <w:color w:val="000000"/>
          <w:position w:val="-6"/>
          <w:szCs w:val="21"/>
        </w:rPr>
        <w:object w:dxaOrig="540" w:dyaOrig="285" w14:anchorId="0C1AA139">
          <v:shape id="_x0000_i1049" type="#_x0000_t75" style="width:21pt;height:11pt" o:ole="">
            <v:imagedata r:id="rId58" o:title=""/>
          </v:shape>
          <o:OLEObject Type="Embed" ProgID="Equation.DSMT4" ShapeID="_x0000_i1049" DrawAspect="Content" ObjectID="_1734764826" r:id="rId59"/>
        </w:object>
      </w:r>
      <w:r w:rsidR="000C18D5">
        <w:rPr>
          <w:rFonts w:ascii="Times New Roman"/>
          <w:color w:val="000000"/>
          <w:szCs w:val="21"/>
        </w:rPr>
        <w:t xml:space="preserve"> ——</w:t>
      </w:r>
      <w:r w:rsidR="000C18D5">
        <w:rPr>
          <w:rFonts w:ascii="Times New Roman"/>
          <w:color w:val="000000"/>
          <w:szCs w:val="21"/>
        </w:rPr>
        <w:t>区域土壤的有机碳储量</w:t>
      </w:r>
      <w:r w:rsidR="000C18D5">
        <w:rPr>
          <w:rFonts w:ascii="Times New Roman"/>
          <w:color w:val="000000"/>
          <w:szCs w:val="21"/>
        </w:rPr>
        <w:t>(t)</w:t>
      </w:r>
      <w:r w:rsidR="000C18D5">
        <w:rPr>
          <w:rFonts w:ascii="Times New Roman"/>
          <w:color w:val="000000"/>
          <w:szCs w:val="21"/>
        </w:rPr>
        <w:t>；</w:t>
      </w:r>
    </w:p>
    <w:p w14:paraId="697C5719" w14:textId="713038E4" w:rsidR="001A0118" w:rsidRDefault="00E76C79">
      <w:pPr>
        <w:pStyle w:val="afd"/>
        <w:rPr>
          <w:rFonts w:ascii="Times New Roman"/>
        </w:rPr>
      </w:pPr>
      <w:r>
        <w:rPr>
          <w:rFonts w:ascii="Times New Roman"/>
          <w:color w:val="000000"/>
          <w:position w:val="-12"/>
          <w:szCs w:val="21"/>
        </w:rPr>
        <w:object w:dxaOrig="585" w:dyaOrig="375" w14:anchorId="74A7B170">
          <v:shape id="_x0000_i1050" type="#_x0000_t75" style="width:24pt;height:15pt" o:ole="">
            <v:imagedata r:id="rId60" o:title=""/>
          </v:shape>
          <o:OLEObject Type="Embed" ProgID="Equation.DSMT4" ShapeID="_x0000_i1050" DrawAspect="Content" ObjectID="_1734764827" r:id="rId61"/>
        </w:object>
      </w:r>
      <w:r w:rsidR="000C18D5">
        <w:rPr>
          <w:rFonts w:ascii="Times New Roman"/>
          <w:color w:val="000000"/>
          <w:szCs w:val="21"/>
        </w:rPr>
        <w:t xml:space="preserve"> ——</w:t>
      </w:r>
      <w:r w:rsidR="000C18D5">
        <w:rPr>
          <w:rFonts w:ascii="Times New Roman"/>
          <w:color w:val="000000"/>
          <w:szCs w:val="21"/>
        </w:rPr>
        <w:t>第</w:t>
      </w:r>
      <w:proofErr w:type="spellStart"/>
      <w:r w:rsidR="000C18D5">
        <w:rPr>
          <w:rFonts w:ascii="Times New Roman"/>
          <w:color w:val="000000"/>
          <w:szCs w:val="21"/>
        </w:rPr>
        <w:t>i</w:t>
      </w:r>
      <w:proofErr w:type="spellEnd"/>
      <w:r w:rsidR="000C18D5">
        <w:rPr>
          <w:rFonts w:ascii="Times New Roman"/>
          <w:color w:val="000000"/>
          <w:szCs w:val="21"/>
        </w:rPr>
        <w:t>种</w:t>
      </w:r>
      <w:r w:rsidR="000C18D5">
        <w:rPr>
          <w:rFonts w:ascii="Times New Roman"/>
          <w:kern w:val="2"/>
          <w:szCs w:val="21"/>
        </w:rPr>
        <w:t>生态公益林</w:t>
      </w:r>
      <w:r w:rsidR="000C18D5">
        <w:rPr>
          <w:rFonts w:ascii="Times New Roman"/>
          <w:color w:val="000000"/>
          <w:szCs w:val="21"/>
        </w:rPr>
        <w:t>类型土壤的碳密度</w:t>
      </w:r>
      <w:r w:rsidR="000C18D5">
        <w:rPr>
          <w:rFonts w:ascii="Times New Roman"/>
        </w:rPr>
        <w:t>（</w:t>
      </w:r>
      <w:r w:rsidR="000C18D5">
        <w:rPr>
          <w:rFonts w:ascii="Times New Roman"/>
        </w:rPr>
        <w:t>t/hm</w:t>
      </w:r>
      <w:r w:rsidR="000C18D5">
        <w:rPr>
          <w:rFonts w:ascii="Times New Roman"/>
          <w:vertAlign w:val="superscript"/>
        </w:rPr>
        <w:t>2</w:t>
      </w:r>
      <w:r w:rsidR="000C18D5">
        <w:rPr>
          <w:rFonts w:ascii="Times New Roman"/>
        </w:rPr>
        <w:t>）</w:t>
      </w:r>
      <w:r w:rsidR="000C18D5">
        <w:rPr>
          <w:rFonts w:ascii="Times New Roman"/>
          <w:color w:val="000000"/>
          <w:szCs w:val="21"/>
        </w:rPr>
        <w:t>。</w:t>
      </w:r>
    </w:p>
    <w:p w14:paraId="62265B42" w14:textId="6E64DD84" w:rsidR="001A0118" w:rsidRDefault="000C18D5">
      <w:pPr>
        <w:pStyle w:val="a2"/>
        <w:numPr>
          <w:ilvl w:val="2"/>
          <w:numId w:val="0"/>
        </w:numPr>
        <w:spacing w:before="156" w:after="156"/>
        <w:rPr>
          <w:rFonts w:ascii="Times New Roman"/>
        </w:rPr>
      </w:pPr>
      <w:bookmarkStart w:id="27" w:name="_Hlk532828846"/>
      <w:r>
        <w:rPr>
          <w:rFonts w:ascii="Times New Roman" w:hint="eastAsia"/>
        </w:rPr>
        <w:t xml:space="preserve">6  </w:t>
      </w:r>
      <w:r w:rsidR="006532BC">
        <w:rPr>
          <w:rFonts w:ascii="Times New Roman" w:hint="eastAsia"/>
        </w:rPr>
        <w:t>碳汇</w:t>
      </w:r>
      <w:r>
        <w:rPr>
          <w:rFonts w:ascii="Times New Roman"/>
        </w:rPr>
        <w:t>监测</w:t>
      </w:r>
      <w:r>
        <w:rPr>
          <w:rFonts w:ascii="Times New Roman" w:hint="eastAsia"/>
        </w:rPr>
        <w:t>方法</w:t>
      </w:r>
    </w:p>
    <w:p w14:paraId="7487D282" w14:textId="77777777" w:rsidR="001A0118" w:rsidRDefault="000C18D5">
      <w:pPr>
        <w:pStyle w:val="afd"/>
        <w:rPr>
          <w:rFonts w:ascii="Times New Roman"/>
        </w:rPr>
      </w:pPr>
      <w:r>
        <w:rPr>
          <w:rFonts w:ascii="Times New Roman"/>
        </w:rPr>
        <w:t>对计量与监测区域内因人为活动，如施用含氮肥料引起的</w:t>
      </w:r>
      <w:r>
        <w:rPr>
          <w:rFonts w:ascii="Times New Roman"/>
        </w:rPr>
        <w:t>N</w:t>
      </w:r>
      <w:r>
        <w:rPr>
          <w:rFonts w:ascii="Times New Roman"/>
          <w:vertAlign w:val="subscript"/>
        </w:rPr>
        <w:t>2</w:t>
      </w:r>
      <w:r>
        <w:rPr>
          <w:rFonts w:ascii="Times New Roman"/>
        </w:rPr>
        <w:t>O</w:t>
      </w:r>
      <w:r>
        <w:rPr>
          <w:rFonts w:ascii="Times New Roman"/>
        </w:rPr>
        <w:t>排放、营造林过程中使用燃油机械、剩余物处理和病虫害防控引起的</w:t>
      </w:r>
      <w:r>
        <w:rPr>
          <w:rFonts w:ascii="Times New Roman"/>
        </w:rPr>
        <w:t>CO</w:t>
      </w:r>
      <w:r>
        <w:rPr>
          <w:rFonts w:ascii="Times New Roman"/>
          <w:vertAlign w:val="subscript"/>
        </w:rPr>
        <w:t>2</w:t>
      </w:r>
      <w:r>
        <w:rPr>
          <w:rFonts w:ascii="Times New Roman"/>
        </w:rPr>
        <w:t>排放，以及森林火灾引起的温室气体排放等进行计量与监测，填写附录</w:t>
      </w:r>
      <w:r>
        <w:rPr>
          <w:rFonts w:ascii="Times New Roman"/>
        </w:rPr>
        <w:t>F</w:t>
      </w:r>
      <w:r>
        <w:rPr>
          <w:rFonts w:ascii="Times New Roman"/>
        </w:rPr>
        <w:t>中的碳排放计量参数记录表。</w:t>
      </w:r>
    </w:p>
    <w:bookmarkEnd w:id="27"/>
    <w:p w14:paraId="388119D0" w14:textId="77777777" w:rsidR="001A0118" w:rsidRDefault="000C18D5">
      <w:pPr>
        <w:pStyle w:val="Default"/>
        <w:ind w:firstLineChars="200" w:firstLine="420"/>
        <w:rPr>
          <w:rFonts w:ascii="Times New Roman" w:cs="Times New Roman"/>
          <w:color w:val="auto"/>
          <w:sz w:val="21"/>
          <w:szCs w:val="20"/>
        </w:rPr>
      </w:pPr>
      <w:r>
        <w:rPr>
          <w:rFonts w:ascii="Times New Roman" w:cs="Times New Roman"/>
          <w:color w:val="auto"/>
          <w:sz w:val="21"/>
          <w:szCs w:val="20"/>
        </w:rPr>
        <w:t>监测间隔期内（</w:t>
      </w:r>
      <w:r>
        <w:rPr>
          <w:rFonts w:ascii="Times New Roman" w:cs="Times New Roman"/>
          <w:color w:val="auto"/>
          <w:sz w:val="21"/>
          <w:szCs w:val="20"/>
        </w:rPr>
        <w:t xml:space="preserve">n </w:t>
      </w:r>
      <w:r>
        <w:rPr>
          <w:rFonts w:ascii="Times New Roman" w:cs="Times New Roman"/>
          <w:color w:val="auto"/>
          <w:sz w:val="21"/>
          <w:szCs w:val="20"/>
        </w:rPr>
        <w:t>时间段内）的净碳汇</w:t>
      </w:r>
      <w:r>
        <w:rPr>
          <w:rFonts w:ascii="Times New Roman" w:cs="Times New Roman"/>
          <w:color w:val="auto"/>
          <w:sz w:val="21"/>
          <w:szCs w:val="20"/>
        </w:rPr>
        <w:t>/</w:t>
      </w:r>
      <w:r>
        <w:rPr>
          <w:rFonts w:ascii="Times New Roman" w:cs="Times New Roman"/>
          <w:color w:val="auto"/>
          <w:sz w:val="21"/>
          <w:szCs w:val="20"/>
        </w:rPr>
        <w:t>源量，计算见公式</w:t>
      </w:r>
      <w:r>
        <w:rPr>
          <w:rFonts w:ascii="Times New Roman" w:cs="Times New Roman" w:hint="eastAsia"/>
          <w:color w:val="auto"/>
          <w:sz w:val="21"/>
          <w:szCs w:val="20"/>
        </w:rPr>
        <w:t>(19)</w:t>
      </w:r>
      <w:r>
        <w:rPr>
          <w:rFonts w:ascii="Times New Roman" w:cs="Times New Roman"/>
          <w:color w:val="auto"/>
          <w:sz w:val="21"/>
          <w:szCs w:val="20"/>
        </w:rPr>
        <w:t>：</w:t>
      </w:r>
      <w:r>
        <w:rPr>
          <w:rFonts w:ascii="Times New Roman" w:cs="Times New Roman"/>
          <w:color w:val="auto"/>
          <w:sz w:val="21"/>
          <w:szCs w:val="20"/>
        </w:rPr>
        <w:t xml:space="preserve"> </w:t>
      </w:r>
    </w:p>
    <w:p w14:paraId="4BC812D5" w14:textId="5CFAC38B" w:rsidR="001A0118" w:rsidRDefault="000C18D5">
      <w:pPr>
        <w:jc w:val="center"/>
      </w:pPr>
      <w:r>
        <w:t xml:space="preserve">                                  </w: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源</m:t>
            </m:r>
            <m:r>
              <m:rPr>
                <m:sty m:val="p"/>
              </m:rPr>
              <w:rPr>
                <w:rFonts w:ascii="Cambria Math" w:hAnsi="Cambria Math"/>
              </w:rPr>
              <m:t>/</m:t>
            </m:r>
            <m:r>
              <m:rPr>
                <m:sty m:val="p"/>
              </m:rPr>
              <w:rPr>
                <w:rFonts w:ascii="Cambria Math" w:hAnsi="Cambria Math"/>
              </w:rPr>
              <m:t>汇</m:t>
            </m:r>
          </m:sub>
        </m:sSub>
        <m:r>
          <m:rPr>
            <m:sty m:val="p"/>
          </m:rPr>
          <w:rPr>
            <w:rFonts w:ascii="Cambria Math" w:hAnsi="Cambria Math"/>
          </w:rPr>
          <m:t>=ΔC-</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排</m:t>
            </m:r>
          </m:sub>
        </m:sSub>
      </m:oMath>
      <w:r>
        <w:t xml:space="preserve">           </w:t>
      </w:r>
      <w:r w:rsidR="005B783A">
        <w:rPr>
          <w:spacing w:val="-6"/>
          <w:w w:val="104"/>
          <w:position w:val="-3"/>
          <w:szCs w:val="14"/>
        </w:rPr>
        <w:t>································</w:t>
      </w:r>
      <w:r>
        <w:t>（</w:t>
      </w:r>
      <w:r>
        <w:t>19</w:t>
      </w:r>
      <w:r>
        <w:t>）</w:t>
      </w:r>
    </w:p>
    <w:p w14:paraId="55876027" w14:textId="77777777" w:rsidR="001A0118" w:rsidRDefault="000C18D5">
      <w:pPr>
        <w:pStyle w:val="Default"/>
        <w:ind w:firstLineChars="200" w:firstLine="420"/>
        <w:rPr>
          <w:rFonts w:ascii="Times New Roman" w:cs="Times New Roman"/>
          <w:color w:val="auto"/>
          <w:sz w:val="21"/>
          <w:szCs w:val="20"/>
        </w:rPr>
      </w:pPr>
      <w:r>
        <w:rPr>
          <w:rFonts w:ascii="Times New Roman" w:cs="Times New Roman"/>
          <w:color w:val="auto"/>
          <w:sz w:val="21"/>
          <w:szCs w:val="20"/>
        </w:rPr>
        <w:t>式中：</w:t>
      </w:r>
    </w:p>
    <w:p w14:paraId="45808BCA" w14:textId="77777777" w:rsidR="001A0118" w:rsidRDefault="00000000">
      <w:pPr>
        <w:pStyle w:val="Default"/>
        <w:ind w:firstLineChars="200" w:firstLine="420"/>
        <w:rPr>
          <w:rFonts w:ascii="Times New Roman" w:cs="Times New Roman"/>
          <w:color w:val="auto"/>
          <w:sz w:val="21"/>
          <w:szCs w:val="20"/>
        </w:rPr>
      </w:pPr>
      <m:oMath>
        <m:sSub>
          <m:sSubPr>
            <m:ctrlPr>
              <w:rPr>
                <w:rFonts w:ascii="Cambria Math" w:hAnsi="Cambria Math" w:cs="Times New Roman"/>
                <w:color w:val="auto"/>
                <w:sz w:val="21"/>
                <w:szCs w:val="20"/>
              </w:rPr>
            </m:ctrlPr>
          </m:sSubPr>
          <m:e>
            <m:r>
              <m:rPr>
                <m:sty m:val="p"/>
              </m:rPr>
              <w:rPr>
                <w:rFonts w:ascii="Cambria Math" w:hAnsi="Cambria Math" w:cs="Times New Roman"/>
                <w:color w:val="auto"/>
                <w:sz w:val="21"/>
                <w:szCs w:val="20"/>
              </w:rPr>
              <m:t>C</m:t>
            </m:r>
          </m:e>
          <m:sub>
            <m:r>
              <m:rPr>
                <m:sty m:val="p"/>
              </m:rPr>
              <w:rPr>
                <w:rFonts w:ascii="Cambria Math" w:hAnsi="Cambria Math" w:cs="Times New Roman"/>
                <w:color w:val="auto"/>
                <w:sz w:val="21"/>
                <w:szCs w:val="20"/>
              </w:rPr>
              <m:t>汇</m:t>
            </m:r>
            <m:r>
              <m:rPr>
                <m:sty m:val="p"/>
              </m:rPr>
              <w:rPr>
                <w:rFonts w:ascii="Cambria Math" w:hAnsi="Cambria Math" w:cs="Times New Roman"/>
                <w:color w:val="auto"/>
                <w:sz w:val="21"/>
                <w:szCs w:val="20"/>
              </w:rPr>
              <m:t>/</m:t>
            </m:r>
            <m:r>
              <m:rPr>
                <m:sty m:val="p"/>
              </m:rPr>
              <w:rPr>
                <w:rFonts w:ascii="Cambria Math" w:hAnsi="Cambria Math" w:cs="Times New Roman"/>
                <w:color w:val="auto"/>
                <w:sz w:val="21"/>
                <w:szCs w:val="20"/>
              </w:rPr>
              <m:t>源</m:t>
            </m:r>
          </m:sub>
        </m:sSub>
      </m:oMath>
      <w:r w:rsidR="000C18D5">
        <w:rPr>
          <w:rFonts w:ascii="Times New Roman" w:cs="Times New Roman"/>
          <w:color w:val="auto"/>
          <w:sz w:val="21"/>
          <w:szCs w:val="20"/>
        </w:rPr>
        <w:t xml:space="preserve"> ——</w:t>
      </w:r>
      <w:r w:rsidR="000C18D5">
        <w:rPr>
          <w:rFonts w:ascii="Times New Roman" w:cs="Times New Roman"/>
          <w:color w:val="auto"/>
          <w:sz w:val="21"/>
          <w:szCs w:val="20"/>
        </w:rPr>
        <w:t>在</w:t>
      </w:r>
      <w:r w:rsidR="000C18D5">
        <w:rPr>
          <w:rFonts w:ascii="Times New Roman" w:cs="Times New Roman"/>
          <w:color w:val="auto"/>
          <w:sz w:val="21"/>
          <w:szCs w:val="20"/>
        </w:rPr>
        <w:t xml:space="preserve">n </w:t>
      </w:r>
      <w:r w:rsidR="000C18D5">
        <w:rPr>
          <w:rFonts w:ascii="Times New Roman" w:cs="Times New Roman"/>
          <w:color w:val="auto"/>
          <w:sz w:val="21"/>
          <w:szCs w:val="20"/>
        </w:rPr>
        <w:t>时间段内的净碳汇</w:t>
      </w:r>
      <w:r w:rsidR="000C18D5">
        <w:rPr>
          <w:rFonts w:ascii="Times New Roman" w:cs="Times New Roman"/>
          <w:color w:val="auto"/>
          <w:sz w:val="21"/>
          <w:szCs w:val="20"/>
        </w:rPr>
        <w:t>/</w:t>
      </w:r>
      <w:r w:rsidR="000C18D5">
        <w:rPr>
          <w:rFonts w:ascii="Times New Roman" w:cs="Times New Roman"/>
          <w:color w:val="auto"/>
          <w:sz w:val="21"/>
          <w:szCs w:val="20"/>
        </w:rPr>
        <w:t>源量（</w:t>
      </w:r>
      <w:r w:rsidR="000C18D5">
        <w:rPr>
          <w:rFonts w:ascii="Times New Roman" w:cs="Times New Roman"/>
          <w:color w:val="auto"/>
          <w:sz w:val="21"/>
          <w:szCs w:val="20"/>
        </w:rPr>
        <w:t>t</w:t>
      </w:r>
      <w:r w:rsidR="000C18D5">
        <w:rPr>
          <w:rFonts w:ascii="Times New Roman" w:cs="Times New Roman"/>
          <w:color w:val="auto"/>
          <w:sz w:val="21"/>
          <w:szCs w:val="20"/>
        </w:rPr>
        <w:t>）；</w:t>
      </w:r>
    </w:p>
    <w:p w14:paraId="6F7F9321" w14:textId="77777777" w:rsidR="001A0118" w:rsidRDefault="000C18D5">
      <w:pPr>
        <w:ind w:firstLineChars="200" w:firstLine="420"/>
        <w:rPr>
          <w:szCs w:val="20"/>
        </w:rPr>
      </w:pPr>
      <w:r>
        <w:rPr>
          <w:position w:val="-6"/>
          <w:szCs w:val="20"/>
        </w:rPr>
        <w:object w:dxaOrig="405" w:dyaOrig="285" w14:anchorId="604F1C8F">
          <v:shape id="_x0000_i1051" type="#_x0000_t75" style="width:20.5pt;height:14.5pt" o:ole="">
            <v:imagedata r:id="rId62" o:title=""/>
          </v:shape>
          <o:OLEObject Type="Embed" ProgID="Equation.DSMT4" ShapeID="_x0000_i1051" DrawAspect="Content" ObjectID="_1734764828" r:id="rId63"/>
        </w:object>
      </w:r>
      <w:r>
        <w:rPr>
          <w:szCs w:val="20"/>
        </w:rPr>
        <w:t xml:space="preserve"> ——</w:t>
      </w:r>
      <w:r>
        <w:rPr>
          <w:szCs w:val="20"/>
        </w:rPr>
        <w:t>在</w:t>
      </w:r>
      <w:r>
        <w:rPr>
          <w:szCs w:val="20"/>
        </w:rPr>
        <w:t xml:space="preserve">n </w:t>
      </w:r>
      <w:r>
        <w:rPr>
          <w:szCs w:val="20"/>
        </w:rPr>
        <w:t>时间段内</w:t>
      </w:r>
      <w:r>
        <w:rPr>
          <w:szCs w:val="21"/>
        </w:rPr>
        <w:t>生态公益林</w:t>
      </w:r>
      <w:r>
        <w:rPr>
          <w:szCs w:val="20"/>
        </w:rPr>
        <w:t>碳储量的变化量（</w:t>
      </w:r>
      <w:r>
        <w:rPr>
          <w:position w:val="-14"/>
          <w:szCs w:val="20"/>
        </w:rPr>
        <w:object w:dxaOrig="3855" w:dyaOrig="375" w14:anchorId="560771FD">
          <v:shape id="_x0000_i1052" type="#_x0000_t75" style="width:193pt;height:18.5pt" o:ole="">
            <v:imagedata r:id="rId64" o:title=""/>
          </v:shape>
          <o:OLEObject Type="Embed" ProgID="Equation.DSMT4" ShapeID="_x0000_i1052" DrawAspect="Content" ObjectID="_1734764829" r:id="rId65"/>
        </w:object>
      </w:r>
      <w:r>
        <w:rPr>
          <w:szCs w:val="20"/>
        </w:rPr>
        <w:t>）（</w:t>
      </w:r>
      <w:r>
        <w:rPr>
          <w:szCs w:val="20"/>
        </w:rPr>
        <w:t>t</w:t>
      </w:r>
      <w:r>
        <w:rPr>
          <w:szCs w:val="20"/>
        </w:rPr>
        <w:t>）；</w:t>
      </w:r>
    </w:p>
    <w:p w14:paraId="0C3C5586" w14:textId="77777777" w:rsidR="001A0118" w:rsidRDefault="000C18D5">
      <w:pPr>
        <w:pStyle w:val="Default"/>
        <w:ind w:firstLineChars="200" w:firstLine="420"/>
        <w:rPr>
          <w:rFonts w:ascii="Times New Roman" w:cs="Times New Roman"/>
          <w:color w:val="auto"/>
          <w:sz w:val="21"/>
          <w:szCs w:val="20"/>
        </w:rPr>
      </w:pPr>
      <w:r>
        <w:rPr>
          <w:rFonts w:ascii="Times New Roman" w:cs="Times New Roman"/>
          <w:color w:val="auto"/>
          <w:position w:val="-14"/>
          <w:sz w:val="21"/>
          <w:szCs w:val="20"/>
        </w:rPr>
        <w:object w:dxaOrig="375" w:dyaOrig="375" w14:anchorId="76ACE128">
          <v:shape id="_x0000_i1053" type="#_x0000_t75" style="width:18.5pt;height:18.5pt" o:ole="">
            <v:imagedata r:id="rId66" o:title=""/>
          </v:shape>
          <o:OLEObject Type="Embed" ProgID="Equation.DSMT4" ShapeID="_x0000_i1053" DrawAspect="Content" ObjectID="_1734764830" r:id="rId67"/>
        </w:object>
      </w:r>
      <w:r>
        <w:rPr>
          <w:rFonts w:ascii="Times New Roman" w:cs="Times New Roman"/>
          <w:color w:val="auto"/>
          <w:sz w:val="21"/>
          <w:szCs w:val="20"/>
        </w:rPr>
        <w:t xml:space="preserve"> ——</w:t>
      </w:r>
      <w:r>
        <w:rPr>
          <w:rFonts w:ascii="Times New Roman" w:cs="Times New Roman"/>
          <w:color w:val="auto"/>
          <w:sz w:val="21"/>
          <w:szCs w:val="20"/>
        </w:rPr>
        <w:t>在</w:t>
      </w:r>
      <w:r>
        <w:rPr>
          <w:rFonts w:ascii="Times New Roman" w:cs="Times New Roman"/>
          <w:color w:val="auto"/>
          <w:sz w:val="21"/>
          <w:szCs w:val="20"/>
        </w:rPr>
        <w:t xml:space="preserve">n </w:t>
      </w:r>
      <w:r>
        <w:rPr>
          <w:rFonts w:ascii="Times New Roman" w:cs="Times New Roman"/>
          <w:color w:val="auto"/>
          <w:sz w:val="21"/>
          <w:szCs w:val="20"/>
        </w:rPr>
        <w:t>时间段内林地的碳排放量（</w:t>
      </w:r>
      <w:r>
        <w:rPr>
          <w:rFonts w:ascii="Times New Roman" w:cs="Times New Roman"/>
          <w:color w:val="auto"/>
          <w:sz w:val="21"/>
          <w:szCs w:val="20"/>
        </w:rPr>
        <w:t>t</w:t>
      </w:r>
      <w:r>
        <w:rPr>
          <w:rFonts w:ascii="Times New Roman" w:cs="Times New Roman"/>
          <w:color w:val="auto"/>
          <w:sz w:val="21"/>
          <w:szCs w:val="20"/>
        </w:rPr>
        <w:t>）。</w:t>
      </w:r>
    </w:p>
    <w:p w14:paraId="01A9A4F7" w14:textId="77777777" w:rsidR="001A0118" w:rsidRDefault="000C18D5">
      <w:pPr>
        <w:pStyle w:val="Default"/>
        <w:ind w:firstLineChars="200" w:firstLine="420"/>
        <w:rPr>
          <w:rFonts w:ascii="Times New Roman" w:cs="Times New Roman"/>
        </w:rPr>
      </w:pPr>
      <w:r>
        <w:rPr>
          <w:rFonts w:ascii="Times New Roman" w:cs="Times New Roman"/>
          <w:color w:val="auto"/>
          <w:sz w:val="21"/>
          <w:szCs w:val="20"/>
        </w:rPr>
        <w:t>当计算结果为正值时，则为吸收汇，如计算结果为负值，则为排放源。</w:t>
      </w:r>
      <w:r>
        <w:rPr>
          <w:rFonts w:ascii="Times New Roman" w:cs="Times New Roman"/>
          <w:color w:val="auto"/>
          <w:sz w:val="21"/>
          <w:szCs w:val="20"/>
        </w:rPr>
        <w:t xml:space="preserve"> </w:t>
      </w:r>
    </w:p>
    <w:p w14:paraId="642A3C72" w14:textId="77777777" w:rsidR="001A0118" w:rsidRDefault="000C18D5">
      <w:pPr>
        <w:pStyle w:val="afd"/>
        <w:rPr>
          <w:rFonts w:ascii="Times New Roman"/>
        </w:rPr>
      </w:pPr>
      <w:r>
        <w:rPr>
          <w:rFonts w:ascii="Times New Roman"/>
        </w:rPr>
        <w:lastRenderedPageBreak/>
        <w:t>监测应基于样地开展，其中样地的复位率应达到</w:t>
      </w:r>
      <w:r>
        <w:rPr>
          <w:rFonts w:ascii="Times New Roman"/>
        </w:rPr>
        <w:t>100%</w:t>
      </w:r>
      <w:r>
        <w:rPr>
          <w:rFonts w:ascii="Times New Roman"/>
        </w:rPr>
        <w:t>，样木的复位率应</w:t>
      </w:r>
      <w:r>
        <w:rPr>
          <w:rFonts w:ascii="Times New Roman"/>
        </w:rPr>
        <w:t>≥</w:t>
      </w:r>
      <w:r>
        <w:rPr>
          <w:rFonts w:ascii="Times New Roman" w:hint="eastAsia"/>
        </w:rPr>
        <w:t xml:space="preserve"> </w:t>
      </w:r>
      <w:r>
        <w:rPr>
          <w:rFonts w:ascii="Times New Roman"/>
        </w:rPr>
        <w:t>98%</w:t>
      </w:r>
      <w:r>
        <w:rPr>
          <w:rFonts w:ascii="Times New Roman"/>
        </w:rPr>
        <w:t>。一般植被层碳汇量的监测间隔期为</w:t>
      </w:r>
      <w:r>
        <w:rPr>
          <w:rFonts w:ascii="Times New Roman"/>
        </w:rPr>
        <w:t>5</w:t>
      </w:r>
      <w:r>
        <w:rPr>
          <w:rFonts w:ascii="Times New Roman"/>
        </w:rPr>
        <w:t>年，土壤有机碳监测间隔期为</w:t>
      </w:r>
      <w:r>
        <w:rPr>
          <w:rFonts w:ascii="Times New Roman"/>
        </w:rPr>
        <w:t>5</w:t>
      </w:r>
      <w:r>
        <w:rPr>
          <w:rFonts w:ascii="Times New Roman"/>
        </w:rPr>
        <w:t>～</w:t>
      </w:r>
      <w:r>
        <w:rPr>
          <w:rFonts w:ascii="Times New Roman"/>
        </w:rPr>
        <w:t>10</w:t>
      </w:r>
      <w:r>
        <w:rPr>
          <w:rFonts w:ascii="Times New Roman"/>
        </w:rPr>
        <w:t>年。如监测间隔期间，有明确资料表明灌木层、草本层、枯落物和土壤碳库相对稳定，则不予考虑。</w:t>
      </w:r>
    </w:p>
    <w:p w14:paraId="435DBB67" w14:textId="77777777" w:rsidR="001A0118" w:rsidRDefault="001A0118">
      <w:pPr>
        <w:pStyle w:val="afd"/>
        <w:rPr>
          <w:rFonts w:ascii="Times New Roman"/>
        </w:rPr>
      </w:pPr>
    </w:p>
    <w:p w14:paraId="7DEB497D" w14:textId="77777777" w:rsidR="001A0118" w:rsidRDefault="001A0118">
      <w:pPr>
        <w:pStyle w:val="a3"/>
      </w:pPr>
    </w:p>
    <w:p w14:paraId="466F2FE7" w14:textId="77777777" w:rsidR="001A0118" w:rsidRDefault="001A0118">
      <w:pPr>
        <w:pStyle w:val="a4"/>
      </w:pPr>
    </w:p>
    <w:p w14:paraId="328D958C" w14:textId="72512FD0" w:rsidR="001A0118" w:rsidRDefault="000C18D5">
      <w:pPr>
        <w:pStyle w:val="a6"/>
        <w:rPr>
          <w:rFonts w:ascii="Times New Roman"/>
        </w:rPr>
      </w:pPr>
      <w:r>
        <w:rPr>
          <w:rFonts w:ascii="Times New Roman"/>
        </w:rPr>
        <w:br/>
      </w:r>
      <w:bookmarkStart w:id="28" w:name="_Toc386539137"/>
      <w:r>
        <w:rPr>
          <w:rFonts w:ascii="Times New Roman"/>
        </w:rPr>
        <w:t>（</w:t>
      </w:r>
      <w:r w:rsidR="00D70EBB">
        <w:rPr>
          <w:rFonts w:ascii="Times New Roman" w:hint="eastAsia"/>
        </w:rPr>
        <w:t>资料</w:t>
      </w:r>
      <w:r>
        <w:rPr>
          <w:rFonts w:ascii="Times New Roman"/>
        </w:rPr>
        <w:t>性附录）</w:t>
      </w:r>
      <w:r>
        <w:rPr>
          <w:rFonts w:ascii="Times New Roman"/>
        </w:rPr>
        <w:br/>
      </w:r>
      <w:r>
        <w:rPr>
          <w:rFonts w:ascii="Times New Roman"/>
        </w:rPr>
        <w:t>样地调查取样记录表</w:t>
      </w:r>
      <w:bookmarkEnd w:id="28"/>
    </w:p>
    <w:p w14:paraId="7CAEF386" w14:textId="77777777" w:rsidR="001A0118" w:rsidRDefault="000C18D5">
      <w:pPr>
        <w:pStyle w:val="a5"/>
        <w:spacing w:before="156" w:after="156"/>
        <w:rPr>
          <w:rFonts w:ascii="Times New Roman"/>
        </w:rPr>
      </w:pPr>
      <w:r>
        <w:rPr>
          <w:rFonts w:ascii="Times New Roman"/>
        </w:rPr>
        <w:t>林地因子调查记录表</w:t>
      </w:r>
    </w:p>
    <w:p w14:paraId="5EC14973" w14:textId="77777777" w:rsidR="001A0118" w:rsidRDefault="000C18D5">
      <w:pPr>
        <w:pStyle w:val="a4"/>
      </w:pPr>
      <w:r>
        <w:t>调查员：</w:t>
      </w:r>
      <w:r>
        <w:rPr>
          <w:u w:val="single"/>
        </w:rPr>
        <w:t xml:space="preserve">                   </w:t>
      </w:r>
      <w:r>
        <w:t xml:space="preserve">                               </w:t>
      </w:r>
      <w:r>
        <w:t>调查日期：</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820"/>
        <w:gridCol w:w="7034"/>
      </w:tblGrid>
      <w:tr w:rsidR="001A0118" w14:paraId="55F3EF06" w14:textId="77777777">
        <w:trPr>
          <w:trHeight w:val="270"/>
          <w:tblHeader/>
        </w:trPr>
        <w:tc>
          <w:tcPr>
            <w:tcW w:w="2536" w:type="dxa"/>
            <w:gridSpan w:val="2"/>
            <w:tcBorders>
              <w:top w:val="single" w:sz="8" w:space="0" w:color="auto"/>
              <w:bottom w:val="single" w:sz="8" w:space="0" w:color="auto"/>
            </w:tcBorders>
          </w:tcPr>
          <w:p w14:paraId="382B9EAA" w14:textId="77777777" w:rsidR="001A0118" w:rsidRDefault="000C18D5">
            <w:pPr>
              <w:jc w:val="center"/>
              <w:rPr>
                <w:szCs w:val="21"/>
              </w:rPr>
            </w:pPr>
            <w:r>
              <w:rPr>
                <w:szCs w:val="21"/>
              </w:rPr>
              <w:t>项目</w:t>
            </w:r>
          </w:p>
        </w:tc>
        <w:tc>
          <w:tcPr>
            <w:tcW w:w="7034" w:type="dxa"/>
            <w:tcBorders>
              <w:top w:val="single" w:sz="8" w:space="0" w:color="auto"/>
              <w:bottom w:val="single" w:sz="8" w:space="0" w:color="auto"/>
            </w:tcBorders>
          </w:tcPr>
          <w:p w14:paraId="7C72AA15" w14:textId="77777777" w:rsidR="001A0118" w:rsidRDefault="000C18D5">
            <w:pPr>
              <w:jc w:val="center"/>
              <w:rPr>
                <w:szCs w:val="21"/>
              </w:rPr>
            </w:pPr>
            <w:r>
              <w:rPr>
                <w:szCs w:val="21"/>
              </w:rPr>
              <w:t>记录内容</w:t>
            </w:r>
          </w:p>
        </w:tc>
      </w:tr>
      <w:tr w:rsidR="001A0118" w14:paraId="4C82A81E" w14:textId="77777777">
        <w:trPr>
          <w:trHeight w:val="270"/>
        </w:trPr>
        <w:tc>
          <w:tcPr>
            <w:tcW w:w="2536" w:type="dxa"/>
            <w:gridSpan w:val="2"/>
            <w:tcBorders>
              <w:top w:val="single" w:sz="8" w:space="0" w:color="auto"/>
            </w:tcBorders>
          </w:tcPr>
          <w:p w14:paraId="0A259BB7" w14:textId="77777777" w:rsidR="001A0118" w:rsidRDefault="000C18D5">
            <w:pPr>
              <w:jc w:val="center"/>
              <w:rPr>
                <w:szCs w:val="21"/>
              </w:rPr>
            </w:pPr>
            <w:r>
              <w:rPr>
                <w:szCs w:val="21"/>
              </w:rPr>
              <w:t>样地号</w:t>
            </w:r>
          </w:p>
        </w:tc>
        <w:tc>
          <w:tcPr>
            <w:tcW w:w="7034" w:type="dxa"/>
            <w:tcBorders>
              <w:top w:val="single" w:sz="8" w:space="0" w:color="auto"/>
            </w:tcBorders>
          </w:tcPr>
          <w:p w14:paraId="5FD3697C" w14:textId="77777777" w:rsidR="001A0118" w:rsidRDefault="001A0118">
            <w:pPr>
              <w:jc w:val="center"/>
              <w:rPr>
                <w:szCs w:val="21"/>
              </w:rPr>
            </w:pPr>
          </w:p>
        </w:tc>
      </w:tr>
      <w:tr w:rsidR="001A0118" w14:paraId="19FE22E6" w14:textId="77777777">
        <w:trPr>
          <w:trHeight w:val="788"/>
        </w:trPr>
        <w:tc>
          <w:tcPr>
            <w:tcW w:w="2536" w:type="dxa"/>
            <w:gridSpan w:val="2"/>
          </w:tcPr>
          <w:p w14:paraId="4B785A38" w14:textId="77777777" w:rsidR="001A0118" w:rsidRDefault="000C18D5">
            <w:pPr>
              <w:jc w:val="center"/>
              <w:rPr>
                <w:szCs w:val="21"/>
              </w:rPr>
            </w:pPr>
            <w:r>
              <w:rPr>
                <w:szCs w:val="21"/>
              </w:rPr>
              <w:t>地理位置</w:t>
            </w:r>
          </w:p>
        </w:tc>
        <w:tc>
          <w:tcPr>
            <w:tcW w:w="7034" w:type="dxa"/>
          </w:tcPr>
          <w:p w14:paraId="6329EF95" w14:textId="77777777" w:rsidR="001A0118" w:rsidRDefault="000C18D5">
            <w:pPr>
              <w:jc w:val="left"/>
              <w:rPr>
                <w:rFonts w:eastAsia="黑体"/>
                <w:szCs w:val="21"/>
                <w:u w:val="single"/>
              </w:rPr>
            </w:pPr>
            <w:r>
              <w:rPr>
                <w:szCs w:val="21"/>
                <w:u w:val="single"/>
              </w:rPr>
              <w:t xml:space="preserve">      </w:t>
            </w:r>
            <w:r>
              <w:rPr>
                <w:szCs w:val="21"/>
              </w:rPr>
              <w:t>市</w:t>
            </w:r>
            <w:r>
              <w:rPr>
                <w:szCs w:val="21"/>
                <w:u w:val="single"/>
              </w:rPr>
              <w:t xml:space="preserve">         </w:t>
            </w:r>
            <w:r>
              <w:rPr>
                <w:szCs w:val="21"/>
              </w:rPr>
              <w:t>区</w:t>
            </w:r>
            <w:r>
              <w:rPr>
                <w:szCs w:val="21"/>
                <w:u w:val="single"/>
              </w:rPr>
              <w:t xml:space="preserve">         </w:t>
            </w:r>
            <w:r>
              <w:rPr>
                <w:szCs w:val="21"/>
              </w:rPr>
              <w:t>镇</w:t>
            </w:r>
            <w:r>
              <w:rPr>
                <w:szCs w:val="21"/>
                <w:u w:val="single"/>
              </w:rPr>
              <w:t xml:space="preserve">         </w:t>
            </w:r>
            <w:r>
              <w:rPr>
                <w:szCs w:val="21"/>
              </w:rPr>
              <w:t>村</w:t>
            </w:r>
            <w:r>
              <w:rPr>
                <w:szCs w:val="21"/>
              </w:rPr>
              <w:t>(</w:t>
            </w:r>
            <w:r>
              <w:rPr>
                <w:szCs w:val="21"/>
              </w:rPr>
              <w:t>农场</w:t>
            </w:r>
            <w:r>
              <w:rPr>
                <w:szCs w:val="21"/>
              </w:rPr>
              <w:t>)</w:t>
            </w:r>
            <w:r>
              <w:rPr>
                <w:szCs w:val="21"/>
                <w:u w:val="single"/>
              </w:rPr>
              <w:t xml:space="preserve">           </w:t>
            </w:r>
            <w:r>
              <w:rPr>
                <w:szCs w:val="21"/>
              </w:rPr>
              <w:t>路</w:t>
            </w:r>
          </w:p>
          <w:p w14:paraId="5AD90DC8" w14:textId="5A573A8C" w:rsidR="001A0118" w:rsidRDefault="00BC4878">
            <w:pPr>
              <w:jc w:val="left"/>
              <w:rPr>
                <w:rFonts w:eastAsia="黑体"/>
                <w:szCs w:val="21"/>
              </w:rPr>
            </w:pPr>
            <w:r>
              <w:rPr>
                <w:szCs w:val="21"/>
              </w:rPr>
              <w:t>GPS_X</w:t>
            </w:r>
            <w:r>
              <w:rPr>
                <w:rFonts w:hint="eastAsia"/>
                <w:szCs w:val="21"/>
              </w:rPr>
              <w:t>：</w:t>
            </w:r>
            <w:r>
              <w:rPr>
                <w:szCs w:val="21"/>
              </w:rPr>
              <w:t xml:space="preserve"> </w:t>
            </w:r>
            <w:r>
              <w:rPr>
                <w:szCs w:val="21"/>
                <w:u w:val="single"/>
              </w:rPr>
              <w:t xml:space="preserve">         </w:t>
            </w:r>
            <w:r>
              <w:rPr>
                <w:szCs w:val="21"/>
              </w:rPr>
              <w:t xml:space="preserve">  </w:t>
            </w:r>
            <w:r w:rsidR="000C18D5">
              <w:rPr>
                <w:szCs w:val="21"/>
              </w:rPr>
              <w:t>(</w:t>
            </w:r>
            <w:r>
              <w:rPr>
                <w:rFonts w:hint="eastAsia"/>
                <w:szCs w:val="21"/>
              </w:rPr>
              <w:t>GPS</w:t>
            </w:r>
            <w:r>
              <w:rPr>
                <w:rFonts w:hint="eastAsia"/>
                <w:szCs w:val="21"/>
              </w:rPr>
              <w:t>横坐标，整型，</w:t>
            </w:r>
            <w:r>
              <w:rPr>
                <w:rFonts w:hint="eastAsia"/>
                <w:szCs w:val="21"/>
              </w:rPr>
              <w:t>8</w:t>
            </w:r>
            <w:r>
              <w:rPr>
                <w:rFonts w:hint="eastAsia"/>
                <w:szCs w:val="21"/>
              </w:rPr>
              <w:t>位</w:t>
            </w:r>
            <w:r w:rsidR="000C18D5">
              <w:rPr>
                <w:szCs w:val="21"/>
              </w:rPr>
              <w:t>)</w:t>
            </w:r>
          </w:p>
          <w:p w14:paraId="53F285A6" w14:textId="76E80D8B" w:rsidR="001A0118" w:rsidRDefault="00BC4878">
            <w:pPr>
              <w:jc w:val="left"/>
              <w:rPr>
                <w:rFonts w:eastAsia="黑体"/>
                <w:szCs w:val="21"/>
              </w:rPr>
            </w:pPr>
            <w:r>
              <w:rPr>
                <w:szCs w:val="21"/>
              </w:rPr>
              <w:t>GPS_Y</w:t>
            </w:r>
            <w:r>
              <w:rPr>
                <w:rFonts w:hint="eastAsia"/>
                <w:szCs w:val="21"/>
              </w:rPr>
              <w:t>：</w:t>
            </w:r>
            <w:r>
              <w:rPr>
                <w:szCs w:val="21"/>
              </w:rPr>
              <w:t xml:space="preserve"> </w:t>
            </w:r>
            <w:r>
              <w:rPr>
                <w:szCs w:val="21"/>
                <w:u w:val="single"/>
              </w:rPr>
              <w:t xml:space="preserve">         </w:t>
            </w:r>
            <w:r>
              <w:rPr>
                <w:szCs w:val="21"/>
              </w:rPr>
              <w:t xml:space="preserve">  (</w:t>
            </w:r>
            <w:r>
              <w:rPr>
                <w:rFonts w:hint="eastAsia"/>
                <w:szCs w:val="21"/>
              </w:rPr>
              <w:t>GPS</w:t>
            </w:r>
            <w:r>
              <w:rPr>
                <w:rFonts w:hint="eastAsia"/>
                <w:szCs w:val="21"/>
              </w:rPr>
              <w:t>纵坐标，整型，</w:t>
            </w:r>
            <w:r>
              <w:rPr>
                <w:rFonts w:hint="eastAsia"/>
                <w:szCs w:val="21"/>
              </w:rPr>
              <w:t>7</w:t>
            </w:r>
            <w:r>
              <w:rPr>
                <w:rFonts w:hint="eastAsia"/>
                <w:szCs w:val="21"/>
              </w:rPr>
              <w:t>位</w:t>
            </w:r>
            <w:r>
              <w:rPr>
                <w:rFonts w:hint="eastAsia"/>
                <w:szCs w:val="21"/>
              </w:rPr>
              <w:t>)</w:t>
            </w:r>
          </w:p>
        </w:tc>
      </w:tr>
      <w:tr w:rsidR="001A0118" w14:paraId="51D6AB99" w14:textId="77777777">
        <w:trPr>
          <w:trHeight w:val="329"/>
        </w:trPr>
        <w:tc>
          <w:tcPr>
            <w:tcW w:w="2536" w:type="dxa"/>
            <w:gridSpan w:val="2"/>
          </w:tcPr>
          <w:p w14:paraId="458D931E" w14:textId="77777777" w:rsidR="001A0118" w:rsidRDefault="000C18D5">
            <w:pPr>
              <w:jc w:val="center"/>
              <w:rPr>
                <w:szCs w:val="21"/>
              </w:rPr>
            </w:pPr>
            <w:r>
              <w:rPr>
                <w:szCs w:val="21"/>
              </w:rPr>
              <w:t>生态公益林类型</w:t>
            </w:r>
          </w:p>
        </w:tc>
        <w:tc>
          <w:tcPr>
            <w:tcW w:w="7034" w:type="dxa"/>
          </w:tcPr>
          <w:p w14:paraId="6351BD43" w14:textId="77777777" w:rsidR="001A0118" w:rsidRDefault="000C18D5">
            <w:pPr>
              <w:jc w:val="left"/>
              <w:rPr>
                <w:rFonts w:eastAsia="黑体"/>
                <w:szCs w:val="21"/>
              </w:rPr>
            </w:pPr>
            <w:r>
              <w:rPr>
                <w:szCs w:val="21"/>
                <w:u w:val="single"/>
              </w:rPr>
              <w:t xml:space="preserve">          </w:t>
            </w:r>
          </w:p>
        </w:tc>
      </w:tr>
      <w:tr w:rsidR="001A0118" w14:paraId="4D9B1FD2" w14:textId="77777777">
        <w:trPr>
          <w:trHeight w:val="271"/>
        </w:trPr>
        <w:tc>
          <w:tcPr>
            <w:tcW w:w="2536" w:type="dxa"/>
            <w:gridSpan w:val="2"/>
          </w:tcPr>
          <w:p w14:paraId="3381FAE1" w14:textId="003C4D55" w:rsidR="001A0118" w:rsidRDefault="000C18D5" w:rsidP="00BB40FE">
            <w:pPr>
              <w:jc w:val="center"/>
              <w:rPr>
                <w:szCs w:val="21"/>
              </w:rPr>
            </w:pPr>
            <w:r>
              <w:rPr>
                <w:szCs w:val="21"/>
              </w:rPr>
              <w:t>样地面积</w:t>
            </w:r>
          </w:p>
        </w:tc>
        <w:tc>
          <w:tcPr>
            <w:tcW w:w="7034" w:type="dxa"/>
          </w:tcPr>
          <w:p w14:paraId="1C824B9A" w14:textId="77777777" w:rsidR="001A0118" w:rsidRDefault="000C18D5">
            <w:pPr>
              <w:jc w:val="left"/>
              <w:rPr>
                <w:rFonts w:eastAsia="黑体"/>
                <w:szCs w:val="21"/>
              </w:rPr>
            </w:pPr>
            <w:r>
              <w:rPr>
                <w:szCs w:val="21"/>
              </w:rPr>
              <w:t>面积：</w:t>
            </w:r>
            <w:r>
              <w:rPr>
                <w:szCs w:val="21"/>
                <w:u w:val="single"/>
              </w:rPr>
              <w:t xml:space="preserve">              </w:t>
            </w:r>
            <w:r>
              <w:rPr>
                <w:szCs w:val="21"/>
              </w:rPr>
              <w:t xml:space="preserve"> </w:t>
            </w:r>
          </w:p>
        </w:tc>
      </w:tr>
      <w:tr w:rsidR="001A0118" w14:paraId="45F732F6" w14:textId="77777777">
        <w:trPr>
          <w:trHeight w:val="270"/>
        </w:trPr>
        <w:tc>
          <w:tcPr>
            <w:tcW w:w="716" w:type="dxa"/>
            <w:vMerge w:val="restart"/>
          </w:tcPr>
          <w:p w14:paraId="5320A310" w14:textId="77777777" w:rsidR="001A0118" w:rsidRDefault="000C18D5">
            <w:pPr>
              <w:jc w:val="center"/>
              <w:rPr>
                <w:szCs w:val="21"/>
              </w:rPr>
            </w:pPr>
            <w:r>
              <w:rPr>
                <w:szCs w:val="21"/>
              </w:rPr>
              <w:t>环境因子</w:t>
            </w:r>
          </w:p>
        </w:tc>
        <w:tc>
          <w:tcPr>
            <w:tcW w:w="1820" w:type="dxa"/>
            <w:vMerge w:val="restart"/>
          </w:tcPr>
          <w:p w14:paraId="261C8C9B" w14:textId="77777777" w:rsidR="001A0118" w:rsidRDefault="000C18D5">
            <w:pPr>
              <w:jc w:val="center"/>
              <w:rPr>
                <w:rFonts w:eastAsia="黑体"/>
                <w:szCs w:val="21"/>
              </w:rPr>
            </w:pPr>
            <w:r>
              <w:rPr>
                <w:szCs w:val="21"/>
              </w:rPr>
              <w:t>地貌地形</w:t>
            </w:r>
          </w:p>
        </w:tc>
        <w:tc>
          <w:tcPr>
            <w:tcW w:w="7034" w:type="dxa"/>
          </w:tcPr>
          <w:p w14:paraId="304AF073" w14:textId="77777777" w:rsidR="001A0118" w:rsidRDefault="000C18D5">
            <w:pPr>
              <w:jc w:val="left"/>
              <w:rPr>
                <w:rFonts w:eastAsia="黑体"/>
                <w:szCs w:val="21"/>
              </w:rPr>
            </w:pPr>
            <w:r>
              <w:rPr>
                <w:szCs w:val="21"/>
              </w:rPr>
              <w:t>地貌：</w:t>
            </w:r>
            <w:r>
              <w:rPr>
                <w:szCs w:val="21"/>
                <w:u w:val="single"/>
              </w:rPr>
              <w:t xml:space="preserve">            </w:t>
            </w:r>
            <w:r>
              <w:rPr>
                <w:rFonts w:eastAsia="黑体"/>
                <w:szCs w:val="21"/>
              </w:rPr>
              <w:t xml:space="preserve"> </w:t>
            </w:r>
            <w:r>
              <w:rPr>
                <w:rFonts w:eastAsia="黑体"/>
                <w:szCs w:val="21"/>
              </w:rPr>
              <w:t>。</w:t>
            </w:r>
          </w:p>
        </w:tc>
      </w:tr>
      <w:tr w:rsidR="001A0118" w14:paraId="1C853BD0" w14:textId="77777777">
        <w:trPr>
          <w:trHeight w:val="270"/>
        </w:trPr>
        <w:tc>
          <w:tcPr>
            <w:tcW w:w="716" w:type="dxa"/>
            <w:vMerge/>
          </w:tcPr>
          <w:p w14:paraId="376AD046" w14:textId="77777777" w:rsidR="001A0118" w:rsidRDefault="001A0118">
            <w:pPr>
              <w:jc w:val="center"/>
              <w:rPr>
                <w:szCs w:val="21"/>
              </w:rPr>
            </w:pPr>
          </w:p>
        </w:tc>
        <w:tc>
          <w:tcPr>
            <w:tcW w:w="1820" w:type="dxa"/>
            <w:vMerge/>
          </w:tcPr>
          <w:p w14:paraId="17C4DD28" w14:textId="77777777" w:rsidR="001A0118" w:rsidRDefault="001A0118">
            <w:pPr>
              <w:jc w:val="center"/>
              <w:rPr>
                <w:szCs w:val="21"/>
              </w:rPr>
            </w:pPr>
          </w:p>
        </w:tc>
        <w:tc>
          <w:tcPr>
            <w:tcW w:w="7034" w:type="dxa"/>
          </w:tcPr>
          <w:p w14:paraId="76650532" w14:textId="663DB90B" w:rsidR="001A0118" w:rsidRDefault="000C18D5">
            <w:pPr>
              <w:jc w:val="left"/>
              <w:rPr>
                <w:rFonts w:eastAsia="黑体"/>
                <w:szCs w:val="21"/>
              </w:rPr>
            </w:pPr>
            <w:r>
              <w:rPr>
                <w:szCs w:val="21"/>
              </w:rPr>
              <w:t>地形：坡度</w:t>
            </w:r>
            <w:r>
              <w:rPr>
                <w:szCs w:val="21"/>
              </w:rPr>
              <w:t xml:space="preserve">_____ ° </w:t>
            </w:r>
            <w:r>
              <w:rPr>
                <w:szCs w:val="21"/>
              </w:rPr>
              <w:t>坡向</w:t>
            </w:r>
            <w:r>
              <w:rPr>
                <w:szCs w:val="21"/>
              </w:rPr>
              <w:t xml:space="preserve">______ </w:t>
            </w:r>
            <w:r>
              <w:rPr>
                <w:szCs w:val="21"/>
              </w:rPr>
              <w:t>坡位</w:t>
            </w:r>
            <w:r>
              <w:rPr>
                <w:szCs w:val="21"/>
              </w:rPr>
              <w:t>______</w:t>
            </w:r>
            <w:r w:rsidR="00BB40FE">
              <w:rPr>
                <w:szCs w:val="21"/>
              </w:rPr>
              <w:t>海拔</w:t>
            </w:r>
            <w:r w:rsidR="00BB40FE">
              <w:rPr>
                <w:szCs w:val="21"/>
              </w:rPr>
              <w:t>_______</w:t>
            </w:r>
          </w:p>
        </w:tc>
      </w:tr>
      <w:tr w:rsidR="001A0118" w14:paraId="3B75F98A" w14:textId="77777777">
        <w:trPr>
          <w:trHeight w:val="270"/>
        </w:trPr>
        <w:tc>
          <w:tcPr>
            <w:tcW w:w="716" w:type="dxa"/>
            <w:vMerge/>
          </w:tcPr>
          <w:p w14:paraId="3E545CBA" w14:textId="77777777" w:rsidR="001A0118" w:rsidRDefault="001A0118">
            <w:pPr>
              <w:jc w:val="center"/>
              <w:rPr>
                <w:szCs w:val="21"/>
              </w:rPr>
            </w:pPr>
          </w:p>
        </w:tc>
        <w:tc>
          <w:tcPr>
            <w:tcW w:w="1820" w:type="dxa"/>
            <w:vMerge w:val="restart"/>
          </w:tcPr>
          <w:p w14:paraId="45760DF5" w14:textId="77777777" w:rsidR="001A0118" w:rsidRDefault="000C18D5">
            <w:pPr>
              <w:jc w:val="center"/>
              <w:rPr>
                <w:rFonts w:eastAsia="黑体"/>
                <w:szCs w:val="21"/>
              </w:rPr>
            </w:pPr>
            <w:r>
              <w:rPr>
                <w:szCs w:val="21"/>
              </w:rPr>
              <w:t>群落特征</w:t>
            </w:r>
          </w:p>
        </w:tc>
        <w:tc>
          <w:tcPr>
            <w:tcW w:w="7034" w:type="dxa"/>
          </w:tcPr>
          <w:p w14:paraId="5D02474B" w14:textId="77777777" w:rsidR="001A0118" w:rsidRDefault="000C18D5">
            <w:pPr>
              <w:jc w:val="left"/>
              <w:rPr>
                <w:rFonts w:eastAsia="黑体"/>
                <w:szCs w:val="21"/>
              </w:rPr>
            </w:pPr>
            <w:r>
              <w:rPr>
                <w:szCs w:val="21"/>
              </w:rPr>
              <w:t>群落类型：</w:t>
            </w:r>
          </w:p>
        </w:tc>
      </w:tr>
      <w:tr w:rsidR="001A0118" w14:paraId="11F00F3C" w14:textId="77777777">
        <w:trPr>
          <w:trHeight w:val="270"/>
        </w:trPr>
        <w:tc>
          <w:tcPr>
            <w:tcW w:w="716" w:type="dxa"/>
            <w:vMerge/>
          </w:tcPr>
          <w:p w14:paraId="37F2EF30" w14:textId="77777777" w:rsidR="001A0118" w:rsidRDefault="001A0118">
            <w:pPr>
              <w:jc w:val="center"/>
              <w:rPr>
                <w:szCs w:val="21"/>
              </w:rPr>
            </w:pPr>
          </w:p>
        </w:tc>
        <w:tc>
          <w:tcPr>
            <w:tcW w:w="1820" w:type="dxa"/>
            <w:vMerge/>
          </w:tcPr>
          <w:p w14:paraId="7DCEC5EC" w14:textId="77777777" w:rsidR="001A0118" w:rsidRDefault="001A0118">
            <w:pPr>
              <w:jc w:val="center"/>
              <w:rPr>
                <w:szCs w:val="21"/>
              </w:rPr>
            </w:pPr>
          </w:p>
        </w:tc>
        <w:tc>
          <w:tcPr>
            <w:tcW w:w="7034" w:type="dxa"/>
          </w:tcPr>
          <w:p w14:paraId="008BE580" w14:textId="77777777" w:rsidR="001A0118" w:rsidRDefault="000C18D5">
            <w:pPr>
              <w:jc w:val="left"/>
              <w:rPr>
                <w:rFonts w:eastAsia="黑体"/>
                <w:szCs w:val="21"/>
              </w:rPr>
            </w:pPr>
            <w:r>
              <w:rPr>
                <w:szCs w:val="21"/>
              </w:rPr>
              <w:t>优势树种：</w:t>
            </w:r>
          </w:p>
        </w:tc>
      </w:tr>
      <w:tr w:rsidR="001A0118" w14:paraId="7D064080" w14:textId="77777777">
        <w:trPr>
          <w:trHeight w:val="270"/>
        </w:trPr>
        <w:tc>
          <w:tcPr>
            <w:tcW w:w="716" w:type="dxa"/>
            <w:vMerge/>
          </w:tcPr>
          <w:p w14:paraId="418518F6" w14:textId="77777777" w:rsidR="001A0118" w:rsidRDefault="001A0118">
            <w:pPr>
              <w:jc w:val="center"/>
              <w:rPr>
                <w:szCs w:val="21"/>
              </w:rPr>
            </w:pPr>
          </w:p>
        </w:tc>
        <w:tc>
          <w:tcPr>
            <w:tcW w:w="1820" w:type="dxa"/>
            <w:vMerge/>
          </w:tcPr>
          <w:p w14:paraId="2A1B6222" w14:textId="77777777" w:rsidR="001A0118" w:rsidRDefault="001A0118">
            <w:pPr>
              <w:jc w:val="center"/>
              <w:rPr>
                <w:szCs w:val="21"/>
              </w:rPr>
            </w:pPr>
          </w:p>
        </w:tc>
        <w:tc>
          <w:tcPr>
            <w:tcW w:w="7034" w:type="dxa"/>
          </w:tcPr>
          <w:p w14:paraId="77907C87" w14:textId="77777777" w:rsidR="001A0118" w:rsidRDefault="000C18D5">
            <w:pPr>
              <w:jc w:val="left"/>
              <w:rPr>
                <w:rFonts w:eastAsia="黑体"/>
                <w:szCs w:val="21"/>
              </w:rPr>
            </w:pPr>
            <w:r>
              <w:rPr>
                <w:szCs w:val="21"/>
              </w:rPr>
              <w:t>郁闭度：</w:t>
            </w:r>
          </w:p>
        </w:tc>
      </w:tr>
      <w:tr w:rsidR="001A0118" w14:paraId="4588B4E3" w14:textId="77777777">
        <w:trPr>
          <w:trHeight w:val="270"/>
        </w:trPr>
        <w:tc>
          <w:tcPr>
            <w:tcW w:w="716" w:type="dxa"/>
            <w:vMerge/>
          </w:tcPr>
          <w:p w14:paraId="73E55945" w14:textId="77777777" w:rsidR="001A0118" w:rsidRDefault="001A0118">
            <w:pPr>
              <w:jc w:val="center"/>
              <w:rPr>
                <w:szCs w:val="21"/>
              </w:rPr>
            </w:pPr>
          </w:p>
        </w:tc>
        <w:tc>
          <w:tcPr>
            <w:tcW w:w="1820" w:type="dxa"/>
            <w:vMerge/>
          </w:tcPr>
          <w:p w14:paraId="409EA620" w14:textId="77777777" w:rsidR="001A0118" w:rsidRDefault="001A0118">
            <w:pPr>
              <w:jc w:val="center"/>
              <w:rPr>
                <w:szCs w:val="21"/>
              </w:rPr>
            </w:pPr>
          </w:p>
        </w:tc>
        <w:tc>
          <w:tcPr>
            <w:tcW w:w="7034" w:type="dxa"/>
          </w:tcPr>
          <w:p w14:paraId="2157EF6C" w14:textId="3DC4D322" w:rsidR="001A0118" w:rsidRDefault="000C18D5">
            <w:pPr>
              <w:jc w:val="left"/>
              <w:rPr>
                <w:rFonts w:eastAsia="黑体"/>
                <w:szCs w:val="21"/>
              </w:rPr>
            </w:pPr>
            <w:r>
              <w:rPr>
                <w:szCs w:val="21"/>
              </w:rPr>
              <w:t>平均树高：</w:t>
            </w:r>
            <w:r w:rsidR="00BB40FE">
              <w:rPr>
                <w:rFonts w:hint="eastAsia"/>
                <w:szCs w:val="21"/>
              </w:rPr>
              <w:t xml:space="preserve"> </w:t>
            </w:r>
            <w:r w:rsidR="00BB40FE">
              <w:rPr>
                <w:szCs w:val="21"/>
              </w:rPr>
              <w:t xml:space="preserve">    m</w:t>
            </w:r>
          </w:p>
        </w:tc>
      </w:tr>
      <w:tr w:rsidR="001A0118" w14:paraId="3EE3A13A" w14:textId="77777777">
        <w:trPr>
          <w:trHeight w:val="270"/>
        </w:trPr>
        <w:tc>
          <w:tcPr>
            <w:tcW w:w="716" w:type="dxa"/>
            <w:vMerge/>
          </w:tcPr>
          <w:p w14:paraId="28903A37" w14:textId="77777777" w:rsidR="001A0118" w:rsidRDefault="001A0118">
            <w:pPr>
              <w:jc w:val="center"/>
              <w:rPr>
                <w:szCs w:val="21"/>
              </w:rPr>
            </w:pPr>
          </w:p>
        </w:tc>
        <w:tc>
          <w:tcPr>
            <w:tcW w:w="1820" w:type="dxa"/>
            <w:vMerge/>
          </w:tcPr>
          <w:p w14:paraId="401609FA" w14:textId="77777777" w:rsidR="001A0118" w:rsidRDefault="001A0118">
            <w:pPr>
              <w:jc w:val="center"/>
              <w:rPr>
                <w:szCs w:val="21"/>
              </w:rPr>
            </w:pPr>
          </w:p>
        </w:tc>
        <w:tc>
          <w:tcPr>
            <w:tcW w:w="7034" w:type="dxa"/>
          </w:tcPr>
          <w:p w14:paraId="288985ED" w14:textId="1EF4C733" w:rsidR="001A0118" w:rsidRDefault="000C18D5">
            <w:pPr>
              <w:jc w:val="left"/>
              <w:rPr>
                <w:rFonts w:eastAsia="黑体"/>
                <w:szCs w:val="21"/>
              </w:rPr>
            </w:pPr>
            <w:r>
              <w:rPr>
                <w:szCs w:val="21"/>
              </w:rPr>
              <w:t>龄组：</w:t>
            </w:r>
            <w:r>
              <w:rPr>
                <w:szCs w:val="21"/>
              </w:rPr>
              <w:t xml:space="preserve">               </w:t>
            </w:r>
            <w:r>
              <w:rPr>
                <w:szCs w:val="21"/>
              </w:rPr>
              <w:t>林龄：</w:t>
            </w:r>
            <w:r w:rsidR="00BB40FE">
              <w:rPr>
                <w:rFonts w:hint="eastAsia"/>
                <w:szCs w:val="21"/>
              </w:rPr>
              <w:t xml:space="preserve">   </w:t>
            </w:r>
            <w:r w:rsidR="00BB40FE">
              <w:rPr>
                <w:szCs w:val="21"/>
              </w:rPr>
              <w:t xml:space="preserve">  </w:t>
            </w:r>
            <w:r w:rsidR="00BB40FE">
              <w:rPr>
                <w:szCs w:val="21"/>
              </w:rPr>
              <w:t>年</w:t>
            </w:r>
          </w:p>
        </w:tc>
      </w:tr>
      <w:tr w:rsidR="001A0118" w14:paraId="2C9EBC1C" w14:textId="77777777">
        <w:trPr>
          <w:trHeight w:val="270"/>
        </w:trPr>
        <w:tc>
          <w:tcPr>
            <w:tcW w:w="716" w:type="dxa"/>
            <w:vMerge/>
          </w:tcPr>
          <w:p w14:paraId="3DACF687" w14:textId="77777777" w:rsidR="001A0118" w:rsidRDefault="001A0118">
            <w:pPr>
              <w:jc w:val="center"/>
              <w:rPr>
                <w:szCs w:val="21"/>
              </w:rPr>
            </w:pPr>
          </w:p>
        </w:tc>
        <w:tc>
          <w:tcPr>
            <w:tcW w:w="1820" w:type="dxa"/>
            <w:vMerge/>
          </w:tcPr>
          <w:p w14:paraId="2F7A6552" w14:textId="77777777" w:rsidR="001A0118" w:rsidRDefault="001A0118">
            <w:pPr>
              <w:jc w:val="center"/>
              <w:rPr>
                <w:szCs w:val="21"/>
              </w:rPr>
            </w:pPr>
          </w:p>
        </w:tc>
        <w:tc>
          <w:tcPr>
            <w:tcW w:w="7034" w:type="dxa"/>
          </w:tcPr>
          <w:p w14:paraId="058DD12F" w14:textId="77777777" w:rsidR="001A0118" w:rsidRDefault="000C18D5">
            <w:pPr>
              <w:jc w:val="left"/>
              <w:rPr>
                <w:rFonts w:eastAsia="黑体"/>
                <w:szCs w:val="21"/>
              </w:rPr>
            </w:pPr>
            <w:r>
              <w:rPr>
                <w:szCs w:val="21"/>
              </w:rPr>
              <w:t>起源：</w:t>
            </w:r>
            <w:r>
              <w:rPr>
                <w:szCs w:val="21"/>
              </w:rPr>
              <w:t xml:space="preserve">               </w:t>
            </w:r>
            <w:r>
              <w:rPr>
                <w:szCs w:val="21"/>
              </w:rPr>
              <w:t>树种组成：</w:t>
            </w:r>
          </w:p>
        </w:tc>
      </w:tr>
      <w:tr w:rsidR="001A0118" w14:paraId="0DDE0470" w14:textId="77777777">
        <w:trPr>
          <w:trHeight w:val="270"/>
        </w:trPr>
        <w:tc>
          <w:tcPr>
            <w:tcW w:w="716" w:type="dxa"/>
            <w:vMerge/>
          </w:tcPr>
          <w:p w14:paraId="60A35550" w14:textId="77777777" w:rsidR="001A0118" w:rsidRDefault="001A0118">
            <w:pPr>
              <w:jc w:val="center"/>
              <w:rPr>
                <w:szCs w:val="21"/>
              </w:rPr>
            </w:pPr>
          </w:p>
        </w:tc>
        <w:tc>
          <w:tcPr>
            <w:tcW w:w="1820" w:type="dxa"/>
          </w:tcPr>
          <w:p w14:paraId="750CC16A" w14:textId="77777777" w:rsidR="001A0118" w:rsidRDefault="000C18D5">
            <w:pPr>
              <w:jc w:val="center"/>
              <w:rPr>
                <w:rFonts w:eastAsia="黑体"/>
                <w:szCs w:val="21"/>
              </w:rPr>
            </w:pPr>
            <w:r>
              <w:rPr>
                <w:szCs w:val="21"/>
              </w:rPr>
              <w:t>土壤</w:t>
            </w:r>
          </w:p>
        </w:tc>
        <w:tc>
          <w:tcPr>
            <w:tcW w:w="7034" w:type="dxa"/>
          </w:tcPr>
          <w:p w14:paraId="0564FA2B" w14:textId="77777777" w:rsidR="001A0118" w:rsidRDefault="000C18D5">
            <w:pPr>
              <w:jc w:val="left"/>
              <w:rPr>
                <w:rFonts w:eastAsia="黑体"/>
                <w:szCs w:val="21"/>
              </w:rPr>
            </w:pPr>
            <w:r>
              <w:rPr>
                <w:szCs w:val="21"/>
              </w:rPr>
              <w:t>土类：</w:t>
            </w:r>
          </w:p>
        </w:tc>
      </w:tr>
      <w:tr w:rsidR="001A0118" w14:paraId="246BD8CB" w14:textId="77777777">
        <w:trPr>
          <w:trHeight w:val="270"/>
        </w:trPr>
        <w:tc>
          <w:tcPr>
            <w:tcW w:w="716" w:type="dxa"/>
            <w:vMerge/>
          </w:tcPr>
          <w:p w14:paraId="195CF4BD" w14:textId="77777777" w:rsidR="001A0118" w:rsidRDefault="001A0118">
            <w:pPr>
              <w:jc w:val="center"/>
              <w:rPr>
                <w:szCs w:val="21"/>
              </w:rPr>
            </w:pPr>
          </w:p>
        </w:tc>
        <w:tc>
          <w:tcPr>
            <w:tcW w:w="1820" w:type="dxa"/>
          </w:tcPr>
          <w:p w14:paraId="1E25A50B" w14:textId="77777777" w:rsidR="001A0118" w:rsidRDefault="000C18D5">
            <w:pPr>
              <w:jc w:val="center"/>
              <w:rPr>
                <w:rFonts w:eastAsia="黑体"/>
                <w:szCs w:val="21"/>
              </w:rPr>
            </w:pPr>
            <w:r>
              <w:rPr>
                <w:szCs w:val="21"/>
              </w:rPr>
              <w:t>干扰情况</w:t>
            </w:r>
          </w:p>
        </w:tc>
        <w:tc>
          <w:tcPr>
            <w:tcW w:w="7034" w:type="dxa"/>
          </w:tcPr>
          <w:p w14:paraId="25395B2F" w14:textId="77777777" w:rsidR="001A0118" w:rsidRDefault="000C18D5">
            <w:pPr>
              <w:jc w:val="left"/>
              <w:rPr>
                <w:rFonts w:eastAsia="黑体"/>
                <w:szCs w:val="21"/>
              </w:rPr>
            </w:pPr>
            <w:r>
              <w:rPr>
                <w:szCs w:val="21"/>
              </w:rPr>
              <w:t>干扰类型</w:t>
            </w:r>
            <w:r>
              <w:rPr>
                <w:szCs w:val="21"/>
              </w:rPr>
              <w:t>__</w:t>
            </w:r>
            <w:r>
              <w:rPr>
                <w:szCs w:val="21"/>
                <w:u w:val="single"/>
              </w:rPr>
              <w:t xml:space="preserve"> _</w:t>
            </w:r>
            <w:r>
              <w:rPr>
                <w:szCs w:val="21"/>
              </w:rPr>
              <w:t>__</w:t>
            </w:r>
            <w:r>
              <w:rPr>
                <w:szCs w:val="21"/>
              </w:rPr>
              <w:t>干扰程度</w:t>
            </w:r>
            <w:r>
              <w:rPr>
                <w:szCs w:val="21"/>
              </w:rPr>
              <w:t>______</w:t>
            </w:r>
            <w:r>
              <w:rPr>
                <w:szCs w:val="21"/>
              </w:rPr>
              <w:t>生物量损失程度</w:t>
            </w:r>
            <w:r>
              <w:rPr>
                <w:szCs w:val="21"/>
              </w:rPr>
              <w:t>______</w:t>
            </w:r>
          </w:p>
        </w:tc>
      </w:tr>
      <w:tr w:rsidR="001A0118" w14:paraId="3ACC65C5" w14:textId="77777777">
        <w:trPr>
          <w:trHeight w:val="270"/>
        </w:trPr>
        <w:tc>
          <w:tcPr>
            <w:tcW w:w="2536" w:type="dxa"/>
            <w:gridSpan w:val="2"/>
          </w:tcPr>
          <w:p w14:paraId="5868987F" w14:textId="77777777" w:rsidR="001A0118" w:rsidRDefault="000C18D5">
            <w:pPr>
              <w:jc w:val="center"/>
              <w:rPr>
                <w:szCs w:val="21"/>
              </w:rPr>
            </w:pPr>
            <w:r>
              <w:rPr>
                <w:szCs w:val="21"/>
              </w:rPr>
              <w:t>经营措施</w:t>
            </w:r>
          </w:p>
        </w:tc>
        <w:tc>
          <w:tcPr>
            <w:tcW w:w="7034" w:type="dxa"/>
          </w:tcPr>
          <w:p w14:paraId="3FAF152E" w14:textId="77777777" w:rsidR="001A0118" w:rsidRDefault="001A0118">
            <w:pPr>
              <w:jc w:val="center"/>
              <w:rPr>
                <w:szCs w:val="21"/>
              </w:rPr>
            </w:pPr>
          </w:p>
        </w:tc>
      </w:tr>
      <w:tr w:rsidR="001A0118" w14:paraId="15C64230" w14:textId="77777777">
        <w:trPr>
          <w:trHeight w:val="270"/>
        </w:trPr>
        <w:tc>
          <w:tcPr>
            <w:tcW w:w="2536" w:type="dxa"/>
            <w:gridSpan w:val="2"/>
            <w:tcBorders>
              <w:bottom w:val="single" w:sz="8" w:space="0" w:color="auto"/>
            </w:tcBorders>
          </w:tcPr>
          <w:p w14:paraId="4E690B29" w14:textId="77777777" w:rsidR="001A0118" w:rsidRDefault="000C18D5">
            <w:pPr>
              <w:jc w:val="center"/>
              <w:rPr>
                <w:szCs w:val="21"/>
              </w:rPr>
            </w:pPr>
            <w:r>
              <w:rPr>
                <w:szCs w:val="21"/>
              </w:rPr>
              <w:t>备注</w:t>
            </w:r>
          </w:p>
        </w:tc>
        <w:tc>
          <w:tcPr>
            <w:tcW w:w="7034" w:type="dxa"/>
            <w:tcBorders>
              <w:bottom w:val="single" w:sz="8" w:space="0" w:color="auto"/>
            </w:tcBorders>
          </w:tcPr>
          <w:p w14:paraId="2EDE0082" w14:textId="77777777" w:rsidR="001A0118" w:rsidRDefault="001A0118">
            <w:pPr>
              <w:jc w:val="center"/>
              <w:rPr>
                <w:szCs w:val="21"/>
              </w:rPr>
            </w:pPr>
          </w:p>
        </w:tc>
      </w:tr>
    </w:tbl>
    <w:p w14:paraId="71E5DF6F" w14:textId="77777777" w:rsidR="001A0118" w:rsidRDefault="001A0118">
      <w:pPr>
        <w:pStyle w:val="a4"/>
      </w:pPr>
      <w:bookmarkStart w:id="29" w:name="_Toc352504317"/>
      <w:bookmarkStart w:id="30" w:name="_Toc352504490"/>
      <w:bookmarkStart w:id="31" w:name="_Toc352504493"/>
      <w:bookmarkStart w:id="32" w:name="_Toc352504318"/>
      <w:bookmarkStart w:id="33" w:name="_Toc352504130"/>
      <w:bookmarkStart w:id="34" w:name="_Toc352504319"/>
      <w:bookmarkStart w:id="35" w:name="_Toc352504399"/>
      <w:bookmarkStart w:id="36" w:name="_Toc352504585"/>
      <w:bookmarkStart w:id="37" w:name="_Toc352504583"/>
      <w:bookmarkStart w:id="38" w:name="_Toc352504582"/>
      <w:bookmarkStart w:id="39" w:name="_Toc352504131"/>
      <w:bookmarkStart w:id="40" w:name="_Toc352504224"/>
      <w:bookmarkStart w:id="41" w:name="_Toc352504226"/>
      <w:bookmarkStart w:id="42" w:name="_Toc352504133"/>
      <w:bookmarkStart w:id="43" w:name="_Toc352504398"/>
      <w:bookmarkStart w:id="44" w:name="_Toc352504225"/>
      <w:bookmarkStart w:id="45" w:name="_Toc352504227"/>
      <w:bookmarkStart w:id="46" w:name="_Toc352504491"/>
      <w:bookmarkStart w:id="47" w:name="_Toc352504492"/>
      <w:bookmarkStart w:id="48" w:name="_Toc352504132"/>
      <w:bookmarkStart w:id="49" w:name="_Toc352504400"/>
      <w:bookmarkStart w:id="50" w:name="_Toc352504401"/>
      <w:bookmarkStart w:id="51" w:name="_Toc352504316"/>
      <w:bookmarkStart w:id="52" w:name="_Toc352504584"/>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1AB9A7C7" w14:textId="77777777" w:rsidR="001A0118" w:rsidRDefault="001A0118">
      <w:pPr>
        <w:pStyle w:val="afd"/>
        <w:rPr>
          <w:rFonts w:ascii="Times New Roman"/>
        </w:rPr>
      </w:pPr>
    </w:p>
    <w:p w14:paraId="5F6639E9" w14:textId="77777777" w:rsidR="001A0118" w:rsidRDefault="000C18D5">
      <w:pPr>
        <w:pStyle w:val="a6"/>
        <w:numPr>
          <w:ilvl w:val="0"/>
          <w:numId w:val="0"/>
        </w:numPr>
        <w:outlineLvl w:val="9"/>
        <w:rPr>
          <w:rFonts w:ascii="Times New Roman"/>
        </w:rPr>
      </w:pPr>
      <w:r>
        <w:rPr>
          <w:rFonts w:ascii="Times New Roman"/>
        </w:rPr>
        <w:br w:type="page"/>
      </w:r>
      <w:bookmarkStart w:id="53" w:name="_Toc354385177"/>
      <w:r>
        <w:rPr>
          <w:rFonts w:ascii="Times New Roman"/>
        </w:rPr>
        <w:lastRenderedPageBreak/>
        <w:t>表</w:t>
      </w:r>
      <w:r>
        <w:rPr>
          <w:rFonts w:ascii="Times New Roman"/>
        </w:rPr>
        <w:t xml:space="preserve">A.2 </w:t>
      </w:r>
      <w:bookmarkStart w:id="54" w:name="_Hlk532829953"/>
      <w:r>
        <w:rPr>
          <w:rFonts w:ascii="Times New Roman"/>
        </w:rPr>
        <w:t>乔木（层）每木检尺记录表</w:t>
      </w:r>
      <w:bookmarkEnd w:id="53"/>
      <w:bookmarkEnd w:id="54"/>
    </w:p>
    <w:p w14:paraId="6FC87775" w14:textId="77777777" w:rsidR="001A0118" w:rsidRDefault="000C18D5">
      <w:pPr>
        <w:rPr>
          <w:szCs w:val="18"/>
        </w:rPr>
      </w:pPr>
      <w:r>
        <w:rPr>
          <w:szCs w:val="18"/>
        </w:rPr>
        <w:t>样地号</w:t>
      </w:r>
      <w:r>
        <w:rPr>
          <w:szCs w:val="18"/>
          <w:u w:val="single"/>
        </w:rPr>
        <w:t xml:space="preserve">          </w:t>
      </w:r>
      <w:r>
        <w:rPr>
          <w:szCs w:val="18"/>
        </w:rPr>
        <w:t xml:space="preserve">   </w:t>
      </w:r>
      <w:r>
        <w:rPr>
          <w:szCs w:val="18"/>
        </w:rPr>
        <w:t>面积</w:t>
      </w:r>
      <w:r>
        <w:rPr>
          <w:szCs w:val="18"/>
          <w:u w:val="single"/>
        </w:rPr>
        <w:t xml:space="preserve">          </w:t>
      </w:r>
      <w:r>
        <w:rPr>
          <w:szCs w:val="18"/>
        </w:rPr>
        <w:t xml:space="preserve">   </w:t>
      </w:r>
      <w:r>
        <w:rPr>
          <w:szCs w:val="18"/>
        </w:rPr>
        <w:t>调查员：</w:t>
      </w:r>
      <w:r>
        <w:rPr>
          <w:szCs w:val="18"/>
          <w:u w:val="single"/>
        </w:rPr>
        <w:t xml:space="preserve">            </w:t>
      </w:r>
      <w:r>
        <w:rPr>
          <w:szCs w:val="18"/>
        </w:rPr>
        <w:t xml:space="preserve">   </w:t>
      </w:r>
      <w:r>
        <w:rPr>
          <w:szCs w:val="18"/>
        </w:rPr>
        <w:t>调查日期：</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tbl>
      <w:tblPr>
        <w:tblW w:w="9570" w:type="dxa"/>
        <w:tblLayout w:type="fixed"/>
        <w:tblLook w:val="04A0" w:firstRow="1" w:lastRow="0" w:firstColumn="1" w:lastColumn="0" w:noHBand="0" w:noVBand="1"/>
      </w:tblPr>
      <w:tblGrid>
        <w:gridCol w:w="1476"/>
        <w:gridCol w:w="2544"/>
        <w:gridCol w:w="1464"/>
        <w:gridCol w:w="1751"/>
        <w:gridCol w:w="2335"/>
      </w:tblGrid>
      <w:tr w:rsidR="001A0118" w14:paraId="754488C1" w14:textId="77777777">
        <w:trPr>
          <w:trHeight w:val="530"/>
          <w:tblHeader/>
        </w:trPr>
        <w:tc>
          <w:tcPr>
            <w:tcW w:w="1476" w:type="dxa"/>
            <w:tcBorders>
              <w:top w:val="single" w:sz="8" w:space="0" w:color="auto"/>
              <w:left w:val="single" w:sz="4" w:space="0" w:color="auto"/>
              <w:bottom w:val="single" w:sz="8" w:space="0" w:color="auto"/>
              <w:right w:val="single" w:sz="4" w:space="0" w:color="auto"/>
            </w:tcBorders>
            <w:vAlign w:val="center"/>
          </w:tcPr>
          <w:p w14:paraId="789BBF35" w14:textId="77777777" w:rsidR="001A0118" w:rsidRDefault="000C18D5">
            <w:pPr>
              <w:jc w:val="center"/>
              <w:rPr>
                <w:szCs w:val="21"/>
              </w:rPr>
            </w:pPr>
            <w:r>
              <w:rPr>
                <w:szCs w:val="21"/>
              </w:rPr>
              <w:t>编号</w:t>
            </w:r>
            <w:r>
              <w:rPr>
                <w:szCs w:val="21"/>
              </w:rPr>
              <w:t>(</w:t>
            </w:r>
            <w:proofErr w:type="spellStart"/>
            <w:r>
              <w:rPr>
                <w:szCs w:val="21"/>
              </w:rPr>
              <w:t>i</w:t>
            </w:r>
            <w:proofErr w:type="spellEnd"/>
            <w:r>
              <w:rPr>
                <w:szCs w:val="21"/>
              </w:rPr>
              <w:t>)</w:t>
            </w:r>
          </w:p>
        </w:tc>
        <w:tc>
          <w:tcPr>
            <w:tcW w:w="2544" w:type="dxa"/>
            <w:tcBorders>
              <w:top w:val="single" w:sz="8" w:space="0" w:color="auto"/>
              <w:left w:val="single" w:sz="4" w:space="0" w:color="auto"/>
              <w:bottom w:val="single" w:sz="8" w:space="0" w:color="auto"/>
              <w:right w:val="single" w:sz="4" w:space="0" w:color="auto"/>
            </w:tcBorders>
            <w:vAlign w:val="center"/>
          </w:tcPr>
          <w:p w14:paraId="0A035044" w14:textId="77777777" w:rsidR="001A0118" w:rsidRDefault="000C18D5">
            <w:pPr>
              <w:jc w:val="center"/>
              <w:rPr>
                <w:szCs w:val="21"/>
              </w:rPr>
            </w:pPr>
            <w:r>
              <w:rPr>
                <w:szCs w:val="21"/>
              </w:rPr>
              <w:t>树种</w:t>
            </w:r>
          </w:p>
        </w:tc>
        <w:tc>
          <w:tcPr>
            <w:tcW w:w="1464" w:type="dxa"/>
            <w:tcBorders>
              <w:top w:val="single" w:sz="8" w:space="0" w:color="auto"/>
              <w:left w:val="single" w:sz="4" w:space="0" w:color="auto"/>
              <w:bottom w:val="single" w:sz="8" w:space="0" w:color="auto"/>
              <w:right w:val="single" w:sz="4" w:space="0" w:color="auto"/>
            </w:tcBorders>
            <w:vAlign w:val="center"/>
          </w:tcPr>
          <w:p w14:paraId="3C2AE57E" w14:textId="77777777" w:rsidR="001A0118" w:rsidRDefault="000C18D5">
            <w:pPr>
              <w:jc w:val="center"/>
              <w:rPr>
                <w:szCs w:val="21"/>
              </w:rPr>
            </w:pPr>
            <w:r>
              <w:rPr>
                <w:szCs w:val="21"/>
              </w:rPr>
              <w:t>胸径</w:t>
            </w:r>
            <w:r>
              <w:rPr>
                <w:szCs w:val="21"/>
                <w:vertAlign w:val="superscript"/>
              </w:rPr>
              <w:t>a</w:t>
            </w:r>
            <w:r>
              <w:rPr>
                <w:szCs w:val="21"/>
              </w:rPr>
              <w:t>/cm</w:t>
            </w:r>
          </w:p>
        </w:tc>
        <w:tc>
          <w:tcPr>
            <w:tcW w:w="1751" w:type="dxa"/>
            <w:tcBorders>
              <w:top w:val="single" w:sz="8" w:space="0" w:color="auto"/>
              <w:left w:val="single" w:sz="4" w:space="0" w:color="auto"/>
              <w:bottom w:val="single" w:sz="8" w:space="0" w:color="auto"/>
              <w:right w:val="single" w:sz="4" w:space="0" w:color="auto"/>
            </w:tcBorders>
            <w:vAlign w:val="center"/>
          </w:tcPr>
          <w:p w14:paraId="54B2F3BB" w14:textId="77777777" w:rsidR="001A0118" w:rsidRDefault="000C18D5">
            <w:pPr>
              <w:jc w:val="center"/>
              <w:rPr>
                <w:szCs w:val="21"/>
              </w:rPr>
            </w:pPr>
            <w:r>
              <w:rPr>
                <w:szCs w:val="21"/>
              </w:rPr>
              <w:t>树高</w:t>
            </w:r>
            <w:r>
              <w:rPr>
                <w:szCs w:val="21"/>
                <w:vertAlign w:val="superscript"/>
              </w:rPr>
              <w:t>b</w:t>
            </w:r>
            <w:r>
              <w:rPr>
                <w:szCs w:val="21"/>
              </w:rPr>
              <w:t>/m</w:t>
            </w:r>
          </w:p>
        </w:tc>
        <w:tc>
          <w:tcPr>
            <w:tcW w:w="2335" w:type="dxa"/>
            <w:tcBorders>
              <w:top w:val="single" w:sz="8" w:space="0" w:color="auto"/>
              <w:left w:val="single" w:sz="4" w:space="0" w:color="auto"/>
              <w:bottom w:val="single" w:sz="8" w:space="0" w:color="auto"/>
              <w:right w:val="single" w:sz="4" w:space="0" w:color="auto"/>
            </w:tcBorders>
            <w:vAlign w:val="center"/>
          </w:tcPr>
          <w:p w14:paraId="703D286B" w14:textId="77777777" w:rsidR="001A0118" w:rsidRDefault="000C18D5">
            <w:pPr>
              <w:jc w:val="center"/>
              <w:rPr>
                <w:szCs w:val="21"/>
                <w:vertAlign w:val="superscript"/>
              </w:rPr>
            </w:pPr>
            <w:r>
              <w:rPr>
                <w:szCs w:val="21"/>
              </w:rPr>
              <w:t>生长状况</w:t>
            </w:r>
            <w:r>
              <w:rPr>
                <w:szCs w:val="21"/>
                <w:vertAlign w:val="superscript"/>
              </w:rPr>
              <w:t>c</w:t>
            </w:r>
          </w:p>
        </w:tc>
      </w:tr>
      <w:tr w:rsidR="001A0118" w14:paraId="00E52954" w14:textId="77777777">
        <w:trPr>
          <w:trHeight w:val="300"/>
        </w:trPr>
        <w:tc>
          <w:tcPr>
            <w:tcW w:w="1476" w:type="dxa"/>
            <w:tcBorders>
              <w:top w:val="single" w:sz="8" w:space="0" w:color="auto"/>
              <w:left w:val="single" w:sz="4" w:space="0" w:color="auto"/>
              <w:bottom w:val="single" w:sz="4" w:space="0" w:color="auto"/>
              <w:right w:val="single" w:sz="4" w:space="0" w:color="auto"/>
            </w:tcBorders>
            <w:vAlign w:val="center"/>
          </w:tcPr>
          <w:p w14:paraId="613F45ED" w14:textId="77777777" w:rsidR="001A0118" w:rsidRDefault="001A0118">
            <w:pPr>
              <w:ind w:leftChars="-1" w:hangingChars="1" w:hanging="2"/>
              <w:jc w:val="center"/>
              <w:rPr>
                <w:szCs w:val="21"/>
              </w:rPr>
            </w:pPr>
          </w:p>
        </w:tc>
        <w:tc>
          <w:tcPr>
            <w:tcW w:w="2544" w:type="dxa"/>
            <w:tcBorders>
              <w:top w:val="single" w:sz="8" w:space="0" w:color="auto"/>
              <w:left w:val="single" w:sz="4" w:space="0" w:color="auto"/>
              <w:bottom w:val="single" w:sz="4" w:space="0" w:color="auto"/>
              <w:right w:val="single" w:sz="4" w:space="0" w:color="auto"/>
            </w:tcBorders>
            <w:vAlign w:val="center"/>
          </w:tcPr>
          <w:p w14:paraId="536A9201" w14:textId="77777777" w:rsidR="001A0118" w:rsidRDefault="001A0118">
            <w:pPr>
              <w:ind w:leftChars="-1" w:hangingChars="1" w:hanging="2"/>
              <w:jc w:val="center"/>
              <w:rPr>
                <w:szCs w:val="21"/>
              </w:rPr>
            </w:pPr>
          </w:p>
        </w:tc>
        <w:tc>
          <w:tcPr>
            <w:tcW w:w="1464" w:type="dxa"/>
            <w:tcBorders>
              <w:top w:val="single" w:sz="8" w:space="0" w:color="auto"/>
              <w:left w:val="single" w:sz="4" w:space="0" w:color="auto"/>
              <w:bottom w:val="single" w:sz="4" w:space="0" w:color="auto"/>
              <w:right w:val="single" w:sz="4" w:space="0" w:color="auto"/>
            </w:tcBorders>
            <w:vAlign w:val="center"/>
          </w:tcPr>
          <w:p w14:paraId="3A700256" w14:textId="77777777" w:rsidR="001A0118" w:rsidRDefault="001A0118">
            <w:pPr>
              <w:ind w:leftChars="-1" w:hangingChars="1" w:hanging="2"/>
              <w:jc w:val="center"/>
              <w:rPr>
                <w:szCs w:val="21"/>
              </w:rPr>
            </w:pPr>
          </w:p>
        </w:tc>
        <w:tc>
          <w:tcPr>
            <w:tcW w:w="1751" w:type="dxa"/>
            <w:tcBorders>
              <w:top w:val="single" w:sz="8" w:space="0" w:color="auto"/>
              <w:left w:val="single" w:sz="4" w:space="0" w:color="auto"/>
              <w:bottom w:val="single" w:sz="4" w:space="0" w:color="auto"/>
              <w:right w:val="single" w:sz="4" w:space="0" w:color="auto"/>
            </w:tcBorders>
            <w:vAlign w:val="center"/>
          </w:tcPr>
          <w:p w14:paraId="76166C24" w14:textId="77777777" w:rsidR="001A0118" w:rsidRDefault="001A0118">
            <w:pPr>
              <w:ind w:leftChars="-1" w:hangingChars="1" w:hanging="2"/>
              <w:jc w:val="center"/>
              <w:rPr>
                <w:szCs w:val="21"/>
              </w:rPr>
            </w:pPr>
          </w:p>
        </w:tc>
        <w:tc>
          <w:tcPr>
            <w:tcW w:w="2335" w:type="dxa"/>
            <w:tcBorders>
              <w:top w:val="single" w:sz="8" w:space="0" w:color="auto"/>
              <w:left w:val="single" w:sz="4" w:space="0" w:color="auto"/>
              <w:bottom w:val="single" w:sz="4" w:space="0" w:color="auto"/>
              <w:right w:val="single" w:sz="4" w:space="0" w:color="auto"/>
            </w:tcBorders>
          </w:tcPr>
          <w:p w14:paraId="553F852E" w14:textId="77777777" w:rsidR="001A0118" w:rsidRDefault="001A0118">
            <w:pPr>
              <w:ind w:leftChars="-1" w:hangingChars="1" w:hanging="2"/>
              <w:jc w:val="center"/>
              <w:rPr>
                <w:szCs w:val="21"/>
              </w:rPr>
            </w:pPr>
          </w:p>
        </w:tc>
      </w:tr>
      <w:tr w:rsidR="001A0118" w14:paraId="322BE194" w14:textId="77777777">
        <w:trPr>
          <w:trHeight w:val="300"/>
        </w:trPr>
        <w:tc>
          <w:tcPr>
            <w:tcW w:w="1476" w:type="dxa"/>
            <w:tcBorders>
              <w:top w:val="single" w:sz="8" w:space="0" w:color="auto"/>
              <w:left w:val="single" w:sz="4" w:space="0" w:color="auto"/>
              <w:bottom w:val="single" w:sz="4" w:space="0" w:color="auto"/>
              <w:right w:val="single" w:sz="4" w:space="0" w:color="auto"/>
            </w:tcBorders>
            <w:vAlign w:val="center"/>
          </w:tcPr>
          <w:p w14:paraId="726F3967" w14:textId="77777777" w:rsidR="001A0118" w:rsidRDefault="001A0118">
            <w:pPr>
              <w:ind w:leftChars="-1" w:hangingChars="1" w:hanging="2"/>
              <w:jc w:val="center"/>
              <w:rPr>
                <w:szCs w:val="21"/>
              </w:rPr>
            </w:pPr>
          </w:p>
        </w:tc>
        <w:tc>
          <w:tcPr>
            <w:tcW w:w="2544" w:type="dxa"/>
            <w:tcBorders>
              <w:top w:val="single" w:sz="8" w:space="0" w:color="auto"/>
              <w:left w:val="single" w:sz="4" w:space="0" w:color="auto"/>
              <w:bottom w:val="single" w:sz="4" w:space="0" w:color="auto"/>
              <w:right w:val="single" w:sz="4" w:space="0" w:color="auto"/>
            </w:tcBorders>
            <w:vAlign w:val="center"/>
          </w:tcPr>
          <w:p w14:paraId="2FFA25F9" w14:textId="77777777" w:rsidR="001A0118" w:rsidRDefault="001A0118">
            <w:pPr>
              <w:ind w:leftChars="-1" w:hangingChars="1" w:hanging="2"/>
              <w:jc w:val="center"/>
              <w:rPr>
                <w:szCs w:val="21"/>
              </w:rPr>
            </w:pPr>
          </w:p>
        </w:tc>
        <w:tc>
          <w:tcPr>
            <w:tcW w:w="1464" w:type="dxa"/>
            <w:tcBorders>
              <w:top w:val="single" w:sz="8" w:space="0" w:color="auto"/>
              <w:left w:val="single" w:sz="4" w:space="0" w:color="auto"/>
              <w:bottom w:val="single" w:sz="4" w:space="0" w:color="auto"/>
              <w:right w:val="single" w:sz="4" w:space="0" w:color="auto"/>
            </w:tcBorders>
            <w:vAlign w:val="center"/>
          </w:tcPr>
          <w:p w14:paraId="2A8F82B9" w14:textId="77777777" w:rsidR="001A0118" w:rsidRDefault="001A0118">
            <w:pPr>
              <w:ind w:leftChars="-1" w:hangingChars="1" w:hanging="2"/>
              <w:jc w:val="center"/>
              <w:rPr>
                <w:szCs w:val="21"/>
              </w:rPr>
            </w:pPr>
          </w:p>
        </w:tc>
        <w:tc>
          <w:tcPr>
            <w:tcW w:w="1751" w:type="dxa"/>
            <w:tcBorders>
              <w:top w:val="single" w:sz="8" w:space="0" w:color="auto"/>
              <w:left w:val="single" w:sz="4" w:space="0" w:color="auto"/>
              <w:bottom w:val="single" w:sz="4" w:space="0" w:color="auto"/>
              <w:right w:val="single" w:sz="4" w:space="0" w:color="auto"/>
            </w:tcBorders>
            <w:vAlign w:val="center"/>
          </w:tcPr>
          <w:p w14:paraId="5E96AEB3" w14:textId="77777777" w:rsidR="001A0118" w:rsidRDefault="001A0118">
            <w:pPr>
              <w:ind w:leftChars="-1" w:hangingChars="1" w:hanging="2"/>
              <w:jc w:val="center"/>
              <w:rPr>
                <w:szCs w:val="21"/>
              </w:rPr>
            </w:pPr>
          </w:p>
        </w:tc>
        <w:tc>
          <w:tcPr>
            <w:tcW w:w="2335" w:type="dxa"/>
            <w:tcBorders>
              <w:top w:val="single" w:sz="8" w:space="0" w:color="auto"/>
              <w:left w:val="single" w:sz="4" w:space="0" w:color="auto"/>
              <w:bottom w:val="single" w:sz="4" w:space="0" w:color="auto"/>
              <w:right w:val="single" w:sz="4" w:space="0" w:color="auto"/>
            </w:tcBorders>
          </w:tcPr>
          <w:p w14:paraId="55B8EB68" w14:textId="77777777" w:rsidR="001A0118" w:rsidRDefault="001A0118">
            <w:pPr>
              <w:ind w:leftChars="-1" w:hangingChars="1" w:hanging="2"/>
              <w:jc w:val="center"/>
              <w:rPr>
                <w:szCs w:val="21"/>
              </w:rPr>
            </w:pPr>
          </w:p>
        </w:tc>
      </w:tr>
      <w:tr w:rsidR="001A0118" w14:paraId="5A184CD9" w14:textId="77777777">
        <w:trPr>
          <w:trHeight w:val="300"/>
        </w:trPr>
        <w:tc>
          <w:tcPr>
            <w:tcW w:w="1476" w:type="dxa"/>
            <w:tcBorders>
              <w:top w:val="single" w:sz="8" w:space="0" w:color="auto"/>
              <w:left w:val="single" w:sz="4" w:space="0" w:color="auto"/>
              <w:bottom w:val="single" w:sz="4" w:space="0" w:color="auto"/>
              <w:right w:val="single" w:sz="4" w:space="0" w:color="auto"/>
            </w:tcBorders>
            <w:vAlign w:val="center"/>
          </w:tcPr>
          <w:p w14:paraId="5879BAB7" w14:textId="77777777" w:rsidR="001A0118" w:rsidRDefault="001A0118">
            <w:pPr>
              <w:ind w:leftChars="-1" w:hangingChars="1" w:hanging="2"/>
              <w:jc w:val="center"/>
              <w:rPr>
                <w:szCs w:val="21"/>
              </w:rPr>
            </w:pPr>
          </w:p>
        </w:tc>
        <w:tc>
          <w:tcPr>
            <w:tcW w:w="2544" w:type="dxa"/>
            <w:tcBorders>
              <w:top w:val="single" w:sz="8" w:space="0" w:color="auto"/>
              <w:left w:val="single" w:sz="4" w:space="0" w:color="auto"/>
              <w:bottom w:val="single" w:sz="4" w:space="0" w:color="auto"/>
              <w:right w:val="single" w:sz="4" w:space="0" w:color="auto"/>
            </w:tcBorders>
            <w:vAlign w:val="center"/>
          </w:tcPr>
          <w:p w14:paraId="50FCD10D" w14:textId="77777777" w:rsidR="001A0118" w:rsidRDefault="001A0118">
            <w:pPr>
              <w:ind w:leftChars="-1" w:hangingChars="1" w:hanging="2"/>
              <w:jc w:val="center"/>
              <w:rPr>
                <w:szCs w:val="21"/>
              </w:rPr>
            </w:pPr>
          </w:p>
        </w:tc>
        <w:tc>
          <w:tcPr>
            <w:tcW w:w="1464" w:type="dxa"/>
            <w:tcBorders>
              <w:top w:val="single" w:sz="8" w:space="0" w:color="auto"/>
              <w:left w:val="single" w:sz="4" w:space="0" w:color="auto"/>
              <w:bottom w:val="single" w:sz="4" w:space="0" w:color="auto"/>
              <w:right w:val="single" w:sz="4" w:space="0" w:color="auto"/>
            </w:tcBorders>
            <w:vAlign w:val="center"/>
          </w:tcPr>
          <w:p w14:paraId="0DECC002" w14:textId="77777777" w:rsidR="001A0118" w:rsidRDefault="001A0118">
            <w:pPr>
              <w:ind w:leftChars="-1" w:hangingChars="1" w:hanging="2"/>
              <w:jc w:val="center"/>
              <w:rPr>
                <w:szCs w:val="21"/>
              </w:rPr>
            </w:pPr>
          </w:p>
        </w:tc>
        <w:tc>
          <w:tcPr>
            <w:tcW w:w="1751" w:type="dxa"/>
            <w:tcBorders>
              <w:top w:val="single" w:sz="8" w:space="0" w:color="auto"/>
              <w:left w:val="single" w:sz="4" w:space="0" w:color="auto"/>
              <w:bottom w:val="single" w:sz="4" w:space="0" w:color="auto"/>
              <w:right w:val="single" w:sz="4" w:space="0" w:color="auto"/>
            </w:tcBorders>
            <w:vAlign w:val="center"/>
          </w:tcPr>
          <w:p w14:paraId="4E8ECFDD" w14:textId="77777777" w:rsidR="001A0118" w:rsidRDefault="001A0118">
            <w:pPr>
              <w:ind w:leftChars="-1" w:hangingChars="1" w:hanging="2"/>
              <w:jc w:val="center"/>
              <w:rPr>
                <w:szCs w:val="21"/>
              </w:rPr>
            </w:pPr>
          </w:p>
        </w:tc>
        <w:tc>
          <w:tcPr>
            <w:tcW w:w="2335" w:type="dxa"/>
            <w:tcBorders>
              <w:top w:val="single" w:sz="8" w:space="0" w:color="auto"/>
              <w:left w:val="single" w:sz="4" w:space="0" w:color="auto"/>
              <w:bottom w:val="single" w:sz="4" w:space="0" w:color="auto"/>
              <w:right w:val="single" w:sz="4" w:space="0" w:color="auto"/>
            </w:tcBorders>
          </w:tcPr>
          <w:p w14:paraId="57C92188" w14:textId="77777777" w:rsidR="001A0118" w:rsidRDefault="001A0118">
            <w:pPr>
              <w:ind w:leftChars="-1" w:hangingChars="1" w:hanging="2"/>
              <w:jc w:val="center"/>
              <w:rPr>
                <w:szCs w:val="21"/>
              </w:rPr>
            </w:pPr>
          </w:p>
        </w:tc>
      </w:tr>
      <w:tr w:rsidR="001A0118" w14:paraId="49E920E0" w14:textId="77777777">
        <w:trPr>
          <w:trHeight w:val="300"/>
        </w:trPr>
        <w:tc>
          <w:tcPr>
            <w:tcW w:w="1476" w:type="dxa"/>
            <w:tcBorders>
              <w:top w:val="single" w:sz="4" w:space="0" w:color="auto"/>
              <w:left w:val="single" w:sz="4" w:space="0" w:color="auto"/>
              <w:bottom w:val="single" w:sz="4" w:space="0" w:color="auto"/>
              <w:right w:val="single" w:sz="4" w:space="0" w:color="auto"/>
            </w:tcBorders>
            <w:vAlign w:val="center"/>
          </w:tcPr>
          <w:p w14:paraId="714916FE" w14:textId="77777777" w:rsidR="001A0118" w:rsidRDefault="001A0118">
            <w:pPr>
              <w:ind w:leftChars="-1" w:hangingChars="1" w:hanging="2"/>
              <w:jc w:val="center"/>
              <w:rPr>
                <w:szCs w:val="21"/>
              </w:rPr>
            </w:pPr>
          </w:p>
        </w:tc>
        <w:tc>
          <w:tcPr>
            <w:tcW w:w="2544" w:type="dxa"/>
            <w:tcBorders>
              <w:top w:val="single" w:sz="4" w:space="0" w:color="auto"/>
              <w:left w:val="single" w:sz="4" w:space="0" w:color="auto"/>
              <w:bottom w:val="single" w:sz="4" w:space="0" w:color="auto"/>
              <w:right w:val="single" w:sz="4" w:space="0" w:color="auto"/>
            </w:tcBorders>
            <w:vAlign w:val="center"/>
          </w:tcPr>
          <w:p w14:paraId="1C03F946" w14:textId="77777777" w:rsidR="001A0118" w:rsidRDefault="001A0118">
            <w:pPr>
              <w:ind w:leftChars="-1" w:hangingChars="1" w:hanging="2"/>
              <w:jc w:val="center"/>
              <w:rPr>
                <w:szCs w:val="21"/>
              </w:rPr>
            </w:pPr>
          </w:p>
        </w:tc>
        <w:tc>
          <w:tcPr>
            <w:tcW w:w="1464" w:type="dxa"/>
            <w:tcBorders>
              <w:top w:val="single" w:sz="4" w:space="0" w:color="auto"/>
              <w:left w:val="single" w:sz="4" w:space="0" w:color="auto"/>
              <w:bottom w:val="single" w:sz="4" w:space="0" w:color="auto"/>
              <w:right w:val="single" w:sz="4" w:space="0" w:color="auto"/>
            </w:tcBorders>
            <w:vAlign w:val="center"/>
          </w:tcPr>
          <w:p w14:paraId="5F7EB497" w14:textId="77777777" w:rsidR="001A0118" w:rsidRDefault="001A0118">
            <w:pPr>
              <w:ind w:leftChars="-1" w:hangingChars="1" w:hanging="2"/>
              <w:jc w:val="center"/>
              <w:rPr>
                <w:szCs w:val="21"/>
              </w:rPr>
            </w:pPr>
          </w:p>
        </w:tc>
        <w:tc>
          <w:tcPr>
            <w:tcW w:w="1751" w:type="dxa"/>
            <w:tcBorders>
              <w:top w:val="single" w:sz="4" w:space="0" w:color="auto"/>
              <w:left w:val="single" w:sz="4" w:space="0" w:color="auto"/>
              <w:bottom w:val="single" w:sz="4" w:space="0" w:color="auto"/>
              <w:right w:val="single" w:sz="4" w:space="0" w:color="auto"/>
            </w:tcBorders>
            <w:vAlign w:val="center"/>
          </w:tcPr>
          <w:p w14:paraId="1AE2ED9C" w14:textId="77777777" w:rsidR="001A0118" w:rsidRDefault="001A0118">
            <w:pPr>
              <w:ind w:leftChars="-1" w:hangingChars="1" w:hanging="2"/>
              <w:jc w:val="center"/>
              <w:rPr>
                <w:szCs w:val="21"/>
              </w:rPr>
            </w:pPr>
          </w:p>
        </w:tc>
        <w:tc>
          <w:tcPr>
            <w:tcW w:w="2335" w:type="dxa"/>
            <w:tcBorders>
              <w:top w:val="single" w:sz="4" w:space="0" w:color="auto"/>
              <w:left w:val="single" w:sz="4" w:space="0" w:color="auto"/>
              <w:bottom w:val="single" w:sz="4" w:space="0" w:color="auto"/>
              <w:right w:val="single" w:sz="4" w:space="0" w:color="auto"/>
            </w:tcBorders>
          </w:tcPr>
          <w:p w14:paraId="0EC22A9A" w14:textId="77777777" w:rsidR="001A0118" w:rsidRDefault="001A0118">
            <w:pPr>
              <w:ind w:leftChars="-1" w:hangingChars="1" w:hanging="2"/>
              <w:jc w:val="center"/>
              <w:rPr>
                <w:szCs w:val="21"/>
              </w:rPr>
            </w:pPr>
          </w:p>
        </w:tc>
      </w:tr>
      <w:tr w:rsidR="001A0118" w14:paraId="2CB7A424" w14:textId="77777777">
        <w:trPr>
          <w:trHeight w:val="300"/>
        </w:trPr>
        <w:tc>
          <w:tcPr>
            <w:tcW w:w="1476" w:type="dxa"/>
            <w:tcBorders>
              <w:top w:val="single" w:sz="4" w:space="0" w:color="auto"/>
              <w:left w:val="single" w:sz="4" w:space="0" w:color="auto"/>
              <w:bottom w:val="single" w:sz="4" w:space="0" w:color="auto"/>
              <w:right w:val="single" w:sz="4" w:space="0" w:color="auto"/>
            </w:tcBorders>
            <w:vAlign w:val="center"/>
          </w:tcPr>
          <w:p w14:paraId="0F9EFD6E" w14:textId="77777777" w:rsidR="001A0118" w:rsidRDefault="001A0118">
            <w:pPr>
              <w:ind w:leftChars="-1" w:hangingChars="1" w:hanging="2"/>
              <w:jc w:val="center"/>
              <w:rPr>
                <w:szCs w:val="21"/>
              </w:rPr>
            </w:pPr>
          </w:p>
        </w:tc>
        <w:tc>
          <w:tcPr>
            <w:tcW w:w="2544" w:type="dxa"/>
            <w:tcBorders>
              <w:top w:val="single" w:sz="4" w:space="0" w:color="auto"/>
              <w:left w:val="single" w:sz="4" w:space="0" w:color="auto"/>
              <w:bottom w:val="single" w:sz="4" w:space="0" w:color="auto"/>
              <w:right w:val="single" w:sz="4" w:space="0" w:color="auto"/>
            </w:tcBorders>
            <w:vAlign w:val="center"/>
          </w:tcPr>
          <w:p w14:paraId="616D2672" w14:textId="77777777" w:rsidR="001A0118" w:rsidRDefault="001A0118">
            <w:pPr>
              <w:ind w:leftChars="-1" w:hangingChars="1" w:hanging="2"/>
              <w:jc w:val="center"/>
              <w:rPr>
                <w:szCs w:val="21"/>
              </w:rPr>
            </w:pPr>
          </w:p>
        </w:tc>
        <w:tc>
          <w:tcPr>
            <w:tcW w:w="1464" w:type="dxa"/>
            <w:tcBorders>
              <w:top w:val="single" w:sz="4" w:space="0" w:color="auto"/>
              <w:left w:val="single" w:sz="4" w:space="0" w:color="auto"/>
              <w:bottom w:val="single" w:sz="4" w:space="0" w:color="auto"/>
              <w:right w:val="single" w:sz="4" w:space="0" w:color="auto"/>
            </w:tcBorders>
            <w:vAlign w:val="center"/>
          </w:tcPr>
          <w:p w14:paraId="3368DA2D" w14:textId="77777777" w:rsidR="001A0118" w:rsidRDefault="001A0118">
            <w:pPr>
              <w:ind w:leftChars="-1" w:hangingChars="1" w:hanging="2"/>
              <w:jc w:val="center"/>
              <w:rPr>
                <w:szCs w:val="21"/>
              </w:rPr>
            </w:pPr>
          </w:p>
        </w:tc>
        <w:tc>
          <w:tcPr>
            <w:tcW w:w="1751" w:type="dxa"/>
            <w:tcBorders>
              <w:top w:val="single" w:sz="4" w:space="0" w:color="auto"/>
              <w:left w:val="single" w:sz="4" w:space="0" w:color="auto"/>
              <w:bottom w:val="single" w:sz="4" w:space="0" w:color="auto"/>
              <w:right w:val="single" w:sz="4" w:space="0" w:color="auto"/>
            </w:tcBorders>
            <w:vAlign w:val="center"/>
          </w:tcPr>
          <w:p w14:paraId="5886C65D" w14:textId="77777777" w:rsidR="001A0118" w:rsidRDefault="001A0118">
            <w:pPr>
              <w:ind w:leftChars="-1" w:hangingChars="1" w:hanging="2"/>
              <w:jc w:val="center"/>
              <w:rPr>
                <w:szCs w:val="21"/>
              </w:rPr>
            </w:pPr>
          </w:p>
        </w:tc>
        <w:tc>
          <w:tcPr>
            <w:tcW w:w="2335" w:type="dxa"/>
            <w:tcBorders>
              <w:top w:val="single" w:sz="4" w:space="0" w:color="auto"/>
              <w:left w:val="single" w:sz="4" w:space="0" w:color="auto"/>
              <w:bottom w:val="single" w:sz="4" w:space="0" w:color="auto"/>
              <w:right w:val="single" w:sz="4" w:space="0" w:color="auto"/>
            </w:tcBorders>
          </w:tcPr>
          <w:p w14:paraId="4574CBB4" w14:textId="77777777" w:rsidR="001A0118" w:rsidRDefault="001A0118">
            <w:pPr>
              <w:ind w:leftChars="-1" w:hangingChars="1" w:hanging="2"/>
              <w:jc w:val="center"/>
              <w:rPr>
                <w:szCs w:val="21"/>
              </w:rPr>
            </w:pPr>
          </w:p>
        </w:tc>
      </w:tr>
      <w:tr w:rsidR="001A0118" w14:paraId="159C64AB" w14:textId="77777777">
        <w:trPr>
          <w:trHeight w:val="300"/>
        </w:trPr>
        <w:tc>
          <w:tcPr>
            <w:tcW w:w="1476" w:type="dxa"/>
            <w:tcBorders>
              <w:top w:val="single" w:sz="4" w:space="0" w:color="auto"/>
              <w:left w:val="single" w:sz="4" w:space="0" w:color="auto"/>
              <w:bottom w:val="single" w:sz="4" w:space="0" w:color="auto"/>
              <w:right w:val="single" w:sz="4" w:space="0" w:color="auto"/>
            </w:tcBorders>
            <w:vAlign w:val="center"/>
          </w:tcPr>
          <w:p w14:paraId="1C20B433" w14:textId="77777777" w:rsidR="001A0118" w:rsidRDefault="001A0118">
            <w:pPr>
              <w:ind w:leftChars="-1" w:hangingChars="1" w:hanging="2"/>
              <w:jc w:val="center"/>
              <w:rPr>
                <w:szCs w:val="21"/>
              </w:rPr>
            </w:pPr>
          </w:p>
        </w:tc>
        <w:tc>
          <w:tcPr>
            <w:tcW w:w="2544" w:type="dxa"/>
            <w:tcBorders>
              <w:top w:val="single" w:sz="4" w:space="0" w:color="auto"/>
              <w:left w:val="single" w:sz="4" w:space="0" w:color="auto"/>
              <w:bottom w:val="single" w:sz="4" w:space="0" w:color="auto"/>
              <w:right w:val="single" w:sz="4" w:space="0" w:color="auto"/>
            </w:tcBorders>
            <w:vAlign w:val="center"/>
          </w:tcPr>
          <w:p w14:paraId="2DADC811" w14:textId="77777777" w:rsidR="001A0118" w:rsidRDefault="001A0118">
            <w:pPr>
              <w:ind w:leftChars="-1" w:hangingChars="1" w:hanging="2"/>
              <w:jc w:val="center"/>
              <w:rPr>
                <w:szCs w:val="21"/>
              </w:rPr>
            </w:pPr>
          </w:p>
        </w:tc>
        <w:tc>
          <w:tcPr>
            <w:tcW w:w="1464" w:type="dxa"/>
            <w:tcBorders>
              <w:top w:val="single" w:sz="4" w:space="0" w:color="auto"/>
              <w:left w:val="single" w:sz="4" w:space="0" w:color="auto"/>
              <w:bottom w:val="single" w:sz="4" w:space="0" w:color="auto"/>
              <w:right w:val="single" w:sz="4" w:space="0" w:color="auto"/>
            </w:tcBorders>
            <w:vAlign w:val="center"/>
          </w:tcPr>
          <w:p w14:paraId="7EE10F36" w14:textId="77777777" w:rsidR="001A0118" w:rsidRDefault="001A0118">
            <w:pPr>
              <w:ind w:leftChars="-1" w:hangingChars="1" w:hanging="2"/>
              <w:jc w:val="center"/>
              <w:rPr>
                <w:szCs w:val="21"/>
              </w:rPr>
            </w:pPr>
          </w:p>
        </w:tc>
        <w:tc>
          <w:tcPr>
            <w:tcW w:w="1751" w:type="dxa"/>
            <w:tcBorders>
              <w:top w:val="single" w:sz="4" w:space="0" w:color="auto"/>
              <w:left w:val="single" w:sz="4" w:space="0" w:color="auto"/>
              <w:bottom w:val="single" w:sz="4" w:space="0" w:color="auto"/>
              <w:right w:val="single" w:sz="4" w:space="0" w:color="auto"/>
            </w:tcBorders>
            <w:vAlign w:val="center"/>
          </w:tcPr>
          <w:p w14:paraId="1B117F0F" w14:textId="77777777" w:rsidR="001A0118" w:rsidRDefault="001A0118">
            <w:pPr>
              <w:ind w:leftChars="-1" w:hangingChars="1" w:hanging="2"/>
              <w:jc w:val="center"/>
              <w:rPr>
                <w:szCs w:val="21"/>
              </w:rPr>
            </w:pPr>
          </w:p>
        </w:tc>
        <w:tc>
          <w:tcPr>
            <w:tcW w:w="2335" w:type="dxa"/>
            <w:tcBorders>
              <w:top w:val="single" w:sz="4" w:space="0" w:color="auto"/>
              <w:left w:val="single" w:sz="4" w:space="0" w:color="auto"/>
              <w:bottom w:val="single" w:sz="4" w:space="0" w:color="auto"/>
              <w:right w:val="single" w:sz="4" w:space="0" w:color="auto"/>
            </w:tcBorders>
          </w:tcPr>
          <w:p w14:paraId="0944206B" w14:textId="77777777" w:rsidR="001A0118" w:rsidRDefault="001A0118">
            <w:pPr>
              <w:ind w:leftChars="-1" w:hangingChars="1" w:hanging="2"/>
              <w:jc w:val="center"/>
              <w:rPr>
                <w:szCs w:val="21"/>
              </w:rPr>
            </w:pPr>
          </w:p>
        </w:tc>
      </w:tr>
      <w:tr w:rsidR="001A0118" w14:paraId="1D80E452" w14:textId="77777777">
        <w:trPr>
          <w:trHeight w:val="956"/>
        </w:trPr>
        <w:tc>
          <w:tcPr>
            <w:tcW w:w="9570" w:type="dxa"/>
            <w:gridSpan w:val="5"/>
            <w:tcBorders>
              <w:top w:val="single" w:sz="4" w:space="0" w:color="auto"/>
              <w:left w:val="single" w:sz="4" w:space="0" w:color="auto"/>
              <w:bottom w:val="single" w:sz="4" w:space="0" w:color="auto"/>
              <w:right w:val="single" w:sz="4" w:space="0" w:color="auto"/>
            </w:tcBorders>
            <w:vAlign w:val="center"/>
          </w:tcPr>
          <w:p w14:paraId="2BCEA5A6" w14:textId="77777777" w:rsidR="001A0118" w:rsidRDefault="000C18D5">
            <w:pPr>
              <w:pStyle w:val="afd"/>
              <w:rPr>
                <w:rFonts w:ascii="Times New Roman"/>
                <w:szCs w:val="16"/>
              </w:rPr>
            </w:pPr>
            <w:r>
              <w:rPr>
                <w:rFonts w:ascii="Times New Roman"/>
                <w:szCs w:val="16"/>
              </w:rPr>
              <w:t>注：</w:t>
            </w:r>
            <w:r>
              <w:rPr>
                <w:rFonts w:ascii="Times New Roman"/>
                <w:szCs w:val="16"/>
              </w:rPr>
              <w:t xml:space="preserve">a. </w:t>
            </w:r>
            <w:r>
              <w:rPr>
                <w:rFonts w:ascii="Times New Roman"/>
                <w:szCs w:val="16"/>
              </w:rPr>
              <w:t>测量胸径时，如果树干在</w:t>
            </w:r>
            <w:r>
              <w:rPr>
                <w:rFonts w:ascii="Times New Roman"/>
                <w:szCs w:val="16"/>
              </w:rPr>
              <w:t>1.3 m</w:t>
            </w:r>
            <w:r>
              <w:rPr>
                <w:rFonts w:ascii="Times New Roman"/>
                <w:szCs w:val="16"/>
              </w:rPr>
              <w:t>处以下分枝，测定所有分枝胸径，并记录相应株数；如果在</w:t>
            </w:r>
            <w:r>
              <w:rPr>
                <w:rFonts w:ascii="Times New Roman"/>
                <w:szCs w:val="16"/>
              </w:rPr>
              <w:t>1.3m</w:t>
            </w:r>
            <w:r>
              <w:rPr>
                <w:rFonts w:ascii="Times New Roman"/>
                <w:szCs w:val="16"/>
              </w:rPr>
              <w:t>以上分枝，在胸高处测定，只记录</w:t>
            </w:r>
            <w:r>
              <w:rPr>
                <w:rFonts w:ascii="Times New Roman"/>
                <w:szCs w:val="16"/>
              </w:rPr>
              <w:t>1</w:t>
            </w:r>
            <w:r>
              <w:rPr>
                <w:rFonts w:ascii="Times New Roman"/>
                <w:szCs w:val="16"/>
              </w:rPr>
              <w:t>株。在坡地时，检尺位置为树干离上坡根茎</w:t>
            </w:r>
            <w:r>
              <w:rPr>
                <w:rFonts w:ascii="Times New Roman"/>
                <w:szCs w:val="16"/>
              </w:rPr>
              <w:t>1.3 m</w:t>
            </w:r>
            <w:r>
              <w:rPr>
                <w:rFonts w:ascii="Times New Roman"/>
                <w:szCs w:val="16"/>
              </w:rPr>
              <w:t>高度处。</w:t>
            </w:r>
          </w:p>
          <w:p w14:paraId="31B5AD9E" w14:textId="77777777" w:rsidR="001A0118" w:rsidRDefault="000C18D5">
            <w:pPr>
              <w:pStyle w:val="afd"/>
              <w:rPr>
                <w:rFonts w:ascii="Times New Roman"/>
                <w:szCs w:val="16"/>
              </w:rPr>
            </w:pPr>
            <w:r>
              <w:rPr>
                <w:rFonts w:ascii="Times New Roman"/>
                <w:szCs w:val="16"/>
              </w:rPr>
              <w:t xml:space="preserve">b. </w:t>
            </w:r>
            <w:r>
              <w:rPr>
                <w:rFonts w:ascii="Times New Roman"/>
                <w:szCs w:val="16"/>
              </w:rPr>
              <w:t>如果树木已经倒伏但仍然存活，则将测杆放在倒伏树的根部测量树高，且必须按照树木的自然倾斜角度测定。在主林层优势以优势树种选择</w:t>
            </w:r>
            <w:r>
              <w:rPr>
                <w:rFonts w:ascii="Times New Roman"/>
                <w:szCs w:val="16"/>
              </w:rPr>
              <w:t>3~5</w:t>
            </w:r>
            <w:r>
              <w:rPr>
                <w:rFonts w:ascii="Times New Roman"/>
                <w:szCs w:val="16"/>
              </w:rPr>
              <w:t>株平均样木测定树高，采用算术平均法计算平均树高作为林分平均高。</w:t>
            </w:r>
          </w:p>
          <w:p w14:paraId="21D257D9" w14:textId="77777777" w:rsidR="001A0118" w:rsidRDefault="000C18D5">
            <w:pPr>
              <w:pStyle w:val="afd"/>
              <w:rPr>
                <w:rFonts w:ascii="Times New Roman"/>
                <w:szCs w:val="21"/>
              </w:rPr>
            </w:pPr>
            <w:r>
              <w:rPr>
                <w:rFonts w:ascii="Times New Roman"/>
                <w:szCs w:val="16"/>
              </w:rPr>
              <w:t xml:space="preserve">c. </w:t>
            </w:r>
            <w:r>
              <w:rPr>
                <w:rFonts w:ascii="Times New Roman"/>
                <w:szCs w:val="16"/>
              </w:rPr>
              <w:t>生长状况需标注是否为死树或枯立木。</w:t>
            </w:r>
          </w:p>
        </w:tc>
      </w:tr>
    </w:tbl>
    <w:p w14:paraId="74C3D203" w14:textId="77777777" w:rsidR="001A0118" w:rsidRDefault="001A0118">
      <w:pPr>
        <w:pStyle w:val="a5"/>
        <w:numPr>
          <w:ilvl w:val="0"/>
          <w:numId w:val="0"/>
        </w:numPr>
        <w:spacing w:before="156" w:after="156"/>
        <w:jc w:val="both"/>
        <w:rPr>
          <w:rFonts w:ascii="Times New Roman" w:eastAsia="宋体"/>
          <w:kern w:val="0"/>
          <w:szCs w:val="20"/>
        </w:rPr>
      </w:pPr>
    </w:p>
    <w:p w14:paraId="175CAE16" w14:textId="77777777" w:rsidR="001A0118" w:rsidRDefault="000C18D5">
      <w:pPr>
        <w:pStyle w:val="a5"/>
        <w:numPr>
          <w:ilvl w:val="0"/>
          <w:numId w:val="0"/>
        </w:numPr>
        <w:spacing w:before="156" w:after="156"/>
        <w:rPr>
          <w:rFonts w:ascii="Times New Roman"/>
        </w:rPr>
      </w:pPr>
      <w:r>
        <w:rPr>
          <w:rFonts w:ascii="Times New Roman"/>
        </w:rPr>
        <w:br w:type="page"/>
      </w:r>
      <w:r>
        <w:rPr>
          <w:rFonts w:ascii="Times New Roman"/>
        </w:rPr>
        <w:lastRenderedPageBreak/>
        <w:t>表</w:t>
      </w:r>
      <w:r>
        <w:rPr>
          <w:rFonts w:ascii="Times New Roman"/>
        </w:rPr>
        <w:t xml:space="preserve">A.3 </w:t>
      </w:r>
      <w:bookmarkStart w:id="55" w:name="_Hlk532829966"/>
      <w:r>
        <w:rPr>
          <w:rFonts w:ascii="Times New Roman"/>
        </w:rPr>
        <w:t>样地调查取样记录表</w:t>
      </w:r>
      <w:bookmarkEnd w:id="55"/>
    </w:p>
    <w:p w14:paraId="598F322B" w14:textId="77777777" w:rsidR="001A0118" w:rsidRDefault="000C18D5">
      <w:pPr>
        <w:pStyle w:val="afd"/>
        <w:ind w:firstLine="360"/>
        <w:rPr>
          <w:rFonts w:ascii="Times New Roman"/>
        </w:rPr>
      </w:pPr>
      <w:r>
        <w:rPr>
          <w:rFonts w:ascii="Times New Roman"/>
          <w:sz w:val="18"/>
          <w:szCs w:val="18"/>
        </w:rPr>
        <w:t>样地号：</w:t>
      </w:r>
      <w:r>
        <w:rPr>
          <w:rFonts w:ascii="Times New Roman"/>
          <w:sz w:val="18"/>
          <w:szCs w:val="18"/>
        </w:rPr>
        <w:t xml:space="preserve">        </w:t>
      </w:r>
      <w:r>
        <w:rPr>
          <w:rFonts w:ascii="Times New Roman"/>
          <w:sz w:val="18"/>
          <w:szCs w:val="18"/>
        </w:rPr>
        <w:t>面积：</w:t>
      </w:r>
      <w:r>
        <w:rPr>
          <w:rFonts w:ascii="Times New Roman"/>
          <w:sz w:val="18"/>
          <w:szCs w:val="18"/>
        </w:rPr>
        <w:t xml:space="preserve">           </w:t>
      </w:r>
      <w:r>
        <w:rPr>
          <w:rFonts w:ascii="Times New Roman"/>
          <w:sz w:val="18"/>
          <w:szCs w:val="18"/>
        </w:rPr>
        <w:t>优势树种：</w:t>
      </w:r>
      <w:r>
        <w:rPr>
          <w:rFonts w:ascii="Times New Roman"/>
          <w:sz w:val="18"/>
          <w:szCs w:val="18"/>
        </w:rPr>
        <w:t xml:space="preserve">             </w:t>
      </w:r>
      <w:r>
        <w:rPr>
          <w:rFonts w:ascii="Times New Roman"/>
          <w:sz w:val="18"/>
          <w:szCs w:val="18"/>
        </w:rPr>
        <w:t>调查员：</w:t>
      </w:r>
      <w:r>
        <w:rPr>
          <w:rFonts w:ascii="Times New Roman"/>
          <w:sz w:val="18"/>
          <w:szCs w:val="18"/>
        </w:rPr>
        <w:t xml:space="preserve">             </w:t>
      </w:r>
      <w:r>
        <w:rPr>
          <w:rFonts w:ascii="Times New Roman"/>
          <w:sz w:val="18"/>
          <w:szCs w:val="18"/>
        </w:rPr>
        <w:t>调查时间：</w:t>
      </w:r>
      <w:r>
        <w:rPr>
          <w:rFonts w:ascii="Times New Roman"/>
          <w:sz w:val="18"/>
          <w:szCs w:val="18"/>
        </w:rPr>
        <w:t xml:space="preserve"> </w:t>
      </w:r>
      <w:r>
        <w:rPr>
          <w:rFonts w:ascii="Times New Roman"/>
          <w:sz w:val="18"/>
          <w:szCs w:val="18"/>
        </w:rPr>
        <w:t>年</w:t>
      </w:r>
      <w:r>
        <w:rPr>
          <w:rFonts w:ascii="Times New Roman"/>
          <w:sz w:val="18"/>
          <w:szCs w:val="18"/>
        </w:rPr>
        <w:t xml:space="preserve"> </w:t>
      </w:r>
      <w:r>
        <w:rPr>
          <w:rFonts w:ascii="Times New Roman"/>
          <w:sz w:val="18"/>
          <w:szCs w:val="18"/>
        </w:rPr>
        <w:t>月</w:t>
      </w:r>
      <w:r>
        <w:rPr>
          <w:rFonts w:ascii="Times New Roman"/>
          <w:sz w:val="18"/>
          <w:szCs w:val="18"/>
        </w:rPr>
        <w:t xml:space="preserve"> </w:t>
      </w:r>
      <w:r>
        <w:rPr>
          <w:rFonts w:ascii="Times New Roman"/>
          <w:sz w:val="18"/>
          <w:szCs w:val="18"/>
        </w:rPr>
        <w:t>日</w:t>
      </w:r>
    </w:p>
    <w:tbl>
      <w:tblPr>
        <w:tblW w:w="95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534"/>
        <w:gridCol w:w="1134"/>
        <w:gridCol w:w="2409"/>
        <w:gridCol w:w="915"/>
        <w:gridCol w:w="916"/>
        <w:gridCol w:w="915"/>
        <w:gridCol w:w="916"/>
        <w:gridCol w:w="915"/>
        <w:gridCol w:w="916"/>
      </w:tblGrid>
      <w:tr w:rsidR="001A0118" w14:paraId="652B8B6D" w14:textId="77777777">
        <w:tc>
          <w:tcPr>
            <w:tcW w:w="1668" w:type="dxa"/>
            <w:gridSpan w:val="2"/>
            <w:tcBorders>
              <w:top w:val="single" w:sz="8" w:space="0" w:color="auto"/>
              <w:bottom w:val="single" w:sz="8" w:space="0" w:color="auto"/>
            </w:tcBorders>
            <w:shd w:val="clear" w:color="auto" w:fill="auto"/>
          </w:tcPr>
          <w:p w14:paraId="658493F4" w14:textId="77777777" w:rsidR="001A0118" w:rsidRDefault="001A0118">
            <w:pPr>
              <w:rPr>
                <w:sz w:val="18"/>
              </w:rPr>
            </w:pPr>
          </w:p>
        </w:tc>
        <w:tc>
          <w:tcPr>
            <w:tcW w:w="2409" w:type="dxa"/>
            <w:tcBorders>
              <w:top w:val="single" w:sz="8" w:space="0" w:color="auto"/>
              <w:bottom w:val="single" w:sz="8" w:space="0" w:color="auto"/>
            </w:tcBorders>
            <w:shd w:val="clear" w:color="auto" w:fill="auto"/>
          </w:tcPr>
          <w:p w14:paraId="2A2CECE8" w14:textId="77777777" w:rsidR="001A0118" w:rsidRDefault="000C18D5">
            <w:pPr>
              <w:rPr>
                <w:sz w:val="18"/>
              </w:rPr>
            </w:pPr>
            <w:r>
              <w:rPr>
                <w:sz w:val="18"/>
              </w:rPr>
              <w:t>样方号</w:t>
            </w:r>
          </w:p>
        </w:tc>
        <w:tc>
          <w:tcPr>
            <w:tcW w:w="915" w:type="dxa"/>
            <w:tcBorders>
              <w:top w:val="single" w:sz="8" w:space="0" w:color="auto"/>
              <w:bottom w:val="single" w:sz="8" w:space="0" w:color="auto"/>
            </w:tcBorders>
            <w:shd w:val="clear" w:color="auto" w:fill="auto"/>
          </w:tcPr>
          <w:p w14:paraId="18893E06" w14:textId="77777777" w:rsidR="001A0118" w:rsidRDefault="000C18D5">
            <w:pPr>
              <w:rPr>
                <w:sz w:val="18"/>
              </w:rPr>
            </w:pPr>
            <w:r>
              <w:rPr>
                <w:sz w:val="18"/>
              </w:rPr>
              <w:t>1</w:t>
            </w:r>
          </w:p>
        </w:tc>
        <w:tc>
          <w:tcPr>
            <w:tcW w:w="916" w:type="dxa"/>
            <w:tcBorders>
              <w:top w:val="single" w:sz="8" w:space="0" w:color="auto"/>
              <w:bottom w:val="single" w:sz="8" w:space="0" w:color="auto"/>
            </w:tcBorders>
            <w:shd w:val="clear" w:color="auto" w:fill="auto"/>
          </w:tcPr>
          <w:p w14:paraId="641D396E" w14:textId="77777777" w:rsidR="001A0118" w:rsidRDefault="000C18D5">
            <w:pPr>
              <w:rPr>
                <w:sz w:val="18"/>
              </w:rPr>
            </w:pPr>
            <w:r>
              <w:rPr>
                <w:sz w:val="18"/>
              </w:rPr>
              <w:t>2</w:t>
            </w:r>
          </w:p>
        </w:tc>
        <w:tc>
          <w:tcPr>
            <w:tcW w:w="915" w:type="dxa"/>
            <w:tcBorders>
              <w:top w:val="single" w:sz="8" w:space="0" w:color="auto"/>
              <w:bottom w:val="single" w:sz="8" w:space="0" w:color="auto"/>
            </w:tcBorders>
            <w:shd w:val="clear" w:color="auto" w:fill="auto"/>
          </w:tcPr>
          <w:p w14:paraId="50311537" w14:textId="77777777" w:rsidR="001A0118" w:rsidRDefault="000C18D5">
            <w:pPr>
              <w:rPr>
                <w:sz w:val="18"/>
              </w:rPr>
            </w:pPr>
            <w:r>
              <w:rPr>
                <w:sz w:val="18"/>
              </w:rPr>
              <w:t>3</w:t>
            </w:r>
          </w:p>
        </w:tc>
        <w:tc>
          <w:tcPr>
            <w:tcW w:w="916" w:type="dxa"/>
            <w:tcBorders>
              <w:top w:val="single" w:sz="8" w:space="0" w:color="auto"/>
              <w:bottom w:val="single" w:sz="8" w:space="0" w:color="auto"/>
            </w:tcBorders>
            <w:shd w:val="clear" w:color="auto" w:fill="auto"/>
          </w:tcPr>
          <w:p w14:paraId="0607BA2C" w14:textId="77777777" w:rsidR="001A0118" w:rsidRDefault="000C18D5">
            <w:pPr>
              <w:rPr>
                <w:sz w:val="18"/>
              </w:rPr>
            </w:pPr>
            <w:r>
              <w:rPr>
                <w:sz w:val="18"/>
              </w:rPr>
              <w:t>4</w:t>
            </w:r>
          </w:p>
        </w:tc>
        <w:tc>
          <w:tcPr>
            <w:tcW w:w="915" w:type="dxa"/>
            <w:tcBorders>
              <w:top w:val="single" w:sz="8" w:space="0" w:color="auto"/>
              <w:bottom w:val="single" w:sz="8" w:space="0" w:color="auto"/>
            </w:tcBorders>
            <w:shd w:val="clear" w:color="auto" w:fill="auto"/>
          </w:tcPr>
          <w:p w14:paraId="717DDFA1" w14:textId="77777777" w:rsidR="001A0118" w:rsidRDefault="000C18D5">
            <w:pPr>
              <w:rPr>
                <w:sz w:val="18"/>
              </w:rPr>
            </w:pPr>
            <w:r>
              <w:rPr>
                <w:sz w:val="18"/>
              </w:rPr>
              <w:t>5</w:t>
            </w:r>
          </w:p>
        </w:tc>
        <w:tc>
          <w:tcPr>
            <w:tcW w:w="916" w:type="dxa"/>
            <w:tcBorders>
              <w:top w:val="single" w:sz="8" w:space="0" w:color="auto"/>
              <w:bottom w:val="single" w:sz="8" w:space="0" w:color="auto"/>
            </w:tcBorders>
            <w:shd w:val="clear" w:color="auto" w:fill="auto"/>
          </w:tcPr>
          <w:p w14:paraId="04F925CB" w14:textId="77777777" w:rsidR="001A0118" w:rsidRDefault="000C18D5">
            <w:pPr>
              <w:rPr>
                <w:sz w:val="18"/>
              </w:rPr>
            </w:pPr>
            <w:r>
              <w:rPr>
                <w:sz w:val="18"/>
              </w:rPr>
              <w:t>6</w:t>
            </w:r>
          </w:p>
        </w:tc>
      </w:tr>
      <w:tr w:rsidR="001A0118" w14:paraId="4CB59D06" w14:textId="77777777">
        <w:tc>
          <w:tcPr>
            <w:tcW w:w="1668" w:type="dxa"/>
            <w:gridSpan w:val="2"/>
            <w:vMerge w:val="restart"/>
            <w:tcBorders>
              <w:top w:val="single" w:sz="8" w:space="0" w:color="auto"/>
            </w:tcBorders>
            <w:shd w:val="clear" w:color="auto" w:fill="auto"/>
          </w:tcPr>
          <w:p w14:paraId="5290B4A8" w14:textId="77777777" w:rsidR="001A0118" w:rsidRDefault="000C18D5">
            <w:pPr>
              <w:autoSpaceDE w:val="0"/>
              <w:autoSpaceDN w:val="0"/>
              <w:adjustRightInd w:val="0"/>
              <w:jc w:val="center"/>
              <w:rPr>
                <w:kern w:val="0"/>
                <w:sz w:val="18"/>
                <w:szCs w:val="18"/>
              </w:rPr>
            </w:pPr>
            <w:r>
              <w:rPr>
                <w:kern w:val="0"/>
                <w:sz w:val="18"/>
                <w:szCs w:val="18"/>
              </w:rPr>
              <w:t>草本</w:t>
            </w:r>
          </w:p>
          <w:p w14:paraId="146F65A1" w14:textId="77777777" w:rsidR="001A0118" w:rsidRDefault="000C18D5">
            <w:pPr>
              <w:jc w:val="center"/>
              <w:rPr>
                <w:sz w:val="18"/>
              </w:rPr>
            </w:pPr>
            <w:r>
              <w:rPr>
                <w:kern w:val="0"/>
                <w:sz w:val="18"/>
                <w:szCs w:val="18"/>
              </w:rPr>
              <w:t>（样方面积</w:t>
            </w:r>
            <w:r>
              <w:rPr>
                <w:kern w:val="0"/>
                <w:sz w:val="18"/>
                <w:szCs w:val="18"/>
              </w:rPr>
              <w:t xml:space="preserve"> m</w:t>
            </w:r>
            <w:r>
              <w:rPr>
                <w:kern w:val="0"/>
                <w:sz w:val="9"/>
                <w:szCs w:val="9"/>
              </w:rPr>
              <w:t>2</w:t>
            </w:r>
            <w:r>
              <w:rPr>
                <w:kern w:val="0"/>
                <w:sz w:val="18"/>
                <w:szCs w:val="18"/>
              </w:rPr>
              <w:t>）</w:t>
            </w:r>
          </w:p>
        </w:tc>
        <w:tc>
          <w:tcPr>
            <w:tcW w:w="2409" w:type="dxa"/>
            <w:tcBorders>
              <w:top w:val="single" w:sz="8" w:space="0" w:color="auto"/>
            </w:tcBorders>
            <w:shd w:val="clear" w:color="auto" w:fill="auto"/>
          </w:tcPr>
          <w:p w14:paraId="109A87BD" w14:textId="77777777" w:rsidR="001A0118" w:rsidRDefault="000C18D5">
            <w:pPr>
              <w:autoSpaceDE w:val="0"/>
              <w:autoSpaceDN w:val="0"/>
              <w:adjustRightInd w:val="0"/>
              <w:jc w:val="left"/>
              <w:rPr>
                <w:kern w:val="0"/>
                <w:sz w:val="18"/>
                <w:szCs w:val="18"/>
              </w:rPr>
            </w:pPr>
            <w:r>
              <w:rPr>
                <w:kern w:val="0"/>
                <w:sz w:val="18"/>
                <w:szCs w:val="18"/>
              </w:rPr>
              <w:t>盖度</w:t>
            </w:r>
          </w:p>
        </w:tc>
        <w:tc>
          <w:tcPr>
            <w:tcW w:w="915" w:type="dxa"/>
            <w:tcBorders>
              <w:top w:val="single" w:sz="8" w:space="0" w:color="auto"/>
            </w:tcBorders>
            <w:shd w:val="clear" w:color="auto" w:fill="auto"/>
          </w:tcPr>
          <w:p w14:paraId="1356249F" w14:textId="77777777" w:rsidR="001A0118" w:rsidRDefault="001A0118">
            <w:pPr>
              <w:rPr>
                <w:sz w:val="18"/>
              </w:rPr>
            </w:pPr>
          </w:p>
        </w:tc>
        <w:tc>
          <w:tcPr>
            <w:tcW w:w="916" w:type="dxa"/>
            <w:tcBorders>
              <w:top w:val="single" w:sz="8" w:space="0" w:color="auto"/>
            </w:tcBorders>
            <w:shd w:val="clear" w:color="auto" w:fill="auto"/>
          </w:tcPr>
          <w:p w14:paraId="6AC79BC2" w14:textId="77777777" w:rsidR="001A0118" w:rsidRDefault="001A0118">
            <w:pPr>
              <w:rPr>
                <w:sz w:val="18"/>
              </w:rPr>
            </w:pPr>
          </w:p>
        </w:tc>
        <w:tc>
          <w:tcPr>
            <w:tcW w:w="915" w:type="dxa"/>
            <w:tcBorders>
              <w:top w:val="single" w:sz="8" w:space="0" w:color="auto"/>
            </w:tcBorders>
            <w:shd w:val="clear" w:color="auto" w:fill="auto"/>
          </w:tcPr>
          <w:p w14:paraId="06AF63EE" w14:textId="77777777" w:rsidR="001A0118" w:rsidRDefault="001A0118">
            <w:pPr>
              <w:rPr>
                <w:sz w:val="18"/>
              </w:rPr>
            </w:pPr>
          </w:p>
        </w:tc>
        <w:tc>
          <w:tcPr>
            <w:tcW w:w="916" w:type="dxa"/>
            <w:tcBorders>
              <w:top w:val="single" w:sz="8" w:space="0" w:color="auto"/>
            </w:tcBorders>
            <w:shd w:val="clear" w:color="auto" w:fill="auto"/>
          </w:tcPr>
          <w:p w14:paraId="11995E15" w14:textId="77777777" w:rsidR="001A0118" w:rsidRDefault="001A0118">
            <w:pPr>
              <w:rPr>
                <w:sz w:val="18"/>
              </w:rPr>
            </w:pPr>
          </w:p>
        </w:tc>
        <w:tc>
          <w:tcPr>
            <w:tcW w:w="915" w:type="dxa"/>
            <w:tcBorders>
              <w:top w:val="single" w:sz="8" w:space="0" w:color="auto"/>
            </w:tcBorders>
            <w:shd w:val="clear" w:color="auto" w:fill="auto"/>
          </w:tcPr>
          <w:p w14:paraId="43BAFD15" w14:textId="77777777" w:rsidR="001A0118" w:rsidRDefault="001A0118">
            <w:pPr>
              <w:rPr>
                <w:sz w:val="18"/>
              </w:rPr>
            </w:pPr>
          </w:p>
        </w:tc>
        <w:tc>
          <w:tcPr>
            <w:tcW w:w="916" w:type="dxa"/>
            <w:tcBorders>
              <w:top w:val="single" w:sz="8" w:space="0" w:color="auto"/>
            </w:tcBorders>
            <w:shd w:val="clear" w:color="auto" w:fill="auto"/>
          </w:tcPr>
          <w:p w14:paraId="778BE3F8" w14:textId="77777777" w:rsidR="001A0118" w:rsidRDefault="001A0118">
            <w:pPr>
              <w:rPr>
                <w:sz w:val="18"/>
              </w:rPr>
            </w:pPr>
          </w:p>
        </w:tc>
      </w:tr>
      <w:tr w:rsidR="001A0118" w14:paraId="2F76A864" w14:textId="77777777">
        <w:tc>
          <w:tcPr>
            <w:tcW w:w="1668" w:type="dxa"/>
            <w:gridSpan w:val="2"/>
            <w:vMerge/>
            <w:shd w:val="clear" w:color="auto" w:fill="auto"/>
          </w:tcPr>
          <w:p w14:paraId="6E55D9CD" w14:textId="77777777" w:rsidR="001A0118" w:rsidRDefault="001A0118">
            <w:pPr>
              <w:jc w:val="center"/>
              <w:rPr>
                <w:sz w:val="18"/>
              </w:rPr>
            </w:pPr>
          </w:p>
        </w:tc>
        <w:tc>
          <w:tcPr>
            <w:tcW w:w="2409" w:type="dxa"/>
            <w:shd w:val="clear" w:color="auto" w:fill="auto"/>
          </w:tcPr>
          <w:p w14:paraId="6E917984" w14:textId="77777777" w:rsidR="001A0118" w:rsidRDefault="000C18D5">
            <w:pPr>
              <w:autoSpaceDE w:val="0"/>
              <w:autoSpaceDN w:val="0"/>
              <w:adjustRightInd w:val="0"/>
              <w:jc w:val="left"/>
              <w:rPr>
                <w:kern w:val="0"/>
                <w:sz w:val="18"/>
                <w:szCs w:val="18"/>
              </w:rPr>
            </w:pPr>
            <w:r>
              <w:rPr>
                <w:kern w:val="0"/>
                <w:sz w:val="18"/>
                <w:szCs w:val="18"/>
              </w:rPr>
              <w:t>平均高（</w:t>
            </w:r>
            <w:r>
              <w:rPr>
                <w:kern w:val="0"/>
                <w:sz w:val="18"/>
                <w:szCs w:val="18"/>
              </w:rPr>
              <w:t>cm</w:t>
            </w:r>
            <w:r>
              <w:rPr>
                <w:kern w:val="0"/>
                <w:sz w:val="18"/>
                <w:szCs w:val="18"/>
              </w:rPr>
              <w:t>）</w:t>
            </w:r>
          </w:p>
        </w:tc>
        <w:tc>
          <w:tcPr>
            <w:tcW w:w="915" w:type="dxa"/>
            <w:shd w:val="clear" w:color="auto" w:fill="auto"/>
          </w:tcPr>
          <w:p w14:paraId="5DEFBA75" w14:textId="77777777" w:rsidR="001A0118" w:rsidRDefault="001A0118">
            <w:pPr>
              <w:rPr>
                <w:sz w:val="18"/>
              </w:rPr>
            </w:pPr>
          </w:p>
        </w:tc>
        <w:tc>
          <w:tcPr>
            <w:tcW w:w="916" w:type="dxa"/>
            <w:shd w:val="clear" w:color="auto" w:fill="auto"/>
          </w:tcPr>
          <w:p w14:paraId="50D0FDEF" w14:textId="77777777" w:rsidR="001A0118" w:rsidRDefault="001A0118">
            <w:pPr>
              <w:rPr>
                <w:sz w:val="18"/>
              </w:rPr>
            </w:pPr>
          </w:p>
        </w:tc>
        <w:tc>
          <w:tcPr>
            <w:tcW w:w="915" w:type="dxa"/>
            <w:shd w:val="clear" w:color="auto" w:fill="auto"/>
          </w:tcPr>
          <w:p w14:paraId="7CAA9515" w14:textId="77777777" w:rsidR="001A0118" w:rsidRDefault="001A0118">
            <w:pPr>
              <w:rPr>
                <w:sz w:val="18"/>
              </w:rPr>
            </w:pPr>
          </w:p>
        </w:tc>
        <w:tc>
          <w:tcPr>
            <w:tcW w:w="916" w:type="dxa"/>
            <w:shd w:val="clear" w:color="auto" w:fill="auto"/>
          </w:tcPr>
          <w:p w14:paraId="37264FF9" w14:textId="77777777" w:rsidR="001A0118" w:rsidRDefault="001A0118">
            <w:pPr>
              <w:rPr>
                <w:sz w:val="18"/>
              </w:rPr>
            </w:pPr>
          </w:p>
        </w:tc>
        <w:tc>
          <w:tcPr>
            <w:tcW w:w="915" w:type="dxa"/>
            <w:shd w:val="clear" w:color="auto" w:fill="auto"/>
          </w:tcPr>
          <w:p w14:paraId="53D6DB59" w14:textId="77777777" w:rsidR="001A0118" w:rsidRDefault="001A0118">
            <w:pPr>
              <w:rPr>
                <w:sz w:val="18"/>
              </w:rPr>
            </w:pPr>
          </w:p>
        </w:tc>
        <w:tc>
          <w:tcPr>
            <w:tcW w:w="916" w:type="dxa"/>
            <w:shd w:val="clear" w:color="auto" w:fill="auto"/>
          </w:tcPr>
          <w:p w14:paraId="74A9C1A4" w14:textId="77777777" w:rsidR="001A0118" w:rsidRDefault="001A0118">
            <w:pPr>
              <w:rPr>
                <w:sz w:val="18"/>
              </w:rPr>
            </w:pPr>
          </w:p>
        </w:tc>
      </w:tr>
      <w:tr w:rsidR="001A0118" w14:paraId="6C4AA778" w14:textId="77777777">
        <w:tc>
          <w:tcPr>
            <w:tcW w:w="1668" w:type="dxa"/>
            <w:gridSpan w:val="2"/>
            <w:vMerge/>
            <w:shd w:val="clear" w:color="auto" w:fill="auto"/>
          </w:tcPr>
          <w:p w14:paraId="7626C8E2" w14:textId="77777777" w:rsidR="001A0118" w:rsidRDefault="001A0118">
            <w:pPr>
              <w:jc w:val="center"/>
              <w:rPr>
                <w:sz w:val="18"/>
              </w:rPr>
            </w:pPr>
          </w:p>
        </w:tc>
        <w:tc>
          <w:tcPr>
            <w:tcW w:w="2409" w:type="dxa"/>
            <w:shd w:val="clear" w:color="auto" w:fill="auto"/>
          </w:tcPr>
          <w:p w14:paraId="48F58E05" w14:textId="77777777" w:rsidR="001A0118" w:rsidRDefault="000C18D5">
            <w:pPr>
              <w:autoSpaceDE w:val="0"/>
              <w:autoSpaceDN w:val="0"/>
              <w:adjustRightInd w:val="0"/>
              <w:jc w:val="left"/>
              <w:rPr>
                <w:kern w:val="0"/>
                <w:sz w:val="18"/>
                <w:szCs w:val="18"/>
              </w:rPr>
            </w:pPr>
            <w:r>
              <w:rPr>
                <w:kern w:val="0"/>
                <w:sz w:val="18"/>
                <w:szCs w:val="18"/>
              </w:rPr>
              <w:t>总鲜重（</w:t>
            </w:r>
            <w:r>
              <w:rPr>
                <w:kern w:val="0"/>
                <w:sz w:val="18"/>
                <w:szCs w:val="18"/>
              </w:rPr>
              <w:t>g</w:t>
            </w:r>
            <w:r>
              <w:rPr>
                <w:kern w:val="0"/>
                <w:sz w:val="18"/>
                <w:szCs w:val="18"/>
              </w:rPr>
              <w:t>）</w:t>
            </w:r>
          </w:p>
        </w:tc>
        <w:tc>
          <w:tcPr>
            <w:tcW w:w="915" w:type="dxa"/>
            <w:shd w:val="clear" w:color="auto" w:fill="auto"/>
          </w:tcPr>
          <w:p w14:paraId="0F5642D7" w14:textId="77777777" w:rsidR="001A0118" w:rsidRDefault="001A0118">
            <w:pPr>
              <w:rPr>
                <w:sz w:val="18"/>
              </w:rPr>
            </w:pPr>
          </w:p>
        </w:tc>
        <w:tc>
          <w:tcPr>
            <w:tcW w:w="916" w:type="dxa"/>
            <w:shd w:val="clear" w:color="auto" w:fill="auto"/>
          </w:tcPr>
          <w:p w14:paraId="7B4EF098" w14:textId="77777777" w:rsidR="001A0118" w:rsidRDefault="001A0118">
            <w:pPr>
              <w:rPr>
                <w:sz w:val="18"/>
              </w:rPr>
            </w:pPr>
          </w:p>
        </w:tc>
        <w:tc>
          <w:tcPr>
            <w:tcW w:w="915" w:type="dxa"/>
            <w:shd w:val="clear" w:color="auto" w:fill="auto"/>
          </w:tcPr>
          <w:p w14:paraId="1E70E3CB" w14:textId="77777777" w:rsidR="001A0118" w:rsidRDefault="001A0118">
            <w:pPr>
              <w:rPr>
                <w:sz w:val="18"/>
              </w:rPr>
            </w:pPr>
          </w:p>
        </w:tc>
        <w:tc>
          <w:tcPr>
            <w:tcW w:w="916" w:type="dxa"/>
            <w:shd w:val="clear" w:color="auto" w:fill="auto"/>
          </w:tcPr>
          <w:p w14:paraId="6BDF9DDD" w14:textId="77777777" w:rsidR="001A0118" w:rsidRDefault="001A0118">
            <w:pPr>
              <w:rPr>
                <w:sz w:val="18"/>
              </w:rPr>
            </w:pPr>
          </w:p>
        </w:tc>
        <w:tc>
          <w:tcPr>
            <w:tcW w:w="915" w:type="dxa"/>
            <w:shd w:val="clear" w:color="auto" w:fill="auto"/>
          </w:tcPr>
          <w:p w14:paraId="7CB80D2F" w14:textId="77777777" w:rsidR="001A0118" w:rsidRDefault="001A0118">
            <w:pPr>
              <w:rPr>
                <w:sz w:val="18"/>
              </w:rPr>
            </w:pPr>
          </w:p>
        </w:tc>
        <w:tc>
          <w:tcPr>
            <w:tcW w:w="916" w:type="dxa"/>
            <w:shd w:val="clear" w:color="auto" w:fill="auto"/>
          </w:tcPr>
          <w:p w14:paraId="3BDEC57A" w14:textId="77777777" w:rsidR="001A0118" w:rsidRDefault="001A0118">
            <w:pPr>
              <w:rPr>
                <w:sz w:val="18"/>
              </w:rPr>
            </w:pPr>
          </w:p>
        </w:tc>
      </w:tr>
      <w:tr w:rsidR="001A0118" w14:paraId="57A9E760" w14:textId="77777777">
        <w:tc>
          <w:tcPr>
            <w:tcW w:w="1668" w:type="dxa"/>
            <w:gridSpan w:val="2"/>
            <w:vMerge/>
            <w:shd w:val="clear" w:color="auto" w:fill="auto"/>
          </w:tcPr>
          <w:p w14:paraId="070791BF" w14:textId="77777777" w:rsidR="001A0118" w:rsidRDefault="001A0118">
            <w:pPr>
              <w:jc w:val="center"/>
              <w:rPr>
                <w:sz w:val="18"/>
              </w:rPr>
            </w:pPr>
          </w:p>
        </w:tc>
        <w:tc>
          <w:tcPr>
            <w:tcW w:w="2409" w:type="dxa"/>
            <w:shd w:val="clear" w:color="auto" w:fill="auto"/>
          </w:tcPr>
          <w:p w14:paraId="486EF645" w14:textId="77777777" w:rsidR="001A0118" w:rsidRDefault="000C18D5">
            <w:pPr>
              <w:autoSpaceDE w:val="0"/>
              <w:autoSpaceDN w:val="0"/>
              <w:adjustRightInd w:val="0"/>
              <w:jc w:val="left"/>
              <w:rPr>
                <w:kern w:val="0"/>
                <w:sz w:val="18"/>
                <w:szCs w:val="18"/>
              </w:rPr>
            </w:pPr>
            <w:r>
              <w:rPr>
                <w:kern w:val="0"/>
                <w:sz w:val="18"/>
                <w:szCs w:val="18"/>
              </w:rPr>
              <w:t>带回样品鲜重（</w:t>
            </w:r>
            <w:r>
              <w:rPr>
                <w:kern w:val="0"/>
                <w:sz w:val="18"/>
                <w:szCs w:val="18"/>
              </w:rPr>
              <w:t>g</w:t>
            </w:r>
            <w:r>
              <w:rPr>
                <w:kern w:val="0"/>
                <w:sz w:val="18"/>
                <w:szCs w:val="18"/>
              </w:rPr>
              <w:t>）</w:t>
            </w:r>
          </w:p>
        </w:tc>
        <w:tc>
          <w:tcPr>
            <w:tcW w:w="915" w:type="dxa"/>
            <w:shd w:val="clear" w:color="auto" w:fill="auto"/>
          </w:tcPr>
          <w:p w14:paraId="63EAA382" w14:textId="77777777" w:rsidR="001A0118" w:rsidRDefault="001A0118">
            <w:pPr>
              <w:rPr>
                <w:sz w:val="18"/>
              </w:rPr>
            </w:pPr>
          </w:p>
        </w:tc>
        <w:tc>
          <w:tcPr>
            <w:tcW w:w="916" w:type="dxa"/>
            <w:shd w:val="clear" w:color="auto" w:fill="auto"/>
          </w:tcPr>
          <w:p w14:paraId="3B8FA864" w14:textId="77777777" w:rsidR="001A0118" w:rsidRDefault="001A0118">
            <w:pPr>
              <w:rPr>
                <w:sz w:val="18"/>
              </w:rPr>
            </w:pPr>
          </w:p>
        </w:tc>
        <w:tc>
          <w:tcPr>
            <w:tcW w:w="915" w:type="dxa"/>
            <w:shd w:val="clear" w:color="auto" w:fill="auto"/>
          </w:tcPr>
          <w:p w14:paraId="113BC8F7" w14:textId="77777777" w:rsidR="001A0118" w:rsidRDefault="001A0118">
            <w:pPr>
              <w:rPr>
                <w:sz w:val="18"/>
              </w:rPr>
            </w:pPr>
          </w:p>
        </w:tc>
        <w:tc>
          <w:tcPr>
            <w:tcW w:w="916" w:type="dxa"/>
            <w:shd w:val="clear" w:color="auto" w:fill="auto"/>
          </w:tcPr>
          <w:p w14:paraId="3D996DE5" w14:textId="77777777" w:rsidR="001A0118" w:rsidRDefault="001A0118">
            <w:pPr>
              <w:rPr>
                <w:sz w:val="18"/>
              </w:rPr>
            </w:pPr>
          </w:p>
        </w:tc>
        <w:tc>
          <w:tcPr>
            <w:tcW w:w="915" w:type="dxa"/>
            <w:shd w:val="clear" w:color="auto" w:fill="auto"/>
          </w:tcPr>
          <w:p w14:paraId="4219AC94" w14:textId="77777777" w:rsidR="001A0118" w:rsidRDefault="001A0118">
            <w:pPr>
              <w:rPr>
                <w:sz w:val="18"/>
              </w:rPr>
            </w:pPr>
          </w:p>
        </w:tc>
        <w:tc>
          <w:tcPr>
            <w:tcW w:w="916" w:type="dxa"/>
            <w:shd w:val="clear" w:color="auto" w:fill="auto"/>
          </w:tcPr>
          <w:p w14:paraId="6DFE810E" w14:textId="77777777" w:rsidR="001A0118" w:rsidRDefault="001A0118">
            <w:pPr>
              <w:rPr>
                <w:sz w:val="18"/>
              </w:rPr>
            </w:pPr>
          </w:p>
        </w:tc>
      </w:tr>
      <w:tr w:rsidR="001A0118" w14:paraId="4D299434" w14:textId="77777777">
        <w:tc>
          <w:tcPr>
            <w:tcW w:w="1668" w:type="dxa"/>
            <w:gridSpan w:val="2"/>
            <w:vMerge/>
            <w:shd w:val="clear" w:color="auto" w:fill="auto"/>
          </w:tcPr>
          <w:p w14:paraId="2C1E404B" w14:textId="77777777" w:rsidR="001A0118" w:rsidRDefault="001A0118">
            <w:pPr>
              <w:jc w:val="center"/>
              <w:rPr>
                <w:sz w:val="18"/>
              </w:rPr>
            </w:pPr>
          </w:p>
        </w:tc>
        <w:tc>
          <w:tcPr>
            <w:tcW w:w="2409" w:type="dxa"/>
            <w:shd w:val="clear" w:color="auto" w:fill="auto"/>
          </w:tcPr>
          <w:p w14:paraId="1F953EBC" w14:textId="77777777" w:rsidR="001A0118" w:rsidRDefault="000C18D5">
            <w:pPr>
              <w:rPr>
                <w:sz w:val="18"/>
              </w:rPr>
            </w:pPr>
            <w:r>
              <w:rPr>
                <w:kern w:val="0"/>
                <w:sz w:val="18"/>
                <w:szCs w:val="18"/>
              </w:rPr>
              <w:t>带回样品干重（</w:t>
            </w:r>
            <w:r>
              <w:rPr>
                <w:kern w:val="0"/>
                <w:sz w:val="18"/>
                <w:szCs w:val="18"/>
              </w:rPr>
              <w:t>g</w:t>
            </w:r>
            <w:r>
              <w:rPr>
                <w:kern w:val="0"/>
                <w:sz w:val="18"/>
                <w:szCs w:val="18"/>
              </w:rPr>
              <w:t>）</w:t>
            </w:r>
          </w:p>
        </w:tc>
        <w:tc>
          <w:tcPr>
            <w:tcW w:w="915" w:type="dxa"/>
            <w:shd w:val="clear" w:color="auto" w:fill="auto"/>
          </w:tcPr>
          <w:p w14:paraId="3B9482B2" w14:textId="77777777" w:rsidR="001A0118" w:rsidRDefault="001A0118">
            <w:pPr>
              <w:rPr>
                <w:sz w:val="18"/>
              </w:rPr>
            </w:pPr>
          </w:p>
        </w:tc>
        <w:tc>
          <w:tcPr>
            <w:tcW w:w="916" w:type="dxa"/>
            <w:shd w:val="clear" w:color="auto" w:fill="auto"/>
          </w:tcPr>
          <w:p w14:paraId="4B66BCAE" w14:textId="77777777" w:rsidR="001A0118" w:rsidRDefault="001A0118">
            <w:pPr>
              <w:rPr>
                <w:sz w:val="18"/>
              </w:rPr>
            </w:pPr>
          </w:p>
        </w:tc>
        <w:tc>
          <w:tcPr>
            <w:tcW w:w="915" w:type="dxa"/>
            <w:shd w:val="clear" w:color="auto" w:fill="auto"/>
          </w:tcPr>
          <w:p w14:paraId="3F614D22" w14:textId="77777777" w:rsidR="001A0118" w:rsidRDefault="001A0118">
            <w:pPr>
              <w:rPr>
                <w:sz w:val="18"/>
              </w:rPr>
            </w:pPr>
          </w:p>
        </w:tc>
        <w:tc>
          <w:tcPr>
            <w:tcW w:w="916" w:type="dxa"/>
            <w:shd w:val="clear" w:color="auto" w:fill="auto"/>
          </w:tcPr>
          <w:p w14:paraId="12D8D6BD" w14:textId="77777777" w:rsidR="001A0118" w:rsidRDefault="001A0118">
            <w:pPr>
              <w:rPr>
                <w:sz w:val="18"/>
              </w:rPr>
            </w:pPr>
          </w:p>
        </w:tc>
        <w:tc>
          <w:tcPr>
            <w:tcW w:w="915" w:type="dxa"/>
            <w:shd w:val="clear" w:color="auto" w:fill="auto"/>
          </w:tcPr>
          <w:p w14:paraId="23B2CBC8" w14:textId="77777777" w:rsidR="001A0118" w:rsidRDefault="001A0118">
            <w:pPr>
              <w:rPr>
                <w:sz w:val="18"/>
              </w:rPr>
            </w:pPr>
          </w:p>
        </w:tc>
        <w:tc>
          <w:tcPr>
            <w:tcW w:w="916" w:type="dxa"/>
            <w:shd w:val="clear" w:color="auto" w:fill="auto"/>
          </w:tcPr>
          <w:p w14:paraId="1D407733" w14:textId="77777777" w:rsidR="001A0118" w:rsidRDefault="001A0118">
            <w:pPr>
              <w:rPr>
                <w:sz w:val="18"/>
              </w:rPr>
            </w:pPr>
          </w:p>
        </w:tc>
      </w:tr>
      <w:tr w:rsidR="001A0118" w14:paraId="6C081958" w14:textId="77777777">
        <w:tc>
          <w:tcPr>
            <w:tcW w:w="1668" w:type="dxa"/>
            <w:gridSpan w:val="2"/>
            <w:vMerge w:val="restart"/>
            <w:shd w:val="clear" w:color="auto" w:fill="auto"/>
          </w:tcPr>
          <w:p w14:paraId="4F275CF7" w14:textId="77777777" w:rsidR="001A0118" w:rsidRDefault="000C18D5">
            <w:pPr>
              <w:autoSpaceDE w:val="0"/>
              <w:autoSpaceDN w:val="0"/>
              <w:adjustRightInd w:val="0"/>
              <w:jc w:val="center"/>
              <w:rPr>
                <w:kern w:val="0"/>
                <w:sz w:val="18"/>
                <w:szCs w:val="18"/>
              </w:rPr>
            </w:pPr>
            <w:r>
              <w:rPr>
                <w:kern w:val="0"/>
                <w:sz w:val="18"/>
                <w:szCs w:val="18"/>
              </w:rPr>
              <w:t>灌木</w:t>
            </w:r>
          </w:p>
          <w:p w14:paraId="342653E9" w14:textId="77777777" w:rsidR="001A0118" w:rsidRDefault="000C18D5">
            <w:pPr>
              <w:jc w:val="center"/>
              <w:rPr>
                <w:sz w:val="18"/>
              </w:rPr>
            </w:pPr>
            <w:r>
              <w:rPr>
                <w:kern w:val="0"/>
                <w:sz w:val="18"/>
                <w:szCs w:val="18"/>
              </w:rPr>
              <w:t>（样方面积</w:t>
            </w:r>
            <w:r>
              <w:rPr>
                <w:kern w:val="0"/>
                <w:sz w:val="18"/>
                <w:szCs w:val="18"/>
              </w:rPr>
              <w:t xml:space="preserve"> m</w:t>
            </w:r>
            <w:r>
              <w:rPr>
                <w:kern w:val="0"/>
                <w:sz w:val="9"/>
                <w:szCs w:val="9"/>
              </w:rPr>
              <w:t>2</w:t>
            </w:r>
            <w:r>
              <w:rPr>
                <w:kern w:val="0"/>
                <w:sz w:val="18"/>
                <w:szCs w:val="18"/>
              </w:rPr>
              <w:t>）</w:t>
            </w:r>
          </w:p>
        </w:tc>
        <w:tc>
          <w:tcPr>
            <w:tcW w:w="2409" w:type="dxa"/>
            <w:shd w:val="clear" w:color="auto" w:fill="auto"/>
          </w:tcPr>
          <w:p w14:paraId="3D6DE5DD" w14:textId="77777777" w:rsidR="001A0118" w:rsidRDefault="000C18D5">
            <w:pPr>
              <w:autoSpaceDE w:val="0"/>
              <w:autoSpaceDN w:val="0"/>
              <w:adjustRightInd w:val="0"/>
              <w:jc w:val="left"/>
              <w:rPr>
                <w:kern w:val="0"/>
                <w:sz w:val="18"/>
                <w:szCs w:val="18"/>
              </w:rPr>
            </w:pPr>
            <w:r>
              <w:rPr>
                <w:kern w:val="0"/>
                <w:sz w:val="18"/>
                <w:szCs w:val="18"/>
              </w:rPr>
              <w:t>盖度</w:t>
            </w:r>
          </w:p>
        </w:tc>
        <w:tc>
          <w:tcPr>
            <w:tcW w:w="915" w:type="dxa"/>
            <w:shd w:val="clear" w:color="auto" w:fill="auto"/>
          </w:tcPr>
          <w:p w14:paraId="3C182F6B" w14:textId="77777777" w:rsidR="001A0118" w:rsidRDefault="001A0118">
            <w:pPr>
              <w:rPr>
                <w:sz w:val="18"/>
              </w:rPr>
            </w:pPr>
          </w:p>
        </w:tc>
        <w:tc>
          <w:tcPr>
            <w:tcW w:w="916" w:type="dxa"/>
            <w:shd w:val="clear" w:color="auto" w:fill="auto"/>
          </w:tcPr>
          <w:p w14:paraId="06DFF770" w14:textId="77777777" w:rsidR="001A0118" w:rsidRDefault="001A0118">
            <w:pPr>
              <w:rPr>
                <w:sz w:val="18"/>
              </w:rPr>
            </w:pPr>
          </w:p>
        </w:tc>
        <w:tc>
          <w:tcPr>
            <w:tcW w:w="915" w:type="dxa"/>
            <w:shd w:val="clear" w:color="auto" w:fill="auto"/>
          </w:tcPr>
          <w:p w14:paraId="592435D0" w14:textId="77777777" w:rsidR="001A0118" w:rsidRDefault="001A0118">
            <w:pPr>
              <w:rPr>
                <w:sz w:val="18"/>
              </w:rPr>
            </w:pPr>
          </w:p>
        </w:tc>
        <w:tc>
          <w:tcPr>
            <w:tcW w:w="916" w:type="dxa"/>
            <w:shd w:val="clear" w:color="auto" w:fill="auto"/>
          </w:tcPr>
          <w:p w14:paraId="5D315A42" w14:textId="77777777" w:rsidR="001A0118" w:rsidRDefault="001A0118">
            <w:pPr>
              <w:rPr>
                <w:sz w:val="18"/>
              </w:rPr>
            </w:pPr>
          </w:p>
        </w:tc>
        <w:tc>
          <w:tcPr>
            <w:tcW w:w="915" w:type="dxa"/>
            <w:shd w:val="clear" w:color="auto" w:fill="auto"/>
          </w:tcPr>
          <w:p w14:paraId="49606CD1" w14:textId="77777777" w:rsidR="001A0118" w:rsidRDefault="001A0118">
            <w:pPr>
              <w:rPr>
                <w:sz w:val="18"/>
              </w:rPr>
            </w:pPr>
          </w:p>
        </w:tc>
        <w:tc>
          <w:tcPr>
            <w:tcW w:w="916" w:type="dxa"/>
            <w:shd w:val="clear" w:color="auto" w:fill="auto"/>
          </w:tcPr>
          <w:p w14:paraId="133B7BC6" w14:textId="77777777" w:rsidR="001A0118" w:rsidRDefault="001A0118">
            <w:pPr>
              <w:rPr>
                <w:sz w:val="18"/>
              </w:rPr>
            </w:pPr>
          </w:p>
        </w:tc>
      </w:tr>
      <w:tr w:rsidR="001A0118" w14:paraId="3E6DBADE" w14:textId="77777777">
        <w:tc>
          <w:tcPr>
            <w:tcW w:w="1668" w:type="dxa"/>
            <w:gridSpan w:val="2"/>
            <w:vMerge/>
            <w:shd w:val="clear" w:color="auto" w:fill="auto"/>
          </w:tcPr>
          <w:p w14:paraId="0DC12A93" w14:textId="77777777" w:rsidR="001A0118" w:rsidRDefault="001A0118">
            <w:pPr>
              <w:jc w:val="center"/>
              <w:rPr>
                <w:sz w:val="18"/>
              </w:rPr>
            </w:pPr>
          </w:p>
        </w:tc>
        <w:tc>
          <w:tcPr>
            <w:tcW w:w="2409" w:type="dxa"/>
            <w:shd w:val="clear" w:color="auto" w:fill="auto"/>
          </w:tcPr>
          <w:p w14:paraId="468B0891" w14:textId="77777777" w:rsidR="001A0118" w:rsidRDefault="000C18D5">
            <w:pPr>
              <w:autoSpaceDE w:val="0"/>
              <w:autoSpaceDN w:val="0"/>
              <w:adjustRightInd w:val="0"/>
              <w:jc w:val="left"/>
              <w:rPr>
                <w:kern w:val="0"/>
                <w:sz w:val="18"/>
                <w:szCs w:val="18"/>
              </w:rPr>
            </w:pPr>
            <w:r>
              <w:rPr>
                <w:kern w:val="0"/>
                <w:sz w:val="18"/>
                <w:szCs w:val="18"/>
              </w:rPr>
              <w:t>平均基径（</w:t>
            </w:r>
            <w:r>
              <w:rPr>
                <w:kern w:val="0"/>
                <w:sz w:val="18"/>
                <w:szCs w:val="18"/>
              </w:rPr>
              <w:t>cm</w:t>
            </w:r>
            <w:r>
              <w:rPr>
                <w:kern w:val="0"/>
                <w:sz w:val="18"/>
                <w:szCs w:val="18"/>
              </w:rPr>
              <w:t>）</w:t>
            </w:r>
          </w:p>
        </w:tc>
        <w:tc>
          <w:tcPr>
            <w:tcW w:w="915" w:type="dxa"/>
            <w:shd w:val="clear" w:color="auto" w:fill="auto"/>
          </w:tcPr>
          <w:p w14:paraId="5ED4813C" w14:textId="77777777" w:rsidR="001A0118" w:rsidRDefault="001A0118">
            <w:pPr>
              <w:rPr>
                <w:sz w:val="18"/>
              </w:rPr>
            </w:pPr>
          </w:p>
        </w:tc>
        <w:tc>
          <w:tcPr>
            <w:tcW w:w="916" w:type="dxa"/>
            <w:shd w:val="clear" w:color="auto" w:fill="auto"/>
          </w:tcPr>
          <w:p w14:paraId="196EBD7B" w14:textId="77777777" w:rsidR="001A0118" w:rsidRDefault="001A0118">
            <w:pPr>
              <w:rPr>
                <w:sz w:val="18"/>
              </w:rPr>
            </w:pPr>
          </w:p>
        </w:tc>
        <w:tc>
          <w:tcPr>
            <w:tcW w:w="915" w:type="dxa"/>
            <w:shd w:val="clear" w:color="auto" w:fill="auto"/>
          </w:tcPr>
          <w:p w14:paraId="4867D3A0" w14:textId="77777777" w:rsidR="001A0118" w:rsidRDefault="001A0118">
            <w:pPr>
              <w:rPr>
                <w:sz w:val="18"/>
              </w:rPr>
            </w:pPr>
          </w:p>
        </w:tc>
        <w:tc>
          <w:tcPr>
            <w:tcW w:w="916" w:type="dxa"/>
            <w:shd w:val="clear" w:color="auto" w:fill="auto"/>
          </w:tcPr>
          <w:p w14:paraId="522E86F4" w14:textId="77777777" w:rsidR="001A0118" w:rsidRDefault="001A0118">
            <w:pPr>
              <w:rPr>
                <w:sz w:val="18"/>
              </w:rPr>
            </w:pPr>
          </w:p>
        </w:tc>
        <w:tc>
          <w:tcPr>
            <w:tcW w:w="915" w:type="dxa"/>
            <w:shd w:val="clear" w:color="auto" w:fill="auto"/>
          </w:tcPr>
          <w:p w14:paraId="5DFC12B5" w14:textId="77777777" w:rsidR="001A0118" w:rsidRDefault="001A0118">
            <w:pPr>
              <w:rPr>
                <w:sz w:val="18"/>
              </w:rPr>
            </w:pPr>
          </w:p>
        </w:tc>
        <w:tc>
          <w:tcPr>
            <w:tcW w:w="916" w:type="dxa"/>
            <w:shd w:val="clear" w:color="auto" w:fill="auto"/>
          </w:tcPr>
          <w:p w14:paraId="2A66A251" w14:textId="77777777" w:rsidR="001A0118" w:rsidRDefault="001A0118">
            <w:pPr>
              <w:rPr>
                <w:sz w:val="18"/>
              </w:rPr>
            </w:pPr>
          </w:p>
        </w:tc>
      </w:tr>
      <w:tr w:rsidR="001A0118" w14:paraId="221518B3" w14:textId="77777777">
        <w:tc>
          <w:tcPr>
            <w:tcW w:w="1668" w:type="dxa"/>
            <w:gridSpan w:val="2"/>
            <w:vMerge/>
            <w:shd w:val="clear" w:color="auto" w:fill="auto"/>
          </w:tcPr>
          <w:p w14:paraId="12A6AE64" w14:textId="77777777" w:rsidR="001A0118" w:rsidRDefault="001A0118">
            <w:pPr>
              <w:jc w:val="center"/>
              <w:rPr>
                <w:sz w:val="18"/>
              </w:rPr>
            </w:pPr>
          </w:p>
        </w:tc>
        <w:tc>
          <w:tcPr>
            <w:tcW w:w="2409" w:type="dxa"/>
            <w:shd w:val="clear" w:color="auto" w:fill="auto"/>
          </w:tcPr>
          <w:p w14:paraId="1F7D00B5" w14:textId="77777777" w:rsidR="001A0118" w:rsidRDefault="000C18D5">
            <w:pPr>
              <w:autoSpaceDE w:val="0"/>
              <w:autoSpaceDN w:val="0"/>
              <w:adjustRightInd w:val="0"/>
              <w:jc w:val="left"/>
              <w:rPr>
                <w:sz w:val="18"/>
              </w:rPr>
            </w:pPr>
            <w:r>
              <w:rPr>
                <w:kern w:val="0"/>
                <w:sz w:val="18"/>
                <w:szCs w:val="18"/>
              </w:rPr>
              <w:t>平均高度（</w:t>
            </w:r>
            <w:r>
              <w:rPr>
                <w:kern w:val="0"/>
                <w:sz w:val="18"/>
                <w:szCs w:val="18"/>
              </w:rPr>
              <w:t>cm</w:t>
            </w:r>
            <w:r>
              <w:rPr>
                <w:kern w:val="0"/>
                <w:sz w:val="18"/>
                <w:szCs w:val="18"/>
              </w:rPr>
              <w:t>）</w:t>
            </w:r>
          </w:p>
        </w:tc>
        <w:tc>
          <w:tcPr>
            <w:tcW w:w="915" w:type="dxa"/>
            <w:shd w:val="clear" w:color="auto" w:fill="auto"/>
          </w:tcPr>
          <w:p w14:paraId="1990D315" w14:textId="77777777" w:rsidR="001A0118" w:rsidRDefault="001A0118">
            <w:pPr>
              <w:rPr>
                <w:sz w:val="18"/>
              </w:rPr>
            </w:pPr>
          </w:p>
        </w:tc>
        <w:tc>
          <w:tcPr>
            <w:tcW w:w="916" w:type="dxa"/>
            <w:shd w:val="clear" w:color="auto" w:fill="auto"/>
          </w:tcPr>
          <w:p w14:paraId="63FE905D" w14:textId="77777777" w:rsidR="001A0118" w:rsidRDefault="001A0118">
            <w:pPr>
              <w:rPr>
                <w:sz w:val="18"/>
              </w:rPr>
            </w:pPr>
          </w:p>
        </w:tc>
        <w:tc>
          <w:tcPr>
            <w:tcW w:w="915" w:type="dxa"/>
            <w:shd w:val="clear" w:color="auto" w:fill="auto"/>
          </w:tcPr>
          <w:p w14:paraId="37F5216B" w14:textId="77777777" w:rsidR="001A0118" w:rsidRDefault="001A0118">
            <w:pPr>
              <w:rPr>
                <w:sz w:val="18"/>
              </w:rPr>
            </w:pPr>
          </w:p>
        </w:tc>
        <w:tc>
          <w:tcPr>
            <w:tcW w:w="916" w:type="dxa"/>
            <w:shd w:val="clear" w:color="auto" w:fill="auto"/>
          </w:tcPr>
          <w:p w14:paraId="520FD359" w14:textId="77777777" w:rsidR="001A0118" w:rsidRDefault="001A0118">
            <w:pPr>
              <w:rPr>
                <w:sz w:val="18"/>
              </w:rPr>
            </w:pPr>
          </w:p>
        </w:tc>
        <w:tc>
          <w:tcPr>
            <w:tcW w:w="915" w:type="dxa"/>
            <w:shd w:val="clear" w:color="auto" w:fill="auto"/>
          </w:tcPr>
          <w:p w14:paraId="442BD021" w14:textId="77777777" w:rsidR="001A0118" w:rsidRDefault="001A0118">
            <w:pPr>
              <w:rPr>
                <w:sz w:val="18"/>
              </w:rPr>
            </w:pPr>
          </w:p>
        </w:tc>
        <w:tc>
          <w:tcPr>
            <w:tcW w:w="916" w:type="dxa"/>
            <w:shd w:val="clear" w:color="auto" w:fill="auto"/>
          </w:tcPr>
          <w:p w14:paraId="5FDC50D0" w14:textId="77777777" w:rsidR="001A0118" w:rsidRDefault="001A0118">
            <w:pPr>
              <w:rPr>
                <w:sz w:val="18"/>
              </w:rPr>
            </w:pPr>
          </w:p>
        </w:tc>
      </w:tr>
      <w:tr w:rsidR="001A0118" w14:paraId="5D1A2301" w14:textId="77777777">
        <w:tc>
          <w:tcPr>
            <w:tcW w:w="1668" w:type="dxa"/>
            <w:gridSpan w:val="2"/>
            <w:vMerge/>
            <w:shd w:val="clear" w:color="auto" w:fill="auto"/>
          </w:tcPr>
          <w:p w14:paraId="1E615C67" w14:textId="77777777" w:rsidR="001A0118" w:rsidRDefault="001A0118">
            <w:pPr>
              <w:jc w:val="center"/>
              <w:rPr>
                <w:sz w:val="18"/>
              </w:rPr>
            </w:pPr>
          </w:p>
        </w:tc>
        <w:tc>
          <w:tcPr>
            <w:tcW w:w="2409" w:type="dxa"/>
            <w:shd w:val="clear" w:color="auto" w:fill="auto"/>
          </w:tcPr>
          <w:p w14:paraId="182298F0" w14:textId="77777777" w:rsidR="001A0118" w:rsidRDefault="000C18D5">
            <w:pPr>
              <w:autoSpaceDE w:val="0"/>
              <w:autoSpaceDN w:val="0"/>
              <w:adjustRightInd w:val="0"/>
              <w:jc w:val="left"/>
              <w:rPr>
                <w:sz w:val="18"/>
              </w:rPr>
            </w:pPr>
            <w:r>
              <w:rPr>
                <w:kern w:val="0"/>
                <w:sz w:val="18"/>
                <w:szCs w:val="18"/>
              </w:rPr>
              <w:t>叶总鲜重（</w:t>
            </w:r>
            <w:r>
              <w:rPr>
                <w:kern w:val="0"/>
                <w:sz w:val="18"/>
                <w:szCs w:val="18"/>
              </w:rPr>
              <w:t>g</w:t>
            </w:r>
            <w:r>
              <w:rPr>
                <w:kern w:val="0"/>
                <w:sz w:val="18"/>
                <w:szCs w:val="18"/>
              </w:rPr>
              <w:t>）</w:t>
            </w:r>
          </w:p>
        </w:tc>
        <w:tc>
          <w:tcPr>
            <w:tcW w:w="915" w:type="dxa"/>
            <w:shd w:val="clear" w:color="auto" w:fill="auto"/>
          </w:tcPr>
          <w:p w14:paraId="0251E78A" w14:textId="77777777" w:rsidR="001A0118" w:rsidRDefault="001A0118">
            <w:pPr>
              <w:rPr>
                <w:sz w:val="18"/>
              </w:rPr>
            </w:pPr>
          </w:p>
        </w:tc>
        <w:tc>
          <w:tcPr>
            <w:tcW w:w="916" w:type="dxa"/>
            <w:shd w:val="clear" w:color="auto" w:fill="auto"/>
          </w:tcPr>
          <w:p w14:paraId="1B2C3D07" w14:textId="77777777" w:rsidR="001A0118" w:rsidRDefault="001A0118">
            <w:pPr>
              <w:rPr>
                <w:sz w:val="18"/>
              </w:rPr>
            </w:pPr>
          </w:p>
        </w:tc>
        <w:tc>
          <w:tcPr>
            <w:tcW w:w="915" w:type="dxa"/>
            <w:shd w:val="clear" w:color="auto" w:fill="auto"/>
          </w:tcPr>
          <w:p w14:paraId="0B2DE940" w14:textId="77777777" w:rsidR="001A0118" w:rsidRDefault="001A0118">
            <w:pPr>
              <w:rPr>
                <w:sz w:val="18"/>
              </w:rPr>
            </w:pPr>
          </w:p>
        </w:tc>
        <w:tc>
          <w:tcPr>
            <w:tcW w:w="916" w:type="dxa"/>
            <w:shd w:val="clear" w:color="auto" w:fill="auto"/>
          </w:tcPr>
          <w:p w14:paraId="7B59ED1A" w14:textId="77777777" w:rsidR="001A0118" w:rsidRDefault="001A0118">
            <w:pPr>
              <w:rPr>
                <w:sz w:val="18"/>
              </w:rPr>
            </w:pPr>
          </w:p>
        </w:tc>
        <w:tc>
          <w:tcPr>
            <w:tcW w:w="915" w:type="dxa"/>
            <w:shd w:val="clear" w:color="auto" w:fill="auto"/>
          </w:tcPr>
          <w:p w14:paraId="43E9E8C5" w14:textId="77777777" w:rsidR="001A0118" w:rsidRDefault="001A0118">
            <w:pPr>
              <w:rPr>
                <w:sz w:val="18"/>
              </w:rPr>
            </w:pPr>
          </w:p>
        </w:tc>
        <w:tc>
          <w:tcPr>
            <w:tcW w:w="916" w:type="dxa"/>
            <w:shd w:val="clear" w:color="auto" w:fill="auto"/>
          </w:tcPr>
          <w:p w14:paraId="7F939DD0" w14:textId="77777777" w:rsidR="001A0118" w:rsidRDefault="001A0118">
            <w:pPr>
              <w:rPr>
                <w:sz w:val="18"/>
              </w:rPr>
            </w:pPr>
          </w:p>
        </w:tc>
      </w:tr>
      <w:tr w:rsidR="001A0118" w14:paraId="1E7AB166" w14:textId="77777777">
        <w:tc>
          <w:tcPr>
            <w:tcW w:w="1668" w:type="dxa"/>
            <w:gridSpan w:val="2"/>
            <w:vMerge/>
            <w:shd w:val="clear" w:color="auto" w:fill="auto"/>
          </w:tcPr>
          <w:p w14:paraId="4EBDD3AD" w14:textId="77777777" w:rsidR="001A0118" w:rsidRDefault="001A0118">
            <w:pPr>
              <w:jc w:val="center"/>
              <w:rPr>
                <w:sz w:val="18"/>
              </w:rPr>
            </w:pPr>
          </w:p>
        </w:tc>
        <w:tc>
          <w:tcPr>
            <w:tcW w:w="2409" w:type="dxa"/>
            <w:shd w:val="clear" w:color="auto" w:fill="auto"/>
          </w:tcPr>
          <w:p w14:paraId="636E666B" w14:textId="77777777" w:rsidR="001A0118" w:rsidRDefault="000C18D5">
            <w:pPr>
              <w:autoSpaceDE w:val="0"/>
              <w:autoSpaceDN w:val="0"/>
              <w:adjustRightInd w:val="0"/>
              <w:jc w:val="left"/>
              <w:rPr>
                <w:kern w:val="0"/>
                <w:sz w:val="18"/>
                <w:szCs w:val="18"/>
              </w:rPr>
            </w:pPr>
            <w:r>
              <w:rPr>
                <w:kern w:val="0"/>
                <w:sz w:val="18"/>
                <w:szCs w:val="18"/>
              </w:rPr>
              <w:t>叶带回样品鲜重（</w:t>
            </w:r>
            <w:r>
              <w:rPr>
                <w:kern w:val="0"/>
                <w:sz w:val="18"/>
                <w:szCs w:val="18"/>
              </w:rPr>
              <w:t>g</w:t>
            </w:r>
            <w:r>
              <w:rPr>
                <w:kern w:val="0"/>
                <w:sz w:val="18"/>
                <w:szCs w:val="18"/>
              </w:rPr>
              <w:t>）</w:t>
            </w:r>
          </w:p>
        </w:tc>
        <w:tc>
          <w:tcPr>
            <w:tcW w:w="915" w:type="dxa"/>
            <w:shd w:val="clear" w:color="auto" w:fill="auto"/>
          </w:tcPr>
          <w:p w14:paraId="1D5BF728" w14:textId="77777777" w:rsidR="001A0118" w:rsidRDefault="001A0118">
            <w:pPr>
              <w:rPr>
                <w:sz w:val="18"/>
              </w:rPr>
            </w:pPr>
          </w:p>
        </w:tc>
        <w:tc>
          <w:tcPr>
            <w:tcW w:w="916" w:type="dxa"/>
            <w:shd w:val="clear" w:color="auto" w:fill="auto"/>
          </w:tcPr>
          <w:p w14:paraId="6C257CAA" w14:textId="77777777" w:rsidR="001A0118" w:rsidRDefault="001A0118">
            <w:pPr>
              <w:rPr>
                <w:sz w:val="18"/>
              </w:rPr>
            </w:pPr>
          </w:p>
        </w:tc>
        <w:tc>
          <w:tcPr>
            <w:tcW w:w="915" w:type="dxa"/>
            <w:shd w:val="clear" w:color="auto" w:fill="auto"/>
          </w:tcPr>
          <w:p w14:paraId="752C7C5E" w14:textId="77777777" w:rsidR="001A0118" w:rsidRDefault="001A0118">
            <w:pPr>
              <w:rPr>
                <w:sz w:val="18"/>
              </w:rPr>
            </w:pPr>
          </w:p>
        </w:tc>
        <w:tc>
          <w:tcPr>
            <w:tcW w:w="916" w:type="dxa"/>
            <w:shd w:val="clear" w:color="auto" w:fill="auto"/>
          </w:tcPr>
          <w:p w14:paraId="46AC10AB" w14:textId="77777777" w:rsidR="001A0118" w:rsidRDefault="001A0118">
            <w:pPr>
              <w:rPr>
                <w:sz w:val="18"/>
              </w:rPr>
            </w:pPr>
          </w:p>
        </w:tc>
        <w:tc>
          <w:tcPr>
            <w:tcW w:w="915" w:type="dxa"/>
            <w:shd w:val="clear" w:color="auto" w:fill="auto"/>
          </w:tcPr>
          <w:p w14:paraId="520846F6" w14:textId="77777777" w:rsidR="001A0118" w:rsidRDefault="001A0118">
            <w:pPr>
              <w:rPr>
                <w:sz w:val="18"/>
              </w:rPr>
            </w:pPr>
          </w:p>
        </w:tc>
        <w:tc>
          <w:tcPr>
            <w:tcW w:w="916" w:type="dxa"/>
            <w:shd w:val="clear" w:color="auto" w:fill="auto"/>
          </w:tcPr>
          <w:p w14:paraId="22973937" w14:textId="77777777" w:rsidR="001A0118" w:rsidRDefault="001A0118">
            <w:pPr>
              <w:rPr>
                <w:sz w:val="18"/>
              </w:rPr>
            </w:pPr>
          </w:p>
        </w:tc>
      </w:tr>
      <w:tr w:rsidR="001A0118" w14:paraId="61F8B14A" w14:textId="77777777">
        <w:tc>
          <w:tcPr>
            <w:tcW w:w="1668" w:type="dxa"/>
            <w:gridSpan w:val="2"/>
            <w:vMerge/>
            <w:shd w:val="clear" w:color="auto" w:fill="auto"/>
          </w:tcPr>
          <w:p w14:paraId="63F4554B" w14:textId="77777777" w:rsidR="001A0118" w:rsidRDefault="001A0118">
            <w:pPr>
              <w:jc w:val="center"/>
              <w:rPr>
                <w:sz w:val="18"/>
              </w:rPr>
            </w:pPr>
          </w:p>
        </w:tc>
        <w:tc>
          <w:tcPr>
            <w:tcW w:w="2409" w:type="dxa"/>
            <w:shd w:val="clear" w:color="auto" w:fill="auto"/>
          </w:tcPr>
          <w:p w14:paraId="2F7903C6" w14:textId="77777777" w:rsidR="001A0118" w:rsidRDefault="000C18D5">
            <w:pPr>
              <w:autoSpaceDE w:val="0"/>
              <w:autoSpaceDN w:val="0"/>
              <w:adjustRightInd w:val="0"/>
              <w:jc w:val="left"/>
              <w:rPr>
                <w:sz w:val="18"/>
              </w:rPr>
            </w:pPr>
            <w:r>
              <w:rPr>
                <w:kern w:val="0"/>
                <w:sz w:val="18"/>
                <w:szCs w:val="18"/>
              </w:rPr>
              <w:t>叶带回样品干重（</w:t>
            </w:r>
            <w:r>
              <w:rPr>
                <w:kern w:val="0"/>
                <w:sz w:val="18"/>
                <w:szCs w:val="18"/>
              </w:rPr>
              <w:t>g</w:t>
            </w:r>
            <w:r>
              <w:rPr>
                <w:kern w:val="0"/>
                <w:sz w:val="18"/>
                <w:szCs w:val="18"/>
              </w:rPr>
              <w:t>）</w:t>
            </w:r>
          </w:p>
        </w:tc>
        <w:tc>
          <w:tcPr>
            <w:tcW w:w="915" w:type="dxa"/>
            <w:shd w:val="clear" w:color="auto" w:fill="auto"/>
          </w:tcPr>
          <w:p w14:paraId="5092A17D" w14:textId="77777777" w:rsidR="001A0118" w:rsidRDefault="001A0118">
            <w:pPr>
              <w:rPr>
                <w:sz w:val="18"/>
              </w:rPr>
            </w:pPr>
          </w:p>
        </w:tc>
        <w:tc>
          <w:tcPr>
            <w:tcW w:w="916" w:type="dxa"/>
            <w:shd w:val="clear" w:color="auto" w:fill="auto"/>
          </w:tcPr>
          <w:p w14:paraId="244A1B18" w14:textId="77777777" w:rsidR="001A0118" w:rsidRDefault="001A0118">
            <w:pPr>
              <w:rPr>
                <w:sz w:val="18"/>
              </w:rPr>
            </w:pPr>
          </w:p>
        </w:tc>
        <w:tc>
          <w:tcPr>
            <w:tcW w:w="915" w:type="dxa"/>
            <w:shd w:val="clear" w:color="auto" w:fill="auto"/>
          </w:tcPr>
          <w:p w14:paraId="49FE23A9" w14:textId="77777777" w:rsidR="001A0118" w:rsidRDefault="001A0118">
            <w:pPr>
              <w:rPr>
                <w:sz w:val="18"/>
              </w:rPr>
            </w:pPr>
          </w:p>
        </w:tc>
        <w:tc>
          <w:tcPr>
            <w:tcW w:w="916" w:type="dxa"/>
            <w:shd w:val="clear" w:color="auto" w:fill="auto"/>
          </w:tcPr>
          <w:p w14:paraId="35AAF039" w14:textId="77777777" w:rsidR="001A0118" w:rsidRDefault="001A0118">
            <w:pPr>
              <w:rPr>
                <w:sz w:val="18"/>
              </w:rPr>
            </w:pPr>
          </w:p>
        </w:tc>
        <w:tc>
          <w:tcPr>
            <w:tcW w:w="915" w:type="dxa"/>
            <w:shd w:val="clear" w:color="auto" w:fill="auto"/>
          </w:tcPr>
          <w:p w14:paraId="79CE8EC6" w14:textId="77777777" w:rsidR="001A0118" w:rsidRDefault="001A0118">
            <w:pPr>
              <w:rPr>
                <w:sz w:val="18"/>
              </w:rPr>
            </w:pPr>
          </w:p>
        </w:tc>
        <w:tc>
          <w:tcPr>
            <w:tcW w:w="916" w:type="dxa"/>
            <w:shd w:val="clear" w:color="auto" w:fill="auto"/>
          </w:tcPr>
          <w:p w14:paraId="04483A7E" w14:textId="77777777" w:rsidR="001A0118" w:rsidRDefault="001A0118">
            <w:pPr>
              <w:rPr>
                <w:sz w:val="18"/>
              </w:rPr>
            </w:pPr>
          </w:p>
        </w:tc>
      </w:tr>
      <w:tr w:rsidR="001A0118" w14:paraId="3AE97086" w14:textId="77777777">
        <w:tc>
          <w:tcPr>
            <w:tcW w:w="1668" w:type="dxa"/>
            <w:gridSpan w:val="2"/>
            <w:vMerge/>
            <w:shd w:val="clear" w:color="auto" w:fill="auto"/>
          </w:tcPr>
          <w:p w14:paraId="1CB64298" w14:textId="77777777" w:rsidR="001A0118" w:rsidRDefault="001A0118">
            <w:pPr>
              <w:jc w:val="center"/>
              <w:rPr>
                <w:sz w:val="18"/>
              </w:rPr>
            </w:pPr>
          </w:p>
        </w:tc>
        <w:tc>
          <w:tcPr>
            <w:tcW w:w="2409" w:type="dxa"/>
            <w:shd w:val="clear" w:color="auto" w:fill="auto"/>
          </w:tcPr>
          <w:p w14:paraId="17258B7A" w14:textId="77777777" w:rsidR="001A0118" w:rsidRDefault="000C18D5">
            <w:pPr>
              <w:autoSpaceDE w:val="0"/>
              <w:autoSpaceDN w:val="0"/>
              <w:adjustRightInd w:val="0"/>
              <w:jc w:val="left"/>
              <w:rPr>
                <w:sz w:val="18"/>
              </w:rPr>
            </w:pPr>
            <w:r>
              <w:rPr>
                <w:kern w:val="0"/>
                <w:sz w:val="18"/>
                <w:szCs w:val="18"/>
              </w:rPr>
              <w:t>枝总鲜重（</w:t>
            </w:r>
            <w:r>
              <w:rPr>
                <w:kern w:val="0"/>
                <w:sz w:val="18"/>
                <w:szCs w:val="18"/>
              </w:rPr>
              <w:t>g</w:t>
            </w:r>
            <w:r>
              <w:rPr>
                <w:kern w:val="0"/>
                <w:sz w:val="18"/>
                <w:szCs w:val="18"/>
              </w:rPr>
              <w:t>）</w:t>
            </w:r>
          </w:p>
        </w:tc>
        <w:tc>
          <w:tcPr>
            <w:tcW w:w="915" w:type="dxa"/>
            <w:shd w:val="clear" w:color="auto" w:fill="auto"/>
          </w:tcPr>
          <w:p w14:paraId="16647B06" w14:textId="77777777" w:rsidR="001A0118" w:rsidRDefault="001A0118">
            <w:pPr>
              <w:rPr>
                <w:sz w:val="18"/>
              </w:rPr>
            </w:pPr>
          </w:p>
        </w:tc>
        <w:tc>
          <w:tcPr>
            <w:tcW w:w="916" w:type="dxa"/>
            <w:shd w:val="clear" w:color="auto" w:fill="auto"/>
          </w:tcPr>
          <w:p w14:paraId="27D05565" w14:textId="77777777" w:rsidR="001A0118" w:rsidRDefault="001A0118">
            <w:pPr>
              <w:rPr>
                <w:sz w:val="18"/>
              </w:rPr>
            </w:pPr>
          </w:p>
        </w:tc>
        <w:tc>
          <w:tcPr>
            <w:tcW w:w="915" w:type="dxa"/>
            <w:shd w:val="clear" w:color="auto" w:fill="auto"/>
          </w:tcPr>
          <w:p w14:paraId="7E68D0B7" w14:textId="77777777" w:rsidR="001A0118" w:rsidRDefault="001A0118">
            <w:pPr>
              <w:rPr>
                <w:sz w:val="18"/>
              </w:rPr>
            </w:pPr>
          </w:p>
        </w:tc>
        <w:tc>
          <w:tcPr>
            <w:tcW w:w="916" w:type="dxa"/>
            <w:shd w:val="clear" w:color="auto" w:fill="auto"/>
          </w:tcPr>
          <w:p w14:paraId="161BF232" w14:textId="77777777" w:rsidR="001A0118" w:rsidRDefault="001A0118">
            <w:pPr>
              <w:rPr>
                <w:sz w:val="18"/>
              </w:rPr>
            </w:pPr>
          </w:p>
        </w:tc>
        <w:tc>
          <w:tcPr>
            <w:tcW w:w="915" w:type="dxa"/>
            <w:shd w:val="clear" w:color="auto" w:fill="auto"/>
          </w:tcPr>
          <w:p w14:paraId="4927296D" w14:textId="77777777" w:rsidR="001A0118" w:rsidRDefault="001A0118">
            <w:pPr>
              <w:rPr>
                <w:sz w:val="18"/>
              </w:rPr>
            </w:pPr>
          </w:p>
        </w:tc>
        <w:tc>
          <w:tcPr>
            <w:tcW w:w="916" w:type="dxa"/>
            <w:shd w:val="clear" w:color="auto" w:fill="auto"/>
          </w:tcPr>
          <w:p w14:paraId="7E6D1C73" w14:textId="77777777" w:rsidR="001A0118" w:rsidRDefault="001A0118">
            <w:pPr>
              <w:rPr>
                <w:sz w:val="18"/>
              </w:rPr>
            </w:pPr>
          </w:p>
        </w:tc>
      </w:tr>
      <w:tr w:rsidR="001A0118" w14:paraId="25C6C307" w14:textId="77777777">
        <w:tc>
          <w:tcPr>
            <w:tcW w:w="1668" w:type="dxa"/>
            <w:gridSpan w:val="2"/>
            <w:vMerge/>
            <w:shd w:val="clear" w:color="auto" w:fill="auto"/>
          </w:tcPr>
          <w:p w14:paraId="288E8B30" w14:textId="77777777" w:rsidR="001A0118" w:rsidRDefault="001A0118">
            <w:pPr>
              <w:jc w:val="center"/>
              <w:rPr>
                <w:sz w:val="18"/>
              </w:rPr>
            </w:pPr>
          </w:p>
        </w:tc>
        <w:tc>
          <w:tcPr>
            <w:tcW w:w="2409" w:type="dxa"/>
            <w:shd w:val="clear" w:color="auto" w:fill="auto"/>
          </w:tcPr>
          <w:p w14:paraId="7F7E875A" w14:textId="77777777" w:rsidR="001A0118" w:rsidRDefault="000C18D5">
            <w:pPr>
              <w:autoSpaceDE w:val="0"/>
              <w:autoSpaceDN w:val="0"/>
              <w:adjustRightInd w:val="0"/>
              <w:jc w:val="left"/>
              <w:rPr>
                <w:kern w:val="0"/>
                <w:sz w:val="18"/>
                <w:szCs w:val="18"/>
              </w:rPr>
            </w:pPr>
            <w:r>
              <w:rPr>
                <w:kern w:val="0"/>
                <w:sz w:val="18"/>
                <w:szCs w:val="18"/>
              </w:rPr>
              <w:t>枝带回样品鲜重（</w:t>
            </w:r>
            <w:r>
              <w:rPr>
                <w:kern w:val="0"/>
                <w:sz w:val="18"/>
                <w:szCs w:val="18"/>
              </w:rPr>
              <w:t>g</w:t>
            </w:r>
            <w:r>
              <w:rPr>
                <w:kern w:val="0"/>
                <w:sz w:val="18"/>
                <w:szCs w:val="18"/>
              </w:rPr>
              <w:t>）</w:t>
            </w:r>
          </w:p>
        </w:tc>
        <w:tc>
          <w:tcPr>
            <w:tcW w:w="915" w:type="dxa"/>
            <w:shd w:val="clear" w:color="auto" w:fill="auto"/>
          </w:tcPr>
          <w:p w14:paraId="341B7C82" w14:textId="77777777" w:rsidR="001A0118" w:rsidRDefault="001A0118">
            <w:pPr>
              <w:rPr>
                <w:sz w:val="18"/>
              </w:rPr>
            </w:pPr>
          </w:p>
        </w:tc>
        <w:tc>
          <w:tcPr>
            <w:tcW w:w="916" w:type="dxa"/>
            <w:shd w:val="clear" w:color="auto" w:fill="auto"/>
          </w:tcPr>
          <w:p w14:paraId="1D8467F6" w14:textId="77777777" w:rsidR="001A0118" w:rsidRDefault="001A0118">
            <w:pPr>
              <w:rPr>
                <w:sz w:val="18"/>
              </w:rPr>
            </w:pPr>
          </w:p>
        </w:tc>
        <w:tc>
          <w:tcPr>
            <w:tcW w:w="915" w:type="dxa"/>
            <w:shd w:val="clear" w:color="auto" w:fill="auto"/>
          </w:tcPr>
          <w:p w14:paraId="7B950EF2" w14:textId="77777777" w:rsidR="001A0118" w:rsidRDefault="001A0118">
            <w:pPr>
              <w:rPr>
                <w:sz w:val="18"/>
              </w:rPr>
            </w:pPr>
          </w:p>
        </w:tc>
        <w:tc>
          <w:tcPr>
            <w:tcW w:w="916" w:type="dxa"/>
            <w:shd w:val="clear" w:color="auto" w:fill="auto"/>
          </w:tcPr>
          <w:p w14:paraId="206B5E2A" w14:textId="77777777" w:rsidR="001A0118" w:rsidRDefault="001A0118">
            <w:pPr>
              <w:rPr>
                <w:sz w:val="18"/>
              </w:rPr>
            </w:pPr>
          </w:p>
        </w:tc>
        <w:tc>
          <w:tcPr>
            <w:tcW w:w="915" w:type="dxa"/>
            <w:shd w:val="clear" w:color="auto" w:fill="auto"/>
          </w:tcPr>
          <w:p w14:paraId="52083BA9" w14:textId="77777777" w:rsidR="001A0118" w:rsidRDefault="001A0118">
            <w:pPr>
              <w:rPr>
                <w:sz w:val="18"/>
              </w:rPr>
            </w:pPr>
          </w:p>
        </w:tc>
        <w:tc>
          <w:tcPr>
            <w:tcW w:w="916" w:type="dxa"/>
            <w:shd w:val="clear" w:color="auto" w:fill="auto"/>
          </w:tcPr>
          <w:p w14:paraId="20E5AA66" w14:textId="77777777" w:rsidR="001A0118" w:rsidRDefault="001A0118">
            <w:pPr>
              <w:rPr>
                <w:sz w:val="18"/>
              </w:rPr>
            </w:pPr>
          </w:p>
        </w:tc>
      </w:tr>
      <w:tr w:rsidR="001A0118" w14:paraId="66A609AE" w14:textId="77777777">
        <w:tc>
          <w:tcPr>
            <w:tcW w:w="1668" w:type="dxa"/>
            <w:gridSpan w:val="2"/>
            <w:vMerge/>
            <w:shd w:val="clear" w:color="auto" w:fill="auto"/>
          </w:tcPr>
          <w:p w14:paraId="5534B151" w14:textId="77777777" w:rsidR="001A0118" w:rsidRDefault="001A0118">
            <w:pPr>
              <w:jc w:val="center"/>
              <w:rPr>
                <w:sz w:val="18"/>
              </w:rPr>
            </w:pPr>
          </w:p>
        </w:tc>
        <w:tc>
          <w:tcPr>
            <w:tcW w:w="2409" w:type="dxa"/>
            <w:shd w:val="clear" w:color="auto" w:fill="auto"/>
          </w:tcPr>
          <w:p w14:paraId="61835F18" w14:textId="77777777" w:rsidR="001A0118" w:rsidRDefault="000C18D5">
            <w:pPr>
              <w:autoSpaceDE w:val="0"/>
              <w:autoSpaceDN w:val="0"/>
              <w:adjustRightInd w:val="0"/>
              <w:jc w:val="left"/>
              <w:rPr>
                <w:kern w:val="0"/>
                <w:sz w:val="18"/>
                <w:szCs w:val="18"/>
              </w:rPr>
            </w:pPr>
            <w:r>
              <w:rPr>
                <w:kern w:val="0"/>
                <w:sz w:val="18"/>
                <w:szCs w:val="18"/>
              </w:rPr>
              <w:t>枝带回样品干重（</w:t>
            </w:r>
            <w:r>
              <w:rPr>
                <w:kern w:val="0"/>
                <w:sz w:val="18"/>
                <w:szCs w:val="18"/>
              </w:rPr>
              <w:t>g</w:t>
            </w:r>
            <w:r>
              <w:rPr>
                <w:kern w:val="0"/>
                <w:sz w:val="18"/>
                <w:szCs w:val="18"/>
              </w:rPr>
              <w:t>）</w:t>
            </w:r>
          </w:p>
        </w:tc>
        <w:tc>
          <w:tcPr>
            <w:tcW w:w="915" w:type="dxa"/>
            <w:shd w:val="clear" w:color="auto" w:fill="auto"/>
          </w:tcPr>
          <w:p w14:paraId="07E4006D" w14:textId="77777777" w:rsidR="001A0118" w:rsidRDefault="001A0118">
            <w:pPr>
              <w:rPr>
                <w:sz w:val="18"/>
              </w:rPr>
            </w:pPr>
          </w:p>
        </w:tc>
        <w:tc>
          <w:tcPr>
            <w:tcW w:w="916" w:type="dxa"/>
            <w:shd w:val="clear" w:color="auto" w:fill="auto"/>
          </w:tcPr>
          <w:p w14:paraId="50F10DDE" w14:textId="77777777" w:rsidR="001A0118" w:rsidRDefault="001A0118">
            <w:pPr>
              <w:rPr>
                <w:sz w:val="18"/>
              </w:rPr>
            </w:pPr>
          </w:p>
        </w:tc>
        <w:tc>
          <w:tcPr>
            <w:tcW w:w="915" w:type="dxa"/>
            <w:shd w:val="clear" w:color="auto" w:fill="auto"/>
          </w:tcPr>
          <w:p w14:paraId="4AADE74C" w14:textId="77777777" w:rsidR="001A0118" w:rsidRDefault="001A0118">
            <w:pPr>
              <w:rPr>
                <w:sz w:val="18"/>
              </w:rPr>
            </w:pPr>
          </w:p>
        </w:tc>
        <w:tc>
          <w:tcPr>
            <w:tcW w:w="916" w:type="dxa"/>
            <w:shd w:val="clear" w:color="auto" w:fill="auto"/>
          </w:tcPr>
          <w:p w14:paraId="0C8F2CCC" w14:textId="77777777" w:rsidR="001A0118" w:rsidRDefault="001A0118">
            <w:pPr>
              <w:rPr>
                <w:sz w:val="18"/>
              </w:rPr>
            </w:pPr>
          </w:p>
        </w:tc>
        <w:tc>
          <w:tcPr>
            <w:tcW w:w="915" w:type="dxa"/>
            <w:shd w:val="clear" w:color="auto" w:fill="auto"/>
          </w:tcPr>
          <w:p w14:paraId="6BB64DF2" w14:textId="77777777" w:rsidR="001A0118" w:rsidRDefault="001A0118">
            <w:pPr>
              <w:rPr>
                <w:sz w:val="18"/>
              </w:rPr>
            </w:pPr>
          </w:p>
        </w:tc>
        <w:tc>
          <w:tcPr>
            <w:tcW w:w="916" w:type="dxa"/>
            <w:shd w:val="clear" w:color="auto" w:fill="auto"/>
          </w:tcPr>
          <w:p w14:paraId="4BD933D3" w14:textId="77777777" w:rsidR="001A0118" w:rsidRDefault="001A0118">
            <w:pPr>
              <w:rPr>
                <w:sz w:val="18"/>
              </w:rPr>
            </w:pPr>
          </w:p>
        </w:tc>
      </w:tr>
      <w:tr w:rsidR="001A0118" w14:paraId="108D85DC" w14:textId="77777777">
        <w:tc>
          <w:tcPr>
            <w:tcW w:w="1668" w:type="dxa"/>
            <w:gridSpan w:val="2"/>
            <w:vMerge/>
            <w:shd w:val="clear" w:color="auto" w:fill="auto"/>
          </w:tcPr>
          <w:p w14:paraId="0ACE44DC" w14:textId="77777777" w:rsidR="001A0118" w:rsidRDefault="001A0118">
            <w:pPr>
              <w:jc w:val="center"/>
              <w:rPr>
                <w:sz w:val="18"/>
              </w:rPr>
            </w:pPr>
          </w:p>
        </w:tc>
        <w:tc>
          <w:tcPr>
            <w:tcW w:w="2409" w:type="dxa"/>
            <w:shd w:val="clear" w:color="auto" w:fill="auto"/>
          </w:tcPr>
          <w:p w14:paraId="26346DF0" w14:textId="77777777" w:rsidR="001A0118" w:rsidRDefault="000C18D5">
            <w:pPr>
              <w:autoSpaceDE w:val="0"/>
              <w:autoSpaceDN w:val="0"/>
              <w:adjustRightInd w:val="0"/>
              <w:jc w:val="left"/>
              <w:rPr>
                <w:kern w:val="0"/>
                <w:sz w:val="18"/>
                <w:szCs w:val="18"/>
              </w:rPr>
            </w:pPr>
            <w:r>
              <w:rPr>
                <w:kern w:val="0"/>
                <w:sz w:val="18"/>
                <w:szCs w:val="18"/>
              </w:rPr>
              <w:t>根总鲜重（</w:t>
            </w:r>
            <w:r>
              <w:rPr>
                <w:kern w:val="0"/>
                <w:sz w:val="18"/>
                <w:szCs w:val="18"/>
              </w:rPr>
              <w:t>g</w:t>
            </w:r>
            <w:r>
              <w:rPr>
                <w:kern w:val="0"/>
                <w:sz w:val="18"/>
                <w:szCs w:val="18"/>
              </w:rPr>
              <w:t>）</w:t>
            </w:r>
          </w:p>
        </w:tc>
        <w:tc>
          <w:tcPr>
            <w:tcW w:w="915" w:type="dxa"/>
            <w:shd w:val="clear" w:color="auto" w:fill="auto"/>
          </w:tcPr>
          <w:p w14:paraId="446A44A3" w14:textId="77777777" w:rsidR="001A0118" w:rsidRDefault="001A0118">
            <w:pPr>
              <w:rPr>
                <w:sz w:val="18"/>
              </w:rPr>
            </w:pPr>
          </w:p>
        </w:tc>
        <w:tc>
          <w:tcPr>
            <w:tcW w:w="916" w:type="dxa"/>
            <w:shd w:val="clear" w:color="auto" w:fill="auto"/>
          </w:tcPr>
          <w:p w14:paraId="3BD800C0" w14:textId="77777777" w:rsidR="001A0118" w:rsidRDefault="001A0118">
            <w:pPr>
              <w:rPr>
                <w:sz w:val="18"/>
              </w:rPr>
            </w:pPr>
          </w:p>
        </w:tc>
        <w:tc>
          <w:tcPr>
            <w:tcW w:w="915" w:type="dxa"/>
            <w:shd w:val="clear" w:color="auto" w:fill="auto"/>
          </w:tcPr>
          <w:p w14:paraId="68A18FED" w14:textId="77777777" w:rsidR="001A0118" w:rsidRDefault="001A0118">
            <w:pPr>
              <w:rPr>
                <w:sz w:val="18"/>
              </w:rPr>
            </w:pPr>
          </w:p>
        </w:tc>
        <w:tc>
          <w:tcPr>
            <w:tcW w:w="916" w:type="dxa"/>
            <w:shd w:val="clear" w:color="auto" w:fill="auto"/>
          </w:tcPr>
          <w:p w14:paraId="191B708F" w14:textId="77777777" w:rsidR="001A0118" w:rsidRDefault="001A0118">
            <w:pPr>
              <w:rPr>
                <w:sz w:val="18"/>
              </w:rPr>
            </w:pPr>
          </w:p>
        </w:tc>
        <w:tc>
          <w:tcPr>
            <w:tcW w:w="915" w:type="dxa"/>
            <w:shd w:val="clear" w:color="auto" w:fill="auto"/>
          </w:tcPr>
          <w:p w14:paraId="4CB9E249" w14:textId="77777777" w:rsidR="001A0118" w:rsidRDefault="001A0118">
            <w:pPr>
              <w:rPr>
                <w:sz w:val="18"/>
              </w:rPr>
            </w:pPr>
          </w:p>
        </w:tc>
        <w:tc>
          <w:tcPr>
            <w:tcW w:w="916" w:type="dxa"/>
            <w:shd w:val="clear" w:color="auto" w:fill="auto"/>
          </w:tcPr>
          <w:p w14:paraId="122AD72D" w14:textId="77777777" w:rsidR="001A0118" w:rsidRDefault="001A0118">
            <w:pPr>
              <w:rPr>
                <w:sz w:val="18"/>
              </w:rPr>
            </w:pPr>
          </w:p>
        </w:tc>
      </w:tr>
      <w:tr w:rsidR="001A0118" w14:paraId="2E87D8DA" w14:textId="77777777">
        <w:tc>
          <w:tcPr>
            <w:tcW w:w="1668" w:type="dxa"/>
            <w:gridSpan w:val="2"/>
            <w:vMerge/>
            <w:shd w:val="clear" w:color="auto" w:fill="auto"/>
          </w:tcPr>
          <w:p w14:paraId="2054F85B" w14:textId="77777777" w:rsidR="001A0118" w:rsidRDefault="001A0118">
            <w:pPr>
              <w:jc w:val="center"/>
              <w:rPr>
                <w:sz w:val="18"/>
              </w:rPr>
            </w:pPr>
          </w:p>
        </w:tc>
        <w:tc>
          <w:tcPr>
            <w:tcW w:w="2409" w:type="dxa"/>
            <w:shd w:val="clear" w:color="auto" w:fill="auto"/>
          </w:tcPr>
          <w:p w14:paraId="76C86DB5" w14:textId="77777777" w:rsidR="001A0118" w:rsidRDefault="000C18D5">
            <w:pPr>
              <w:autoSpaceDE w:val="0"/>
              <w:autoSpaceDN w:val="0"/>
              <w:adjustRightInd w:val="0"/>
              <w:jc w:val="left"/>
              <w:rPr>
                <w:kern w:val="0"/>
                <w:sz w:val="18"/>
                <w:szCs w:val="18"/>
              </w:rPr>
            </w:pPr>
            <w:r>
              <w:rPr>
                <w:kern w:val="0"/>
                <w:sz w:val="18"/>
                <w:szCs w:val="18"/>
              </w:rPr>
              <w:t>根带回样品鲜重（</w:t>
            </w:r>
            <w:r>
              <w:rPr>
                <w:kern w:val="0"/>
                <w:sz w:val="18"/>
                <w:szCs w:val="18"/>
              </w:rPr>
              <w:t>g</w:t>
            </w:r>
            <w:r>
              <w:rPr>
                <w:kern w:val="0"/>
                <w:sz w:val="18"/>
                <w:szCs w:val="18"/>
              </w:rPr>
              <w:t>）</w:t>
            </w:r>
          </w:p>
        </w:tc>
        <w:tc>
          <w:tcPr>
            <w:tcW w:w="915" w:type="dxa"/>
            <w:shd w:val="clear" w:color="auto" w:fill="auto"/>
          </w:tcPr>
          <w:p w14:paraId="0225B0DE" w14:textId="77777777" w:rsidR="001A0118" w:rsidRDefault="001A0118">
            <w:pPr>
              <w:rPr>
                <w:sz w:val="18"/>
              </w:rPr>
            </w:pPr>
          </w:p>
        </w:tc>
        <w:tc>
          <w:tcPr>
            <w:tcW w:w="916" w:type="dxa"/>
            <w:shd w:val="clear" w:color="auto" w:fill="auto"/>
          </w:tcPr>
          <w:p w14:paraId="7AFEEEB7" w14:textId="77777777" w:rsidR="001A0118" w:rsidRDefault="001A0118">
            <w:pPr>
              <w:rPr>
                <w:sz w:val="18"/>
              </w:rPr>
            </w:pPr>
          </w:p>
        </w:tc>
        <w:tc>
          <w:tcPr>
            <w:tcW w:w="915" w:type="dxa"/>
            <w:shd w:val="clear" w:color="auto" w:fill="auto"/>
          </w:tcPr>
          <w:p w14:paraId="2118D9EC" w14:textId="77777777" w:rsidR="001A0118" w:rsidRDefault="001A0118">
            <w:pPr>
              <w:rPr>
                <w:sz w:val="18"/>
              </w:rPr>
            </w:pPr>
          </w:p>
        </w:tc>
        <w:tc>
          <w:tcPr>
            <w:tcW w:w="916" w:type="dxa"/>
            <w:shd w:val="clear" w:color="auto" w:fill="auto"/>
          </w:tcPr>
          <w:p w14:paraId="516CEB74" w14:textId="77777777" w:rsidR="001A0118" w:rsidRDefault="001A0118">
            <w:pPr>
              <w:rPr>
                <w:sz w:val="18"/>
              </w:rPr>
            </w:pPr>
          </w:p>
        </w:tc>
        <w:tc>
          <w:tcPr>
            <w:tcW w:w="915" w:type="dxa"/>
            <w:shd w:val="clear" w:color="auto" w:fill="auto"/>
          </w:tcPr>
          <w:p w14:paraId="5A91AE3C" w14:textId="77777777" w:rsidR="001A0118" w:rsidRDefault="001A0118">
            <w:pPr>
              <w:rPr>
                <w:sz w:val="18"/>
              </w:rPr>
            </w:pPr>
          </w:p>
        </w:tc>
        <w:tc>
          <w:tcPr>
            <w:tcW w:w="916" w:type="dxa"/>
            <w:shd w:val="clear" w:color="auto" w:fill="auto"/>
          </w:tcPr>
          <w:p w14:paraId="21D61F9F" w14:textId="77777777" w:rsidR="001A0118" w:rsidRDefault="001A0118">
            <w:pPr>
              <w:rPr>
                <w:sz w:val="18"/>
              </w:rPr>
            </w:pPr>
          </w:p>
        </w:tc>
      </w:tr>
      <w:tr w:rsidR="001A0118" w14:paraId="4A4EED09" w14:textId="77777777">
        <w:tc>
          <w:tcPr>
            <w:tcW w:w="1668" w:type="dxa"/>
            <w:gridSpan w:val="2"/>
            <w:vMerge/>
            <w:shd w:val="clear" w:color="auto" w:fill="auto"/>
          </w:tcPr>
          <w:p w14:paraId="2C96DE9D" w14:textId="77777777" w:rsidR="001A0118" w:rsidRDefault="001A0118">
            <w:pPr>
              <w:jc w:val="center"/>
              <w:rPr>
                <w:sz w:val="18"/>
              </w:rPr>
            </w:pPr>
          </w:p>
        </w:tc>
        <w:tc>
          <w:tcPr>
            <w:tcW w:w="2409" w:type="dxa"/>
            <w:shd w:val="clear" w:color="auto" w:fill="auto"/>
          </w:tcPr>
          <w:p w14:paraId="32E70873" w14:textId="77777777" w:rsidR="001A0118" w:rsidRDefault="000C18D5">
            <w:pPr>
              <w:rPr>
                <w:sz w:val="18"/>
              </w:rPr>
            </w:pPr>
            <w:r>
              <w:rPr>
                <w:kern w:val="0"/>
                <w:sz w:val="18"/>
                <w:szCs w:val="18"/>
              </w:rPr>
              <w:t>根带回样品干重（</w:t>
            </w:r>
            <w:r>
              <w:rPr>
                <w:kern w:val="0"/>
                <w:sz w:val="18"/>
                <w:szCs w:val="18"/>
              </w:rPr>
              <w:t>g</w:t>
            </w:r>
            <w:r>
              <w:rPr>
                <w:kern w:val="0"/>
                <w:sz w:val="18"/>
                <w:szCs w:val="18"/>
              </w:rPr>
              <w:t>）</w:t>
            </w:r>
          </w:p>
        </w:tc>
        <w:tc>
          <w:tcPr>
            <w:tcW w:w="915" w:type="dxa"/>
            <w:shd w:val="clear" w:color="auto" w:fill="auto"/>
          </w:tcPr>
          <w:p w14:paraId="643BEE54" w14:textId="77777777" w:rsidR="001A0118" w:rsidRDefault="001A0118">
            <w:pPr>
              <w:rPr>
                <w:sz w:val="18"/>
              </w:rPr>
            </w:pPr>
          </w:p>
        </w:tc>
        <w:tc>
          <w:tcPr>
            <w:tcW w:w="916" w:type="dxa"/>
            <w:shd w:val="clear" w:color="auto" w:fill="auto"/>
          </w:tcPr>
          <w:p w14:paraId="6A330273" w14:textId="77777777" w:rsidR="001A0118" w:rsidRDefault="001A0118">
            <w:pPr>
              <w:rPr>
                <w:sz w:val="18"/>
              </w:rPr>
            </w:pPr>
          </w:p>
        </w:tc>
        <w:tc>
          <w:tcPr>
            <w:tcW w:w="915" w:type="dxa"/>
            <w:shd w:val="clear" w:color="auto" w:fill="auto"/>
          </w:tcPr>
          <w:p w14:paraId="41F1F23C" w14:textId="77777777" w:rsidR="001A0118" w:rsidRDefault="001A0118">
            <w:pPr>
              <w:rPr>
                <w:sz w:val="18"/>
              </w:rPr>
            </w:pPr>
          </w:p>
        </w:tc>
        <w:tc>
          <w:tcPr>
            <w:tcW w:w="916" w:type="dxa"/>
            <w:shd w:val="clear" w:color="auto" w:fill="auto"/>
          </w:tcPr>
          <w:p w14:paraId="79E6B652" w14:textId="77777777" w:rsidR="001A0118" w:rsidRDefault="001A0118">
            <w:pPr>
              <w:rPr>
                <w:sz w:val="18"/>
              </w:rPr>
            </w:pPr>
          </w:p>
        </w:tc>
        <w:tc>
          <w:tcPr>
            <w:tcW w:w="915" w:type="dxa"/>
            <w:shd w:val="clear" w:color="auto" w:fill="auto"/>
          </w:tcPr>
          <w:p w14:paraId="22ED4F6B" w14:textId="77777777" w:rsidR="001A0118" w:rsidRDefault="001A0118">
            <w:pPr>
              <w:rPr>
                <w:sz w:val="18"/>
              </w:rPr>
            </w:pPr>
          </w:p>
        </w:tc>
        <w:tc>
          <w:tcPr>
            <w:tcW w:w="916" w:type="dxa"/>
            <w:shd w:val="clear" w:color="auto" w:fill="auto"/>
          </w:tcPr>
          <w:p w14:paraId="050C7771" w14:textId="77777777" w:rsidR="001A0118" w:rsidRDefault="001A0118">
            <w:pPr>
              <w:rPr>
                <w:sz w:val="18"/>
              </w:rPr>
            </w:pPr>
          </w:p>
        </w:tc>
      </w:tr>
      <w:tr w:rsidR="001A0118" w14:paraId="3C586F1D" w14:textId="77777777">
        <w:tc>
          <w:tcPr>
            <w:tcW w:w="1668" w:type="dxa"/>
            <w:gridSpan w:val="2"/>
            <w:vMerge w:val="restart"/>
            <w:shd w:val="clear" w:color="auto" w:fill="auto"/>
          </w:tcPr>
          <w:p w14:paraId="50E85AF2" w14:textId="77777777" w:rsidR="001A0118" w:rsidRDefault="000C18D5">
            <w:pPr>
              <w:autoSpaceDE w:val="0"/>
              <w:autoSpaceDN w:val="0"/>
              <w:adjustRightInd w:val="0"/>
              <w:jc w:val="center"/>
              <w:rPr>
                <w:kern w:val="0"/>
                <w:sz w:val="18"/>
                <w:szCs w:val="18"/>
              </w:rPr>
            </w:pPr>
            <w:r>
              <w:rPr>
                <w:kern w:val="0"/>
                <w:sz w:val="18"/>
                <w:szCs w:val="18"/>
              </w:rPr>
              <w:t>凋落物</w:t>
            </w:r>
          </w:p>
          <w:p w14:paraId="7CF5C63C" w14:textId="77777777" w:rsidR="001A0118" w:rsidRDefault="000C18D5">
            <w:pPr>
              <w:jc w:val="center"/>
              <w:rPr>
                <w:sz w:val="18"/>
              </w:rPr>
            </w:pPr>
            <w:r>
              <w:rPr>
                <w:kern w:val="0"/>
                <w:sz w:val="18"/>
                <w:szCs w:val="18"/>
              </w:rPr>
              <w:t>（样方面积</w:t>
            </w:r>
            <w:r>
              <w:rPr>
                <w:kern w:val="0"/>
                <w:sz w:val="18"/>
                <w:szCs w:val="18"/>
              </w:rPr>
              <w:t xml:space="preserve"> m</w:t>
            </w:r>
            <w:r>
              <w:rPr>
                <w:kern w:val="0"/>
                <w:sz w:val="9"/>
                <w:szCs w:val="9"/>
              </w:rPr>
              <w:t>2</w:t>
            </w:r>
            <w:r>
              <w:rPr>
                <w:kern w:val="0"/>
                <w:sz w:val="18"/>
                <w:szCs w:val="18"/>
              </w:rPr>
              <w:t>）</w:t>
            </w:r>
          </w:p>
        </w:tc>
        <w:tc>
          <w:tcPr>
            <w:tcW w:w="2409" w:type="dxa"/>
            <w:shd w:val="clear" w:color="auto" w:fill="auto"/>
          </w:tcPr>
          <w:p w14:paraId="7BC2E135" w14:textId="77777777" w:rsidR="001A0118" w:rsidRDefault="000C18D5">
            <w:pPr>
              <w:autoSpaceDE w:val="0"/>
              <w:autoSpaceDN w:val="0"/>
              <w:adjustRightInd w:val="0"/>
              <w:jc w:val="left"/>
              <w:rPr>
                <w:kern w:val="0"/>
                <w:sz w:val="18"/>
                <w:szCs w:val="18"/>
              </w:rPr>
            </w:pPr>
            <w:r>
              <w:rPr>
                <w:kern w:val="0"/>
                <w:sz w:val="18"/>
                <w:szCs w:val="18"/>
              </w:rPr>
              <w:t>厚度（</w:t>
            </w:r>
            <w:r>
              <w:rPr>
                <w:kern w:val="0"/>
                <w:sz w:val="18"/>
                <w:szCs w:val="18"/>
              </w:rPr>
              <w:t>cm</w:t>
            </w:r>
            <w:r>
              <w:rPr>
                <w:kern w:val="0"/>
                <w:sz w:val="18"/>
                <w:szCs w:val="18"/>
              </w:rPr>
              <w:t>）</w:t>
            </w:r>
          </w:p>
        </w:tc>
        <w:tc>
          <w:tcPr>
            <w:tcW w:w="915" w:type="dxa"/>
            <w:shd w:val="clear" w:color="auto" w:fill="auto"/>
          </w:tcPr>
          <w:p w14:paraId="7E46A05E" w14:textId="77777777" w:rsidR="001A0118" w:rsidRDefault="001A0118">
            <w:pPr>
              <w:rPr>
                <w:sz w:val="18"/>
              </w:rPr>
            </w:pPr>
          </w:p>
        </w:tc>
        <w:tc>
          <w:tcPr>
            <w:tcW w:w="916" w:type="dxa"/>
            <w:shd w:val="clear" w:color="auto" w:fill="auto"/>
          </w:tcPr>
          <w:p w14:paraId="76832890" w14:textId="77777777" w:rsidR="001A0118" w:rsidRDefault="001A0118">
            <w:pPr>
              <w:rPr>
                <w:sz w:val="18"/>
              </w:rPr>
            </w:pPr>
          </w:p>
        </w:tc>
        <w:tc>
          <w:tcPr>
            <w:tcW w:w="915" w:type="dxa"/>
            <w:shd w:val="clear" w:color="auto" w:fill="auto"/>
          </w:tcPr>
          <w:p w14:paraId="20B8043E" w14:textId="77777777" w:rsidR="001A0118" w:rsidRDefault="001A0118">
            <w:pPr>
              <w:rPr>
                <w:sz w:val="18"/>
              </w:rPr>
            </w:pPr>
          </w:p>
        </w:tc>
        <w:tc>
          <w:tcPr>
            <w:tcW w:w="916" w:type="dxa"/>
            <w:shd w:val="clear" w:color="auto" w:fill="auto"/>
          </w:tcPr>
          <w:p w14:paraId="4E876F9A" w14:textId="77777777" w:rsidR="001A0118" w:rsidRDefault="001A0118">
            <w:pPr>
              <w:rPr>
                <w:sz w:val="18"/>
              </w:rPr>
            </w:pPr>
          </w:p>
        </w:tc>
        <w:tc>
          <w:tcPr>
            <w:tcW w:w="915" w:type="dxa"/>
            <w:shd w:val="clear" w:color="auto" w:fill="auto"/>
          </w:tcPr>
          <w:p w14:paraId="3CD13FD0" w14:textId="77777777" w:rsidR="001A0118" w:rsidRDefault="001A0118">
            <w:pPr>
              <w:rPr>
                <w:sz w:val="18"/>
              </w:rPr>
            </w:pPr>
          </w:p>
        </w:tc>
        <w:tc>
          <w:tcPr>
            <w:tcW w:w="916" w:type="dxa"/>
            <w:shd w:val="clear" w:color="auto" w:fill="auto"/>
          </w:tcPr>
          <w:p w14:paraId="4289D25F" w14:textId="77777777" w:rsidR="001A0118" w:rsidRDefault="001A0118">
            <w:pPr>
              <w:rPr>
                <w:sz w:val="18"/>
              </w:rPr>
            </w:pPr>
          </w:p>
        </w:tc>
      </w:tr>
      <w:tr w:rsidR="001A0118" w14:paraId="70636D41" w14:textId="77777777">
        <w:tc>
          <w:tcPr>
            <w:tcW w:w="1668" w:type="dxa"/>
            <w:gridSpan w:val="2"/>
            <w:vMerge/>
            <w:shd w:val="clear" w:color="auto" w:fill="auto"/>
          </w:tcPr>
          <w:p w14:paraId="27AB74E4" w14:textId="77777777" w:rsidR="001A0118" w:rsidRDefault="001A0118">
            <w:pPr>
              <w:rPr>
                <w:sz w:val="18"/>
              </w:rPr>
            </w:pPr>
          </w:p>
        </w:tc>
        <w:tc>
          <w:tcPr>
            <w:tcW w:w="2409" w:type="dxa"/>
            <w:shd w:val="clear" w:color="auto" w:fill="auto"/>
          </w:tcPr>
          <w:p w14:paraId="77B021FF" w14:textId="77777777" w:rsidR="001A0118" w:rsidRDefault="000C18D5">
            <w:pPr>
              <w:autoSpaceDE w:val="0"/>
              <w:autoSpaceDN w:val="0"/>
              <w:adjustRightInd w:val="0"/>
              <w:jc w:val="left"/>
              <w:rPr>
                <w:kern w:val="0"/>
                <w:sz w:val="18"/>
                <w:szCs w:val="18"/>
              </w:rPr>
            </w:pPr>
            <w:r>
              <w:rPr>
                <w:kern w:val="0"/>
                <w:sz w:val="18"/>
                <w:szCs w:val="18"/>
              </w:rPr>
              <w:t>总鲜重（</w:t>
            </w:r>
            <w:r>
              <w:rPr>
                <w:kern w:val="0"/>
                <w:sz w:val="18"/>
                <w:szCs w:val="18"/>
              </w:rPr>
              <w:t>g</w:t>
            </w:r>
            <w:r>
              <w:rPr>
                <w:kern w:val="0"/>
                <w:sz w:val="18"/>
                <w:szCs w:val="18"/>
              </w:rPr>
              <w:t>）</w:t>
            </w:r>
          </w:p>
        </w:tc>
        <w:tc>
          <w:tcPr>
            <w:tcW w:w="915" w:type="dxa"/>
            <w:shd w:val="clear" w:color="auto" w:fill="auto"/>
          </w:tcPr>
          <w:p w14:paraId="3B15254E" w14:textId="77777777" w:rsidR="001A0118" w:rsidRDefault="001A0118">
            <w:pPr>
              <w:rPr>
                <w:sz w:val="18"/>
              </w:rPr>
            </w:pPr>
          </w:p>
        </w:tc>
        <w:tc>
          <w:tcPr>
            <w:tcW w:w="916" w:type="dxa"/>
            <w:shd w:val="clear" w:color="auto" w:fill="auto"/>
          </w:tcPr>
          <w:p w14:paraId="3544E9F1" w14:textId="77777777" w:rsidR="001A0118" w:rsidRDefault="001A0118">
            <w:pPr>
              <w:rPr>
                <w:sz w:val="18"/>
              </w:rPr>
            </w:pPr>
          </w:p>
        </w:tc>
        <w:tc>
          <w:tcPr>
            <w:tcW w:w="915" w:type="dxa"/>
            <w:shd w:val="clear" w:color="auto" w:fill="auto"/>
          </w:tcPr>
          <w:p w14:paraId="2FCF9CC4" w14:textId="77777777" w:rsidR="001A0118" w:rsidRDefault="001A0118">
            <w:pPr>
              <w:rPr>
                <w:sz w:val="18"/>
              </w:rPr>
            </w:pPr>
          </w:p>
        </w:tc>
        <w:tc>
          <w:tcPr>
            <w:tcW w:w="916" w:type="dxa"/>
            <w:shd w:val="clear" w:color="auto" w:fill="auto"/>
          </w:tcPr>
          <w:p w14:paraId="4ABDD95A" w14:textId="77777777" w:rsidR="001A0118" w:rsidRDefault="001A0118">
            <w:pPr>
              <w:rPr>
                <w:sz w:val="18"/>
              </w:rPr>
            </w:pPr>
          </w:p>
        </w:tc>
        <w:tc>
          <w:tcPr>
            <w:tcW w:w="915" w:type="dxa"/>
            <w:shd w:val="clear" w:color="auto" w:fill="auto"/>
          </w:tcPr>
          <w:p w14:paraId="70483CD7" w14:textId="77777777" w:rsidR="001A0118" w:rsidRDefault="001A0118">
            <w:pPr>
              <w:rPr>
                <w:sz w:val="18"/>
              </w:rPr>
            </w:pPr>
          </w:p>
        </w:tc>
        <w:tc>
          <w:tcPr>
            <w:tcW w:w="916" w:type="dxa"/>
            <w:shd w:val="clear" w:color="auto" w:fill="auto"/>
          </w:tcPr>
          <w:p w14:paraId="1E52FA92" w14:textId="77777777" w:rsidR="001A0118" w:rsidRDefault="001A0118">
            <w:pPr>
              <w:rPr>
                <w:sz w:val="18"/>
              </w:rPr>
            </w:pPr>
          </w:p>
        </w:tc>
      </w:tr>
      <w:tr w:rsidR="001A0118" w14:paraId="5D77A5EA" w14:textId="77777777">
        <w:tc>
          <w:tcPr>
            <w:tcW w:w="1668" w:type="dxa"/>
            <w:gridSpan w:val="2"/>
            <w:vMerge/>
            <w:shd w:val="clear" w:color="auto" w:fill="auto"/>
          </w:tcPr>
          <w:p w14:paraId="31635BFD" w14:textId="77777777" w:rsidR="001A0118" w:rsidRDefault="001A0118">
            <w:pPr>
              <w:rPr>
                <w:sz w:val="18"/>
              </w:rPr>
            </w:pPr>
          </w:p>
        </w:tc>
        <w:tc>
          <w:tcPr>
            <w:tcW w:w="2409" w:type="dxa"/>
            <w:shd w:val="clear" w:color="auto" w:fill="auto"/>
          </w:tcPr>
          <w:p w14:paraId="4BCCB8AC" w14:textId="77777777" w:rsidR="001A0118" w:rsidRDefault="000C18D5">
            <w:pPr>
              <w:autoSpaceDE w:val="0"/>
              <w:autoSpaceDN w:val="0"/>
              <w:adjustRightInd w:val="0"/>
              <w:jc w:val="left"/>
              <w:rPr>
                <w:kern w:val="0"/>
                <w:sz w:val="18"/>
                <w:szCs w:val="18"/>
              </w:rPr>
            </w:pPr>
            <w:r>
              <w:rPr>
                <w:kern w:val="0"/>
                <w:sz w:val="18"/>
                <w:szCs w:val="18"/>
              </w:rPr>
              <w:t>带回样品鲜重（</w:t>
            </w:r>
            <w:r>
              <w:rPr>
                <w:kern w:val="0"/>
                <w:sz w:val="18"/>
                <w:szCs w:val="18"/>
              </w:rPr>
              <w:t>g</w:t>
            </w:r>
            <w:r>
              <w:rPr>
                <w:kern w:val="0"/>
                <w:sz w:val="18"/>
                <w:szCs w:val="18"/>
              </w:rPr>
              <w:t>）</w:t>
            </w:r>
          </w:p>
        </w:tc>
        <w:tc>
          <w:tcPr>
            <w:tcW w:w="915" w:type="dxa"/>
            <w:shd w:val="clear" w:color="auto" w:fill="auto"/>
          </w:tcPr>
          <w:p w14:paraId="07D58E6E" w14:textId="77777777" w:rsidR="001A0118" w:rsidRDefault="001A0118">
            <w:pPr>
              <w:rPr>
                <w:sz w:val="18"/>
              </w:rPr>
            </w:pPr>
          </w:p>
        </w:tc>
        <w:tc>
          <w:tcPr>
            <w:tcW w:w="916" w:type="dxa"/>
            <w:shd w:val="clear" w:color="auto" w:fill="auto"/>
          </w:tcPr>
          <w:p w14:paraId="26C5D3AD" w14:textId="77777777" w:rsidR="001A0118" w:rsidRDefault="001A0118">
            <w:pPr>
              <w:rPr>
                <w:sz w:val="18"/>
              </w:rPr>
            </w:pPr>
          </w:p>
        </w:tc>
        <w:tc>
          <w:tcPr>
            <w:tcW w:w="915" w:type="dxa"/>
            <w:shd w:val="clear" w:color="auto" w:fill="auto"/>
          </w:tcPr>
          <w:p w14:paraId="0E5652CA" w14:textId="77777777" w:rsidR="001A0118" w:rsidRDefault="001A0118">
            <w:pPr>
              <w:rPr>
                <w:sz w:val="18"/>
              </w:rPr>
            </w:pPr>
          </w:p>
        </w:tc>
        <w:tc>
          <w:tcPr>
            <w:tcW w:w="916" w:type="dxa"/>
            <w:shd w:val="clear" w:color="auto" w:fill="auto"/>
          </w:tcPr>
          <w:p w14:paraId="20B2D90A" w14:textId="77777777" w:rsidR="001A0118" w:rsidRDefault="001A0118">
            <w:pPr>
              <w:rPr>
                <w:sz w:val="18"/>
              </w:rPr>
            </w:pPr>
          </w:p>
        </w:tc>
        <w:tc>
          <w:tcPr>
            <w:tcW w:w="915" w:type="dxa"/>
            <w:shd w:val="clear" w:color="auto" w:fill="auto"/>
          </w:tcPr>
          <w:p w14:paraId="083D1D51" w14:textId="77777777" w:rsidR="001A0118" w:rsidRDefault="001A0118">
            <w:pPr>
              <w:rPr>
                <w:sz w:val="18"/>
              </w:rPr>
            </w:pPr>
          </w:p>
        </w:tc>
        <w:tc>
          <w:tcPr>
            <w:tcW w:w="916" w:type="dxa"/>
            <w:shd w:val="clear" w:color="auto" w:fill="auto"/>
          </w:tcPr>
          <w:p w14:paraId="2B9A673F" w14:textId="77777777" w:rsidR="001A0118" w:rsidRDefault="001A0118">
            <w:pPr>
              <w:rPr>
                <w:sz w:val="18"/>
              </w:rPr>
            </w:pPr>
          </w:p>
        </w:tc>
      </w:tr>
      <w:tr w:rsidR="001A0118" w14:paraId="2AD41276" w14:textId="77777777">
        <w:tc>
          <w:tcPr>
            <w:tcW w:w="1668" w:type="dxa"/>
            <w:gridSpan w:val="2"/>
            <w:vMerge/>
            <w:shd w:val="clear" w:color="auto" w:fill="auto"/>
          </w:tcPr>
          <w:p w14:paraId="5224ED87" w14:textId="77777777" w:rsidR="001A0118" w:rsidRDefault="001A0118">
            <w:pPr>
              <w:rPr>
                <w:sz w:val="18"/>
              </w:rPr>
            </w:pPr>
          </w:p>
        </w:tc>
        <w:tc>
          <w:tcPr>
            <w:tcW w:w="2409" w:type="dxa"/>
            <w:shd w:val="clear" w:color="auto" w:fill="auto"/>
          </w:tcPr>
          <w:p w14:paraId="6DB946FB" w14:textId="77777777" w:rsidR="001A0118" w:rsidRDefault="000C18D5">
            <w:pPr>
              <w:rPr>
                <w:sz w:val="18"/>
              </w:rPr>
            </w:pPr>
            <w:r>
              <w:rPr>
                <w:kern w:val="0"/>
                <w:sz w:val="18"/>
                <w:szCs w:val="18"/>
              </w:rPr>
              <w:t>带回样品干重（</w:t>
            </w:r>
            <w:r>
              <w:rPr>
                <w:kern w:val="0"/>
                <w:sz w:val="18"/>
                <w:szCs w:val="18"/>
              </w:rPr>
              <w:t>g</w:t>
            </w:r>
            <w:r>
              <w:rPr>
                <w:kern w:val="0"/>
                <w:sz w:val="18"/>
                <w:szCs w:val="18"/>
              </w:rPr>
              <w:t>）</w:t>
            </w:r>
          </w:p>
        </w:tc>
        <w:tc>
          <w:tcPr>
            <w:tcW w:w="915" w:type="dxa"/>
            <w:shd w:val="clear" w:color="auto" w:fill="auto"/>
          </w:tcPr>
          <w:p w14:paraId="77E4FD72" w14:textId="77777777" w:rsidR="001A0118" w:rsidRDefault="001A0118">
            <w:pPr>
              <w:rPr>
                <w:sz w:val="18"/>
              </w:rPr>
            </w:pPr>
          </w:p>
        </w:tc>
        <w:tc>
          <w:tcPr>
            <w:tcW w:w="916" w:type="dxa"/>
            <w:shd w:val="clear" w:color="auto" w:fill="auto"/>
          </w:tcPr>
          <w:p w14:paraId="26DBFEC5" w14:textId="77777777" w:rsidR="001A0118" w:rsidRDefault="001A0118">
            <w:pPr>
              <w:rPr>
                <w:sz w:val="18"/>
              </w:rPr>
            </w:pPr>
          </w:p>
        </w:tc>
        <w:tc>
          <w:tcPr>
            <w:tcW w:w="915" w:type="dxa"/>
            <w:shd w:val="clear" w:color="auto" w:fill="auto"/>
          </w:tcPr>
          <w:p w14:paraId="60C984E3" w14:textId="77777777" w:rsidR="001A0118" w:rsidRDefault="001A0118">
            <w:pPr>
              <w:rPr>
                <w:sz w:val="18"/>
              </w:rPr>
            </w:pPr>
          </w:p>
        </w:tc>
        <w:tc>
          <w:tcPr>
            <w:tcW w:w="916" w:type="dxa"/>
            <w:shd w:val="clear" w:color="auto" w:fill="auto"/>
          </w:tcPr>
          <w:p w14:paraId="2DFBD095" w14:textId="77777777" w:rsidR="001A0118" w:rsidRDefault="001A0118">
            <w:pPr>
              <w:rPr>
                <w:sz w:val="18"/>
              </w:rPr>
            </w:pPr>
          </w:p>
        </w:tc>
        <w:tc>
          <w:tcPr>
            <w:tcW w:w="915" w:type="dxa"/>
            <w:shd w:val="clear" w:color="auto" w:fill="auto"/>
          </w:tcPr>
          <w:p w14:paraId="307DAEFC" w14:textId="77777777" w:rsidR="001A0118" w:rsidRDefault="001A0118">
            <w:pPr>
              <w:rPr>
                <w:sz w:val="18"/>
              </w:rPr>
            </w:pPr>
          </w:p>
        </w:tc>
        <w:tc>
          <w:tcPr>
            <w:tcW w:w="916" w:type="dxa"/>
            <w:shd w:val="clear" w:color="auto" w:fill="auto"/>
          </w:tcPr>
          <w:p w14:paraId="60AEBEA1" w14:textId="77777777" w:rsidR="001A0118" w:rsidRDefault="001A0118">
            <w:pPr>
              <w:rPr>
                <w:sz w:val="18"/>
              </w:rPr>
            </w:pPr>
          </w:p>
        </w:tc>
      </w:tr>
      <w:tr w:rsidR="001A0118" w14:paraId="76514CC6" w14:textId="77777777">
        <w:tc>
          <w:tcPr>
            <w:tcW w:w="534" w:type="dxa"/>
            <w:vMerge w:val="restart"/>
            <w:shd w:val="clear" w:color="auto" w:fill="auto"/>
          </w:tcPr>
          <w:p w14:paraId="24D508E5" w14:textId="77777777" w:rsidR="001A0118" w:rsidRDefault="000C18D5">
            <w:pPr>
              <w:rPr>
                <w:sz w:val="18"/>
              </w:rPr>
            </w:pPr>
            <w:r>
              <w:rPr>
                <w:kern w:val="0"/>
                <w:sz w:val="18"/>
                <w:szCs w:val="18"/>
              </w:rPr>
              <w:t>土壤</w:t>
            </w:r>
          </w:p>
        </w:tc>
        <w:tc>
          <w:tcPr>
            <w:tcW w:w="1134" w:type="dxa"/>
            <w:vMerge w:val="restart"/>
            <w:shd w:val="clear" w:color="auto" w:fill="auto"/>
          </w:tcPr>
          <w:p w14:paraId="1BC2EC5F" w14:textId="77777777" w:rsidR="001A0118" w:rsidRDefault="000C18D5">
            <w:pPr>
              <w:rPr>
                <w:sz w:val="18"/>
              </w:rPr>
            </w:pPr>
            <w:r>
              <w:rPr>
                <w:sz w:val="18"/>
              </w:rPr>
              <w:t>0-10cm</w:t>
            </w:r>
          </w:p>
        </w:tc>
        <w:tc>
          <w:tcPr>
            <w:tcW w:w="2409" w:type="dxa"/>
            <w:shd w:val="clear" w:color="auto" w:fill="auto"/>
          </w:tcPr>
          <w:p w14:paraId="1FF2AE50" w14:textId="77777777" w:rsidR="001A0118" w:rsidRDefault="000C18D5">
            <w:pPr>
              <w:autoSpaceDE w:val="0"/>
              <w:autoSpaceDN w:val="0"/>
              <w:adjustRightInd w:val="0"/>
              <w:jc w:val="left"/>
              <w:rPr>
                <w:sz w:val="18"/>
              </w:rPr>
            </w:pPr>
            <w:r>
              <w:rPr>
                <w:kern w:val="0"/>
                <w:sz w:val="18"/>
                <w:szCs w:val="18"/>
              </w:rPr>
              <w:t>环刀土壤湿重（含环刀，</w:t>
            </w:r>
            <w:r>
              <w:rPr>
                <w:kern w:val="0"/>
                <w:sz w:val="18"/>
                <w:szCs w:val="18"/>
              </w:rPr>
              <w:t>g</w:t>
            </w:r>
            <w:r>
              <w:rPr>
                <w:kern w:val="0"/>
                <w:sz w:val="18"/>
                <w:szCs w:val="18"/>
              </w:rPr>
              <w:t>）</w:t>
            </w:r>
          </w:p>
        </w:tc>
        <w:tc>
          <w:tcPr>
            <w:tcW w:w="915" w:type="dxa"/>
            <w:shd w:val="clear" w:color="auto" w:fill="auto"/>
          </w:tcPr>
          <w:p w14:paraId="3C15F693" w14:textId="77777777" w:rsidR="001A0118" w:rsidRDefault="001A0118">
            <w:pPr>
              <w:rPr>
                <w:sz w:val="18"/>
              </w:rPr>
            </w:pPr>
          </w:p>
        </w:tc>
        <w:tc>
          <w:tcPr>
            <w:tcW w:w="916" w:type="dxa"/>
            <w:shd w:val="clear" w:color="auto" w:fill="auto"/>
          </w:tcPr>
          <w:p w14:paraId="31A13221" w14:textId="77777777" w:rsidR="001A0118" w:rsidRDefault="001A0118">
            <w:pPr>
              <w:rPr>
                <w:sz w:val="18"/>
              </w:rPr>
            </w:pPr>
          </w:p>
        </w:tc>
        <w:tc>
          <w:tcPr>
            <w:tcW w:w="915" w:type="dxa"/>
            <w:shd w:val="clear" w:color="auto" w:fill="auto"/>
          </w:tcPr>
          <w:p w14:paraId="100CF5D5" w14:textId="77777777" w:rsidR="001A0118" w:rsidRDefault="001A0118">
            <w:pPr>
              <w:rPr>
                <w:sz w:val="18"/>
              </w:rPr>
            </w:pPr>
          </w:p>
        </w:tc>
        <w:tc>
          <w:tcPr>
            <w:tcW w:w="916" w:type="dxa"/>
            <w:shd w:val="clear" w:color="auto" w:fill="auto"/>
          </w:tcPr>
          <w:p w14:paraId="5C3F97B0" w14:textId="77777777" w:rsidR="001A0118" w:rsidRDefault="001A0118">
            <w:pPr>
              <w:rPr>
                <w:sz w:val="18"/>
              </w:rPr>
            </w:pPr>
          </w:p>
        </w:tc>
        <w:tc>
          <w:tcPr>
            <w:tcW w:w="915" w:type="dxa"/>
            <w:shd w:val="clear" w:color="auto" w:fill="auto"/>
          </w:tcPr>
          <w:p w14:paraId="0EAB1455" w14:textId="77777777" w:rsidR="001A0118" w:rsidRDefault="001A0118">
            <w:pPr>
              <w:rPr>
                <w:sz w:val="18"/>
              </w:rPr>
            </w:pPr>
          </w:p>
        </w:tc>
        <w:tc>
          <w:tcPr>
            <w:tcW w:w="916" w:type="dxa"/>
            <w:shd w:val="clear" w:color="auto" w:fill="auto"/>
          </w:tcPr>
          <w:p w14:paraId="5437A8BD" w14:textId="77777777" w:rsidR="001A0118" w:rsidRDefault="001A0118">
            <w:pPr>
              <w:rPr>
                <w:sz w:val="18"/>
              </w:rPr>
            </w:pPr>
          </w:p>
        </w:tc>
      </w:tr>
      <w:tr w:rsidR="001A0118" w14:paraId="75EBD3D6" w14:textId="77777777">
        <w:tc>
          <w:tcPr>
            <w:tcW w:w="534" w:type="dxa"/>
            <w:vMerge/>
            <w:shd w:val="clear" w:color="auto" w:fill="auto"/>
          </w:tcPr>
          <w:p w14:paraId="27FB3A46" w14:textId="77777777" w:rsidR="001A0118" w:rsidRDefault="001A0118">
            <w:pPr>
              <w:rPr>
                <w:sz w:val="18"/>
              </w:rPr>
            </w:pPr>
          </w:p>
        </w:tc>
        <w:tc>
          <w:tcPr>
            <w:tcW w:w="1134" w:type="dxa"/>
            <w:vMerge/>
            <w:shd w:val="clear" w:color="auto" w:fill="auto"/>
          </w:tcPr>
          <w:p w14:paraId="6BF74A19" w14:textId="77777777" w:rsidR="001A0118" w:rsidRDefault="001A0118">
            <w:pPr>
              <w:rPr>
                <w:sz w:val="18"/>
              </w:rPr>
            </w:pPr>
          </w:p>
        </w:tc>
        <w:tc>
          <w:tcPr>
            <w:tcW w:w="2409" w:type="dxa"/>
            <w:shd w:val="clear" w:color="auto" w:fill="auto"/>
          </w:tcPr>
          <w:p w14:paraId="08E2838B" w14:textId="77777777" w:rsidR="001A0118" w:rsidRDefault="000C18D5">
            <w:pPr>
              <w:rPr>
                <w:sz w:val="18"/>
              </w:rPr>
            </w:pPr>
            <w:r>
              <w:rPr>
                <w:kern w:val="0"/>
                <w:sz w:val="18"/>
                <w:szCs w:val="18"/>
              </w:rPr>
              <w:t>环刀土壤干重（</w:t>
            </w:r>
            <w:r>
              <w:rPr>
                <w:kern w:val="0"/>
                <w:sz w:val="18"/>
                <w:szCs w:val="18"/>
              </w:rPr>
              <w:t>g</w:t>
            </w:r>
            <w:r>
              <w:rPr>
                <w:kern w:val="0"/>
                <w:sz w:val="18"/>
                <w:szCs w:val="18"/>
              </w:rPr>
              <w:t>）</w:t>
            </w:r>
          </w:p>
        </w:tc>
        <w:tc>
          <w:tcPr>
            <w:tcW w:w="915" w:type="dxa"/>
            <w:shd w:val="clear" w:color="auto" w:fill="auto"/>
          </w:tcPr>
          <w:p w14:paraId="74DD12AE" w14:textId="77777777" w:rsidR="001A0118" w:rsidRDefault="001A0118">
            <w:pPr>
              <w:rPr>
                <w:sz w:val="18"/>
              </w:rPr>
            </w:pPr>
          </w:p>
        </w:tc>
        <w:tc>
          <w:tcPr>
            <w:tcW w:w="916" w:type="dxa"/>
            <w:shd w:val="clear" w:color="auto" w:fill="auto"/>
          </w:tcPr>
          <w:p w14:paraId="60229D56" w14:textId="77777777" w:rsidR="001A0118" w:rsidRDefault="001A0118">
            <w:pPr>
              <w:rPr>
                <w:sz w:val="18"/>
              </w:rPr>
            </w:pPr>
          </w:p>
        </w:tc>
        <w:tc>
          <w:tcPr>
            <w:tcW w:w="915" w:type="dxa"/>
            <w:shd w:val="clear" w:color="auto" w:fill="auto"/>
          </w:tcPr>
          <w:p w14:paraId="2AFADD76" w14:textId="77777777" w:rsidR="001A0118" w:rsidRDefault="001A0118">
            <w:pPr>
              <w:rPr>
                <w:sz w:val="18"/>
              </w:rPr>
            </w:pPr>
          </w:p>
        </w:tc>
        <w:tc>
          <w:tcPr>
            <w:tcW w:w="916" w:type="dxa"/>
            <w:shd w:val="clear" w:color="auto" w:fill="auto"/>
          </w:tcPr>
          <w:p w14:paraId="750EBCF3" w14:textId="77777777" w:rsidR="001A0118" w:rsidRDefault="001A0118">
            <w:pPr>
              <w:rPr>
                <w:sz w:val="18"/>
              </w:rPr>
            </w:pPr>
          </w:p>
        </w:tc>
        <w:tc>
          <w:tcPr>
            <w:tcW w:w="915" w:type="dxa"/>
            <w:shd w:val="clear" w:color="auto" w:fill="auto"/>
          </w:tcPr>
          <w:p w14:paraId="5173A240" w14:textId="77777777" w:rsidR="001A0118" w:rsidRDefault="001A0118">
            <w:pPr>
              <w:rPr>
                <w:sz w:val="18"/>
              </w:rPr>
            </w:pPr>
          </w:p>
        </w:tc>
        <w:tc>
          <w:tcPr>
            <w:tcW w:w="916" w:type="dxa"/>
            <w:shd w:val="clear" w:color="auto" w:fill="auto"/>
          </w:tcPr>
          <w:p w14:paraId="5C244159" w14:textId="77777777" w:rsidR="001A0118" w:rsidRDefault="001A0118">
            <w:pPr>
              <w:rPr>
                <w:sz w:val="18"/>
              </w:rPr>
            </w:pPr>
          </w:p>
        </w:tc>
      </w:tr>
      <w:tr w:rsidR="001A0118" w14:paraId="5881BA3A" w14:textId="77777777">
        <w:tc>
          <w:tcPr>
            <w:tcW w:w="534" w:type="dxa"/>
            <w:vMerge/>
            <w:shd w:val="clear" w:color="auto" w:fill="auto"/>
          </w:tcPr>
          <w:p w14:paraId="732AB725" w14:textId="77777777" w:rsidR="001A0118" w:rsidRDefault="001A0118">
            <w:pPr>
              <w:rPr>
                <w:sz w:val="18"/>
              </w:rPr>
            </w:pPr>
          </w:p>
        </w:tc>
        <w:tc>
          <w:tcPr>
            <w:tcW w:w="1134" w:type="dxa"/>
            <w:vMerge w:val="restart"/>
            <w:shd w:val="clear" w:color="auto" w:fill="auto"/>
          </w:tcPr>
          <w:p w14:paraId="48C0F0C4" w14:textId="77777777" w:rsidR="001A0118" w:rsidRDefault="000C18D5">
            <w:pPr>
              <w:rPr>
                <w:sz w:val="18"/>
              </w:rPr>
            </w:pPr>
            <w:r>
              <w:rPr>
                <w:sz w:val="18"/>
              </w:rPr>
              <w:t>10-30cm</w:t>
            </w:r>
          </w:p>
        </w:tc>
        <w:tc>
          <w:tcPr>
            <w:tcW w:w="2409" w:type="dxa"/>
            <w:shd w:val="clear" w:color="auto" w:fill="auto"/>
          </w:tcPr>
          <w:p w14:paraId="2CE15F74" w14:textId="77777777" w:rsidR="001A0118" w:rsidRDefault="000C18D5">
            <w:pPr>
              <w:autoSpaceDE w:val="0"/>
              <w:autoSpaceDN w:val="0"/>
              <w:adjustRightInd w:val="0"/>
              <w:jc w:val="left"/>
              <w:rPr>
                <w:sz w:val="18"/>
              </w:rPr>
            </w:pPr>
            <w:r>
              <w:rPr>
                <w:kern w:val="0"/>
                <w:sz w:val="18"/>
                <w:szCs w:val="18"/>
              </w:rPr>
              <w:t>环刀土壤湿重（含环刀，</w:t>
            </w:r>
            <w:r>
              <w:rPr>
                <w:kern w:val="0"/>
                <w:sz w:val="18"/>
                <w:szCs w:val="18"/>
              </w:rPr>
              <w:t>g</w:t>
            </w:r>
            <w:r>
              <w:rPr>
                <w:kern w:val="0"/>
                <w:sz w:val="18"/>
                <w:szCs w:val="18"/>
              </w:rPr>
              <w:t>）</w:t>
            </w:r>
          </w:p>
        </w:tc>
        <w:tc>
          <w:tcPr>
            <w:tcW w:w="915" w:type="dxa"/>
            <w:shd w:val="clear" w:color="auto" w:fill="auto"/>
          </w:tcPr>
          <w:p w14:paraId="5D17AD38" w14:textId="77777777" w:rsidR="001A0118" w:rsidRDefault="001A0118">
            <w:pPr>
              <w:rPr>
                <w:sz w:val="18"/>
              </w:rPr>
            </w:pPr>
          </w:p>
        </w:tc>
        <w:tc>
          <w:tcPr>
            <w:tcW w:w="916" w:type="dxa"/>
            <w:shd w:val="clear" w:color="auto" w:fill="auto"/>
          </w:tcPr>
          <w:p w14:paraId="705D3381" w14:textId="77777777" w:rsidR="001A0118" w:rsidRDefault="001A0118">
            <w:pPr>
              <w:rPr>
                <w:sz w:val="18"/>
              </w:rPr>
            </w:pPr>
          </w:p>
        </w:tc>
        <w:tc>
          <w:tcPr>
            <w:tcW w:w="915" w:type="dxa"/>
            <w:shd w:val="clear" w:color="auto" w:fill="auto"/>
          </w:tcPr>
          <w:p w14:paraId="428DC6DC" w14:textId="77777777" w:rsidR="001A0118" w:rsidRDefault="001A0118">
            <w:pPr>
              <w:rPr>
                <w:sz w:val="18"/>
              </w:rPr>
            </w:pPr>
          </w:p>
        </w:tc>
        <w:tc>
          <w:tcPr>
            <w:tcW w:w="916" w:type="dxa"/>
            <w:shd w:val="clear" w:color="auto" w:fill="auto"/>
          </w:tcPr>
          <w:p w14:paraId="5412CE72" w14:textId="77777777" w:rsidR="001A0118" w:rsidRDefault="001A0118">
            <w:pPr>
              <w:rPr>
                <w:sz w:val="18"/>
              </w:rPr>
            </w:pPr>
          </w:p>
        </w:tc>
        <w:tc>
          <w:tcPr>
            <w:tcW w:w="915" w:type="dxa"/>
            <w:shd w:val="clear" w:color="auto" w:fill="auto"/>
          </w:tcPr>
          <w:p w14:paraId="7086D429" w14:textId="77777777" w:rsidR="001A0118" w:rsidRDefault="001A0118">
            <w:pPr>
              <w:rPr>
                <w:sz w:val="18"/>
              </w:rPr>
            </w:pPr>
          </w:p>
        </w:tc>
        <w:tc>
          <w:tcPr>
            <w:tcW w:w="916" w:type="dxa"/>
            <w:shd w:val="clear" w:color="auto" w:fill="auto"/>
          </w:tcPr>
          <w:p w14:paraId="7F86268C" w14:textId="77777777" w:rsidR="001A0118" w:rsidRDefault="001A0118">
            <w:pPr>
              <w:rPr>
                <w:sz w:val="18"/>
              </w:rPr>
            </w:pPr>
          </w:p>
        </w:tc>
      </w:tr>
      <w:tr w:rsidR="001A0118" w14:paraId="7F5DE7A8" w14:textId="77777777">
        <w:tc>
          <w:tcPr>
            <w:tcW w:w="534" w:type="dxa"/>
            <w:vMerge/>
            <w:shd w:val="clear" w:color="auto" w:fill="auto"/>
          </w:tcPr>
          <w:p w14:paraId="03D2162B" w14:textId="77777777" w:rsidR="001A0118" w:rsidRDefault="001A0118">
            <w:pPr>
              <w:rPr>
                <w:sz w:val="18"/>
              </w:rPr>
            </w:pPr>
          </w:p>
        </w:tc>
        <w:tc>
          <w:tcPr>
            <w:tcW w:w="1134" w:type="dxa"/>
            <w:vMerge/>
            <w:shd w:val="clear" w:color="auto" w:fill="auto"/>
          </w:tcPr>
          <w:p w14:paraId="2DA933F5" w14:textId="77777777" w:rsidR="001A0118" w:rsidRDefault="001A0118">
            <w:pPr>
              <w:rPr>
                <w:sz w:val="18"/>
              </w:rPr>
            </w:pPr>
          </w:p>
        </w:tc>
        <w:tc>
          <w:tcPr>
            <w:tcW w:w="2409" w:type="dxa"/>
            <w:shd w:val="clear" w:color="auto" w:fill="auto"/>
          </w:tcPr>
          <w:p w14:paraId="4F3B0AA8" w14:textId="77777777" w:rsidR="001A0118" w:rsidRDefault="000C18D5">
            <w:pPr>
              <w:rPr>
                <w:sz w:val="18"/>
              </w:rPr>
            </w:pPr>
            <w:r>
              <w:rPr>
                <w:kern w:val="0"/>
                <w:sz w:val="18"/>
                <w:szCs w:val="18"/>
              </w:rPr>
              <w:t>环刀土壤干重（</w:t>
            </w:r>
            <w:r>
              <w:rPr>
                <w:kern w:val="0"/>
                <w:sz w:val="18"/>
                <w:szCs w:val="18"/>
              </w:rPr>
              <w:t>g</w:t>
            </w:r>
            <w:r>
              <w:rPr>
                <w:kern w:val="0"/>
                <w:sz w:val="18"/>
                <w:szCs w:val="18"/>
              </w:rPr>
              <w:t>）</w:t>
            </w:r>
          </w:p>
        </w:tc>
        <w:tc>
          <w:tcPr>
            <w:tcW w:w="915" w:type="dxa"/>
            <w:shd w:val="clear" w:color="auto" w:fill="auto"/>
          </w:tcPr>
          <w:p w14:paraId="2714A1E7" w14:textId="77777777" w:rsidR="001A0118" w:rsidRDefault="001A0118">
            <w:pPr>
              <w:rPr>
                <w:sz w:val="18"/>
              </w:rPr>
            </w:pPr>
          </w:p>
        </w:tc>
        <w:tc>
          <w:tcPr>
            <w:tcW w:w="916" w:type="dxa"/>
            <w:shd w:val="clear" w:color="auto" w:fill="auto"/>
          </w:tcPr>
          <w:p w14:paraId="5D93F0B6" w14:textId="77777777" w:rsidR="001A0118" w:rsidRDefault="001A0118">
            <w:pPr>
              <w:rPr>
                <w:sz w:val="18"/>
              </w:rPr>
            </w:pPr>
          </w:p>
        </w:tc>
        <w:tc>
          <w:tcPr>
            <w:tcW w:w="915" w:type="dxa"/>
            <w:shd w:val="clear" w:color="auto" w:fill="auto"/>
          </w:tcPr>
          <w:p w14:paraId="0F864F23" w14:textId="77777777" w:rsidR="001A0118" w:rsidRDefault="001A0118">
            <w:pPr>
              <w:rPr>
                <w:sz w:val="18"/>
              </w:rPr>
            </w:pPr>
          </w:p>
        </w:tc>
        <w:tc>
          <w:tcPr>
            <w:tcW w:w="916" w:type="dxa"/>
            <w:shd w:val="clear" w:color="auto" w:fill="auto"/>
          </w:tcPr>
          <w:p w14:paraId="2E969D1A" w14:textId="77777777" w:rsidR="001A0118" w:rsidRDefault="001A0118">
            <w:pPr>
              <w:rPr>
                <w:sz w:val="18"/>
              </w:rPr>
            </w:pPr>
          </w:p>
        </w:tc>
        <w:tc>
          <w:tcPr>
            <w:tcW w:w="915" w:type="dxa"/>
            <w:shd w:val="clear" w:color="auto" w:fill="auto"/>
          </w:tcPr>
          <w:p w14:paraId="6315A870" w14:textId="77777777" w:rsidR="001A0118" w:rsidRDefault="001A0118">
            <w:pPr>
              <w:rPr>
                <w:sz w:val="18"/>
              </w:rPr>
            </w:pPr>
          </w:p>
        </w:tc>
        <w:tc>
          <w:tcPr>
            <w:tcW w:w="916" w:type="dxa"/>
            <w:shd w:val="clear" w:color="auto" w:fill="auto"/>
          </w:tcPr>
          <w:p w14:paraId="50EBC127" w14:textId="77777777" w:rsidR="001A0118" w:rsidRDefault="001A0118">
            <w:pPr>
              <w:rPr>
                <w:sz w:val="18"/>
              </w:rPr>
            </w:pPr>
          </w:p>
        </w:tc>
      </w:tr>
      <w:tr w:rsidR="001A0118" w14:paraId="7972B1AD" w14:textId="77777777">
        <w:tc>
          <w:tcPr>
            <w:tcW w:w="534" w:type="dxa"/>
            <w:vMerge/>
            <w:shd w:val="clear" w:color="auto" w:fill="auto"/>
          </w:tcPr>
          <w:p w14:paraId="508D06D9" w14:textId="77777777" w:rsidR="001A0118" w:rsidRDefault="001A0118">
            <w:pPr>
              <w:rPr>
                <w:sz w:val="18"/>
              </w:rPr>
            </w:pPr>
          </w:p>
        </w:tc>
        <w:tc>
          <w:tcPr>
            <w:tcW w:w="1134" w:type="dxa"/>
            <w:vMerge w:val="restart"/>
            <w:shd w:val="clear" w:color="auto" w:fill="auto"/>
          </w:tcPr>
          <w:p w14:paraId="4D4CA58C" w14:textId="77777777" w:rsidR="001A0118" w:rsidRDefault="000C18D5">
            <w:pPr>
              <w:rPr>
                <w:sz w:val="18"/>
              </w:rPr>
            </w:pPr>
            <w:r>
              <w:rPr>
                <w:sz w:val="18"/>
              </w:rPr>
              <w:t>30-100cm</w:t>
            </w:r>
          </w:p>
        </w:tc>
        <w:tc>
          <w:tcPr>
            <w:tcW w:w="2409" w:type="dxa"/>
            <w:shd w:val="clear" w:color="auto" w:fill="auto"/>
          </w:tcPr>
          <w:p w14:paraId="1077C939" w14:textId="77777777" w:rsidR="001A0118" w:rsidRDefault="000C18D5">
            <w:pPr>
              <w:autoSpaceDE w:val="0"/>
              <w:autoSpaceDN w:val="0"/>
              <w:adjustRightInd w:val="0"/>
              <w:jc w:val="left"/>
              <w:rPr>
                <w:sz w:val="18"/>
              </w:rPr>
            </w:pPr>
            <w:r>
              <w:rPr>
                <w:kern w:val="0"/>
                <w:sz w:val="18"/>
                <w:szCs w:val="18"/>
              </w:rPr>
              <w:t>环刀土壤湿重（含环刀，</w:t>
            </w:r>
            <w:r>
              <w:rPr>
                <w:kern w:val="0"/>
                <w:sz w:val="18"/>
                <w:szCs w:val="18"/>
              </w:rPr>
              <w:t>g</w:t>
            </w:r>
            <w:r>
              <w:rPr>
                <w:kern w:val="0"/>
                <w:sz w:val="18"/>
                <w:szCs w:val="18"/>
              </w:rPr>
              <w:t>）</w:t>
            </w:r>
          </w:p>
        </w:tc>
        <w:tc>
          <w:tcPr>
            <w:tcW w:w="915" w:type="dxa"/>
            <w:shd w:val="clear" w:color="auto" w:fill="auto"/>
          </w:tcPr>
          <w:p w14:paraId="5E6F4F9F" w14:textId="77777777" w:rsidR="001A0118" w:rsidRDefault="001A0118">
            <w:pPr>
              <w:rPr>
                <w:sz w:val="18"/>
              </w:rPr>
            </w:pPr>
          </w:p>
        </w:tc>
        <w:tc>
          <w:tcPr>
            <w:tcW w:w="916" w:type="dxa"/>
            <w:shd w:val="clear" w:color="auto" w:fill="auto"/>
          </w:tcPr>
          <w:p w14:paraId="6F4E5E47" w14:textId="77777777" w:rsidR="001A0118" w:rsidRDefault="001A0118">
            <w:pPr>
              <w:rPr>
                <w:sz w:val="18"/>
              </w:rPr>
            </w:pPr>
          </w:p>
        </w:tc>
        <w:tc>
          <w:tcPr>
            <w:tcW w:w="915" w:type="dxa"/>
            <w:shd w:val="clear" w:color="auto" w:fill="auto"/>
          </w:tcPr>
          <w:p w14:paraId="2C83A9A1" w14:textId="77777777" w:rsidR="001A0118" w:rsidRDefault="001A0118">
            <w:pPr>
              <w:rPr>
                <w:sz w:val="18"/>
              </w:rPr>
            </w:pPr>
          </w:p>
        </w:tc>
        <w:tc>
          <w:tcPr>
            <w:tcW w:w="916" w:type="dxa"/>
            <w:shd w:val="clear" w:color="auto" w:fill="auto"/>
          </w:tcPr>
          <w:p w14:paraId="520F4540" w14:textId="77777777" w:rsidR="001A0118" w:rsidRDefault="001A0118">
            <w:pPr>
              <w:rPr>
                <w:sz w:val="18"/>
              </w:rPr>
            </w:pPr>
          </w:p>
        </w:tc>
        <w:tc>
          <w:tcPr>
            <w:tcW w:w="915" w:type="dxa"/>
            <w:shd w:val="clear" w:color="auto" w:fill="auto"/>
          </w:tcPr>
          <w:p w14:paraId="2EE09832" w14:textId="77777777" w:rsidR="001A0118" w:rsidRDefault="001A0118">
            <w:pPr>
              <w:rPr>
                <w:sz w:val="18"/>
              </w:rPr>
            </w:pPr>
          </w:p>
        </w:tc>
        <w:tc>
          <w:tcPr>
            <w:tcW w:w="916" w:type="dxa"/>
            <w:shd w:val="clear" w:color="auto" w:fill="auto"/>
          </w:tcPr>
          <w:p w14:paraId="793B77DF" w14:textId="77777777" w:rsidR="001A0118" w:rsidRDefault="001A0118">
            <w:pPr>
              <w:rPr>
                <w:sz w:val="18"/>
              </w:rPr>
            </w:pPr>
          </w:p>
        </w:tc>
      </w:tr>
      <w:tr w:rsidR="001A0118" w14:paraId="64B197E9" w14:textId="77777777">
        <w:tc>
          <w:tcPr>
            <w:tcW w:w="534" w:type="dxa"/>
            <w:vMerge/>
            <w:shd w:val="clear" w:color="auto" w:fill="auto"/>
          </w:tcPr>
          <w:p w14:paraId="401729DE" w14:textId="77777777" w:rsidR="001A0118" w:rsidRDefault="001A0118">
            <w:pPr>
              <w:rPr>
                <w:sz w:val="18"/>
              </w:rPr>
            </w:pPr>
          </w:p>
        </w:tc>
        <w:tc>
          <w:tcPr>
            <w:tcW w:w="1134" w:type="dxa"/>
            <w:vMerge/>
            <w:shd w:val="clear" w:color="auto" w:fill="auto"/>
          </w:tcPr>
          <w:p w14:paraId="53ADF267" w14:textId="77777777" w:rsidR="001A0118" w:rsidRDefault="001A0118">
            <w:pPr>
              <w:rPr>
                <w:sz w:val="18"/>
              </w:rPr>
            </w:pPr>
          </w:p>
        </w:tc>
        <w:tc>
          <w:tcPr>
            <w:tcW w:w="2409" w:type="dxa"/>
            <w:shd w:val="clear" w:color="auto" w:fill="auto"/>
          </w:tcPr>
          <w:p w14:paraId="53394191" w14:textId="77777777" w:rsidR="001A0118" w:rsidRDefault="000C18D5">
            <w:pPr>
              <w:rPr>
                <w:sz w:val="18"/>
              </w:rPr>
            </w:pPr>
            <w:r>
              <w:rPr>
                <w:kern w:val="0"/>
                <w:sz w:val="18"/>
                <w:szCs w:val="18"/>
              </w:rPr>
              <w:t>环刀土壤干重（</w:t>
            </w:r>
            <w:r>
              <w:rPr>
                <w:kern w:val="0"/>
                <w:sz w:val="18"/>
                <w:szCs w:val="18"/>
              </w:rPr>
              <w:t>g</w:t>
            </w:r>
            <w:r>
              <w:rPr>
                <w:kern w:val="0"/>
                <w:sz w:val="18"/>
                <w:szCs w:val="18"/>
              </w:rPr>
              <w:t>）</w:t>
            </w:r>
          </w:p>
        </w:tc>
        <w:tc>
          <w:tcPr>
            <w:tcW w:w="915" w:type="dxa"/>
            <w:shd w:val="clear" w:color="auto" w:fill="auto"/>
          </w:tcPr>
          <w:p w14:paraId="569543F2" w14:textId="77777777" w:rsidR="001A0118" w:rsidRDefault="001A0118">
            <w:pPr>
              <w:rPr>
                <w:sz w:val="18"/>
              </w:rPr>
            </w:pPr>
          </w:p>
        </w:tc>
        <w:tc>
          <w:tcPr>
            <w:tcW w:w="916" w:type="dxa"/>
            <w:shd w:val="clear" w:color="auto" w:fill="auto"/>
          </w:tcPr>
          <w:p w14:paraId="375C86D0" w14:textId="77777777" w:rsidR="001A0118" w:rsidRDefault="001A0118">
            <w:pPr>
              <w:rPr>
                <w:sz w:val="18"/>
              </w:rPr>
            </w:pPr>
          </w:p>
        </w:tc>
        <w:tc>
          <w:tcPr>
            <w:tcW w:w="915" w:type="dxa"/>
            <w:shd w:val="clear" w:color="auto" w:fill="auto"/>
          </w:tcPr>
          <w:p w14:paraId="73ACA29D" w14:textId="77777777" w:rsidR="001A0118" w:rsidRDefault="001A0118">
            <w:pPr>
              <w:rPr>
                <w:sz w:val="18"/>
              </w:rPr>
            </w:pPr>
          </w:p>
        </w:tc>
        <w:tc>
          <w:tcPr>
            <w:tcW w:w="916" w:type="dxa"/>
            <w:shd w:val="clear" w:color="auto" w:fill="auto"/>
          </w:tcPr>
          <w:p w14:paraId="40E7650F" w14:textId="77777777" w:rsidR="001A0118" w:rsidRDefault="001A0118">
            <w:pPr>
              <w:rPr>
                <w:sz w:val="18"/>
              </w:rPr>
            </w:pPr>
          </w:p>
        </w:tc>
        <w:tc>
          <w:tcPr>
            <w:tcW w:w="915" w:type="dxa"/>
            <w:shd w:val="clear" w:color="auto" w:fill="auto"/>
          </w:tcPr>
          <w:p w14:paraId="081CCC64" w14:textId="77777777" w:rsidR="001A0118" w:rsidRDefault="001A0118">
            <w:pPr>
              <w:rPr>
                <w:sz w:val="18"/>
              </w:rPr>
            </w:pPr>
          </w:p>
        </w:tc>
        <w:tc>
          <w:tcPr>
            <w:tcW w:w="916" w:type="dxa"/>
            <w:shd w:val="clear" w:color="auto" w:fill="auto"/>
          </w:tcPr>
          <w:p w14:paraId="53D9C6EF" w14:textId="77777777" w:rsidR="001A0118" w:rsidRDefault="001A0118">
            <w:pPr>
              <w:rPr>
                <w:sz w:val="18"/>
              </w:rPr>
            </w:pPr>
          </w:p>
        </w:tc>
      </w:tr>
      <w:tr w:rsidR="001A0118" w14:paraId="567C4CCF" w14:textId="77777777">
        <w:tc>
          <w:tcPr>
            <w:tcW w:w="534" w:type="dxa"/>
            <w:vMerge/>
            <w:shd w:val="clear" w:color="auto" w:fill="auto"/>
          </w:tcPr>
          <w:p w14:paraId="0C1DC4BA" w14:textId="77777777" w:rsidR="001A0118" w:rsidRDefault="001A0118">
            <w:pPr>
              <w:rPr>
                <w:sz w:val="18"/>
              </w:rPr>
            </w:pPr>
          </w:p>
        </w:tc>
        <w:tc>
          <w:tcPr>
            <w:tcW w:w="1134" w:type="dxa"/>
            <w:shd w:val="clear" w:color="auto" w:fill="auto"/>
          </w:tcPr>
          <w:p w14:paraId="6D10C971" w14:textId="77777777" w:rsidR="001A0118" w:rsidRDefault="001A0118">
            <w:pPr>
              <w:rPr>
                <w:sz w:val="18"/>
              </w:rPr>
            </w:pPr>
          </w:p>
        </w:tc>
        <w:tc>
          <w:tcPr>
            <w:tcW w:w="2409" w:type="dxa"/>
            <w:shd w:val="clear" w:color="auto" w:fill="auto"/>
          </w:tcPr>
          <w:p w14:paraId="380CE4E5" w14:textId="77777777" w:rsidR="001A0118" w:rsidRDefault="000C18D5">
            <w:pPr>
              <w:rPr>
                <w:sz w:val="18"/>
              </w:rPr>
            </w:pPr>
            <w:r>
              <w:rPr>
                <w:kern w:val="0"/>
                <w:sz w:val="18"/>
                <w:szCs w:val="18"/>
              </w:rPr>
              <w:t>各层土样充分混合后取样</w:t>
            </w:r>
          </w:p>
        </w:tc>
        <w:tc>
          <w:tcPr>
            <w:tcW w:w="915" w:type="dxa"/>
            <w:shd w:val="clear" w:color="auto" w:fill="auto"/>
          </w:tcPr>
          <w:p w14:paraId="61B5EDF2" w14:textId="77777777" w:rsidR="001A0118" w:rsidRDefault="001A0118">
            <w:pPr>
              <w:rPr>
                <w:sz w:val="18"/>
              </w:rPr>
            </w:pPr>
          </w:p>
        </w:tc>
        <w:tc>
          <w:tcPr>
            <w:tcW w:w="916" w:type="dxa"/>
            <w:shd w:val="clear" w:color="auto" w:fill="auto"/>
          </w:tcPr>
          <w:p w14:paraId="1B764511" w14:textId="77777777" w:rsidR="001A0118" w:rsidRDefault="001A0118">
            <w:pPr>
              <w:rPr>
                <w:sz w:val="18"/>
              </w:rPr>
            </w:pPr>
          </w:p>
        </w:tc>
        <w:tc>
          <w:tcPr>
            <w:tcW w:w="915" w:type="dxa"/>
            <w:shd w:val="clear" w:color="auto" w:fill="auto"/>
          </w:tcPr>
          <w:p w14:paraId="23446316" w14:textId="77777777" w:rsidR="001A0118" w:rsidRDefault="001A0118">
            <w:pPr>
              <w:rPr>
                <w:sz w:val="18"/>
              </w:rPr>
            </w:pPr>
          </w:p>
        </w:tc>
        <w:tc>
          <w:tcPr>
            <w:tcW w:w="916" w:type="dxa"/>
            <w:shd w:val="clear" w:color="auto" w:fill="auto"/>
          </w:tcPr>
          <w:p w14:paraId="119A0887" w14:textId="77777777" w:rsidR="001A0118" w:rsidRDefault="001A0118">
            <w:pPr>
              <w:rPr>
                <w:sz w:val="18"/>
              </w:rPr>
            </w:pPr>
          </w:p>
        </w:tc>
        <w:tc>
          <w:tcPr>
            <w:tcW w:w="915" w:type="dxa"/>
            <w:shd w:val="clear" w:color="auto" w:fill="auto"/>
          </w:tcPr>
          <w:p w14:paraId="5D45EC19" w14:textId="77777777" w:rsidR="001A0118" w:rsidRDefault="001A0118">
            <w:pPr>
              <w:rPr>
                <w:sz w:val="18"/>
              </w:rPr>
            </w:pPr>
          </w:p>
        </w:tc>
        <w:tc>
          <w:tcPr>
            <w:tcW w:w="916" w:type="dxa"/>
            <w:shd w:val="clear" w:color="auto" w:fill="auto"/>
          </w:tcPr>
          <w:p w14:paraId="5E7F58BE" w14:textId="77777777" w:rsidR="001A0118" w:rsidRDefault="001A0118">
            <w:pPr>
              <w:rPr>
                <w:sz w:val="18"/>
              </w:rPr>
            </w:pPr>
          </w:p>
        </w:tc>
      </w:tr>
    </w:tbl>
    <w:p w14:paraId="799B8E97" w14:textId="77777777" w:rsidR="001A0118" w:rsidRDefault="001A0118"/>
    <w:p w14:paraId="5FBA3E8D" w14:textId="77777777" w:rsidR="001A0118" w:rsidRDefault="001A0118">
      <w:pPr>
        <w:pStyle w:val="a3"/>
      </w:pPr>
    </w:p>
    <w:p w14:paraId="06FE7F44" w14:textId="77777777" w:rsidR="001A0118" w:rsidRDefault="001A0118">
      <w:pPr>
        <w:pStyle w:val="a4"/>
      </w:pPr>
    </w:p>
    <w:p w14:paraId="6C651796" w14:textId="03ADBE66" w:rsidR="001A0118" w:rsidRDefault="000C18D5">
      <w:pPr>
        <w:pStyle w:val="a6"/>
        <w:rPr>
          <w:rFonts w:ascii="Times New Roman"/>
        </w:rPr>
      </w:pPr>
      <w:r>
        <w:rPr>
          <w:rFonts w:ascii="Times New Roman"/>
        </w:rPr>
        <w:br/>
      </w:r>
      <w:bookmarkStart w:id="56" w:name="_Toc386539138"/>
      <w:r>
        <w:rPr>
          <w:rFonts w:ascii="Times New Roman"/>
        </w:rPr>
        <w:t>（资料性附录）</w:t>
      </w:r>
      <w:r>
        <w:rPr>
          <w:rFonts w:ascii="Times New Roman"/>
        </w:rPr>
        <w:br/>
      </w:r>
      <w:r w:rsidR="00D85E1E">
        <w:rPr>
          <w:rFonts w:ascii="Times New Roman" w:hint="eastAsia"/>
        </w:rPr>
        <w:t>江苏</w:t>
      </w:r>
      <w:r w:rsidR="000A2594">
        <w:rPr>
          <w:rFonts w:ascii="Times New Roman" w:hint="eastAsia"/>
        </w:rPr>
        <w:t>部分</w:t>
      </w:r>
      <w:r w:rsidR="00F17E23">
        <w:rPr>
          <w:rFonts w:ascii="Times New Roman"/>
        </w:rPr>
        <w:t>公益林</w:t>
      </w:r>
      <w:r>
        <w:rPr>
          <w:rFonts w:ascii="Times New Roman"/>
        </w:rPr>
        <w:t>树种的含碳率</w:t>
      </w:r>
      <w:bookmarkEnd w:id="56"/>
    </w:p>
    <w:p w14:paraId="7D46C50F" w14:textId="6E236393" w:rsidR="001A0118" w:rsidRDefault="000C18D5">
      <w:pPr>
        <w:pStyle w:val="a5"/>
        <w:numPr>
          <w:ilvl w:val="0"/>
          <w:numId w:val="0"/>
        </w:numPr>
        <w:spacing w:before="156" w:after="156"/>
        <w:ind w:left="142"/>
        <w:rPr>
          <w:rFonts w:ascii="Times New Roman"/>
        </w:rPr>
      </w:pPr>
      <w:r>
        <w:rPr>
          <w:rFonts w:ascii="Times New Roman"/>
        </w:rPr>
        <w:t>表</w:t>
      </w:r>
      <w:r>
        <w:rPr>
          <w:rFonts w:ascii="Times New Roman"/>
        </w:rPr>
        <w:t>B.1</w:t>
      </w:r>
      <w:r w:rsidR="00B80B15">
        <w:rPr>
          <w:rFonts w:ascii="Times New Roman" w:hint="eastAsia"/>
        </w:rPr>
        <w:t>江苏</w:t>
      </w:r>
      <w:r w:rsidR="000A2594">
        <w:rPr>
          <w:rFonts w:ascii="Times New Roman" w:hint="eastAsia"/>
        </w:rPr>
        <w:t>部分</w:t>
      </w:r>
      <w:r w:rsidR="00F17E23">
        <w:rPr>
          <w:rFonts w:ascii="Times New Roman"/>
        </w:rPr>
        <w:t>公益林</w:t>
      </w:r>
      <w:r>
        <w:rPr>
          <w:rFonts w:ascii="Times New Roman"/>
        </w:rPr>
        <w:t>树种含碳率</w:t>
      </w:r>
    </w:p>
    <w:tbl>
      <w:tblPr>
        <w:tblW w:w="6946" w:type="dxa"/>
        <w:jc w:val="center"/>
        <w:tblLayout w:type="fixed"/>
        <w:tblLook w:val="04A0" w:firstRow="1" w:lastRow="0" w:firstColumn="1" w:lastColumn="0" w:noHBand="0" w:noVBand="1"/>
      </w:tblPr>
      <w:tblGrid>
        <w:gridCol w:w="3403"/>
        <w:gridCol w:w="1842"/>
        <w:gridCol w:w="1701"/>
      </w:tblGrid>
      <w:tr w:rsidR="001A0118" w14:paraId="2B5434D3" w14:textId="77777777">
        <w:trPr>
          <w:trHeight w:val="270"/>
          <w:jc w:val="center"/>
        </w:trPr>
        <w:tc>
          <w:tcPr>
            <w:tcW w:w="34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02BC20" w14:textId="77777777" w:rsidR="001A0118" w:rsidRPr="00C72263" w:rsidRDefault="000C18D5">
            <w:pPr>
              <w:widowControl/>
              <w:jc w:val="center"/>
              <w:rPr>
                <w:b/>
                <w:bCs/>
                <w:color w:val="000000"/>
                <w:kern w:val="0"/>
                <w:sz w:val="18"/>
                <w:szCs w:val="18"/>
              </w:rPr>
            </w:pPr>
            <w:r w:rsidRPr="00C72263">
              <w:rPr>
                <w:b/>
                <w:bCs/>
                <w:color w:val="000000"/>
                <w:kern w:val="0"/>
                <w:sz w:val="18"/>
                <w:szCs w:val="18"/>
              </w:rPr>
              <w:t>植物名称</w:t>
            </w:r>
          </w:p>
        </w:tc>
        <w:tc>
          <w:tcPr>
            <w:tcW w:w="3543" w:type="dxa"/>
            <w:gridSpan w:val="2"/>
            <w:tcBorders>
              <w:top w:val="single" w:sz="4" w:space="0" w:color="auto"/>
              <w:left w:val="nil"/>
              <w:bottom w:val="single" w:sz="4" w:space="0" w:color="auto"/>
              <w:right w:val="single" w:sz="4" w:space="0" w:color="auto"/>
            </w:tcBorders>
            <w:shd w:val="clear" w:color="auto" w:fill="auto"/>
            <w:vAlign w:val="bottom"/>
          </w:tcPr>
          <w:p w14:paraId="46F7CBDA" w14:textId="77777777" w:rsidR="001A0118" w:rsidRPr="00C72263" w:rsidRDefault="000C18D5">
            <w:pPr>
              <w:widowControl/>
              <w:jc w:val="center"/>
              <w:rPr>
                <w:b/>
                <w:bCs/>
                <w:color w:val="000000"/>
                <w:kern w:val="0"/>
                <w:sz w:val="18"/>
                <w:szCs w:val="18"/>
              </w:rPr>
            </w:pPr>
            <w:r w:rsidRPr="00C72263">
              <w:rPr>
                <w:b/>
                <w:bCs/>
                <w:color w:val="000000"/>
                <w:kern w:val="0"/>
                <w:sz w:val="18"/>
                <w:szCs w:val="18"/>
              </w:rPr>
              <w:t>含碳率</w:t>
            </w:r>
            <w:r w:rsidRPr="00C72263">
              <w:rPr>
                <w:b/>
                <w:bCs/>
                <w:color w:val="000000"/>
                <w:kern w:val="0"/>
                <w:sz w:val="18"/>
                <w:szCs w:val="18"/>
              </w:rPr>
              <w:t>/%</w:t>
            </w:r>
          </w:p>
        </w:tc>
      </w:tr>
      <w:tr w:rsidR="001A0118" w14:paraId="0394B125" w14:textId="77777777">
        <w:trPr>
          <w:trHeight w:val="270"/>
          <w:jc w:val="center"/>
        </w:trPr>
        <w:tc>
          <w:tcPr>
            <w:tcW w:w="3403" w:type="dxa"/>
            <w:vMerge/>
            <w:tcBorders>
              <w:top w:val="single" w:sz="4" w:space="0" w:color="auto"/>
              <w:left w:val="single" w:sz="4" w:space="0" w:color="auto"/>
              <w:bottom w:val="single" w:sz="4" w:space="0" w:color="auto"/>
              <w:right w:val="single" w:sz="4" w:space="0" w:color="auto"/>
            </w:tcBorders>
            <w:vAlign w:val="center"/>
          </w:tcPr>
          <w:p w14:paraId="587B5931" w14:textId="77777777" w:rsidR="001A0118" w:rsidRPr="00C72263" w:rsidRDefault="001A0118">
            <w:pPr>
              <w:widowControl/>
              <w:jc w:val="left"/>
              <w:rPr>
                <w:b/>
                <w:bCs/>
                <w:color w:val="000000"/>
                <w:kern w:val="0"/>
                <w:sz w:val="18"/>
                <w:szCs w:val="18"/>
              </w:rPr>
            </w:pPr>
          </w:p>
        </w:tc>
        <w:tc>
          <w:tcPr>
            <w:tcW w:w="1842" w:type="dxa"/>
            <w:tcBorders>
              <w:top w:val="nil"/>
              <w:left w:val="nil"/>
              <w:bottom w:val="single" w:sz="4" w:space="0" w:color="auto"/>
              <w:right w:val="single" w:sz="4" w:space="0" w:color="auto"/>
            </w:tcBorders>
            <w:shd w:val="clear" w:color="auto" w:fill="auto"/>
            <w:vAlign w:val="bottom"/>
          </w:tcPr>
          <w:p w14:paraId="0F19A524" w14:textId="77777777" w:rsidR="001A0118" w:rsidRPr="00C72263" w:rsidRDefault="000C18D5">
            <w:pPr>
              <w:widowControl/>
              <w:jc w:val="center"/>
              <w:rPr>
                <w:b/>
                <w:bCs/>
                <w:color w:val="000000"/>
                <w:kern w:val="0"/>
                <w:sz w:val="18"/>
                <w:szCs w:val="18"/>
              </w:rPr>
            </w:pPr>
            <w:r w:rsidRPr="00C72263">
              <w:rPr>
                <w:b/>
                <w:bCs/>
                <w:color w:val="000000"/>
                <w:kern w:val="0"/>
                <w:sz w:val="18"/>
                <w:szCs w:val="18"/>
              </w:rPr>
              <w:t>地上部分</w:t>
            </w:r>
          </w:p>
        </w:tc>
        <w:tc>
          <w:tcPr>
            <w:tcW w:w="1701" w:type="dxa"/>
            <w:tcBorders>
              <w:top w:val="nil"/>
              <w:left w:val="nil"/>
              <w:bottom w:val="single" w:sz="4" w:space="0" w:color="auto"/>
              <w:right w:val="single" w:sz="4" w:space="0" w:color="auto"/>
            </w:tcBorders>
            <w:shd w:val="clear" w:color="auto" w:fill="auto"/>
            <w:vAlign w:val="bottom"/>
          </w:tcPr>
          <w:p w14:paraId="65E0FE9D" w14:textId="77777777" w:rsidR="001A0118" w:rsidRPr="00C72263" w:rsidRDefault="000C18D5">
            <w:pPr>
              <w:widowControl/>
              <w:jc w:val="center"/>
              <w:rPr>
                <w:b/>
                <w:bCs/>
                <w:color w:val="000000"/>
                <w:kern w:val="0"/>
                <w:sz w:val="18"/>
                <w:szCs w:val="18"/>
              </w:rPr>
            </w:pPr>
            <w:r w:rsidRPr="00C72263">
              <w:rPr>
                <w:b/>
                <w:bCs/>
                <w:color w:val="000000"/>
                <w:kern w:val="0"/>
                <w:sz w:val="18"/>
                <w:szCs w:val="18"/>
              </w:rPr>
              <w:t>地下部分</w:t>
            </w:r>
          </w:p>
        </w:tc>
      </w:tr>
      <w:tr w:rsidR="00807E35" w14:paraId="5579B3CC" w14:textId="77777777">
        <w:trPr>
          <w:trHeight w:val="270"/>
          <w:jc w:val="center"/>
        </w:trPr>
        <w:tc>
          <w:tcPr>
            <w:tcW w:w="3403" w:type="dxa"/>
            <w:tcBorders>
              <w:top w:val="single" w:sz="4" w:space="0" w:color="auto"/>
              <w:left w:val="single" w:sz="4" w:space="0" w:color="auto"/>
              <w:bottom w:val="single" w:sz="4" w:space="0" w:color="auto"/>
              <w:right w:val="single" w:sz="4" w:space="0" w:color="auto"/>
            </w:tcBorders>
            <w:vAlign w:val="center"/>
          </w:tcPr>
          <w:p w14:paraId="1C621685" w14:textId="14225C4B" w:rsidR="00807E35" w:rsidRDefault="00807E35" w:rsidP="007E32FD">
            <w:pPr>
              <w:widowControl/>
              <w:jc w:val="center"/>
              <w:rPr>
                <w:color w:val="000000"/>
                <w:kern w:val="0"/>
                <w:sz w:val="18"/>
                <w:szCs w:val="18"/>
              </w:rPr>
            </w:pPr>
            <w:r>
              <w:rPr>
                <w:rFonts w:hint="eastAsia"/>
                <w:color w:val="000000"/>
                <w:kern w:val="0"/>
                <w:sz w:val="18"/>
                <w:szCs w:val="18"/>
              </w:rPr>
              <w:t>毛</w:t>
            </w:r>
            <w:r w:rsidR="00416B07">
              <w:rPr>
                <w:rFonts w:hint="eastAsia"/>
                <w:color w:val="000000"/>
                <w:kern w:val="0"/>
                <w:sz w:val="18"/>
                <w:szCs w:val="18"/>
              </w:rPr>
              <w:t xml:space="preserve"> </w:t>
            </w:r>
            <w:r w:rsidR="00416B07">
              <w:rPr>
                <w:color w:val="000000"/>
                <w:kern w:val="0"/>
                <w:sz w:val="18"/>
                <w:szCs w:val="18"/>
              </w:rPr>
              <w:t xml:space="preserve"> </w:t>
            </w:r>
            <w:r>
              <w:rPr>
                <w:rFonts w:hint="eastAsia"/>
                <w:color w:val="000000"/>
                <w:kern w:val="0"/>
                <w:sz w:val="18"/>
                <w:szCs w:val="18"/>
              </w:rPr>
              <w:t>竹</w:t>
            </w:r>
          </w:p>
        </w:tc>
        <w:tc>
          <w:tcPr>
            <w:tcW w:w="1842" w:type="dxa"/>
            <w:tcBorders>
              <w:top w:val="nil"/>
              <w:left w:val="nil"/>
              <w:bottom w:val="single" w:sz="4" w:space="0" w:color="auto"/>
              <w:right w:val="single" w:sz="4" w:space="0" w:color="auto"/>
            </w:tcBorders>
            <w:shd w:val="clear" w:color="auto" w:fill="auto"/>
            <w:vAlign w:val="bottom"/>
          </w:tcPr>
          <w:p w14:paraId="7A06B4C5" w14:textId="35548016" w:rsidR="00807E35" w:rsidRDefault="00F94DB2">
            <w:pPr>
              <w:widowControl/>
              <w:jc w:val="center"/>
              <w:rPr>
                <w:color w:val="000000"/>
                <w:kern w:val="0"/>
                <w:sz w:val="18"/>
                <w:szCs w:val="18"/>
              </w:rPr>
            </w:pPr>
            <w:r>
              <w:rPr>
                <w:rFonts w:hint="eastAsia"/>
                <w:color w:val="000000"/>
                <w:kern w:val="0"/>
                <w:sz w:val="18"/>
                <w:szCs w:val="18"/>
              </w:rPr>
              <w:t>4</w:t>
            </w:r>
            <w:r>
              <w:rPr>
                <w:color w:val="000000"/>
                <w:kern w:val="0"/>
                <w:sz w:val="18"/>
                <w:szCs w:val="18"/>
              </w:rPr>
              <w:t>9.69</w:t>
            </w:r>
          </w:p>
        </w:tc>
        <w:tc>
          <w:tcPr>
            <w:tcW w:w="1701" w:type="dxa"/>
            <w:tcBorders>
              <w:top w:val="nil"/>
              <w:left w:val="nil"/>
              <w:bottom w:val="single" w:sz="4" w:space="0" w:color="auto"/>
              <w:right w:val="single" w:sz="4" w:space="0" w:color="auto"/>
            </w:tcBorders>
            <w:shd w:val="clear" w:color="auto" w:fill="auto"/>
            <w:vAlign w:val="bottom"/>
          </w:tcPr>
          <w:p w14:paraId="6E51DC34" w14:textId="2D5BC640" w:rsidR="00807E35" w:rsidRDefault="00F94DB2">
            <w:pPr>
              <w:widowControl/>
              <w:jc w:val="center"/>
              <w:rPr>
                <w:color w:val="000000"/>
                <w:kern w:val="0"/>
                <w:sz w:val="18"/>
                <w:szCs w:val="18"/>
              </w:rPr>
            </w:pPr>
            <w:r>
              <w:rPr>
                <w:rFonts w:hint="eastAsia"/>
                <w:color w:val="000000"/>
                <w:kern w:val="0"/>
                <w:sz w:val="18"/>
                <w:szCs w:val="18"/>
              </w:rPr>
              <w:t>5</w:t>
            </w:r>
            <w:r>
              <w:rPr>
                <w:color w:val="000000"/>
                <w:kern w:val="0"/>
                <w:sz w:val="18"/>
                <w:szCs w:val="18"/>
              </w:rPr>
              <w:t>2.10</w:t>
            </w:r>
          </w:p>
        </w:tc>
      </w:tr>
      <w:tr w:rsidR="00807E35" w14:paraId="405755C8" w14:textId="77777777">
        <w:trPr>
          <w:trHeight w:val="270"/>
          <w:jc w:val="center"/>
        </w:trPr>
        <w:tc>
          <w:tcPr>
            <w:tcW w:w="3403" w:type="dxa"/>
            <w:tcBorders>
              <w:top w:val="single" w:sz="4" w:space="0" w:color="auto"/>
              <w:left w:val="single" w:sz="4" w:space="0" w:color="auto"/>
              <w:bottom w:val="single" w:sz="4" w:space="0" w:color="auto"/>
              <w:right w:val="single" w:sz="4" w:space="0" w:color="auto"/>
            </w:tcBorders>
            <w:vAlign w:val="center"/>
          </w:tcPr>
          <w:p w14:paraId="02EA45CA" w14:textId="29435004" w:rsidR="00807E35" w:rsidRDefault="00807E35" w:rsidP="007E32FD">
            <w:pPr>
              <w:widowControl/>
              <w:jc w:val="center"/>
              <w:rPr>
                <w:color w:val="000000"/>
                <w:kern w:val="0"/>
                <w:sz w:val="18"/>
                <w:szCs w:val="18"/>
              </w:rPr>
            </w:pPr>
            <w:r>
              <w:rPr>
                <w:rFonts w:hint="eastAsia"/>
                <w:color w:val="000000"/>
                <w:kern w:val="0"/>
                <w:sz w:val="18"/>
                <w:szCs w:val="18"/>
              </w:rPr>
              <w:t>马尾松</w:t>
            </w:r>
          </w:p>
        </w:tc>
        <w:tc>
          <w:tcPr>
            <w:tcW w:w="1842" w:type="dxa"/>
            <w:tcBorders>
              <w:top w:val="nil"/>
              <w:left w:val="nil"/>
              <w:bottom w:val="single" w:sz="4" w:space="0" w:color="auto"/>
              <w:right w:val="single" w:sz="4" w:space="0" w:color="auto"/>
            </w:tcBorders>
            <w:shd w:val="clear" w:color="auto" w:fill="auto"/>
            <w:vAlign w:val="bottom"/>
          </w:tcPr>
          <w:p w14:paraId="708402E3" w14:textId="292FE056" w:rsidR="00807E35" w:rsidRDefault="00F94DB2">
            <w:pPr>
              <w:widowControl/>
              <w:jc w:val="center"/>
              <w:rPr>
                <w:color w:val="000000"/>
                <w:kern w:val="0"/>
                <w:sz w:val="18"/>
                <w:szCs w:val="18"/>
              </w:rPr>
            </w:pPr>
            <w:r>
              <w:rPr>
                <w:rFonts w:hint="eastAsia"/>
                <w:color w:val="000000"/>
                <w:kern w:val="0"/>
                <w:sz w:val="18"/>
                <w:szCs w:val="18"/>
              </w:rPr>
              <w:t>5</w:t>
            </w:r>
            <w:r>
              <w:rPr>
                <w:color w:val="000000"/>
                <w:kern w:val="0"/>
                <w:sz w:val="18"/>
                <w:szCs w:val="18"/>
              </w:rPr>
              <w:t>1.93</w:t>
            </w:r>
          </w:p>
        </w:tc>
        <w:tc>
          <w:tcPr>
            <w:tcW w:w="1701" w:type="dxa"/>
            <w:tcBorders>
              <w:top w:val="nil"/>
              <w:left w:val="nil"/>
              <w:bottom w:val="single" w:sz="4" w:space="0" w:color="auto"/>
              <w:right w:val="single" w:sz="4" w:space="0" w:color="auto"/>
            </w:tcBorders>
            <w:shd w:val="clear" w:color="auto" w:fill="auto"/>
            <w:vAlign w:val="bottom"/>
          </w:tcPr>
          <w:p w14:paraId="136FBAA0" w14:textId="51681752" w:rsidR="00807E35" w:rsidRDefault="00F94DB2">
            <w:pPr>
              <w:widowControl/>
              <w:jc w:val="center"/>
              <w:rPr>
                <w:color w:val="000000"/>
                <w:kern w:val="0"/>
                <w:sz w:val="18"/>
                <w:szCs w:val="18"/>
              </w:rPr>
            </w:pPr>
            <w:r>
              <w:rPr>
                <w:rFonts w:hint="eastAsia"/>
                <w:color w:val="000000"/>
                <w:kern w:val="0"/>
                <w:sz w:val="18"/>
                <w:szCs w:val="18"/>
              </w:rPr>
              <w:t>5</w:t>
            </w:r>
            <w:r>
              <w:rPr>
                <w:color w:val="000000"/>
                <w:kern w:val="0"/>
                <w:sz w:val="18"/>
                <w:szCs w:val="18"/>
              </w:rPr>
              <w:t>1.23</w:t>
            </w:r>
          </w:p>
        </w:tc>
      </w:tr>
      <w:tr w:rsidR="00807E35" w14:paraId="4B52D9CD" w14:textId="77777777">
        <w:trPr>
          <w:trHeight w:val="270"/>
          <w:jc w:val="center"/>
        </w:trPr>
        <w:tc>
          <w:tcPr>
            <w:tcW w:w="3403" w:type="dxa"/>
            <w:tcBorders>
              <w:top w:val="single" w:sz="4" w:space="0" w:color="auto"/>
              <w:left w:val="single" w:sz="4" w:space="0" w:color="auto"/>
              <w:bottom w:val="single" w:sz="4" w:space="0" w:color="auto"/>
              <w:right w:val="single" w:sz="4" w:space="0" w:color="auto"/>
            </w:tcBorders>
            <w:vAlign w:val="center"/>
          </w:tcPr>
          <w:p w14:paraId="46A90844" w14:textId="52388D2E" w:rsidR="00807E35" w:rsidRDefault="00807E35" w:rsidP="007E32FD">
            <w:pPr>
              <w:widowControl/>
              <w:jc w:val="center"/>
              <w:rPr>
                <w:color w:val="000000"/>
                <w:kern w:val="0"/>
                <w:sz w:val="18"/>
                <w:szCs w:val="18"/>
              </w:rPr>
            </w:pPr>
            <w:r>
              <w:rPr>
                <w:rFonts w:hint="eastAsia"/>
                <w:color w:val="000000"/>
                <w:kern w:val="0"/>
                <w:sz w:val="18"/>
                <w:szCs w:val="18"/>
              </w:rPr>
              <w:t>杉</w:t>
            </w:r>
            <w:r w:rsidR="00416B07">
              <w:rPr>
                <w:rFonts w:hint="eastAsia"/>
                <w:color w:val="000000"/>
                <w:kern w:val="0"/>
                <w:sz w:val="18"/>
                <w:szCs w:val="18"/>
              </w:rPr>
              <w:t xml:space="preserve"> </w:t>
            </w:r>
            <w:r w:rsidR="00416B07">
              <w:rPr>
                <w:color w:val="000000"/>
                <w:kern w:val="0"/>
                <w:sz w:val="18"/>
                <w:szCs w:val="18"/>
              </w:rPr>
              <w:t xml:space="preserve"> </w:t>
            </w:r>
            <w:r>
              <w:rPr>
                <w:rFonts w:hint="eastAsia"/>
                <w:color w:val="000000"/>
                <w:kern w:val="0"/>
                <w:sz w:val="18"/>
                <w:szCs w:val="18"/>
              </w:rPr>
              <w:t>木</w:t>
            </w:r>
          </w:p>
        </w:tc>
        <w:tc>
          <w:tcPr>
            <w:tcW w:w="1842" w:type="dxa"/>
            <w:tcBorders>
              <w:top w:val="nil"/>
              <w:left w:val="nil"/>
              <w:bottom w:val="single" w:sz="4" w:space="0" w:color="auto"/>
              <w:right w:val="single" w:sz="4" w:space="0" w:color="auto"/>
            </w:tcBorders>
            <w:shd w:val="clear" w:color="auto" w:fill="auto"/>
            <w:vAlign w:val="bottom"/>
          </w:tcPr>
          <w:p w14:paraId="5DAF0114" w14:textId="5D5E190C" w:rsidR="00807E35" w:rsidRDefault="00F94DB2">
            <w:pPr>
              <w:widowControl/>
              <w:jc w:val="center"/>
              <w:rPr>
                <w:color w:val="000000"/>
                <w:kern w:val="0"/>
                <w:sz w:val="18"/>
                <w:szCs w:val="18"/>
              </w:rPr>
            </w:pPr>
            <w:r>
              <w:rPr>
                <w:rFonts w:hint="eastAsia"/>
                <w:color w:val="000000"/>
                <w:kern w:val="0"/>
                <w:sz w:val="18"/>
                <w:szCs w:val="18"/>
              </w:rPr>
              <w:t>5</w:t>
            </w:r>
            <w:r>
              <w:rPr>
                <w:color w:val="000000"/>
                <w:kern w:val="0"/>
                <w:sz w:val="18"/>
                <w:szCs w:val="18"/>
              </w:rPr>
              <w:t>2.74</w:t>
            </w:r>
          </w:p>
        </w:tc>
        <w:tc>
          <w:tcPr>
            <w:tcW w:w="1701" w:type="dxa"/>
            <w:tcBorders>
              <w:top w:val="nil"/>
              <w:left w:val="nil"/>
              <w:bottom w:val="single" w:sz="4" w:space="0" w:color="auto"/>
              <w:right w:val="single" w:sz="4" w:space="0" w:color="auto"/>
            </w:tcBorders>
            <w:shd w:val="clear" w:color="auto" w:fill="auto"/>
            <w:vAlign w:val="bottom"/>
          </w:tcPr>
          <w:p w14:paraId="1DC93715" w14:textId="0A251A38" w:rsidR="00807E35" w:rsidRDefault="00F94DB2">
            <w:pPr>
              <w:widowControl/>
              <w:jc w:val="center"/>
              <w:rPr>
                <w:color w:val="000000"/>
                <w:kern w:val="0"/>
                <w:sz w:val="18"/>
                <w:szCs w:val="18"/>
              </w:rPr>
            </w:pPr>
            <w:r>
              <w:rPr>
                <w:rFonts w:hint="eastAsia"/>
                <w:color w:val="000000"/>
                <w:kern w:val="0"/>
                <w:sz w:val="18"/>
                <w:szCs w:val="18"/>
              </w:rPr>
              <w:t>4</w:t>
            </w:r>
            <w:r>
              <w:rPr>
                <w:color w:val="000000"/>
                <w:kern w:val="0"/>
                <w:sz w:val="18"/>
                <w:szCs w:val="18"/>
              </w:rPr>
              <w:t>7.22</w:t>
            </w:r>
          </w:p>
        </w:tc>
      </w:tr>
      <w:tr w:rsidR="00807E35" w14:paraId="3D4B8152" w14:textId="77777777">
        <w:trPr>
          <w:trHeight w:val="270"/>
          <w:jc w:val="center"/>
        </w:trPr>
        <w:tc>
          <w:tcPr>
            <w:tcW w:w="3403" w:type="dxa"/>
            <w:tcBorders>
              <w:top w:val="single" w:sz="4" w:space="0" w:color="auto"/>
              <w:left w:val="single" w:sz="4" w:space="0" w:color="auto"/>
              <w:bottom w:val="single" w:sz="4" w:space="0" w:color="auto"/>
              <w:right w:val="single" w:sz="4" w:space="0" w:color="auto"/>
            </w:tcBorders>
            <w:vAlign w:val="center"/>
          </w:tcPr>
          <w:p w14:paraId="046FCDC2" w14:textId="609D126B" w:rsidR="00807E35" w:rsidRDefault="00807E35" w:rsidP="007E32FD">
            <w:pPr>
              <w:widowControl/>
              <w:jc w:val="center"/>
              <w:rPr>
                <w:color w:val="000000"/>
                <w:kern w:val="0"/>
                <w:sz w:val="18"/>
                <w:szCs w:val="18"/>
              </w:rPr>
            </w:pPr>
            <w:r>
              <w:rPr>
                <w:rFonts w:hint="eastAsia"/>
                <w:color w:val="000000"/>
                <w:kern w:val="0"/>
                <w:sz w:val="18"/>
                <w:szCs w:val="18"/>
              </w:rPr>
              <w:t>枫</w:t>
            </w:r>
            <w:r w:rsidR="00416B07">
              <w:rPr>
                <w:rFonts w:hint="eastAsia"/>
                <w:color w:val="000000"/>
                <w:kern w:val="0"/>
                <w:sz w:val="18"/>
                <w:szCs w:val="18"/>
              </w:rPr>
              <w:t xml:space="preserve"> </w:t>
            </w:r>
            <w:r w:rsidR="00416B07">
              <w:rPr>
                <w:color w:val="000000"/>
                <w:kern w:val="0"/>
                <w:sz w:val="18"/>
                <w:szCs w:val="18"/>
              </w:rPr>
              <w:t xml:space="preserve"> </w:t>
            </w:r>
            <w:r>
              <w:rPr>
                <w:rFonts w:hint="eastAsia"/>
                <w:color w:val="000000"/>
                <w:kern w:val="0"/>
                <w:sz w:val="18"/>
                <w:szCs w:val="18"/>
              </w:rPr>
              <w:t>香</w:t>
            </w:r>
          </w:p>
        </w:tc>
        <w:tc>
          <w:tcPr>
            <w:tcW w:w="1842" w:type="dxa"/>
            <w:tcBorders>
              <w:top w:val="nil"/>
              <w:left w:val="nil"/>
              <w:bottom w:val="single" w:sz="4" w:space="0" w:color="auto"/>
              <w:right w:val="single" w:sz="4" w:space="0" w:color="auto"/>
            </w:tcBorders>
            <w:shd w:val="clear" w:color="auto" w:fill="auto"/>
            <w:vAlign w:val="bottom"/>
          </w:tcPr>
          <w:p w14:paraId="50354C10" w14:textId="1282D9D9" w:rsidR="00807E35" w:rsidRDefault="00807E35" w:rsidP="00807E35">
            <w:pPr>
              <w:widowControl/>
              <w:jc w:val="center"/>
              <w:rPr>
                <w:color w:val="000000"/>
                <w:kern w:val="0"/>
                <w:sz w:val="18"/>
                <w:szCs w:val="18"/>
              </w:rPr>
            </w:pPr>
            <w:r>
              <w:rPr>
                <w:color w:val="000000"/>
                <w:kern w:val="0"/>
                <w:sz w:val="18"/>
                <w:szCs w:val="18"/>
              </w:rPr>
              <w:t>4</w:t>
            </w:r>
            <w:r w:rsidR="00F94DB2">
              <w:rPr>
                <w:color w:val="000000"/>
                <w:kern w:val="0"/>
                <w:sz w:val="18"/>
                <w:szCs w:val="18"/>
              </w:rPr>
              <w:t>7.44</w:t>
            </w:r>
          </w:p>
        </w:tc>
        <w:tc>
          <w:tcPr>
            <w:tcW w:w="1701" w:type="dxa"/>
            <w:tcBorders>
              <w:top w:val="nil"/>
              <w:left w:val="nil"/>
              <w:bottom w:val="single" w:sz="4" w:space="0" w:color="auto"/>
              <w:right w:val="single" w:sz="4" w:space="0" w:color="auto"/>
            </w:tcBorders>
            <w:shd w:val="clear" w:color="auto" w:fill="auto"/>
            <w:vAlign w:val="bottom"/>
          </w:tcPr>
          <w:p w14:paraId="27B3F1AF" w14:textId="0F2EABC1" w:rsidR="00807E35" w:rsidRDefault="00807E35" w:rsidP="00807E35">
            <w:pPr>
              <w:widowControl/>
              <w:jc w:val="center"/>
              <w:rPr>
                <w:color w:val="000000"/>
                <w:kern w:val="0"/>
                <w:sz w:val="18"/>
                <w:szCs w:val="18"/>
              </w:rPr>
            </w:pPr>
            <w:r>
              <w:rPr>
                <w:color w:val="000000"/>
                <w:kern w:val="0"/>
                <w:sz w:val="18"/>
                <w:szCs w:val="18"/>
              </w:rPr>
              <w:t>4</w:t>
            </w:r>
            <w:r w:rsidR="00F94DB2">
              <w:rPr>
                <w:color w:val="000000"/>
                <w:kern w:val="0"/>
                <w:sz w:val="18"/>
                <w:szCs w:val="18"/>
              </w:rPr>
              <w:t>7.13</w:t>
            </w:r>
          </w:p>
        </w:tc>
      </w:tr>
      <w:tr w:rsidR="00807E35" w14:paraId="587A0188" w14:textId="77777777">
        <w:trPr>
          <w:trHeight w:val="270"/>
          <w:jc w:val="center"/>
        </w:trPr>
        <w:tc>
          <w:tcPr>
            <w:tcW w:w="3403" w:type="dxa"/>
            <w:tcBorders>
              <w:top w:val="single" w:sz="4" w:space="0" w:color="auto"/>
              <w:left w:val="single" w:sz="4" w:space="0" w:color="auto"/>
              <w:bottom w:val="single" w:sz="4" w:space="0" w:color="auto"/>
              <w:right w:val="single" w:sz="4" w:space="0" w:color="auto"/>
            </w:tcBorders>
            <w:vAlign w:val="center"/>
          </w:tcPr>
          <w:p w14:paraId="77D113F8" w14:textId="021C4243" w:rsidR="00807E35" w:rsidRDefault="00807E35" w:rsidP="007E32FD">
            <w:pPr>
              <w:widowControl/>
              <w:jc w:val="center"/>
              <w:rPr>
                <w:color w:val="000000"/>
                <w:kern w:val="0"/>
                <w:sz w:val="18"/>
                <w:szCs w:val="18"/>
              </w:rPr>
            </w:pPr>
            <w:r>
              <w:rPr>
                <w:rFonts w:hint="eastAsia"/>
                <w:color w:val="000000"/>
                <w:kern w:val="0"/>
                <w:sz w:val="18"/>
                <w:szCs w:val="18"/>
              </w:rPr>
              <w:t>杜</w:t>
            </w:r>
            <w:r w:rsidR="00416B07">
              <w:rPr>
                <w:rFonts w:hint="eastAsia"/>
                <w:color w:val="000000"/>
                <w:kern w:val="0"/>
                <w:sz w:val="18"/>
                <w:szCs w:val="18"/>
              </w:rPr>
              <w:t xml:space="preserve"> </w:t>
            </w:r>
            <w:r w:rsidR="00416B07">
              <w:rPr>
                <w:color w:val="000000"/>
                <w:kern w:val="0"/>
                <w:sz w:val="18"/>
                <w:szCs w:val="18"/>
              </w:rPr>
              <w:t xml:space="preserve"> </w:t>
            </w:r>
            <w:r>
              <w:rPr>
                <w:rFonts w:hint="eastAsia"/>
                <w:color w:val="000000"/>
                <w:kern w:val="0"/>
                <w:sz w:val="18"/>
                <w:szCs w:val="18"/>
              </w:rPr>
              <w:t>英</w:t>
            </w:r>
          </w:p>
        </w:tc>
        <w:tc>
          <w:tcPr>
            <w:tcW w:w="1842" w:type="dxa"/>
            <w:tcBorders>
              <w:top w:val="nil"/>
              <w:left w:val="nil"/>
              <w:bottom w:val="single" w:sz="4" w:space="0" w:color="auto"/>
              <w:right w:val="single" w:sz="4" w:space="0" w:color="auto"/>
            </w:tcBorders>
            <w:shd w:val="clear" w:color="auto" w:fill="auto"/>
            <w:vAlign w:val="bottom"/>
          </w:tcPr>
          <w:p w14:paraId="2AF80383" w14:textId="5918C8D3" w:rsidR="00807E35" w:rsidRDefault="00F94DB2" w:rsidP="00807E35">
            <w:pPr>
              <w:widowControl/>
              <w:jc w:val="center"/>
              <w:rPr>
                <w:color w:val="000000"/>
                <w:kern w:val="0"/>
                <w:sz w:val="18"/>
                <w:szCs w:val="18"/>
              </w:rPr>
            </w:pPr>
            <w:r>
              <w:rPr>
                <w:rFonts w:hint="eastAsia"/>
                <w:color w:val="000000"/>
                <w:kern w:val="0"/>
                <w:sz w:val="18"/>
                <w:szCs w:val="18"/>
              </w:rPr>
              <w:t>4</w:t>
            </w:r>
            <w:r>
              <w:rPr>
                <w:color w:val="000000"/>
                <w:kern w:val="0"/>
                <w:sz w:val="18"/>
                <w:szCs w:val="18"/>
              </w:rPr>
              <w:t>9.62</w:t>
            </w:r>
          </w:p>
        </w:tc>
        <w:tc>
          <w:tcPr>
            <w:tcW w:w="1701" w:type="dxa"/>
            <w:tcBorders>
              <w:top w:val="nil"/>
              <w:left w:val="nil"/>
              <w:bottom w:val="single" w:sz="4" w:space="0" w:color="auto"/>
              <w:right w:val="single" w:sz="4" w:space="0" w:color="auto"/>
            </w:tcBorders>
            <w:shd w:val="clear" w:color="auto" w:fill="auto"/>
            <w:vAlign w:val="bottom"/>
          </w:tcPr>
          <w:p w14:paraId="07AB7A28" w14:textId="688A121A" w:rsidR="00807E35" w:rsidRDefault="00F94DB2" w:rsidP="00807E35">
            <w:pPr>
              <w:widowControl/>
              <w:jc w:val="center"/>
              <w:rPr>
                <w:color w:val="000000"/>
                <w:kern w:val="0"/>
                <w:sz w:val="18"/>
                <w:szCs w:val="18"/>
              </w:rPr>
            </w:pPr>
            <w:r>
              <w:rPr>
                <w:rFonts w:hint="eastAsia"/>
                <w:color w:val="000000"/>
                <w:kern w:val="0"/>
                <w:sz w:val="18"/>
                <w:szCs w:val="18"/>
              </w:rPr>
              <w:t>5</w:t>
            </w:r>
            <w:r>
              <w:rPr>
                <w:color w:val="000000"/>
                <w:kern w:val="0"/>
                <w:sz w:val="18"/>
                <w:szCs w:val="18"/>
              </w:rPr>
              <w:t>0.43</w:t>
            </w:r>
          </w:p>
        </w:tc>
      </w:tr>
      <w:tr w:rsidR="00807E35" w14:paraId="36B99318" w14:textId="77777777" w:rsidTr="006813E6">
        <w:trPr>
          <w:trHeight w:val="270"/>
          <w:jc w:val="center"/>
        </w:trPr>
        <w:tc>
          <w:tcPr>
            <w:tcW w:w="3403" w:type="dxa"/>
            <w:tcBorders>
              <w:top w:val="single" w:sz="4" w:space="0" w:color="auto"/>
              <w:left w:val="single" w:sz="4" w:space="0" w:color="auto"/>
              <w:bottom w:val="single" w:sz="4" w:space="0" w:color="auto"/>
              <w:right w:val="single" w:sz="4" w:space="0" w:color="auto"/>
            </w:tcBorders>
            <w:vAlign w:val="bottom"/>
          </w:tcPr>
          <w:p w14:paraId="3D23060F" w14:textId="148388D2" w:rsidR="00807E35" w:rsidRPr="00F94DB2" w:rsidRDefault="00807E35" w:rsidP="007E32FD">
            <w:pPr>
              <w:widowControl/>
              <w:jc w:val="center"/>
              <w:rPr>
                <w:kern w:val="0"/>
                <w:sz w:val="18"/>
                <w:szCs w:val="18"/>
              </w:rPr>
            </w:pPr>
            <w:r w:rsidRPr="00F94DB2">
              <w:rPr>
                <w:kern w:val="0"/>
                <w:sz w:val="18"/>
                <w:szCs w:val="18"/>
              </w:rPr>
              <w:t>银</w:t>
            </w:r>
            <w:r w:rsidR="00416B07">
              <w:rPr>
                <w:rFonts w:hint="eastAsia"/>
                <w:kern w:val="0"/>
                <w:sz w:val="18"/>
                <w:szCs w:val="18"/>
              </w:rPr>
              <w:t xml:space="preserve"> </w:t>
            </w:r>
            <w:r w:rsidR="00416B07">
              <w:rPr>
                <w:kern w:val="0"/>
                <w:sz w:val="18"/>
                <w:szCs w:val="18"/>
              </w:rPr>
              <w:t xml:space="preserve"> </w:t>
            </w:r>
            <w:r w:rsidRPr="00F94DB2">
              <w:rPr>
                <w:kern w:val="0"/>
                <w:sz w:val="18"/>
                <w:szCs w:val="18"/>
              </w:rPr>
              <w:t>杏</w:t>
            </w:r>
          </w:p>
        </w:tc>
        <w:tc>
          <w:tcPr>
            <w:tcW w:w="1842" w:type="dxa"/>
            <w:tcBorders>
              <w:top w:val="nil"/>
              <w:left w:val="nil"/>
              <w:bottom w:val="single" w:sz="4" w:space="0" w:color="auto"/>
              <w:right w:val="single" w:sz="4" w:space="0" w:color="auto"/>
            </w:tcBorders>
            <w:shd w:val="clear" w:color="auto" w:fill="auto"/>
            <w:vAlign w:val="bottom"/>
          </w:tcPr>
          <w:p w14:paraId="03AC34B6" w14:textId="5B669FCC" w:rsidR="00807E35" w:rsidRPr="00F94DB2" w:rsidRDefault="00F94DB2" w:rsidP="00807E35">
            <w:pPr>
              <w:widowControl/>
              <w:jc w:val="center"/>
              <w:rPr>
                <w:kern w:val="0"/>
                <w:sz w:val="18"/>
                <w:szCs w:val="18"/>
              </w:rPr>
            </w:pPr>
            <w:r w:rsidRPr="00F94DB2">
              <w:rPr>
                <w:kern w:val="0"/>
                <w:sz w:val="18"/>
                <w:szCs w:val="18"/>
              </w:rPr>
              <w:t>47.10</w:t>
            </w:r>
          </w:p>
        </w:tc>
        <w:tc>
          <w:tcPr>
            <w:tcW w:w="1701" w:type="dxa"/>
            <w:tcBorders>
              <w:top w:val="nil"/>
              <w:left w:val="nil"/>
              <w:bottom w:val="single" w:sz="4" w:space="0" w:color="auto"/>
              <w:right w:val="single" w:sz="4" w:space="0" w:color="auto"/>
            </w:tcBorders>
            <w:shd w:val="clear" w:color="auto" w:fill="auto"/>
            <w:vAlign w:val="bottom"/>
          </w:tcPr>
          <w:p w14:paraId="006ED3A2" w14:textId="6D406B70" w:rsidR="00807E35" w:rsidRPr="00F94DB2" w:rsidRDefault="00F94DB2" w:rsidP="00807E35">
            <w:pPr>
              <w:widowControl/>
              <w:jc w:val="center"/>
              <w:rPr>
                <w:kern w:val="0"/>
                <w:sz w:val="18"/>
                <w:szCs w:val="18"/>
              </w:rPr>
            </w:pPr>
            <w:r w:rsidRPr="00F94DB2">
              <w:rPr>
                <w:kern w:val="0"/>
                <w:sz w:val="18"/>
                <w:szCs w:val="18"/>
              </w:rPr>
              <w:t>46.90</w:t>
            </w:r>
          </w:p>
        </w:tc>
      </w:tr>
      <w:tr w:rsidR="00807E35" w14:paraId="33EDACDE" w14:textId="77777777">
        <w:trPr>
          <w:trHeight w:val="270"/>
          <w:jc w:val="center"/>
        </w:trPr>
        <w:tc>
          <w:tcPr>
            <w:tcW w:w="3403" w:type="dxa"/>
            <w:tcBorders>
              <w:top w:val="nil"/>
              <w:left w:val="single" w:sz="4" w:space="0" w:color="auto"/>
              <w:bottom w:val="single" w:sz="4" w:space="0" w:color="auto"/>
              <w:right w:val="single" w:sz="4" w:space="0" w:color="auto"/>
            </w:tcBorders>
            <w:shd w:val="clear" w:color="auto" w:fill="auto"/>
            <w:vAlign w:val="bottom"/>
          </w:tcPr>
          <w:p w14:paraId="7A5C7F53" w14:textId="37B2D2F6" w:rsidR="00807E35" w:rsidRPr="00F94DB2" w:rsidRDefault="00807E35" w:rsidP="00807E35">
            <w:pPr>
              <w:widowControl/>
              <w:jc w:val="center"/>
              <w:rPr>
                <w:kern w:val="0"/>
                <w:sz w:val="18"/>
                <w:szCs w:val="18"/>
              </w:rPr>
            </w:pPr>
            <w:r w:rsidRPr="00F94DB2">
              <w:rPr>
                <w:kern w:val="0"/>
                <w:sz w:val="18"/>
                <w:szCs w:val="18"/>
              </w:rPr>
              <w:t>香</w:t>
            </w:r>
            <w:r w:rsidR="00416B07">
              <w:rPr>
                <w:rFonts w:hint="eastAsia"/>
                <w:kern w:val="0"/>
                <w:sz w:val="18"/>
                <w:szCs w:val="18"/>
              </w:rPr>
              <w:t xml:space="preserve"> </w:t>
            </w:r>
            <w:r w:rsidR="00416B07">
              <w:rPr>
                <w:kern w:val="0"/>
                <w:sz w:val="18"/>
                <w:szCs w:val="18"/>
              </w:rPr>
              <w:t xml:space="preserve"> </w:t>
            </w:r>
            <w:r w:rsidRPr="00F94DB2">
              <w:rPr>
                <w:kern w:val="0"/>
                <w:sz w:val="18"/>
                <w:szCs w:val="18"/>
              </w:rPr>
              <w:t>樟</w:t>
            </w:r>
          </w:p>
        </w:tc>
        <w:tc>
          <w:tcPr>
            <w:tcW w:w="1842" w:type="dxa"/>
            <w:tcBorders>
              <w:top w:val="nil"/>
              <w:left w:val="nil"/>
              <w:bottom w:val="single" w:sz="4" w:space="0" w:color="auto"/>
              <w:right w:val="single" w:sz="4" w:space="0" w:color="auto"/>
            </w:tcBorders>
            <w:shd w:val="clear" w:color="auto" w:fill="auto"/>
            <w:vAlign w:val="bottom"/>
          </w:tcPr>
          <w:p w14:paraId="498D9DC5" w14:textId="05657594" w:rsidR="00807E35" w:rsidRPr="00F94DB2" w:rsidRDefault="00F94DB2" w:rsidP="00807E35">
            <w:pPr>
              <w:widowControl/>
              <w:jc w:val="center"/>
              <w:rPr>
                <w:kern w:val="0"/>
                <w:sz w:val="18"/>
                <w:szCs w:val="18"/>
              </w:rPr>
            </w:pPr>
            <w:r w:rsidRPr="00F94DB2">
              <w:rPr>
                <w:kern w:val="0"/>
                <w:sz w:val="18"/>
                <w:szCs w:val="18"/>
              </w:rPr>
              <w:t>46.82</w:t>
            </w:r>
          </w:p>
        </w:tc>
        <w:tc>
          <w:tcPr>
            <w:tcW w:w="1701" w:type="dxa"/>
            <w:tcBorders>
              <w:top w:val="nil"/>
              <w:left w:val="nil"/>
              <w:bottom w:val="single" w:sz="4" w:space="0" w:color="auto"/>
              <w:right w:val="single" w:sz="4" w:space="0" w:color="auto"/>
            </w:tcBorders>
            <w:shd w:val="clear" w:color="auto" w:fill="auto"/>
            <w:vAlign w:val="bottom"/>
          </w:tcPr>
          <w:p w14:paraId="58EA69E7" w14:textId="4DA31B91" w:rsidR="00807E35" w:rsidRPr="00F94DB2" w:rsidRDefault="00F94DB2" w:rsidP="00807E35">
            <w:pPr>
              <w:widowControl/>
              <w:jc w:val="center"/>
              <w:rPr>
                <w:kern w:val="0"/>
                <w:sz w:val="18"/>
                <w:szCs w:val="18"/>
              </w:rPr>
            </w:pPr>
            <w:r w:rsidRPr="00F94DB2">
              <w:rPr>
                <w:kern w:val="0"/>
                <w:sz w:val="18"/>
                <w:szCs w:val="18"/>
              </w:rPr>
              <w:t>47.01</w:t>
            </w:r>
          </w:p>
        </w:tc>
      </w:tr>
      <w:tr w:rsidR="007E32FD" w14:paraId="25BAFBB8" w14:textId="77777777">
        <w:trPr>
          <w:trHeight w:val="270"/>
          <w:jc w:val="center"/>
        </w:trPr>
        <w:tc>
          <w:tcPr>
            <w:tcW w:w="3403" w:type="dxa"/>
            <w:tcBorders>
              <w:top w:val="nil"/>
              <w:left w:val="single" w:sz="4" w:space="0" w:color="auto"/>
              <w:bottom w:val="single" w:sz="4" w:space="0" w:color="auto"/>
              <w:right w:val="single" w:sz="4" w:space="0" w:color="auto"/>
            </w:tcBorders>
            <w:shd w:val="clear" w:color="auto" w:fill="auto"/>
            <w:vAlign w:val="bottom"/>
          </w:tcPr>
          <w:p w14:paraId="23E440D4" w14:textId="4B352622" w:rsidR="007E32FD" w:rsidRPr="00C72263" w:rsidRDefault="007E32FD" w:rsidP="007E32FD">
            <w:pPr>
              <w:widowControl/>
              <w:jc w:val="center"/>
              <w:rPr>
                <w:kern w:val="0"/>
                <w:sz w:val="18"/>
                <w:szCs w:val="18"/>
              </w:rPr>
            </w:pPr>
            <w:r w:rsidRPr="00C72263">
              <w:rPr>
                <w:kern w:val="0"/>
                <w:sz w:val="18"/>
                <w:szCs w:val="18"/>
              </w:rPr>
              <w:t>榆</w:t>
            </w:r>
            <w:r w:rsidR="00416B07">
              <w:rPr>
                <w:rFonts w:hint="eastAsia"/>
                <w:kern w:val="0"/>
                <w:sz w:val="18"/>
                <w:szCs w:val="18"/>
              </w:rPr>
              <w:t xml:space="preserve"> </w:t>
            </w:r>
            <w:r w:rsidR="00416B07">
              <w:rPr>
                <w:kern w:val="0"/>
                <w:sz w:val="18"/>
                <w:szCs w:val="18"/>
              </w:rPr>
              <w:t xml:space="preserve"> </w:t>
            </w:r>
            <w:r w:rsidRPr="00C72263">
              <w:rPr>
                <w:kern w:val="0"/>
                <w:sz w:val="18"/>
                <w:szCs w:val="18"/>
              </w:rPr>
              <w:t>树</w:t>
            </w:r>
          </w:p>
        </w:tc>
        <w:tc>
          <w:tcPr>
            <w:tcW w:w="1842" w:type="dxa"/>
            <w:tcBorders>
              <w:top w:val="nil"/>
              <w:left w:val="nil"/>
              <w:bottom w:val="single" w:sz="4" w:space="0" w:color="auto"/>
              <w:right w:val="single" w:sz="4" w:space="0" w:color="auto"/>
            </w:tcBorders>
            <w:shd w:val="clear" w:color="auto" w:fill="auto"/>
            <w:vAlign w:val="bottom"/>
          </w:tcPr>
          <w:p w14:paraId="0697C7A1" w14:textId="6B0EE5B1" w:rsidR="007E32FD" w:rsidRPr="00C72263" w:rsidRDefault="00F94DB2" w:rsidP="007E32FD">
            <w:pPr>
              <w:widowControl/>
              <w:jc w:val="center"/>
              <w:rPr>
                <w:kern w:val="0"/>
                <w:sz w:val="18"/>
                <w:szCs w:val="18"/>
              </w:rPr>
            </w:pPr>
            <w:r w:rsidRPr="00C72263">
              <w:rPr>
                <w:kern w:val="0"/>
                <w:sz w:val="18"/>
                <w:szCs w:val="18"/>
              </w:rPr>
              <w:t>48.45</w:t>
            </w:r>
          </w:p>
        </w:tc>
        <w:tc>
          <w:tcPr>
            <w:tcW w:w="1701" w:type="dxa"/>
            <w:tcBorders>
              <w:top w:val="nil"/>
              <w:left w:val="nil"/>
              <w:bottom w:val="single" w:sz="4" w:space="0" w:color="auto"/>
              <w:right w:val="single" w:sz="4" w:space="0" w:color="auto"/>
            </w:tcBorders>
            <w:shd w:val="clear" w:color="auto" w:fill="auto"/>
            <w:vAlign w:val="bottom"/>
          </w:tcPr>
          <w:p w14:paraId="07D23153" w14:textId="0D6AE146" w:rsidR="007E32FD" w:rsidRPr="00C72263" w:rsidRDefault="007E32FD" w:rsidP="007E32FD">
            <w:pPr>
              <w:widowControl/>
              <w:jc w:val="center"/>
              <w:rPr>
                <w:kern w:val="0"/>
                <w:sz w:val="18"/>
                <w:szCs w:val="18"/>
              </w:rPr>
            </w:pPr>
            <w:r w:rsidRPr="00C72263">
              <w:rPr>
                <w:kern w:val="0"/>
                <w:sz w:val="18"/>
                <w:szCs w:val="18"/>
              </w:rPr>
              <w:t>4</w:t>
            </w:r>
            <w:r w:rsidR="00C72263" w:rsidRPr="00C72263">
              <w:rPr>
                <w:kern w:val="0"/>
                <w:sz w:val="18"/>
                <w:szCs w:val="18"/>
              </w:rPr>
              <w:t>9</w:t>
            </w:r>
            <w:r w:rsidRPr="00C72263">
              <w:rPr>
                <w:kern w:val="0"/>
                <w:sz w:val="18"/>
                <w:szCs w:val="18"/>
              </w:rPr>
              <w:t>.91</w:t>
            </w:r>
          </w:p>
        </w:tc>
      </w:tr>
      <w:tr w:rsidR="007E32FD" w14:paraId="59B8376A" w14:textId="77777777">
        <w:trPr>
          <w:trHeight w:val="270"/>
          <w:jc w:val="center"/>
        </w:trPr>
        <w:tc>
          <w:tcPr>
            <w:tcW w:w="3403" w:type="dxa"/>
            <w:tcBorders>
              <w:top w:val="nil"/>
              <w:left w:val="single" w:sz="4" w:space="0" w:color="auto"/>
              <w:bottom w:val="single" w:sz="4" w:space="0" w:color="auto"/>
              <w:right w:val="single" w:sz="4" w:space="0" w:color="auto"/>
            </w:tcBorders>
            <w:shd w:val="clear" w:color="auto" w:fill="auto"/>
            <w:vAlign w:val="bottom"/>
          </w:tcPr>
          <w:p w14:paraId="400D9458" w14:textId="3F229FE7" w:rsidR="007E32FD" w:rsidRPr="00C72263" w:rsidRDefault="007E32FD" w:rsidP="007E32FD">
            <w:pPr>
              <w:widowControl/>
              <w:jc w:val="center"/>
              <w:rPr>
                <w:kern w:val="0"/>
                <w:sz w:val="18"/>
                <w:szCs w:val="18"/>
              </w:rPr>
            </w:pPr>
            <w:r w:rsidRPr="00C72263">
              <w:rPr>
                <w:rFonts w:hint="eastAsia"/>
                <w:kern w:val="0"/>
                <w:sz w:val="18"/>
                <w:szCs w:val="18"/>
              </w:rPr>
              <w:t>杨</w:t>
            </w:r>
            <w:r w:rsidR="00416B07">
              <w:rPr>
                <w:rFonts w:hint="eastAsia"/>
                <w:kern w:val="0"/>
                <w:sz w:val="18"/>
                <w:szCs w:val="18"/>
              </w:rPr>
              <w:t xml:space="preserve"> </w:t>
            </w:r>
            <w:r w:rsidR="00416B07">
              <w:rPr>
                <w:kern w:val="0"/>
                <w:sz w:val="18"/>
                <w:szCs w:val="18"/>
              </w:rPr>
              <w:t xml:space="preserve"> </w:t>
            </w:r>
            <w:r w:rsidRPr="00C72263">
              <w:rPr>
                <w:rFonts w:hint="eastAsia"/>
                <w:kern w:val="0"/>
                <w:sz w:val="18"/>
                <w:szCs w:val="18"/>
              </w:rPr>
              <w:t>树</w:t>
            </w:r>
          </w:p>
        </w:tc>
        <w:tc>
          <w:tcPr>
            <w:tcW w:w="1842" w:type="dxa"/>
            <w:tcBorders>
              <w:top w:val="nil"/>
              <w:left w:val="nil"/>
              <w:bottom w:val="single" w:sz="4" w:space="0" w:color="auto"/>
              <w:right w:val="single" w:sz="4" w:space="0" w:color="auto"/>
            </w:tcBorders>
            <w:shd w:val="clear" w:color="auto" w:fill="auto"/>
            <w:vAlign w:val="bottom"/>
          </w:tcPr>
          <w:p w14:paraId="6400C9AF" w14:textId="4D7C1E0C" w:rsidR="007E32FD" w:rsidRPr="00C72263" w:rsidRDefault="007E32FD" w:rsidP="007E32FD">
            <w:pPr>
              <w:widowControl/>
              <w:jc w:val="center"/>
              <w:rPr>
                <w:kern w:val="0"/>
                <w:sz w:val="18"/>
                <w:szCs w:val="18"/>
              </w:rPr>
            </w:pPr>
            <w:r w:rsidRPr="00C72263">
              <w:rPr>
                <w:kern w:val="0"/>
                <w:sz w:val="18"/>
                <w:szCs w:val="18"/>
              </w:rPr>
              <w:t>4</w:t>
            </w:r>
            <w:r w:rsidR="00C72263" w:rsidRPr="00C72263">
              <w:rPr>
                <w:kern w:val="0"/>
                <w:sz w:val="18"/>
                <w:szCs w:val="18"/>
              </w:rPr>
              <w:t>7.</w:t>
            </w:r>
            <w:r w:rsidR="00C72263">
              <w:rPr>
                <w:kern w:val="0"/>
                <w:sz w:val="18"/>
                <w:szCs w:val="18"/>
              </w:rPr>
              <w:t>97</w:t>
            </w:r>
          </w:p>
        </w:tc>
        <w:tc>
          <w:tcPr>
            <w:tcW w:w="1701" w:type="dxa"/>
            <w:tcBorders>
              <w:top w:val="nil"/>
              <w:left w:val="nil"/>
              <w:bottom w:val="single" w:sz="4" w:space="0" w:color="auto"/>
              <w:right w:val="single" w:sz="4" w:space="0" w:color="auto"/>
            </w:tcBorders>
            <w:shd w:val="clear" w:color="auto" w:fill="auto"/>
            <w:vAlign w:val="bottom"/>
          </w:tcPr>
          <w:p w14:paraId="0D4636FD" w14:textId="4407817E" w:rsidR="007E32FD" w:rsidRPr="00C72263" w:rsidRDefault="007E32FD" w:rsidP="007E32FD">
            <w:pPr>
              <w:widowControl/>
              <w:jc w:val="center"/>
              <w:rPr>
                <w:kern w:val="0"/>
                <w:sz w:val="18"/>
                <w:szCs w:val="18"/>
              </w:rPr>
            </w:pPr>
            <w:r w:rsidRPr="00C72263">
              <w:rPr>
                <w:kern w:val="0"/>
                <w:sz w:val="18"/>
                <w:szCs w:val="18"/>
              </w:rPr>
              <w:t>4</w:t>
            </w:r>
            <w:r w:rsidR="00C72263" w:rsidRPr="00C72263">
              <w:rPr>
                <w:kern w:val="0"/>
                <w:sz w:val="18"/>
                <w:szCs w:val="18"/>
              </w:rPr>
              <w:t>8</w:t>
            </w:r>
            <w:r w:rsidRPr="00C72263">
              <w:rPr>
                <w:kern w:val="0"/>
                <w:sz w:val="18"/>
                <w:szCs w:val="18"/>
              </w:rPr>
              <w:t>.</w:t>
            </w:r>
            <w:r w:rsidR="00C72263" w:rsidRPr="00C72263">
              <w:rPr>
                <w:kern w:val="0"/>
                <w:sz w:val="18"/>
                <w:szCs w:val="18"/>
              </w:rPr>
              <w:t>76</w:t>
            </w:r>
          </w:p>
        </w:tc>
      </w:tr>
      <w:tr w:rsidR="007E32FD" w14:paraId="063508F8" w14:textId="77777777">
        <w:trPr>
          <w:trHeight w:val="270"/>
          <w:jc w:val="center"/>
        </w:trPr>
        <w:tc>
          <w:tcPr>
            <w:tcW w:w="3403" w:type="dxa"/>
            <w:tcBorders>
              <w:top w:val="nil"/>
              <w:left w:val="single" w:sz="4" w:space="0" w:color="auto"/>
              <w:bottom w:val="single" w:sz="4" w:space="0" w:color="auto"/>
              <w:right w:val="single" w:sz="4" w:space="0" w:color="auto"/>
            </w:tcBorders>
            <w:shd w:val="clear" w:color="auto" w:fill="auto"/>
            <w:vAlign w:val="bottom"/>
          </w:tcPr>
          <w:p w14:paraId="0B32BD7F" w14:textId="49DD7390" w:rsidR="007E32FD" w:rsidRDefault="007E32FD" w:rsidP="007E32FD">
            <w:pPr>
              <w:widowControl/>
              <w:jc w:val="center"/>
              <w:rPr>
                <w:color w:val="000000"/>
                <w:kern w:val="0"/>
                <w:sz w:val="18"/>
                <w:szCs w:val="18"/>
              </w:rPr>
            </w:pPr>
            <w:r w:rsidRPr="00F94DB2">
              <w:rPr>
                <w:kern w:val="0"/>
                <w:sz w:val="18"/>
                <w:szCs w:val="18"/>
              </w:rPr>
              <w:t>女</w:t>
            </w:r>
            <w:r w:rsidR="00416B07">
              <w:rPr>
                <w:rFonts w:hint="eastAsia"/>
                <w:kern w:val="0"/>
                <w:sz w:val="18"/>
                <w:szCs w:val="18"/>
              </w:rPr>
              <w:t xml:space="preserve"> </w:t>
            </w:r>
            <w:r w:rsidR="00416B07">
              <w:rPr>
                <w:kern w:val="0"/>
                <w:sz w:val="18"/>
                <w:szCs w:val="18"/>
              </w:rPr>
              <w:t xml:space="preserve"> </w:t>
            </w:r>
            <w:r w:rsidRPr="00F94DB2">
              <w:rPr>
                <w:kern w:val="0"/>
                <w:sz w:val="18"/>
                <w:szCs w:val="18"/>
              </w:rPr>
              <w:t>贞</w:t>
            </w:r>
          </w:p>
        </w:tc>
        <w:tc>
          <w:tcPr>
            <w:tcW w:w="1842" w:type="dxa"/>
            <w:tcBorders>
              <w:top w:val="nil"/>
              <w:left w:val="nil"/>
              <w:bottom w:val="single" w:sz="4" w:space="0" w:color="auto"/>
              <w:right w:val="single" w:sz="4" w:space="0" w:color="auto"/>
            </w:tcBorders>
            <w:shd w:val="clear" w:color="auto" w:fill="auto"/>
            <w:vAlign w:val="bottom"/>
          </w:tcPr>
          <w:p w14:paraId="349C5866" w14:textId="631E0FB7" w:rsidR="007E32FD" w:rsidRDefault="00F94DB2" w:rsidP="007E32FD">
            <w:pPr>
              <w:widowControl/>
              <w:jc w:val="center"/>
              <w:rPr>
                <w:color w:val="000000"/>
                <w:kern w:val="0"/>
                <w:sz w:val="18"/>
                <w:szCs w:val="18"/>
              </w:rPr>
            </w:pPr>
            <w:r>
              <w:rPr>
                <w:color w:val="000000"/>
                <w:kern w:val="0"/>
                <w:sz w:val="18"/>
                <w:szCs w:val="18"/>
              </w:rPr>
              <w:t>46.43</w:t>
            </w:r>
          </w:p>
        </w:tc>
        <w:tc>
          <w:tcPr>
            <w:tcW w:w="1701" w:type="dxa"/>
            <w:tcBorders>
              <w:top w:val="nil"/>
              <w:left w:val="nil"/>
              <w:bottom w:val="single" w:sz="4" w:space="0" w:color="auto"/>
              <w:right w:val="single" w:sz="4" w:space="0" w:color="auto"/>
            </w:tcBorders>
            <w:shd w:val="clear" w:color="auto" w:fill="auto"/>
            <w:vAlign w:val="bottom"/>
          </w:tcPr>
          <w:p w14:paraId="6CF821C9" w14:textId="24B8DDB4" w:rsidR="007E32FD" w:rsidRDefault="00F94DB2" w:rsidP="007E32FD">
            <w:pPr>
              <w:widowControl/>
              <w:jc w:val="center"/>
              <w:rPr>
                <w:color w:val="000000"/>
                <w:kern w:val="0"/>
                <w:sz w:val="18"/>
                <w:szCs w:val="18"/>
              </w:rPr>
            </w:pPr>
            <w:r>
              <w:rPr>
                <w:color w:val="000000"/>
                <w:kern w:val="0"/>
                <w:sz w:val="18"/>
                <w:szCs w:val="18"/>
              </w:rPr>
              <w:t>46.90</w:t>
            </w:r>
          </w:p>
        </w:tc>
      </w:tr>
      <w:tr w:rsidR="007E32FD" w14:paraId="6ACBB2CE" w14:textId="77777777">
        <w:trPr>
          <w:trHeight w:val="270"/>
          <w:jc w:val="center"/>
        </w:trPr>
        <w:tc>
          <w:tcPr>
            <w:tcW w:w="3403" w:type="dxa"/>
            <w:tcBorders>
              <w:top w:val="nil"/>
              <w:left w:val="single" w:sz="4" w:space="0" w:color="auto"/>
              <w:bottom w:val="single" w:sz="4" w:space="0" w:color="auto"/>
              <w:right w:val="single" w:sz="4" w:space="0" w:color="auto"/>
            </w:tcBorders>
            <w:shd w:val="clear" w:color="auto" w:fill="auto"/>
            <w:vAlign w:val="bottom"/>
          </w:tcPr>
          <w:p w14:paraId="3BA5C9C4" w14:textId="5BC33571" w:rsidR="007E32FD" w:rsidRPr="00C72263" w:rsidRDefault="007E32FD" w:rsidP="007E32FD">
            <w:pPr>
              <w:widowControl/>
              <w:jc w:val="center"/>
              <w:rPr>
                <w:kern w:val="0"/>
                <w:sz w:val="18"/>
                <w:szCs w:val="18"/>
              </w:rPr>
            </w:pPr>
            <w:bookmarkStart w:id="57" w:name="OLE_LINK16"/>
            <w:bookmarkStart w:id="58" w:name="OLE_LINK15"/>
            <w:r w:rsidRPr="00C72263">
              <w:rPr>
                <w:kern w:val="0"/>
                <w:sz w:val="18"/>
                <w:szCs w:val="18"/>
              </w:rPr>
              <w:t>水</w:t>
            </w:r>
            <w:r w:rsidR="00416B07">
              <w:rPr>
                <w:rFonts w:hint="eastAsia"/>
                <w:kern w:val="0"/>
                <w:sz w:val="18"/>
                <w:szCs w:val="18"/>
              </w:rPr>
              <w:t xml:space="preserve"> </w:t>
            </w:r>
            <w:r w:rsidR="00416B07">
              <w:rPr>
                <w:kern w:val="0"/>
                <w:sz w:val="18"/>
                <w:szCs w:val="18"/>
              </w:rPr>
              <w:t xml:space="preserve"> </w:t>
            </w:r>
            <w:r w:rsidRPr="00C72263">
              <w:rPr>
                <w:kern w:val="0"/>
                <w:sz w:val="18"/>
                <w:szCs w:val="18"/>
              </w:rPr>
              <w:t>杉</w:t>
            </w:r>
            <w:bookmarkEnd w:id="57"/>
            <w:bookmarkEnd w:id="58"/>
          </w:p>
        </w:tc>
        <w:tc>
          <w:tcPr>
            <w:tcW w:w="1842" w:type="dxa"/>
            <w:tcBorders>
              <w:top w:val="nil"/>
              <w:left w:val="nil"/>
              <w:bottom w:val="single" w:sz="4" w:space="0" w:color="auto"/>
              <w:right w:val="single" w:sz="4" w:space="0" w:color="auto"/>
            </w:tcBorders>
            <w:shd w:val="clear" w:color="auto" w:fill="auto"/>
            <w:vAlign w:val="bottom"/>
          </w:tcPr>
          <w:p w14:paraId="623A3C78" w14:textId="2BE3CD49" w:rsidR="007E32FD" w:rsidRDefault="00C72263" w:rsidP="007E32FD">
            <w:pPr>
              <w:widowControl/>
              <w:jc w:val="center"/>
              <w:rPr>
                <w:color w:val="000000"/>
                <w:kern w:val="0"/>
                <w:sz w:val="18"/>
                <w:szCs w:val="18"/>
              </w:rPr>
            </w:pPr>
            <w:r>
              <w:rPr>
                <w:color w:val="000000"/>
                <w:kern w:val="0"/>
                <w:sz w:val="18"/>
                <w:szCs w:val="18"/>
              </w:rPr>
              <w:t>47.99</w:t>
            </w:r>
          </w:p>
        </w:tc>
        <w:tc>
          <w:tcPr>
            <w:tcW w:w="1701" w:type="dxa"/>
            <w:tcBorders>
              <w:top w:val="nil"/>
              <w:left w:val="nil"/>
              <w:bottom w:val="single" w:sz="4" w:space="0" w:color="auto"/>
              <w:right w:val="single" w:sz="4" w:space="0" w:color="auto"/>
            </w:tcBorders>
            <w:shd w:val="clear" w:color="auto" w:fill="auto"/>
            <w:vAlign w:val="bottom"/>
          </w:tcPr>
          <w:p w14:paraId="6F2EA062" w14:textId="38B90FAE" w:rsidR="007E32FD" w:rsidRDefault="00C72263" w:rsidP="007E32FD">
            <w:pPr>
              <w:widowControl/>
              <w:jc w:val="center"/>
              <w:rPr>
                <w:color w:val="000000"/>
                <w:kern w:val="0"/>
                <w:sz w:val="18"/>
                <w:szCs w:val="18"/>
              </w:rPr>
            </w:pPr>
            <w:r>
              <w:rPr>
                <w:color w:val="000000"/>
                <w:kern w:val="0"/>
                <w:sz w:val="18"/>
                <w:szCs w:val="18"/>
              </w:rPr>
              <w:t>51.83</w:t>
            </w:r>
          </w:p>
        </w:tc>
      </w:tr>
      <w:tr w:rsidR="007E32FD" w14:paraId="6B35ADF7" w14:textId="77777777">
        <w:trPr>
          <w:trHeight w:val="270"/>
          <w:jc w:val="center"/>
        </w:trPr>
        <w:tc>
          <w:tcPr>
            <w:tcW w:w="3403" w:type="dxa"/>
            <w:tcBorders>
              <w:top w:val="nil"/>
              <w:left w:val="single" w:sz="4" w:space="0" w:color="auto"/>
              <w:bottom w:val="single" w:sz="4" w:space="0" w:color="auto"/>
              <w:right w:val="single" w:sz="4" w:space="0" w:color="auto"/>
            </w:tcBorders>
            <w:shd w:val="clear" w:color="auto" w:fill="auto"/>
            <w:vAlign w:val="bottom"/>
          </w:tcPr>
          <w:p w14:paraId="2397758F" w14:textId="1AAB0CBD" w:rsidR="007E32FD" w:rsidRPr="00C72263" w:rsidRDefault="007E32FD" w:rsidP="007E32FD">
            <w:pPr>
              <w:widowControl/>
              <w:jc w:val="center"/>
              <w:rPr>
                <w:kern w:val="0"/>
                <w:sz w:val="18"/>
                <w:szCs w:val="18"/>
              </w:rPr>
            </w:pPr>
            <w:r w:rsidRPr="00C72263">
              <w:rPr>
                <w:kern w:val="0"/>
                <w:sz w:val="18"/>
                <w:szCs w:val="18"/>
              </w:rPr>
              <w:t>栾</w:t>
            </w:r>
            <w:r w:rsidR="00416B07">
              <w:rPr>
                <w:rFonts w:hint="eastAsia"/>
                <w:kern w:val="0"/>
                <w:sz w:val="18"/>
                <w:szCs w:val="18"/>
              </w:rPr>
              <w:t xml:space="preserve"> </w:t>
            </w:r>
            <w:r w:rsidR="00416B07">
              <w:rPr>
                <w:kern w:val="0"/>
                <w:sz w:val="18"/>
                <w:szCs w:val="18"/>
              </w:rPr>
              <w:t xml:space="preserve"> </w:t>
            </w:r>
            <w:r w:rsidRPr="00C72263">
              <w:rPr>
                <w:kern w:val="0"/>
                <w:sz w:val="18"/>
                <w:szCs w:val="18"/>
              </w:rPr>
              <w:t>树</w:t>
            </w:r>
          </w:p>
        </w:tc>
        <w:tc>
          <w:tcPr>
            <w:tcW w:w="1842" w:type="dxa"/>
            <w:tcBorders>
              <w:top w:val="nil"/>
              <w:left w:val="nil"/>
              <w:bottom w:val="single" w:sz="4" w:space="0" w:color="auto"/>
              <w:right w:val="single" w:sz="4" w:space="0" w:color="auto"/>
            </w:tcBorders>
            <w:shd w:val="clear" w:color="auto" w:fill="auto"/>
            <w:vAlign w:val="bottom"/>
          </w:tcPr>
          <w:p w14:paraId="0485B802" w14:textId="0E51A4B8" w:rsidR="007E32FD" w:rsidRDefault="00C72263" w:rsidP="007E32FD">
            <w:pPr>
              <w:widowControl/>
              <w:jc w:val="center"/>
              <w:rPr>
                <w:color w:val="000000"/>
                <w:kern w:val="0"/>
                <w:sz w:val="18"/>
                <w:szCs w:val="18"/>
              </w:rPr>
            </w:pPr>
            <w:r>
              <w:rPr>
                <w:color w:val="000000"/>
                <w:kern w:val="0"/>
                <w:sz w:val="18"/>
                <w:szCs w:val="18"/>
              </w:rPr>
              <w:t>46.89</w:t>
            </w:r>
          </w:p>
        </w:tc>
        <w:tc>
          <w:tcPr>
            <w:tcW w:w="1701" w:type="dxa"/>
            <w:tcBorders>
              <w:top w:val="nil"/>
              <w:left w:val="nil"/>
              <w:bottom w:val="single" w:sz="4" w:space="0" w:color="auto"/>
              <w:right w:val="single" w:sz="4" w:space="0" w:color="auto"/>
            </w:tcBorders>
            <w:shd w:val="clear" w:color="auto" w:fill="auto"/>
            <w:vAlign w:val="bottom"/>
          </w:tcPr>
          <w:p w14:paraId="18F0DC07" w14:textId="12D95B2E" w:rsidR="007E32FD" w:rsidRDefault="007E32FD" w:rsidP="007E32FD">
            <w:pPr>
              <w:widowControl/>
              <w:jc w:val="center"/>
              <w:rPr>
                <w:color w:val="000000"/>
                <w:kern w:val="0"/>
                <w:sz w:val="18"/>
                <w:szCs w:val="18"/>
              </w:rPr>
            </w:pPr>
            <w:r>
              <w:rPr>
                <w:color w:val="000000"/>
                <w:kern w:val="0"/>
                <w:sz w:val="18"/>
                <w:szCs w:val="18"/>
              </w:rPr>
              <w:t>4</w:t>
            </w:r>
            <w:r w:rsidR="00C72263">
              <w:rPr>
                <w:color w:val="000000"/>
                <w:kern w:val="0"/>
                <w:sz w:val="18"/>
                <w:szCs w:val="18"/>
              </w:rPr>
              <w:t>7.09</w:t>
            </w:r>
          </w:p>
        </w:tc>
      </w:tr>
      <w:tr w:rsidR="007E32FD" w14:paraId="4280B28E" w14:textId="77777777">
        <w:trPr>
          <w:trHeight w:val="270"/>
          <w:jc w:val="center"/>
        </w:trPr>
        <w:tc>
          <w:tcPr>
            <w:tcW w:w="3403" w:type="dxa"/>
            <w:tcBorders>
              <w:top w:val="nil"/>
              <w:left w:val="single" w:sz="4" w:space="0" w:color="auto"/>
              <w:bottom w:val="single" w:sz="4" w:space="0" w:color="auto"/>
              <w:right w:val="single" w:sz="4" w:space="0" w:color="auto"/>
            </w:tcBorders>
            <w:shd w:val="clear" w:color="auto" w:fill="auto"/>
            <w:vAlign w:val="bottom"/>
          </w:tcPr>
          <w:p w14:paraId="2C64D005" w14:textId="7E395C67" w:rsidR="007E32FD" w:rsidRPr="00C72263" w:rsidRDefault="007E32FD" w:rsidP="007E32FD">
            <w:pPr>
              <w:widowControl/>
              <w:jc w:val="center"/>
              <w:rPr>
                <w:kern w:val="0"/>
                <w:sz w:val="18"/>
                <w:szCs w:val="18"/>
              </w:rPr>
            </w:pPr>
            <w:r w:rsidRPr="00C72263">
              <w:rPr>
                <w:rFonts w:hint="eastAsia"/>
                <w:kern w:val="0"/>
                <w:sz w:val="18"/>
                <w:szCs w:val="18"/>
              </w:rPr>
              <w:t>阔叶混</w:t>
            </w:r>
          </w:p>
        </w:tc>
        <w:tc>
          <w:tcPr>
            <w:tcW w:w="1842" w:type="dxa"/>
            <w:tcBorders>
              <w:top w:val="nil"/>
              <w:left w:val="nil"/>
              <w:bottom w:val="single" w:sz="4" w:space="0" w:color="auto"/>
              <w:right w:val="single" w:sz="4" w:space="0" w:color="auto"/>
            </w:tcBorders>
            <w:shd w:val="clear" w:color="auto" w:fill="auto"/>
            <w:vAlign w:val="bottom"/>
          </w:tcPr>
          <w:p w14:paraId="328D1B6C" w14:textId="1CA3227B" w:rsidR="007E32FD" w:rsidRDefault="00F94DB2" w:rsidP="007E32FD">
            <w:pPr>
              <w:widowControl/>
              <w:jc w:val="center"/>
              <w:rPr>
                <w:color w:val="000000"/>
                <w:kern w:val="0"/>
                <w:sz w:val="18"/>
                <w:szCs w:val="18"/>
              </w:rPr>
            </w:pPr>
            <w:r>
              <w:rPr>
                <w:rFonts w:hint="eastAsia"/>
                <w:color w:val="000000"/>
                <w:kern w:val="0"/>
                <w:sz w:val="18"/>
                <w:szCs w:val="18"/>
              </w:rPr>
              <w:t>4</w:t>
            </w:r>
            <w:r>
              <w:rPr>
                <w:color w:val="000000"/>
                <w:kern w:val="0"/>
                <w:sz w:val="18"/>
                <w:szCs w:val="18"/>
              </w:rPr>
              <w:t>7.30</w:t>
            </w:r>
          </w:p>
        </w:tc>
        <w:tc>
          <w:tcPr>
            <w:tcW w:w="1701" w:type="dxa"/>
            <w:tcBorders>
              <w:top w:val="nil"/>
              <w:left w:val="nil"/>
              <w:bottom w:val="single" w:sz="4" w:space="0" w:color="auto"/>
              <w:right w:val="single" w:sz="4" w:space="0" w:color="auto"/>
            </w:tcBorders>
            <w:shd w:val="clear" w:color="auto" w:fill="auto"/>
            <w:vAlign w:val="bottom"/>
          </w:tcPr>
          <w:p w14:paraId="6A61BC46" w14:textId="742CE9EB" w:rsidR="007E32FD" w:rsidRDefault="00F94DB2" w:rsidP="007E32FD">
            <w:pPr>
              <w:widowControl/>
              <w:jc w:val="center"/>
              <w:rPr>
                <w:color w:val="000000"/>
                <w:kern w:val="0"/>
                <w:sz w:val="18"/>
                <w:szCs w:val="18"/>
              </w:rPr>
            </w:pPr>
            <w:r>
              <w:rPr>
                <w:rFonts w:hint="eastAsia"/>
                <w:color w:val="000000"/>
                <w:kern w:val="0"/>
                <w:sz w:val="18"/>
                <w:szCs w:val="18"/>
              </w:rPr>
              <w:t>4</w:t>
            </w:r>
            <w:r>
              <w:rPr>
                <w:color w:val="000000"/>
                <w:kern w:val="0"/>
                <w:sz w:val="18"/>
                <w:szCs w:val="18"/>
              </w:rPr>
              <w:t>6.30</w:t>
            </w:r>
          </w:p>
        </w:tc>
      </w:tr>
      <w:tr w:rsidR="007E32FD" w14:paraId="7855FC4D" w14:textId="77777777">
        <w:trPr>
          <w:trHeight w:val="270"/>
          <w:jc w:val="center"/>
        </w:trPr>
        <w:tc>
          <w:tcPr>
            <w:tcW w:w="3403" w:type="dxa"/>
            <w:tcBorders>
              <w:top w:val="nil"/>
              <w:left w:val="single" w:sz="4" w:space="0" w:color="auto"/>
              <w:bottom w:val="single" w:sz="4" w:space="0" w:color="auto"/>
              <w:right w:val="single" w:sz="4" w:space="0" w:color="auto"/>
            </w:tcBorders>
            <w:shd w:val="clear" w:color="auto" w:fill="auto"/>
            <w:vAlign w:val="bottom"/>
          </w:tcPr>
          <w:p w14:paraId="5E4EC55B" w14:textId="3E7DDE6F" w:rsidR="007E32FD" w:rsidRDefault="007E32FD" w:rsidP="007E32FD">
            <w:pPr>
              <w:widowControl/>
              <w:jc w:val="center"/>
              <w:rPr>
                <w:color w:val="000000"/>
                <w:kern w:val="0"/>
                <w:sz w:val="18"/>
                <w:szCs w:val="18"/>
              </w:rPr>
            </w:pPr>
            <w:r>
              <w:rPr>
                <w:rFonts w:hint="eastAsia"/>
                <w:color w:val="000000"/>
                <w:kern w:val="0"/>
                <w:sz w:val="18"/>
                <w:szCs w:val="18"/>
              </w:rPr>
              <w:t>针叶混</w:t>
            </w:r>
          </w:p>
        </w:tc>
        <w:tc>
          <w:tcPr>
            <w:tcW w:w="1842" w:type="dxa"/>
            <w:tcBorders>
              <w:top w:val="nil"/>
              <w:left w:val="nil"/>
              <w:bottom w:val="single" w:sz="4" w:space="0" w:color="auto"/>
              <w:right w:val="single" w:sz="4" w:space="0" w:color="auto"/>
            </w:tcBorders>
            <w:shd w:val="clear" w:color="auto" w:fill="auto"/>
            <w:vAlign w:val="bottom"/>
          </w:tcPr>
          <w:p w14:paraId="0EF610C0" w14:textId="7458E356" w:rsidR="007E32FD" w:rsidRDefault="00F94DB2" w:rsidP="007E32FD">
            <w:pPr>
              <w:widowControl/>
              <w:jc w:val="center"/>
              <w:rPr>
                <w:color w:val="000000"/>
                <w:kern w:val="0"/>
                <w:sz w:val="18"/>
                <w:szCs w:val="18"/>
              </w:rPr>
            </w:pPr>
            <w:r>
              <w:rPr>
                <w:rFonts w:hint="eastAsia"/>
                <w:color w:val="000000"/>
                <w:kern w:val="0"/>
                <w:sz w:val="18"/>
                <w:szCs w:val="18"/>
              </w:rPr>
              <w:t>4</w:t>
            </w:r>
            <w:r>
              <w:rPr>
                <w:color w:val="000000"/>
                <w:kern w:val="0"/>
                <w:sz w:val="18"/>
                <w:szCs w:val="18"/>
              </w:rPr>
              <w:t>8.79</w:t>
            </w:r>
          </w:p>
        </w:tc>
        <w:tc>
          <w:tcPr>
            <w:tcW w:w="1701" w:type="dxa"/>
            <w:tcBorders>
              <w:top w:val="nil"/>
              <w:left w:val="nil"/>
              <w:bottom w:val="single" w:sz="4" w:space="0" w:color="auto"/>
              <w:right w:val="single" w:sz="4" w:space="0" w:color="auto"/>
            </w:tcBorders>
            <w:shd w:val="clear" w:color="auto" w:fill="auto"/>
            <w:vAlign w:val="bottom"/>
          </w:tcPr>
          <w:p w14:paraId="10ED3D51" w14:textId="0970698C" w:rsidR="007E32FD" w:rsidRDefault="00F94DB2" w:rsidP="007E32FD">
            <w:pPr>
              <w:widowControl/>
              <w:jc w:val="center"/>
              <w:rPr>
                <w:color w:val="000000"/>
                <w:kern w:val="0"/>
                <w:sz w:val="18"/>
                <w:szCs w:val="18"/>
              </w:rPr>
            </w:pPr>
            <w:r>
              <w:rPr>
                <w:rFonts w:hint="eastAsia"/>
                <w:color w:val="000000"/>
                <w:kern w:val="0"/>
                <w:sz w:val="18"/>
                <w:szCs w:val="18"/>
              </w:rPr>
              <w:t>4</w:t>
            </w:r>
            <w:r>
              <w:rPr>
                <w:color w:val="000000"/>
                <w:kern w:val="0"/>
                <w:sz w:val="18"/>
                <w:szCs w:val="18"/>
              </w:rPr>
              <w:t>6.46</w:t>
            </w:r>
          </w:p>
        </w:tc>
      </w:tr>
    </w:tbl>
    <w:p w14:paraId="0CEDA387" w14:textId="77777777" w:rsidR="001A0118" w:rsidRDefault="001A0118">
      <w:pPr>
        <w:pStyle w:val="a4"/>
      </w:pPr>
    </w:p>
    <w:p w14:paraId="13A73C86" w14:textId="77777777" w:rsidR="001A0118" w:rsidRDefault="001A0118">
      <w:pPr>
        <w:pStyle w:val="a6"/>
        <w:rPr>
          <w:rFonts w:ascii="Times New Roman"/>
        </w:rPr>
        <w:sectPr w:rsidR="001A0118">
          <w:pgSz w:w="11906" w:h="16838"/>
          <w:pgMar w:top="567" w:right="1134" w:bottom="1134" w:left="1418" w:header="1418" w:footer="1134" w:gutter="0"/>
          <w:pgNumType w:start="1"/>
          <w:cols w:space="425"/>
          <w:formProt w:val="0"/>
          <w:docGrid w:type="lines" w:linePitch="312"/>
        </w:sectPr>
      </w:pPr>
    </w:p>
    <w:p w14:paraId="11C9A94A" w14:textId="3E1506DE" w:rsidR="001A0118" w:rsidRDefault="000C18D5">
      <w:pPr>
        <w:pStyle w:val="a6"/>
        <w:rPr>
          <w:rFonts w:ascii="Times New Roman"/>
        </w:rPr>
      </w:pPr>
      <w:r>
        <w:rPr>
          <w:rFonts w:ascii="Times New Roman"/>
        </w:rPr>
        <w:lastRenderedPageBreak/>
        <w:br/>
      </w:r>
      <w:bookmarkStart w:id="59" w:name="_Toc386539139"/>
      <w:r>
        <w:rPr>
          <w:rFonts w:ascii="Times New Roman"/>
        </w:rPr>
        <w:t>（资料性附录）</w:t>
      </w:r>
      <w:r>
        <w:rPr>
          <w:rFonts w:ascii="Times New Roman"/>
        </w:rPr>
        <w:br/>
      </w:r>
      <w:r w:rsidR="00D85E1E">
        <w:rPr>
          <w:rFonts w:ascii="Times New Roman" w:hint="eastAsia"/>
        </w:rPr>
        <w:t>江苏</w:t>
      </w:r>
      <w:r w:rsidR="000A2594">
        <w:rPr>
          <w:rFonts w:ascii="Times New Roman" w:hint="eastAsia"/>
        </w:rPr>
        <w:t>部分</w:t>
      </w:r>
      <w:r w:rsidR="00F17E23">
        <w:rPr>
          <w:rFonts w:ascii="Times New Roman"/>
        </w:rPr>
        <w:t>公益林</w:t>
      </w:r>
      <w:r>
        <w:rPr>
          <w:rFonts w:ascii="Times New Roman"/>
        </w:rPr>
        <w:t>树种单木生物量异速生长方程</w:t>
      </w:r>
      <w:bookmarkEnd w:id="59"/>
    </w:p>
    <w:p w14:paraId="00702FBD" w14:textId="4E5BD87C" w:rsidR="001A0118" w:rsidRDefault="000C18D5">
      <w:pPr>
        <w:pStyle w:val="a5"/>
        <w:numPr>
          <w:ilvl w:val="0"/>
          <w:numId w:val="0"/>
        </w:numPr>
        <w:spacing w:before="156" w:after="156"/>
        <w:rPr>
          <w:rFonts w:ascii="Times New Roman"/>
        </w:rPr>
      </w:pPr>
      <w:r>
        <w:rPr>
          <w:rFonts w:ascii="Times New Roman"/>
        </w:rPr>
        <w:t>表</w:t>
      </w:r>
      <w:r>
        <w:rPr>
          <w:rFonts w:ascii="Times New Roman"/>
        </w:rPr>
        <w:t xml:space="preserve">C.1 </w:t>
      </w:r>
      <w:r w:rsidR="00B80B15">
        <w:rPr>
          <w:rFonts w:ascii="Times New Roman" w:hint="eastAsia"/>
        </w:rPr>
        <w:t>江苏</w:t>
      </w:r>
      <w:r w:rsidR="000A2594">
        <w:rPr>
          <w:rFonts w:ascii="Times New Roman" w:hint="eastAsia"/>
        </w:rPr>
        <w:t>部分</w:t>
      </w:r>
      <w:r w:rsidR="00F17E23">
        <w:rPr>
          <w:rFonts w:ascii="Times New Roman"/>
        </w:rPr>
        <w:t>公益林</w:t>
      </w:r>
      <w:r>
        <w:rPr>
          <w:rFonts w:ascii="Times New Roman"/>
        </w:rPr>
        <w:t>树种单木生物量异速生长方程</w:t>
      </w:r>
    </w:p>
    <w:p w14:paraId="6AE40D72" w14:textId="77777777" w:rsidR="001A0118" w:rsidRDefault="001A0118">
      <w:pPr>
        <w:pStyle w:val="afd"/>
        <w:rPr>
          <w:rFonts w:ascii="Times New Roman"/>
        </w:rPr>
      </w:pPr>
    </w:p>
    <w:tbl>
      <w:tblPr>
        <w:tblW w:w="493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824"/>
        <w:gridCol w:w="2025"/>
        <w:gridCol w:w="2069"/>
        <w:gridCol w:w="2017"/>
        <w:gridCol w:w="2268"/>
      </w:tblGrid>
      <w:tr w:rsidR="00541D77" w14:paraId="3A5164DB" w14:textId="77777777" w:rsidTr="00416B07">
        <w:trPr>
          <w:jc w:val="center"/>
        </w:trPr>
        <w:tc>
          <w:tcPr>
            <w:tcW w:w="448" w:type="pct"/>
            <w:tcBorders>
              <w:top w:val="single" w:sz="8" w:space="0" w:color="auto"/>
              <w:bottom w:val="single" w:sz="8" w:space="0" w:color="auto"/>
            </w:tcBorders>
            <w:shd w:val="clear" w:color="auto" w:fill="auto"/>
          </w:tcPr>
          <w:p w14:paraId="49E4B990" w14:textId="73E1A345" w:rsidR="007F2C46" w:rsidRPr="00416B07" w:rsidRDefault="007F2C46">
            <w:pPr>
              <w:jc w:val="center"/>
              <w:rPr>
                <w:b/>
                <w:bCs/>
                <w:sz w:val="18"/>
              </w:rPr>
            </w:pPr>
            <w:r w:rsidRPr="00416B07">
              <w:rPr>
                <w:b/>
                <w:bCs/>
                <w:sz w:val="18"/>
              </w:rPr>
              <w:t>树</w:t>
            </w:r>
            <w:r w:rsidR="00416B07">
              <w:rPr>
                <w:rFonts w:hint="eastAsia"/>
                <w:b/>
                <w:bCs/>
                <w:sz w:val="18"/>
              </w:rPr>
              <w:t xml:space="preserve"> </w:t>
            </w:r>
            <w:r w:rsidR="00416B07">
              <w:rPr>
                <w:b/>
                <w:bCs/>
                <w:sz w:val="18"/>
              </w:rPr>
              <w:t xml:space="preserve"> </w:t>
            </w:r>
            <w:r w:rsidRPr="00416B07">
              <w:rPr>
                <w:b/>
                <w:bCs/>
                <w:sz w:val="18"/>
              </w:rPr>
              <w:t>种</w:t>
            </w:r>
          </w:p>
        </w:tc>
        <w:tc>
          <w:tcPr>
            <w:tcW w:w="1100" w:type="pct"/>
            <w:tcBorders>
              <w:top w:val="single" w:sz="8" w:space="0" w:color="auto"/>
              <w:bottom w:val="single" w:sz="8" w:space="0" w:color="auto"/>
            </w:tcBorders>
            <w:shd w:val="clear" w:color="auto" w:fill="auto"/>
          </w:tcPr>
          <w:p w14:paraId="66AFA4F3" w14:textId="77777777" w:rsidR="007F2C46" w:rsidRPr="00416B07" w:rsidRDefault="007F2C46">
            <w:pPr>
              <w:jc w:val="center"/>
              <w:rPr>
                <w:b/>
                <w:bCs/>
                <w:kern w:val="0"/>
                <w:sz w:val="18"/>
                <w:szCs w:val="18"/>
              </w:rPr>
            </w:pPr>
            <w:r w:rsidRPr="00416B07">
              <w:rPr>
                <w:b/>
                <w:bCs/>
                <w:kern w:val="0"/>
                <w:sz w:val="18"/>
                <w:szCs w:val="18"/>
              </w:rPr>
              <w:t>干生物量</w:t>
            </w:r>
            <w:r w:rsidRPr="00416B07">
              <w:rPr>
                <w:b/>
                <w:bCs/>
                <w:kern w:val="0"/>
                <w:sz w:val="18"/>
                <w:szCs w:val="18"/>
              </w:rPr>
              <w:t>/kg</w:t>
            </w:r>
          </w:p>
        </w:tc>
        <w:tc>
          <w:tcPr>
            <w:tcW w:w="1124" w:type="pct"/>
            <w:tcBorders>
              <w:top w:val="single" w:sz="8" w:space="0" w:color="auto"/>
              <w:bottom w:val="single" w:sz="8" w:space="0" w:color="auto"/>
            </w:tcBorders>
            <w:shd w:val="clear" w:color="auto" w:fill="auto"/>
          </w:tcPr>
          <w:p w14:paraId="7B57DDBC" w14:textId="77777777" w:rsidR="007F2C46" w:rsidRPr="00416B07" w:rsidRDefault="007F2C46">
            <w:pPr>
              <w:jc w:val="center"/>
              <w:rPr>
                <w:b/>
                <w:bCs/>
                <w:sz w:val="18"/>
              </w:rPr>
            </w:pPr>
            <w:r w:rsidRPr="00416B07">
              <w:rPr>
                <w:b/>
                <w:bCs/>
                <w:sz w:val="18"/>
              </w:rPr>
              <w:t>枝生物量</w:t>
            </w:r>
            <w:r w:rsidRPr="00416B07">
              <w:rPr>
                <w:b/>
                <w:bCs/>
                <w:sz w:val="18"/>
              </w:rPr>
              <w:t>/kg</w:t>
            </w:r>
          </w:p>
        </w:tc>
        <w:tc>
          <w:tcPr>
            <w:tcW w:w="1096" w:type="pct"/>
            <w:tcBorders>
              <w:top w:val="single" w:sz="8" w:space="0" w:color="auto"/>
              <w:bottom w:val="single" w:sz="8" w:space="0" w:color="auto"/>
            </w:tcBorders>
          </w:tcPr>
          <w:p w14:paraId="74E25EDE" w14:textId="77777777" w:rsidR="007F2C46" w:rsidRPr="00416B07" w:rsidRDefault="007F2C46">
            <w:pPr>
              <w:jc w:val="center"/>
              <w:rPr>
                <w:b/>
                <w:bCs/>
                <w:sz w:val="18"/>
              </w:rPr>
            </w:pPr>
            <w:r w:rsidRPr="00416B07">
              <w:rPr>
                <w:b/>
                <w:bCs/>
                <w:sz w:val="18"/>
              </w:rPr>
              <w:t>叶生物量</w:t>
            </w:r>
            <w:r w:rsidRPr="00416B07">
              <w:rPr>
                <w:b/>
                <w:bCs/>
                <w:sz w:val="18"/>
              </w:rPr>
              <w:t>/kg</w:t>
            </w:r>
          </w:p>
        </w:tc>
        <w:tc>
          <w:tcPr>
            <w:tcW w:w="1232" w:type="pct"/>
            <w:tcBorders>
              <w:top w:val="single" w:sz="8" w:space="0" w:color="auto"/>
              <w:bottom w:val="single" w:sz="8" w:space="0" w:color="auto"/>
            </w:tcBorders>
            <w:shd w:val="clear" w:color="auto" w:fill="auto"/>
          </w:tcPr>
          <w:p w14:paraId="2B5E684E" w14:textId="77777777" w:rsidR="007F2C46" w:rsidRPr="00416B07" w:rsidRDefault="007F2C46">
            <w:pPr>
              <w:jc w:val="center"/>
              <w:rPr>
                <w:b/>
                <w:bCs/>
                <w:sz w:val="18"/>
              </w:rPr>
            </w:pPr>
            <w:r w:rsidRPr="00416B07">
              <w:rPr>
                <w:b/>
                <w:bCs/>
                <w:sz w:val="18"/>
              </w:rPr>
              <w:t>根生物量</w:t>
            </w:r>
            <w:r w:rsidRPr="00416B07">
              <w:rPr>
                <w:b/>
                <w:bCs/>
                <w:sz w:val="18"/>
              </w:rPr>
              <w:t>/kg</w:t>
            </w:r>
          </w:p>
        </w:tc>
      </w:tr>
      <w:tr w:rsidR="00541D77" w14:paraId="5DC0F750" w14:textId="77777777" w:rsidTr="00416B07">
        <w:trPr>
          <w:trHeight w:val="567"/>
          <w:jc w:val="center"/>
        </w:trPr>
        <w:tc>
          <w:tcPr>
            <w:tcW w:w="448" w:type="pct"/>
            <w:tcBorders>
              <w:top w:val="single" w:sz="8" w:space="0" w:color="auto"/>
            </w:tcBorders>
            <w:shd w:val="clear" w:color="auto" w:fill="auto"/>
            <w:vAlign w:val="center"/>
          </w:tcPr>
          <w:p w14:paraId="5F96F668" w14:textId="4DAC9088" w:rsidR="007F2C46" w:rsidRPr="00541D77" w:rsidRDefault="007F2C46" w:rsidP="007F2C46">
            <w:pPr>
              <w:jc w:val="center"/>
              <w:rPr>
                <w:sz w:val="18"/>
              </w:rPr>
            </w:pPr>
            <w:r w:rsidRPr="00541D77">
              <w:rPr>
                <w:sz w:val="18"/>
              </w:rPr>
              <w:t>水</w:t>
            </w:r>
            <w:r w:rsidR="00BF0BDF">
              <w:rPr>
                <w:rFonts w:hint="eastAsia"/>
                <w:sz w:val="18"/>
              </w:rPr>
              <w:t xml:space="preserve"> </w:t>
            </w:r>
            <w:r w:rsidR="00BF0BDF">
              <w:rPr>
                <w:sz w:val="18"/>
              </w:rPr>
              <w:t xml:space="preserve"> </w:t>
            </w:r>
            <w:r w:rsidRPr="00541D77">
              <w:rPr>
                <w:sz w:val="18"/>
              </w:rPr>
              <w:t>杉</w:t>
            </w:r>
          </w:p>
        </w:tc>
        <w:tc>
          <w:tcPr>
            <w:tcW w:w="1100" w:type="pct"/>
            <w:tcBorders>
              <w:top w:val="single" w:sz="8" w:space="0" w:color="auto"/>
            </w:tcBorders>
            <w:shd w:val="clear" w:color="auto" w:fill="auto"/>
            <w:vAlign w:val="center"/>
          </w:tcPr>
          <w:p w14:paraId="3809BF15" w14:textId="6F8BD0F1" w:rsidR="007F2C46" w:rsidRDefault="007F2C46">
            <w:pPr>
              <w:rPr>
                <w:sz w:val="18"/>
              </w:rPr>
            </w:pPr>
            <w:proofErr w:type="spellStart"/>
            <w:r>
              <w:rPr>
                <w:sz w:val="18"/>
              </w:rPr>
              <w:t>M</w:t>
            </w:r>
            <w:r>
              <w:rPr>
                <w:sz w:val="18"/>
                <w:vertAlign w:val="subscript"/>
              </w:rPr>
              <w:t>s</w:t>
            </w:r>
            <w:proofErr w:type="spellEnd"/>
            <w:r>
              <w:rPr>
                <w:sz w:val="18"/>
              </w:rPr>
              <w:t>=</w:t>
            </w:r>
            <w:r w:rsidR="00541D77">
              <w:rPr>
                <w:sz w:val="18"/>
              </w:rPr>
              <w:t>-0.656+0.028</w:t>
            </w:r>
            <w:r>
              <w:rPr>
                <w:sz w:val="18"/>
              </w:rPr>
              <w:t>D</w:t>
            </w:r>
            <w:r>
              <w:rPr>
                <w:sz w:val="18"/>
                <w:vertAlign w:val="superscript"/>
              </w:rPr>
              <w:t>2</w:t>
            </w:r>
            <w:r>
              <w:rPr>
                <w:sz w:val="18"/>
              </w:rPr>
              <w:t>H</w:t>
            </w:r>
          </w:p>
        </w:tc>
        <w:tc>
          <w:tcPr>
            <w:tcW w:w="1124" w:type="pct"/>
            <w:tcBorders>
              <w:top w:val="single" w:sz="8" w:space="0" w:color="auto"/>
            </w:tcBorders>
            <w:shd w:val="clear" w:color="auto" w:fill="auto"/>
            <w:vAlign w:val="center"/>
          </w:tcPr>
          <w:p w14:paraId="7FB7E6B0" w14:textId="79BBE2B1" w:rsidR="007F2C46" w:rsidRDefault="007F2C46">
            <w:pPr>
              <w:rPr>
                <w:sz w:val="18"/>
              </w:rPr>
            </w:pPr>
            <w:r>
              <w:rPr>
                <w:sz w:val="18"/>
              </w:rPr>
              <w:t>M</w:t>
            </w:r>
            <w:r>
              <w:rPr>
                <w:sz w:val="18"/>
                <w:vertAlign w:val="subscript"/>
              </w:rPr>
              <w:t>b</w:t>
            </w:r>
            <w:r>
              <w:rPr>
                <w:sz w:val="18"/>
              </w:rPr>
              <w:t>=</w:t>
            </w:r>
            <w:r w:rsidR="00541D77">
              <w:rPr>
                <w:sz w:val="18"/>
              </w:rPr>
              <w:t>-1.258+0.007</w:t>
            </w:r>
            <w:r>
              <w:rPr>
                <w:sz w:val="18"/>
              </w:rPr>
              <w:t>D</w:t>
            </w:r>
            <w:r>
              <w:rPr>
                <w:sz w:val="18"/>
                <w:vertAlign w:val="superscript"/>
              </w:rPr>
              <w:t>2</w:t>
            </w:r>
            <w:r>
              <w:rPr>
                <w:sz w:val="18"/>
              </w:rPr>
              <w:t>H</w:t>
            </w:r>
          </w:p>
        </w:tc>
        <w:tc>
          <w:tcPr>
            <w:tcW w:w="1096" w:type="pct"/>
            <w:tcBorders>
              <w:top w:val="single" w:sz="8" w:space="0" w:color="auto"/>
            </w:tcBorders>
            <w:vAlign w:val="center"/>
          </w:tcPr>
          <w:p w14:paraId="7758C6D2" w14:textId="478EF40A" w:rsidR="007F2C46" w:rsidRDefault="007F2C46">
            <w:pPr>
              <w:rPr>
                <w:sz w:val="18"/>
              </w:rPr>
            </w:pPr>
            <w:proofErr w:type="spellStart"/>
            <w:r>
              <w:rPr>
                <w:sz w:val="18"/>
              </w:rPr>
              <w:t>M</w:t>
            </w:r>
            <w:r>
              <w:rPr>
                <w:sz w:val="18"/>
                <w:vertAlign w:val="subscript"/>
              </w:rPr>
              <w:t>f</w:t>
            </w:r>
            <w:proofErr w:type="spellEnd"/>
            <w:r>
              <w:rPr>
                <w:sz w:val="18"/>
              </w:rPr>
              <w:t>=</w:t>
            </w:r>
            <w:r w:rsidR="00541D77">
              <w:rPr>
                <w:sz w:val="18"/>
              </w:rPr>
              <w:t>0.135+0.003</w:t>
            </w:r>
            <w:r>
              <w:rPr>
                <w:sz w:val="18"/>
              </w:rPr>
              <w:t>D</w:t>
            </w:r>
            <w:r>
              <w:rPr>
                <w:sz w:val="18"/>
                <w:vertAlign w:val="superscript"/>
              </w:rPr>
              <w:t>2</w:t>
            </w:r>
            <w:r>
              <w:rPr>
                <w:sz w:val="18"/>
              </w:rPr>
              <w:t>H</w:t>
            </w:r>
          </w:p>
        </w:tc>
        <w:tc>
          <w:tcPr>
            <w:tcW w:w="1232" w:type="pct"/>
            <w:tcBorders>
              <w:top w:val="single" w:sz="8" w:space="0" w:color="auto"/>
            </w:tcBorders>
            <w:shd w:val="clear" w:color="auto" w:fill="auto"/>
            <w:vAlign w:val="center"/>
          </w:tcPr>
          <w:p w14:paraId="23D04BBE" w14:textId="1157B867" w:rsidR="007F2C46" w:rsidRDefault="00541D77">
            <w:pPr>
              <w:rPr>
                <w:sz w:val="18"/>
              </w:rPr>
            </w:pPr>
            <w:r>
              <w:rPr>
                <w:sz w:val="18"/>
              </w:rPr>
              <w:t>M</w:t>
            </w:r>
            <w:r>
              <w:rPr>
                <w:sz w:val="18"/>
                <w:vertAlign w:val="subscript"/>
              </w:rPr>
              <w:t>R</w:t>
            </w:r>
            <w:r>
              <w:rPr>
                <w:sz w:val="18"/>
              </w:rPr>
              <w:t>=0.522+0.006D</w:t>
            </w:r>
            <w:r>
              <w:rPr>
                <w:sz w:val="18"/>
                <w:vertAlign w:val="superscript"/>
              </w:rPr>
              <w:t>2</w:t>
            </w:r>
            <w:r>
              <w:rPr>
                <w:sz w:val="18"/>
              </w:rPr>
              <w:t>H</w:t>
            </w:r>
          </w:p>
        </w:tc>
      </w:tr>
      <w:tr w:rsidR="00541D77" w14:paraId="0330A1A1" w14:textId="77777777" w:rsidTr="00416B07">
        <w:trPr>
          <w:trHeight w:val="567"/>
          <w:jc w:val="center"/>
        </w:trPr>
        <w:tc>
          <w:tcPr>
            <w:tcW w:w="448" w:type="pct"/>
            <w:shd w:val="clear" w:color="auto" w:fill="auto"/>
            <w:vAlign w:val="center"/>
          </w:tcPr>
          <w:p w14:paraId="4EDCA0BD" w14:textId="39F6A7B2" w:rsidR="00541D77" w:rsidRPr="00541D77" w:rsidRDefault="00541D77" w:rsidP="00541D77">
            <w:pPr>
              <w:jc w:val="center"/>
              <w:rPr>
                <w:sz w:val="18"/>
              </w:rPr>
            </w:pPr>
            <w:r w:rsidRPr="00541D77">
              <w:rPr>
                <w:rFonts w:hint="eastAsia"/>
                <w:sz w:val="18"/>
              </w:rPr>
              <w:t>柳</w:t>
            </w:r>
            <w:r w:rsidR="00BF0BDF">
              <w:rPr>
                <w:rFonts w:hint="eastAsia"/>
                <w:sz w:val="18"/>
              </w:rPr>
              <w:t xml:space="preserve"> </w:t>
            </w:r>
            <w:r w:rsidR="00BF0BDF">
              <w:rPr>
                <w:sz w:val="18"/>
              </w:rPr>
              <w:t xml:space="preserve"> </w:t>
            </w:r>
            <w:r w:rsidRPr="00541D77">
              <w:rPr>
                <w:rFonts w:hint="eastAsia"/>
                <w:sz w:val="18"/>
              </w:rPr>
              <w:t>杉</w:t>
            </w:r>
          </w:p>
        </w:tc>
        <w:tc>
          <w:tcPr>
            <w:tcW w:w="1100" w:type="pct"/>
            <w:shd w:val="clear" w:color="auto" w:fill="auto"/>
            <w:vAlign w:val="center"/>
          </w:tcPr>
          <w:p w14:paraId="41898C99" w14:textId="6A817E43" w:rsidR="00541D77" w:rsidRDefault="00541D77" w:rsidP="00541D77">
            <w:pPr>
              <w:rPr>
                <w:sz w:val="18"/>
              </w:rPr>
            </w:pPr>
            <w:proofErr w:type="spellStart"/>
            <w:r>
              <w:rPr>
                <w:sz w:val="18"/>
              </w:rPr>
              <w:t>M</w:t>
            </w:r>
            <w:r>
              <w:rPr>
                <w:sz w:val="18"/>
                <w:vertAlign w:val="subscript"/>
              </w:rPr>
              <w:t>s</w:t>
            </w:r>
            <w:proofErr w:type="spellEnd"/>
            <w:r>
              <w:rPr>
                <w:sz w:val="18"/>
              </w:rPr>
              <w:t>=0.2716(D</w:t>
            </w:r>
            <w:r>
              <w:rPr>
                <w:sz w:val="18"/>
                <w:vertAlign w:val="superscript"/>
              </w:rPr>
              <w:t>2</w:t>
            </w:r>
            <w:r>
              <w:rPr>
                <w:sz w:val="18"/>
              </w:rPr>
              <w:t>H)</w:t>
            </w:r>
            <w:r w:rsidRPr="00C72263">
              <w:rPr>
                <w:sz w:val="18"/>
                <w:vertAlign w:val="superscript"/>
              </w:rPr>
              <w:t>0.</w:t>
            </w:r>
            <w:r>
              <w:rPr>
                <w:sz w:val="18"/>
                <w:vertAlign w:val="superscript"/>
              </w:rPr>
              <w:t>7379</w:t>
            </w:r>
          </w:p>
        </w:tc>
        <w:tc>
          <w:tcPr>
            <w:tcW w:w="1124" w:type="pct"/>
            <w:shd w:val="clear" w:color="auto" w:fill="auto"/>
            <w:vAlign w:val="center"/>
          </w:tcPr>
          <w:p w14:paraId="39E1FBD0" w14:textId="63EBEAE5" w:rsidR="00541D77" w:rsidRDefault="00541D77" w:rsidP="00541D77">
            <w:pPr>
              <w:rPr>
                <w:sz w:val="18"/>
              </w:rPr>
            </w:pPr>
            <w:r>
              <w:rPr>
                <w:sz w:val="18"/>
              </w:rPr>
              <w:t>M</w:t>
            </w:r>
            <w:r>
              <w:rPr>
                <w:sz w:val="18"/>
                <w:vertAlign w:val="subscript"/>
              </w:rPr>
              <w:t>b</w:t>
            </w:r>
            <w:r>
              <w:rPr>
                <w:sz w:val="18"/>
              </w:rPr>
              <w:t>=0.0326(D</w:t>
            </w:r>
            <w:r>
              <w:rPr>
                <w:sz w:val="18"/>
                <w:vertAlign w:val="superscript"/>
              </w:rPr>
              <w:t>2</w:t>
            </w:r>
            <w:r>
              <w:rPr>
                <w:sz w:val="18"/>
              </w:rPr>
              <w:t>H)</w:t>
            </w:r>
            <w:r>
              <w:rPr>
                <w:sz w:val="18"/>
                <w:vertAlign w:val="superscript"/>
              </w:rPr>
              <w:t>0.8472</w:t>
            </w:r>
            <w:r w:rsidRPr="00C72263">
              <w:rPr>
                <w:sz w:val="18"/>
                <w:vertAlign w:val="superscript"/>
              </w:rPr>
              <w:t>.</w:t>
            </w:r>
          </w:p>
        </w:tc>
        <w:tc>
          <w:tcPr>
            <w:tcW w:w="1096" w:type="pct"/>
            <w:vAlign w:val="center"/>
          </w:tcPr>
          <w:p w14:paraId="110DDFA9" w14:textId="71A0EEE5" w:rsidR="00541D77" w:rsidRDefault="00541D77" w:rsidP="00541D77">
            <w:pPr>
              <w:rPr>
                <w:sz w:val="18"/>
              </w:rPr>
            </w:pPr>
            <w:proofErr w:type="spellStart"/>
            <w:r>
              <w:rPr>
                <w:sz w:val="18"/>
              </w:rPr>
              <w:t>M</w:t>
            </w:r>
            <w:r>
              <w:rPr>
                <w:sz w:val="18"/>
                <w:vertAlign w:val="subscript"/>
              </w:rPr>
              <w:t>f</w:t>
            </w:r>
            <w:proofErr w:type="spellEnd"/>
            <w:r>
              <w:rPr>
                <w:sz w:val="18"/>
              </w:rPr>
              <w:t>=0.0250(D</w:t>
            </w:r>
            <w:r>
              <w:rPr>
                <w:sz w:val="18"/>
                <w:vertAlign w:val="superscript"/>
              </w:rPr>
              <w:t>2</w:t>
            </w:r>
            <w:r>
              <w:rPr>
                <w:sz w:val="18"/>
              </w:rPr>
              <w:t>H)</w:t>
            </w:r>
            <w:r>
              <w:rPr>
                <w:sz w:val="18"/>
                <w:vertAlign w:val="superscript"/>
              </w:rPr>
              <w:t>1.1778</w:t>
            </w:r>
            <w:r w:rsidRPr="00C72263">
              <w:rPr>
                <w:sz w:val="18"/>
                <w:vertAlign w:val="superscript"/>
              </w:rPr>
              <w:t>.</w:t>
            </w:r>
          </w:p>
        </w:tc>
        <w:tc>
          <w:tcPr>
            <w:tcW w:w="1232" w:type="pct"/>
            <w:shd w:val="clear" w:color="auto" w:fill="auto"/>
            <w:vAlign w:val="center"/>
          </w:tcPr>
          <w:p w14:paraId="2226E221" w14:textId="5A3951D4" w:rsidR="00541D77" w:rsidRDefault="00541D77" w:rsidP="00541D77">
            <w:pPr>
              <w:rPr>
                <w:sz w:val="18"/>
              </w:rPr>
            </w:pPr>
            <w:r>
              <w:rPr>
                <w:sz w:val="18"/>
              </w:rPr>
              <w:t>M</w:t>
            </w:r>
            <w:r>
              <w:rPr>
                <w:sz w:val="18"/>
                <w:vertAlign w:val="subscript"/>
              </w:rPr>
              <w:t>R</w:t>
            </w:r>
            <w:r>
              <w:rPr>
                <w:sz w:val="18"/>
              </w:rPr>
              <w:t>=10.329+0.009D</w:t>
            </w:r>
            <w:r>
              <w:rPr>
                <w:sz w:val="18"/>
                <w:vertAlign w:val="superscript"/>
              </w:rPr>
              <w:t>2</w:t>
            </w:r>
            <w:r>
              <w:rPr>
                <w:sz w:val="18"/>
              </w:rPr>
              <w:t>H</w:t>
            </w:r>
          </w:p>
        </w:tc>
      </w:tr>
      <w:tr w:rsidR="00541D77" w14:paraId="437A163D" w14:textId="77777777" w:rsidTr="00416B07">
        <w:trPr>
          <w:trHeight w:val="567"/>
          <w:jc w:val="center"/>
        </w:trPr>
        <w:tc>
          <w:tcPr>
            <w:tcW w:w="448" w:type="pct"/>
            <w:shd w:val="clear" w:color="auto" w:fill="auto"/>
            <w:vAlign w:val="center"/>
          </w:tcPr>
          <w:p w14:paraId="7BB554B5" w14:textId="087F9421" w:rsidR="00541D77" w:rsidRPr="00541D77" w:rsidRDefault="00541D77" w:rsidP="00541D77">
            <w:pPr>
              <w:jc w:val="center"/>
              <w:rPr>
                <w:sz w:val="18"/>
              </w:rPr>
            </w:pPr>
            <w:r w:rsidRPr="00541D77">
              <w:rPr>
                <w:sz w:val="18"/>
              </w:rPr>
              <w:t>杨</w:t>
            </w:r>
            <w:r w:rsidR="00BF0BDF">
              <w:rPr>
                <w:rFonts w:hint="eastAsia"/>
                <w:sz w:val="18"/>
              </w:rPr>
              <w:t xml:space="preserve"> </w:t>
            </w:r>
            <w:r w:rsidR="00BF0BDF">
              <w:rPr>
                <w:sz w:val="18"/>
              </w:rPr>
              <w:t xml:space="preserve"> </w:t>
            </w:r>
            <w:r w:rsidRPr="00541D77">
              <w:rPr>
                <w:sz w:val="18"/>
              </w:rPr>
              <w:t>树</w:t>
            </w:r>
          </w:p>
        </w:tc>
        <w:tc>
          <w:tcPr>
            <w:tcW w:w="1100" w:type="pct"/>
            <w:shd w:val="clear" w:color="auto" w:fill="auto"/>
            <w:vAlign w:val="center"/>
          </w:tcPr>
          <w:p w14:paraId="19013F6C" w14:textId="197A3EF0" w:rsidR="00541D77" w:rsidRDefault="00541D77" w:rsidP="00541D77">
            <w:pPr>
              <w:rPr>
                <w:sz w:val="18"/>
              </w:rPr>
            </w:pPr>
            <w:proofErr w:type="spellStart"/>
            <w:r>
              <w:rPr>
                <w:sz w:val="18"/>
              </w:rPr>
              <w:t>M</w:t>
            </w:r>
            <w:r>
              <w:rPr>
                <w:sz w:val="18"/>
                <w:vertAlign w:val="subscript"/>
              </w:rPr>
              <w:t>s</w:t>
            </w:r>
            <w:proofErr w:type="spellEnd"/>
            <w:r>
              <w:rPr>
                <w:sz w:val="18"/>
              </w:rPr>
              <w:t>=0.0074046(D</w:t>
            </w:r>
            <w:r>
              <w:rPr>
                <w:sz w:val="18"/>
                <w:vertAlign w:val="superscript"/>
              </w:rPr>
              <w:t>2</w:t>
            </w:r>
            <w:r>
              <w:rPr>
                <w:sz w:val="18"/>
              </w:rPr>
              <w:t>H)</w:t>
            </w:r>
            <w:r>
              <w:rPr>
                <w:sz w:val="18"/>
                <w:vertAlign w:val="superscript"/>
              </w:rPr>
              <w:t>1.069</w:t>
            </w:r>
          </w:p>
        </w:tc>
        <w:tc>
          <w:tcPr>
            <w:tcW w:w="1124" w:type="pct"/>
            <w:shd w:val="clear" w:color="auto" w:fill="auto"/>
            <w:vAlign w:val="center"/>
          </w:tcPr>
          <w:p w14:paraId="4D731FFF" w14:textId="17AB172F" w:rsidR="00541D77" w:rsidRDefault="00541D77" w:rsidP="00541D77">
            <w:pPr>
              <w:rPr>
                <w:sz w:val="18"/>
              </w:rPr>
            </w:pPr>
            <w:r>
              <w:rPr>
                <w:sz w:val="18"/>
              </w:rPr>
              <w:t>M</w:t>
            </w:r>
            <w:r>
              <w:rPr>
                <w:sz w:val="18"/>
                <w:vertAlign w:val="subscript"/>
              </w:rPr>
              <w:t>b</w:t>
            </w:r>
            <w:r>
              <w:rPr>
                <w:sz w:val="18"/>
              </w:rPr>
              <w:t>=0.0041773(D</w:t>
            </w:r>
            <w:r>
              <w:rPr>
                <w:sz w:val="18"/>
                <w:vertAlign w:val="superscript"/>
              </w:rPr>
              <w:t>2</w:t>
            </w:r>
            <w:r>
              <w:rPr>
                <w:sz w:val="18"/>
              </w:rPr>
              <w:t>H)</w:t>
            </w:r>
            <w:r w:rsidRPr="00C72263">
              <w:rPr>
                <w:sz w:val="18"/>
                <w:vertAlign w:val="superscript"/>
              </w:rPr>
              <w:t>0.</w:t>
            </w:r>
            <w:r>
              <w:rPr>
                <w:sz w:val="18"/>
                <w:vertAlign w:val="superscript"/>
              </w:rPr>
              <w:t>9911</w:t>
            </w:r>
          </w:p>
        </w:tc>
        <w:tc>
          <w:tcPr>
            <w:tcW w:w="1096" w:type="pct"/>
            <w:vAlign w:val="center"/>
          </w:tcPr>
          <w:p w14:paraId="7D8095F1" w14:textId="6A8B5E0F" w:rsidR="00541D77" w:rsidRDefault="00541D77" w:rsidP="00541D77">
            <w:pPr>
              <w:rPr>
                <w:sz w:val="18"/>
              </w:rPr>
            </w:pPr>
            <w:proofErr w:type="spellStart"/>
            <w:r>
              <w:rPr>
                <w:sz w:val="18"/>
              </w:rPr>
              <w:t>M</w:t>
            </w:r>
            <w:r>
              <w:rPr>
                <w:sz w:val="18"/>
                <w:vertAlign w:val="subscript"/>
              </w:rPr>
              <w:t>f</w:t>
            </w:r>
            <w:proofErr w:type="spellEnd"/>
            <w:r>
              <w:rPr>
                <w:sz w:val="18"/>
              </w:rPr>
              <w:t>=0.071532(D</w:t>
            </w:r>
            <w:r>
              <w:rPr>
                <w:sz w:val="18"/>
                <w:vertAlign w:val="superscript"/>
              </w:rPr>
              <w:t>2</w:t>
            </w:r>
            <w:r>
              <w:rPr>
                <w:sz w:val="18"/>
              </w:rPr>
              <w:t>H)</w:t>
            </w:r>
            <w:r w:rsidRPr="007F2C46">
              <w:rPr>
                <w:sz w:val="18"/>
                <w:vertAlign w:val="superscript"/>
              </w:rPr>
              <w:t>0.</w:t>
            </w:r>
            <w:r>
              <w:rPr>
                <w:sz w:val="18"/>
                <w:vertAlign w:val="superscript"/>
              </w:rPr>
              <w:t>4489</w:t>
            </w:r>
          </w:p>
        </w:tc>
        <w:tc>
          <w:tcPr>
            <w:tcW w:w="1232" w:type="pct"/>
            <w:shd w:val="clear" w:color="auto" w:fill="auto"/>
            <w:vAlign w:val="center"/>
          </w:tcPr>
          <w:p w14:paraId="65C46C35" w14:textId="14BCE844" w:rsidR="00541D77" w:rsidRDefault="00541D77" w:rsidP="00541D77">
            <w:pPr>
              <w:rPr>
                <w:sz w:val="18"/>
              </w:rPr>
            </w:pPr>
            <w:r>
              <w:rPr>
                <w:sz w:val="18"/>
              </w:rPr>
              <w:t>M</w:t>
            </w:r>
            <w:r>
              <w:rPr>
                <w:sz w:val="18"/>
                <w:vertAlign w:val="subscript"/>
              </w:rPr>
              <w:t>R</w:t>
            </w:r>
            <w:r>
              <w:rPr>
                <w:sz w:val="18"/>
              </w:rPr>
              <w:t>=0.055106</w:t>
            </w:r>
            <w:r>
              <w:rPr>
                <w:sz w:val="18"/>
              </w:rPr>
              <w:t>（</w:t>
            </w:r>
            <w:r>
              <w:rPr>
                <w:sz w:val="18"/>
              </w:rPr>
              <w:t>D</w:t>
            </w:r>
            <w:r>
              <w:rPr>
                <w:sz w:val="18"/>
                <w:vertAlign w:val="superscript"/>
              </w:rPr>
              <w:t>2</w:t>
            </w:r>
            <w:r>
              <w:rPr>
                <w:sz w:val="18"/>
              </w:rPr>
              <w:t>H</w:t>
            </w:r>
            <w:r>
              <w:rPr>
                <w:sz w:val="18"/>
              </w:rPr>
              <w:t>）</w:t>
            </w:r>
            <w:r>
              <w:rPr>
                <w:sz w:val="18"/>
                <w:vertAlign w:val="superscript"/>
              </w:rPr>
              <w:t>0.7061</w:t>
            </w:r>
          </w:p>
        </w:tc>
      </w:tr>
      <w:tr w:rsidR="00541D77" w14:paraId="2D04F546" w14:textId="77777777" w:rsidTr="00416B07">
        <w:trPr>
          <w:trHeight w:val="567"/>
          <w:jc w:val="center"/>
        </w:trPr>
        <w:tc>
          <w:tcPr>
            <w:tcW w:w="448" w:type="pct"/>
            <w:shd w:val="clear" w:color="auto" w:fill="auto"/>
            <w:vAlign w:val="center"/>
          </w:tcPr>
          <w:p w14:paraId="3DB40BCF" w14:textId="57CB0805" w:rsidR="00541D77" w:rsidRDefault="00541D77" w:rsidP="00541D77">
            <w:pPr>
              <w:jc w:val="center"/>
              <w:rPr>
                <w:sz w:val="18"/>
              </w:rPr>
            </w:pPr>
            <w:r>
              <w:rPr>
                <w:rFonts w:hint="eastAsia"/>
                <w:sz w:val="18"/>
              </w:rPr>
              <w:t>刺</w:t>
            </w:r>
            <w:r w:rsidR="00BF0BDF">
              <w:rPr>
                <w:rFonts w:hint="eastAsia"/>
                <w:sz w:val="18"/>
              </w:rPr>
              <w:t xml:space="preserve"> </w:t>
            </w:r>
            <w:r w:rsidR="00BF0BDF">
              <w:rPr>
                <w:sz w:val="18"/>
              </w:rPr>
              <w:t xml:space="preserve"> </w:t>
            </w:r>
            <w:r>
              <w:rPr>
                <w:rFonts w:hint="eastAsia"/>
                <w:sz w:val="18"/>
              </w:rPr>
              <w:t>槐</w:t>
            </w:r>
          </w:p>
        </w:tc>
        <w:tc>
          <w:tcPr>
            <w:tcW w:w="1100" w:type="pct"/>
            <w:shd w:val="clear" w:color="auto" w:fill="auto"/>
            <w:vAlign w:val="center"/>
          </w:tcPr>
          <w:p w14:paraId="113AAFCF" w14:textId="1EBDDCF3" w:rsidR="00541D77" w:rsidRDefault="00541D77" w:rsidP="00541D77">
            <w:pPr>
              <w:rPr>
                <w:sz w:val="18"/>
              </w:rPr>
            </w:pPr>
            <w:proofErr w:type="spellStart"/>
            <w:r>
              <w:rPr>
                <w:sz w:val="18"/>
              </w:rPr>
              <w:t>M</w:t>
            </w:r>
            <w:r>
              <w:rPr>
                <w:sz w:val="18"/>
                <w:vertAlign w:val="subscript"/>
              </w:rPr>
              <w:t>s</w:t>
            </w:r>
            <w:proofErr w:type="spellEnd"/>
            <w:r>
              <w:rPr>
                <w:sz w:val="18"/>
              </w:rPr>
              <w:t>=0.05527(D</w:t>
            </w:r>
            <w:r>
              <w:rPr>
                <w:sz w:val="18"/>
                <w:vertAlign w:val="superscript"/>
              </w:rPr>
              <w:t>2</w:t>
            </w:r>
            <w:r>
              <w:rPr>
                <w:sz w:val="18"/>
              </w:rPr>
              <w:t>H)</w:t>
            </w:r>
            <w:r>
              <w:rPr>
                <w:sz w:val="18"/>
                <w:vertAlign w:val="superscript"/>
              </w:rPr>
              <w:t>0.8576</w:t>
            </w:r>
          </w:p>
        </w:tc>
        <w:tc>
          <w:tcPr>
            <w:tcW w:w="1124" w:type="pct"/>
            <w:shd w:val="clear" w:color="auto" w:fill="auto"/>
            <w:vAlign w:val="center"/>
          </w:tcPr>
          <w:p w14:paraId="613A8D8E" w14:textId="1AD7E0E1" w:rsidR="00541D77" w:rsidRDefault="00541D77" w:rsidP="00541D77">
            <w:pPr>
              <w:rPr>
                <w:sz w:val="18"/>
              </w:rPr>
            </w:pPr>
            <w:r>
              <w:rPr>
                <w:sz w:val="18"/>
              </w:rPr>
              <w:t>M</w:t>
            </w:r>
            <w:r>
              <w:rPr>
                <w:sz w:val="18"/>
                <w:vertAlign w:val="subscript"/>
              </w:rPr>
              <w:t>b</w:t>
            </w:r>
            <w:r>
              <w:rPr>
                <w:sz w:val="18"/>
              </w:rPr>
              <w:t>=0.0</w:t>
            </w:r>
            <w:r w:rsidR="00BF0BDF">
              <w:rPr>
                <w:sz w:val="18"/>
              </w:rPr>
              <w:t>2425</w:t>
            </w:r>
            <w:r>
              <w:rPr>
                <w:sz w:val="18"/>
              </w:rPr>
              <w:t>(D</w:t>
            </w:r>
            <w:r>
              <w:rPr>
                <w:sz w:val="18"/>
                <w:vertAlign w:val="superscript"/>
              </w:rPr>
              <w:t>2</w:t>
            </w:r>
            <w:r>
              <w:rPr>
                <w:sz w:val="18"/>
              </w:rPr>
              <w:t>H)</w:t>
            </w:r>
            <w:r w:rsidRPr="00C72263">
              <w:rPr>
                <w:sz w:val="18"/>
                <w:vertAlign w:val="superscript"/>
              </w:rPr>
              <w:t>0.</w:t>
            </w:r>
            <w:r w:rsidR="00BF0BDF">
              <w:rPr>
                <w:sz w:val="18"/>
                <w:vertAlign w:val="superscript"/>
              </w:rPr>
              <w:t>7908</w:t>
            </w:r>
          </w:p>
        </w:tc>
        <w:tc>
          <w:tcPr>
            <w:tcW w:w="1096" w:type="pct"/>
            <w:vAlign w:val="center"/>
          </w:tcPr>
          <w:p w14:paraId="4D4104D6" w14:textId="04047406" w:rsidR="00541D77" w:rsidRDefault="00541D77" w:rsidP="00541D77">
            <w:pPr>
              <w:rPr>
                <w:sz w:val="18"/>
              </w:rPr>
            </w:pPr>
            <w:proofErr w:type="spellStart"/>
            <w:r>
              <w:rPr>
                <w:sz w:val="18"/>
              </w:rPr>
              <w:t>M</w:t>
            </w:r>
            <w:r>
              <w:rPr>
                <w:sz w:val="18"/>
                <w:vertAlign w:val="subscript"/>
              </w:rPr>
              <w:t>f</w:t>
            </w:r>
            <w:proofErr w:type="spellEnd"/>
            <w:r>
              <w:rPr>
                <w:sz w:val="18"/>
              </w:rPr>
              <w:t>=0.0</w:t>
            </w:r>
            <w:r w:rsidR="00BF0BDF">
              <w:rPr>
                <w:sz w:val="18"/>
              </w:rPr>
              <w:t>545</w:t>
            </w:r>
            <w:r>
              <w:rPr>
                <w:sz w:val="18"/>
              </w:rPr>
              <w:t>(D</w:t>
            </w:r>
            <w:r>
              <w:rPr>
                <w:sz w:val="18"/>
                <w:vertAlign w:val="superscript"/>
              </w:rPr>
              <w:t>2</w:t>
            </w:r>
            <w:r>
              <w:rPr>
                <w:sz w:val="18"/>
              </w:rPr>
              <w:t>H)</w:t>
            </w:r>
            <w:r w:rsidRPr="007F2C46">
              <w:rPr>
                <w:sz w:val="18"/>
                <w:vertAlign w:val="superscript"/>
              </w:rPr>
              <w:t>0.</w:t>
            </w:r>
            <w:r>
              <w:rPr>
                <w:sz w:val="18"/>
                <w:vertAlign w:val="superscript"/>
              </w:rPr>
              <w:t>4</w:t>
            </w:r>
            <w:r w:rsidR="00BF0BDF">
              <w:rPr>
                <w:sz w:val="18"/>
                <w:vertAlign w:val="superscript"/>
              </w:rPr>
              <w:t>574</w:t>
            </w:r>
          </w:p>
        </w:tc>
        <w:tc>
          <w:tcPr>
            <w:tcW w:w="1232" w:type="pct"/>
            <w:shd w:val="clear" w:color="auto" w:fill="auto"/>
            <w:vAlign w:val="center"/>
          </w:tcPr>
          <w:p w14:paraId="496DA7C4" w14:textId="60CEAA71" w:rsidR="00541D77" w:rsidRDefault="00541D77" w:rsidP="00541D77">
            <w:pPr>
              <w:rPr>
                <w:sz w:val="18"/>
              </w:rPr>
            </w:pPr>
            <w:r>
              <w:rPr>
                <w:sz w:val="18"/>
              </w:rPr>
              <w:t>M</w:t>
            </w:r>
            <w:r>
              <w:rPr>
                <w:sz w:val="18"/>
                <w:vertAlign w:val="subscript"/>
              </w:rPr>
              <w:t>R</w:t>
            </w:r>
            <w:r>
              <w:rPr>
                <w:sz w:val="18"/>
              </w:rPr>
              <w:t>=0.</w:t>
            </w:r>
            <w:r w:rsidR="00BF0BDF">
              <w:rPr>
                <w:sz w:val="18"/>
              </w:rPr>
              <w:t>1145</w:t>
            </w:r>
            <w:r>
              <w:rPr>
                <w:sz w:val="18"/>
              </w:rPr>
              <w:t>（</w:t>
            </w:r>
            <w:r>
              <w:rPr>
                <w:sz w:val="18"/>
              </w:rPr>
              <w:t>D</w:t>
            </w:r>
            <w:r>
              <w:rPr>
                <w:sz w:val="18"/>
                <w:vertAlign w:val="superscript"/>
              </w:rPr>
              <w:t>2</w:t>
            </w:r>
            <w:r>
              <w:rPr>
                <w:sz w:val="18"/>
              </w:rPr>
              <w:t>H</w:t>
            </w:r>
            <w:r>
              <w:rPr>
                <w:sz w:val="18"/>
              </w:rPr>
              <w:t>）</w:t>
            </w:r>
            <w:r>
              <w:rPr>
                <w:sz w:val="18"/>
                <w:vertAlign w:val="superscript"/>
              </w:rPr>
              <w:t>0.6</w:t>
            </w:r>
            <w:r w:rsidR="00BF0BDF">
              <w:rPr>
                <w:sz w:val="18"/>
                <w:vertAlign w:val="superscript"/>
              </w:rPr>
              <w:t>328</w:t>
            </w:r>
          </w:p>
        </w:tc>
      </w:tr>
      <w:tr w:rsidR="00541D77" w14:paraId="503B0DDC" w14:textId="77777777" w:rsidTr="00416B07">
        <w:trPr>
          <w:trHeight w:val="567"/>
          <w:jc w:val="center"/>
        </w:trPr>
        <w:tc>
          <w:tcPr>
            <w:tcW w:w="448" w:type="pct"/>
            <w:shd w:val="clear" w:color="auto" w:fill="auto"/>
            <w:vAlign w:val="center"/>
          </w:tcPr>
          <w:p w14:paraId="32424EE7" w14:textId="4D679912" w:rsidR="00541D77" w:rsidRDefault="00541D77" w:rsidP="00541D77">
            <w:pPr>
              <w:jc w:val="center"/>
              <w:rPr>
                <w:sz w:val="18"/>
              </w:rPr>
            </w:pPr>
            <w:r>
              <w:rPr>
                <w:rFonts w:hint="eastAsia"/>
                <w:sz w:val="18"/>
              </w:rPr>
              <w:t>火炬松</w:t>
            </w:r>
          </w:p>
        </w:tc>
        <w:tc>
          <w:tcPr>
            <w:tcW w:w="1100" w:type="pct"/>
            <w:shd w:val="clear" w:color="auto" w:fill="auto"/>
            <w:vAlign w:val="center"/>
          </w:tcPr>
          <w:p w14:paraId="233017B8" w14:textId="625538B6" w:rsidR="00541D77" w:rsidRDefault="00541D77" w:rsidP="00541D77">
            <w:pPr>
              <w:rPr>
                <w:sz w:val="18"/>
              </w:rPr>
            </w:pPr>
            <w:proofErr w:type="spellStart"/>
            <w:r>
              <w:rPr>
                <w:sz w:val="18"/>
              </w:rPr>
              <w:t>M</w:t>
            </w:r>
            <w:r>
              <w:rPr>
                <w:sz w:val="18"/>
                <w:vertAlign w:val="subscript"/>
              </w:rPr>
              <w:t>s</w:t>
            </w:r>
            <w:proofErr w:type="spellEnd"/>
            <w:r>
              <w:rPr>
                <w:sz w:val="18"/>
              </w:rPr>
              <w:t>=0.02765(D</w:t>
            </w:r>
            <w:r>
              <w:rPr>
                <w:sz w:val="18"/>
                <w:vertAlign w:val="superscript"/>
              </w:rPr>
              <w:t>2</w:t>
            </w:r>
            <w:r>
              <w:rPr>
                <w:sz w:val="18"/>
              </w:rPr>
              <w:t>H)</w:t>
            </w:r>
            <w:r w:rsidRPr="00C72263">
              <w:rPr>
                <w:sz w:val="18"/>
                <w:vertAlign w:val="superscript"/>
              </w:rPr>
              <w:t>0.</w:t>
            </w:r>
            <w:r>
              <w:rPr>
                <w:sz w:val="18"/>
                <w:vertAlign w:val="superscript"/>
              </w:rPr>
              <w:t>9236</w:t>
            </w:r>
          </w:p>
        </w:tc>
        <w:tc>
          <w:tcPr>
            <w:tcW w:w="1124" w:type="pct"/>
            <w:shd w:val="clear" w:color="auto" w:fill="auto"/>
            <w:vAlign w:val="center"/>
          </w:tcPr>
          <w:p w14:paraId="4098F8E8" w14:textId="273B4FB4" w:rsidR="00541D77" w:rsidRDefault="00541D77" w:rsidP="00541D77">
            <w:pPr>
              <w:rPr>
                <w:sz w:val="18"/>
              </w:rPr>
            </w:pPr>
            <w:r>
              <w:rPr>
                <w:sz w:val="18"/>
              </w:rPr>
              <w:t>M</w:t>
            </w:r>
            <w:r>
              <w:rPr>
                <w:sz w:val="18"/>
                <w:vertAlign w:val="subscript"/>
              </w:rPr>
              <w:t>b</w:t>
            </w:r>
            <w:r>
              <w:rPr>
                <w:sz w:val="18"/>
              </w:rPr>
              <w:t>=0.00751D</w:t>
            </w:r>
            <w:r>
              <w:rPr>
                <w:sz w:val="18"/>
                <w:vertAlign w:val="superscript"/>
              </w:rPr>
              <w:t>2.6463</w:t>
            </w:r>
            <w:r w:rsidRPr="00C72263">
              <w:rPr>
                <w:sz w:val="18"/>
                <w:vertAlign w:val="superscript"/>
              </w:rPr>
              <w:t>.</w:t>
            </w:r>
          </w:p>
        </w:tc>
        <w:tc>
          <w:tcPr>
            <w:tcW w:w="1096" w:type="pct"/>
            <w:vAlign w:val="center"/>
          </w:tcPr>
          <w:p w14:paraId="3ABCE3AD" w14:textId="4B763731" w:rsidR="00541D77" w:rsidRDefault="00541D77" w:rsidP="00541D77">
            <w:pPr>
              <w:rPr>
                <w:sz w:val="18"/>
              </w:rPr>
            </w:pPr>
            <w:proofErr w:type="spellStart"/>
            <w:r>
              <w:rPr>
                <w:sz w:val="18"/>
              </w:rPr>
              <w:t>M</w:t>
            </w:r>
            <w:r>
              <w:rPr>
                <w:sz w:val="18"/>
                <w:vertAlign w:val="subscript"/>
              </w:rPr>
              <w:t>f</w:t>
            </w:r>
            <w:proofErr w:type="spellEnd"/>
            <w:r>
              <w:rPr>
                <w:sz w:val="18"/>
              </w:rPr>
              <w:t>=0.03432D</w:t>
            </w:r>
            <w:r>
              <w:rPr>
                <w:sz w:val="18"/>
                <w:vertAlign w:val="superscript"/>
              </w:rPr>
              <w:t>2.0606</w:t>
            </w:r>
          </w:p>
        </w:tc>
        <w:tc>
          <w:tcPr>
            <w:tcW w:w="1232" w:type="pct"/>
            <w:shd w:val="clear" w:color="auto" w:fill="auto"/>
            <w:vAlign w:val="center"/>
          </w:tcPr>
          <w:p w14:paraId="29DF4B18" w14:textId="0D8B40EE" w:rsidR="00541D77" w:rsidRDefault="00541D77" w:rsidP="00541D77">
            <w:pPr>
              <w:rPr>
                <w:sz w:val="18"/>
              </w:rPr>
            </w:pPr>
            <w:r>
              <w:rPr>
                <w:sz w:val="18"/>
              </w:rPr>
              <w:t>M</w:t>
            </w:r>
            <w:r>
              <w:rPr>
                <w:sz w:val="18"/>
                <w:vertAlign w:val="subscript"/>
              </w:rPr>
              <w:t>R</w:t>
            </w:r>
            <w:r>
              <w:rPr>
                <w:sz w:val="18"/>
              </w:rPr>
              <w:t>=0.0343 D</w:t>
            </w:r>
            <w:r>
              <w:rPr>
                <w:sz w:val="18"/>
                <w:vertAlign w:val="superscript"/>
              </w:rPr>
              <w:t>2.2313</w:t>
            </w:r>
          </w:p>
        </w:tc>
      </w:tr>
      <w:tr w:rsidR="00541D77" w14:paraId="75F6337C" w14:textId="77777777" w:rsidTr="00416B07">
        <w:trPr>
          <w:trHeight w:val="567"/>
          <w:jc w:val="center"/>
        </w:trPr>
        <w:tc>
          <w:tcPr>
            <w:tcW w:w="448" w:type="pct"/>
            <w:shd w:val="clear" w:color="auto" w:fill="auto"/>
            <w:vAlign w:val="center"/>
          </w:tcPr>
          <w:p w14:paraId="048FA3A4" w14:textId="00C77E6E" w:rsidR="00541D77" w:rsidRDefault="00541D77" w:rsidP="00541D77">
            <w:pPr>
              <w:jc w:val="center"/>
              <w:rPr>
                <w:sz w:val="18"/>
              </w:rPr>
            </w:pPr>
            <w:r>
              <w:rPr>
                <w:rFonts w:hint="eastAsia"/>
                <w:sz w:val="18"/>
              </w:rPr>
              <w:t>湿地松</w:t>
            </w:r>
          </w:p>
        </w:tc>
        <w:tc>
          <w:tcPr>
            <w:tcW w:w="1100" w:type="pct"/>
            <w:shd w:val="clear" w:color="auto" w:fill="auto"/>
            <w:vAlign w:val="center"/>
          </w:tcPr>
          <w:p w14:paraId="3DC8CAAE" w14:textId="0C551D1F" w:rsidR="00541D77" w:rsidRDefault="00541D77" w:rsidP="00541D77">
            <w:pPr>
              <w:rPr>
                <w:sz w:val="18"/>
              </w:rPr>
            </w:pPr>
            <w:proofErr w:type="spellStart"/>
            <w:r>
              <w:rPr>
                <w:sz w:val="18"/>
              </w:rPr>
              <w:t>M</w:t>
            </w:r>
            <w:r>
              <w:rPr>
                <w:sz w:val="18"/>
                <w:vertAlign w:val="subscript"/>
              </w:rPr>
              <w:t>s</w:t>
            </w:r>
            <w:proofErr w:type="spellEnd"/>
            <w:r>
              <w:rPr>
                <w:sz w:val="18"/>
              </w:rPr>
              <w:t>=0.0357(D</w:t>
            </w:r>
            <w:r>
              <w:rPr>
                <w:sz w:val="18"/>
                <w:vertAlign w:val="superscript"/>
              </w:rPr>
              <w:t>2</w:t>
            </w:r>
            <w:r>
              <w:rPr>
                <w:sz w:val="18"/>
              </w:rPr>
              <w:t>H)</w:t>
            </w:r>
            <w:r w:rsidRPr="00C72263">
              <w:rPr>
                <w:sz w:val="18"/>
                <w:vertAlign w:val="superscript"/>
              </w:rPr>
              <w:t>0.</w:t>
            </w:r>
            <w:r>
              <w:rPr>
                <w:sz w:val="18"/>
                <w:vertAlign w:val="superscript"/>
              </w:rPr>
              <w:t>9003</w:t>
            </w:r>
          </w:p>
        </w:tc>
        <w:tc>
          <w:tcPr>
            <w:tcW w:w="1124" w:type="pct"/>
            <w:shd w:val="clear" w:color="auto" w:fill="auto"/>
            <w:vAlign w:val="center"/>
          </w:tcPr>
          <w:p w14:paraId="34D05B68" w14:textId="7784029E" w:rsidR="00541D77" w:rsidRDefault="00541D77" w:rsidP="00541D77">
            <w:pPr>
              <w:rPr>
                <w:sz w:val="18"/>
              </w:rPr>
            </w:pPr>
            <w:r>
              <w:rPr>
                <w:sz w:val="18"/>
              </w:rPr>
              <w:t>M</w:t>
            </w:r>
            <w:r>
              <w:rPr>
                <w:sz w:val="18"/>
                <w:vertAlign w:val="subscript"/>
              </w:rPr>
              <w:t>b</w:t>
            </w:r>
            <w:r>
              <w:rPr>
                <w:sz w:val="18"/>
              </w:rPr>
              <w:t>=0.00294(D</w:t>
            </w:r>
            <w:r>
              <w:rPr>
                <w:sz w:val="18"/>
                <w:vertAlign w:val="superscript"/>
              </w:rPr>
              <w:t>2</w:t>
            </w:r>
            <w:r>
              <w:rPr>
                <w:sz w:val="18"/>
              </w:rPr>
              <w:t>H)</w:t>
            </w:r>
            <w:r>
              <w:rPr>
                <w:sz w:val="18"/>
                <w:vertAlign w:val="superscript"/>
              </w:rPr>
              <w:t>1.0638</w:t>
            </w:r>
            <w:r w:rsidRPr="00C72263">
              <w:rPr>
                <w:sz w:val="18"/>
                <w:vertAlign w:val="superscript"/>
              </w:rPr>
              <w:t>.</w:t>
            </w:r>
          </w:p>
        </w:tc>
        <w:tc>
          <w:tcPr>
            <w:tcW w:w="1096" w:type="pct"/>
            <w:vAlign w:val="center"/>
          </w:tcPr>
          <w:p w14:paraId="58CE3891" w14:textId="11767B58" w:rsidR="00541D77" w:rsidRDefault="00541D77" w:rsidP="00541D77">
            <w:pPr>
              <w:rPr>
                <w:sz w:val="18"/>
              </w:rPr>
            </w:pPr>
            <w:proofErr w:type="spellStart"/>
            <w:r>
              <w:rPr>
                <w:sz w:val="18"/>
              </w:rPr>
              <w:t>M</w:t>
            </w:r>
            <w:r>
              <w:rPr>
                <w:sz w:val="18"/>
                <w:vertAlign w:val="subscript"/>
              </w:rPr>
              <w:t>f</w:t>
            </w:r>
            <w:proofErr w:type="spellEnd"/>
            <w:r>
              <w:rPr>
                <w:sz w:val="18"/>
              </w:rPr>
              <w:t>=0.1639(D</w:t>
            </w:r>
            <w:r>
              <w:rPr>
                <w:sz w:val="18"/>
                <w:vertAlign w:val="superscript"/>
              </w:rPr>
              <w:t>2</w:t>
            </w:r>
            <w:r>
              <w:rPr>
                <w:sz w:val="18"/>
              </w:rPr>
              <w:t>H)</w:t>
            </w:r>
            <w:r>
              <w:rPr>
                <w:sz w:val="18"/>
                <w:vertAlign w:val="superscript"/>
              </w:rPr>
              <w:t>0.6101</w:t>
            </w:r>
            <w:r w:rsidRPr="00C72263">
              <w:rPr>
                <w:sz w:val="18"/>
                <w:vertAlign w:val="superscript"/>
              </w:rPr>
              <w:t>.</w:t>
            </w:r>
          </w:p>
        </w:tc>
        <w:tc>
          <w:tcPr>
            <w:tcW w:w="1232" w:type="pct"/>
            <w:shd w:val="clear" w:color="auto" w:fill="auto"/>
            <w:vAlign w:val="center"/>
          </w:tcPr>
          <w:p w14:paraId="5CAA95F0" w14:textId="2F73552E" w:rsidR="00541D77" w:rsidRDefault="00541D77" w:rsidP="00541D77">
            <w:pPr>
              <w:rPr>
                <w:sz w:val="18"/>
              </w:rPr>
            </w:pPr>
            <w:r>
              <w:rPr>
                <w:sz w:val="18"/>
              </w:rPr>
              <w:t>M</w:t>
            </w:r>
            <w:r>
              <w:rPr>
                <w:sz w:val="18"/>
                <w:vertAlign w:val="subscript"/>
              </w:rPr>
              <w:t>R</w:t>
            </w:r>
            <w:r>
              <w:rPr>
                <w:sz w:val="18"/>
              </w:rPr>
              <w:t>=0.007024</w:t>
            </w:r>
            <w:r>
              <w:rPr>
                <w:sz w:val="18"/>
              </w:rPr>
              <w:t>（</w:t>
            </w:r>
            <w:r>
              <w:rPr>
                <w:sz w:val="18"/>
              </w:rPr>
              <w:t>D</w:t>
            </w:r>
            <w:r>
              <w:rPr>
                <w:sz w:val="18"/>
                <w:vertAlign w:val="superscript"/>
              </w:rPr>
              <w:t>2</w:t>
            </w:r>
            <w:r>
              <w:rPr>
                <w:sz w:val="18"/>
              </w:rPr>
              <w:t>H</w:t>
            </w:r>
            <w:r>
              <w:rPr>
                <w:sz w:val="18"/>
              </w:rPr>
              <w:t>）</w:t>
            </w:r>
            <w:r>
              <w:rPr>
                <w:sz w:val="18"/>
                <w:vertAlign w:val="superscript"/>
              </w:rPr>
              <w:t>1.0138</w:t>
            </w:r>
          </w:p>
        </w:tc>
      </w:tr>
    </w:tbl>
    <w:p w14:paraId="356E20DA" w14:textId="77777777" w:rsidR="001A0118" w:rsidRDefault="001A0118"/>
    <w:p w14:paraId="5CEF1B38" w14:textId="77777777" w:rsidR="001A0118" w:rsidRDefault="001A0118">
      <w:pPr>
        <w:pStyle w:val="a3"/>
        <w:sectPr w:rsidR="001A0118" w:rsidSect="00C10955">
          <w:pgSz w:w="11906" w:h="16838"/>
          <w:pgMar w:top="567" w:right="1134" w:bottom="1134" w:left="1418" w:header="1418" w:footer="1134" w:gutter="0"/>
          <w:cols w:space="425"/>
          <w:formProt w:val="0"/>
          <w:docGrid w:type="linesAndChars" w:linePitch="312"/>
        </w:sectPr>
      </w:pPr>
    </w:p>
    <w:p w14:paraId="5BF40CE2" w14:textId="77777777" w:rsidR="001A0118" w:rsidRDefault="001A0118">
      <w:pPr>
        <w:pStyle w:val="a3"/>
      </w:pPr>
    </w:p>
    <w:p w14:paraId="3C9F1644" w14:textId="77777777" w:rsidR="001A0118" w:rsidRDefault="001A0118">
      <w:pPr>
        <w:pStyle w:val="a4"/>
      </w:pPr>
    </w:p>
    <w:p w14:paraId="3E25F237" w14:textId="0CB4EFEB" w:rsidR="001A0118" w:rsidRPr="00541D77" w:rsidRDefault="000C18D5">
      <w:pPr>
        <w:pStyle w:val="a6"/>
        <w:rPr>
          <w:rFonts w:ascii="Times New Roman"/>
        </w:rPr>
      </w:pPr>
      <w:r w:rsidRPr="00541D77">
        <w:rPr>
          <w:rFonts w:ascii="Times New Roman"/>
        </w:rPr>
        <w:br/>
      </w:r>
      <w:bookmarkStart w:id="60" w:name="_Toc386539140"/>
      <w:r w:rsidRPr="00541D77">
        <w:rPr>
          <w:rFonts w:ascii="Times New Roman"/>
        </w:rPr>
        <w:t>（资料性附录）</w:t>
      </w:r>
      <w:r w:rsidRPr="00541D77">
        <w:rPr>
          <w:rFonts w:ascii="Times New Roman"/>
        </w:rPr>
        <w:br/>
      </w:r>
      <w:r w:rsidR="00917315" w:rsidRPr="00541D77">
        <w:rPr>
          <w:rFonts w:ascii="Times New Roman" w:hint="eastAsia"/>
        </w:rPr>
        <w:t>江苏部分</w:t>
      </w:r>
      <w:r w:rsidRPr="00541D77">
        <w:rPr>
          <w:rFonts w:ascii="Times New Roman"/>
        </w:rPr>
        <w:t>树种根茎比与生物量转换扩展因子参考值</w:t>
      </w:r>
      <w:bookmarkEnd w:id="60"/>
    </w:p>
    <w:p w14:paraId="50C9F4B5" w14:textId="507F5FB7" w:rsidR="001A0118" w:rsidRPr="00541D77" w:rsidRDefault="000C18D5">
      <w:pPr>
        <w:pStyle w:val="a5"/>
        <w:numPr>
          <w:ilvl w:val="0"/>
          <w:numId w:val="0"/>
        </w:numPr>
        <w:spacing w:before="156" w:after="156"/>
        <w:ind w:firstLineChars="67" w:firstLine="141"/>
        <w:rPr>
          <w:rFonts w:ascii="Times New Roman"/>
        </w:rPr>
      </w:pPr>
      <w:r w:rsidRPr="00541D77">
        <w:rPr>
          <w:rFonts w:ascii="Times New Roman"/>
        </w:rPr>
        <w:t>表</w:t>
      </w:r>
      <w:r w:rsidRPr="00541D77">
        <w:rPr>
          <w:rFonts w:ascii="Times New Roman"/>
        </w:rPr>
        <w:t xml:space="preserve">D.1 </w:t>
      </w:r>
      <w:r w:rsidR="00917315" w:rsidRPr="00541D77">
        <w:rPr>
          <w:rFonts w:ascii="Times New Roman" w:hint="eastAsia"/>
        </w:rPr>
        <w:t>江苏部分</w:t>
      </w:r>
      <w:r w:rsidRPr="00541D77">
        <w:rPr>
          <w:rFonts w:ascii="Times New Roman"/>
        </w:rPr>
        <w:t>树种根茎比与生物量转换扩展因子参考值</w:t>
      </w:r>
    </w:p>
    <w:tbl>
      <w:tblPr>
        <w:tblStyle w:val="ab"/>
        <w:tblW w:w="4952" w:type="pct"/>
        <w:tblLook w:val="04A0" w:firstRow="1" w:lastRow="0" w:firstColumn="1" w:lastColumn="0" w:noHBand="0" w:noVBand="1"/>
      </w:tblPr>
      <w:tblGrid>
        <w:gridCol w:w="1513"/>
        <w:gridCol w:w="1512"/>
        <w:gridCol w:w="1760"/>
        <w:gridCol w:w="1260"/>
        <w:gridCol w:w="1510"/>
        <w:gridCol w:w="1699"/>
      </w:tblGrid>
      <w:tr w:rsidR="00541D77" w14:paraId="31E484A2" w14:textId="77777777" w:rsidTr="006813E6">
        <w:trPr>
          <w:trHeight w:val="170"/>
        </w:trPr>
        <w:tc>
          <w:tcPr>
            <w:tcW w:w="817" w:type="pct"/>
            <w:noWrap/>
            <w:vAlign w:val="center"/>
          </w:tcPr>
          <w:p w14:paraId="0FFB6F35" w14:textId="2955EE95" w:rsidR="00541D77" w:rsidRDefault="00541D77" w:rsidP="006813E6">
            <w:pPr>
              <w:jc w:val="center"/>
              <w:rPr>
                <w:szCs w:val="18"/>
              </w:rPr>
            </w:pPr>
            <w:r>
              <w:rPr>
                <w:szCs w:val="18"/>
              </w:rPr>
              <w:t>树种</w:t>
            </w:r>
          </w:p>
        </w:tc>
        <w:tc>
          <w:tcPr>
            <w:tcW w:w="817" w:type="pct"/>
            <w:vAlign w:val="center"/>
          </w:tcPr>
          <w:p w14:paraId="3BE600B9" w14:textId="77777777" w:rsidR="00541D77" w:rsidRDefault="00541D77" w:rsidP="006813E6">
            <w:pPr>
              <w:widowControl/>
              <w:jc w:val="center"/>
              <w:rPr>
                <w:szCs w:val="18"/>
              </w:rPr>
            </w:pPr>
            <w:r>
              <w:rPr>
                <w:szCs w:val="18"/>
              </w:rPr>
              <w:t>根茎比</w:t>
            </w:r>
          </w:p>
          <w:p w14:paraId="01B68317" w14:textId="77777777" w:rsidR="00541D77" w:rsidRDefault="00541D77" w:rsidP="006813E6">
            <w:pPr>
              <w:widowControl/>
              <w:jc w:val="center"/>
              <w:rPr>
                <w:szCs w:val="18"/>
              </w:rPr>
            </w:pPr>
            <w:r>
              <w:rPr>
                <w:i/>
                <w:szCs w:val="18"/>
              </w:rPr>
              <w:t>R</w:t>
            </w:r>
            <w:r>
              <w:rPr>
                <w:szCs w:val="18"/>
              </w:rPr>
              <w:t>（无量纲）</w:t>
            </w:r>
          </w:p>
        </w:tc>
        <w:tc>
          <w:tcPr>
            <w:tcW w:w="951" w:type="pct"/>
            <w:vAlign w:val="center"/>
          </w:tcPr>
          <w:p w14:paraId="51CFC094" w14:textId="77777777" w:rsidR="00541D77" w:rsidRDefault="00541D77" w:rsidP="006813E6">
            <w:pPr>
              <w:widowControl/>
              <w:jc w:val="center"/>
              <w:rPr>
                <w:szCs w:val="18"/>
              </w:rPr>
            </w:pPr>
            <w:r>
              <w:rPr>
                <w:szCs w:val="18"/>
              </w:rPr>
              <w:t>生物量扩展因子</w:t>
            </w:r>
          </w:p>
          <w:p w14:paraId="2A1BC297" w14:textId="77777777" w:rsidR="00541D77" w:rsidRDefault="00541D77" w:rsidP="006813E6">
            <w:pPr>
              <w:widowControl/>
              <w:jc w:val="center"/>
              <w:rPr>
                <w:szCs w:val="18"/>
              </w:rPr>
            </w:pPr>
            <w:r>
              <w:rPr>
                <w:i/>
                <w:szCs w:val="18"/>
              </w:rPr>
              <w:t>BEF</w:t>
            </w:r>
            <w:r>
              <w:rPr>
                <w:szCs w:val="18"/>
              </w:rPr>
              <w:t>（无量纲）</w:t>
            </w:r>
          </w:p>
        </w:tc>
        <w:tc>
          <w:tcPr>
            <w:tcW w:w="681" w:type="pct"/>
            <w:vAlign w:val="center"/>
          </w:tcPr>
          <w:p w14:paraId="0604D6A7" w14:textId="25AA4038" w:rsidR="00541D77" w:rsidRDefault="00541D77" w:rsidP="006813E6">
            <w:pPr>
              <w:jc w:val="center"/>
              <w:rPr>
                <w:szCs w:val="18"/>
              </w:rPr>
            </w:pPr>
            <w:r>
              <w:rPr>
                <w:szCs w:val="18"/>
              </w:rPr>
              <w:t>树种</w:t>
            </w:r>
          </w:p>
        </w:tc>
        <w:tc>
          <w:tcPr>
            <w:tcW w:w="816" w:type="pct"/>
            <w:vAlign w:val="center"/>
          </w:tcPr>
          <w:p w14:paraId="02AB7633" w14:textId="77777777" w:rsidR="00541D77" w:rsidRDefault="00541D77" w:rsidP="006813E6">
            <w:pPr>
              <w:widowControl/>
              <w:jc w:val="center"/>
              <w:rPr>
                <w:szCs w:val="18"/>
              </w:rPr>
            </w:pPr>
            <w:r>
              <w:rPr>
                <w:szCs w:val="18"/>
              </w:rPr>
              <w:t>根茎比</w:t>
            </w:r>
          </w:p>
          <w:p w14:paraId="06E2387B" w14:textId="77777777" w:rsidR="00541D77" w:rsidRDefault="00541D77" w:rsidP="006813E6">
            <w:pPr>
              <w:widowControl/>
              <w:jc w:val="center"/>
              <w:rPr>
                <w:szCs w:val="18"/>
              </w:rPr>
            </w:pPr>
            <w:r>
              <w:rPr>
                <w:i/>
                <w:szCs w:val="18"/>
              </w:rPr>
              <w:t>R</w:t>
            </w:r>
            <w:r>
              <w:rPr>
                <w:szCs w:val="18"/>
              </w:rPr>
              <w:t>（无量纲）</w:t>
            </w:r>
          </w:p>
        </w:tc>
        <w:tc>
          <w:tcPr>
            <w:tcW w:w="918" w:type="pct"/>
            <w:vAlign w:val="center"/>
          </w:tcPr>
          <w:p w14:paraId="2F9D71C5" w14:textId="77777777" w:rsidR="00541D77" w:rsidRDefault="00541D77" w:rsidP="006813E6">
            <w:pPr>
              <w:widowControl/>
              <w:jc w:val="center"/>
              <w:rPr>
                <w:szCs w:val="18"/>
              </w:rPr>
            </w:pPr>
            <w:r>
              <w:rPr>
                <w:szCs w:val="18"/>
              </w:rPr>
              <w:t>生物量扩展因子</w:t>
            </w:r>
          </w:p>
          <w:p w14:paraId="46226E0B" w14:textId="77777777" w:rsidR="00541D77" w:rsidRDefault="00541D77" w:rsidP="006813E6">
            <w:pPr>
              <w:widowControl/>
              <w:jc w:val="center"/>
              <w:rPr>
                <w:szCs w:val="18"/>
              </w:rPr>
            </w:pPr>
            <w:r>
              <w:rPr>
                <w:i/>
                <w:szCs w:val="18"/>
              </w:rPr>
              <w:t>BEF</w:t>
            </w:r>
            <w:r>
              <w:rPr>
                <w:szCs w:val="18"/>
              </w:rPr>
              <w:t>（无量纲）</w:t>
            </w:r>
          </w:p>
        </w:tc>
      </w:tr>
      <w:tr w:rsidR="00541D77" w14:paraId="7773943D" w14:textId="77777777" w:rsidTr="006813E6">
        <w:trPr>
          <w:trHeight w:hRule="exact" w:val="397"/>
        </w:trPr>
        <w:tc>
          <w:tcPr>
            <w:tcW w:w="817" w:type="pct"/>
            <w:noWrap/>
            <w:vAlign w:val="center"/>
          </w:tcPr>
          <w:p w14:paraId="26C11AE9" w14:textId="4384A902" w:rsidR="00541D77" w:rsidRDefault="00541D77" w:rsidP="006813E6">
            <w:pPr>
              <w:adjustRightInd w:val="0"/>
              <w:jc w:val="center"/>
              <w:rPr>
                <w:szCs w:val="18"/>
              </w:rPr>
            </w:pPr>
            <w:r>
              <w:rPr>
                <w:szCs w:val="18"/>
              </w:rPr>
              <w:t>池</w:t>
            </w:r>
            <w:r w:rsidR="00BF0BDF">
              <w:rPr>
                <w:rFonts w:hint="eastAsia"/>
                <w:szCs w:val="18"/>
              </w:rPr>
              <w:t xml:space="preserve"> </w:t>
            </w:r>
            <w:r w:rsidR="00BF0BDF">
              <w:rPr>
                <w:szCs w:val="18"/>
              </w:rPr>
              <w:t xml:space="preserve"> </w:t>
            </w:r>
            <w:r>
              <w:rPr>
                <w:szCs w:val="18"/>
              </w:rPr>
              <w:t>杉</w:t>
            </w:r>
          </w:p>
        </w:tc>
        <w:tc>
          <w:tcPr>
            <w:tcW w:w="817" w:type="pct"/>
            <w:vAlign w:val="center"/>
          </w:tcPr>
          <w:p w14:paraId="5932313D" w14:textId="77777777" w:rsidR="00541D77" w:rsidRDefault="00541D77" w:rsidP="006813E6">
            <w:pPr>
              <w:adjustRightInd w:val="0"/>
              <w:jc w:val="center"/>
              <w:rPr>
                <w:szCs w:val="18"/>
              </w:rPr>
            </w:pPr>
            <w:r>
              <w:rPr>
                <w:rFonts w:hint="eastAsia"/>
                <w:szCs w:val="18"/>
              </w:rPr>
              <w:t>0</w:t>
            </w:r>
            <w:r>
              <w:rPr>
                <w:szCs w:val="18"/>
              </w:rPr>
              <w:t>.435</w:t>
            </w:r>
          </w:p>
        </w:tc>
        <w:tc>
          <w:tcPr>
            <w:tcW w:w="951" w:type="pct"/>
            <w:vAlign w:val="center"/>
          </w:tcPr>
          <w:p w14:paraId="7597CDC5" w14:textId="77777777" w:rsidR="00541D77" w:rsidRDefault="00541D77" w:rsidP="006813E6">
            <w:pPr>
              <w:adjustRightInd w:val="0"/>
              <w:jc w:val="center"/>
              <w:rPr>
                <w:szCs w:val="18"/>
              </w:rPr>
            </w:pPr>
            <w:r>
              <w:rPr>
                <w:rFonts w:hint="eastAsia"/>
                <w:szCs w:val="18"/>
              </w:rPr>
              <w:t>1</w:t>
            </w:r>
            <w:r>
              <w:rPr>
                <w:szCs w:val="18"/>
              </w:rPr>
              <w:t>.218</w:t>
            </w:r>
          </w:p>
        </w:tc>
        <w:tc>
          <w:tcPr>
            <w:tcW w:w="681" w:type="pct"/>
            <w:vAlign w:val="center"/>
          </w:tcPr>
          <w:p w14:paraId="5BBDEBE3" w14:textId="0689954B" w:rsidR="00541D77" w:rsidRDefault="00541D77" w:rsidP="006813E6">
            <w:pPr>
              <w:adjustRightInd w:val="0"/>
              <w:jc w:val="center"/>
              <w:rPr>
                <w:szCs w:val="18"/>
              </w:rPr>
            </w:pPr>
            <w:r>
              <w:rPr>
                <w:szCs w:val="18"/>
              </w:rPr>
              <w:t>水</w:t>
            </w:r>
            <w:r w:rsidR="00BF0BDF">
              <w:rPr>
                <w:rFonts w:hint="eastAsia"/>
                <w:szCs w:val="18"/>
              </w:rPr>
              <w:t xml:space="preserve"> </w:t>
            </w:r>
            <w:r w:rsidR="00BF0BDF">
              <w:rPr>
                <w:szCs w:val="18"/>
              </w:rPr>
              <w:t xml:space="preserve"> </w:t>
            </w:r>
            <w:r>
              <w:rPr>
                <w:szCs w:val="18"/>
              </w:rPr>
              <w:t>杉</w:t>
            </w:r>
          </w:p>
        </w:tc>
        <w:tc>
          <w:tcPr>
            <w:tcW w:w="816" w:type="pct"/>
            <w:vAlign w:val="center"/>
          </w:tcPr>
          <w:p w14:paraId="200F3DE8" w14:textId="77777777" w:rsidR="00541D77" w:rsidRDefault="00541D77" w:rsidP="006813E6">
            <w:pPr>
              <w:adjustRightInd w:val="0"/>
              <w:jc w:val="center"/>
              <w:rPr>
                <w:szCs w:val="18"/>
              </w:rPr>
            </w:pPr>
            <w:r>
              <w:rPr>
                <w:rFonts w:hint="eastAsia"/>
                <w:szCs w:val="18"/>
              </w:rPr>
              <w:t>0</w:t>
            </w:r>
            <w:r>
              <w:rPr>
                <w:szCs w:val="18"/>
              </w:rPr>
              <w:t>.319</w:t>
            </w:r>
          </w:p>
        </w:tc>
        <w:tc>
          <w:tcPr>
            <w:tcW w:w="918" w:type="pct"/>
            <w:vAlign w:val="center"/>
          </w:tcPr>
          <w:p w14:paraId="03C6A9FA" w14:textId="77777777" w:rsidR="00541D77" w:rsidRDefault="00541D77" w:rsidP="006813E6">
            <w:pPr>
              <w:adjustRightInd w:val="0"/>
              <w:jc w:val="center"/>
              <w:rPr>
                <w:szCs w:val="18"/>
              </w:rPr>
            </w:pPr>
            <w:r>
              <w:rPr>
                <w:rFonts w:hint="eastAsia"/>
                <w:szCs w:val="18"/>
              </w:rPr>
              <w:t>1</w:t>
            </w:r>
            <w:r>
              <w:rPr>
                <w:szCs w:val="18"/>
              </w:rPr>
              <w:t>.506</w:t>
            </w:r>
          </w:p>
        </w:tc>
      </w:tr>
      <w:tr w:rsidR="00541D77" w14:paraId="69F46174" w14:textId="77777777" w:rsidTr="006813E6">
        <w:trPr>
          <w:trHeight w:hRule="exact" w:val="397"/>
        </w:trPr>
        <w:tc>
          <w:tcPr>
            <w:tcW w:w="817" w:type="pct"/>
            <w:noWrap/>
            <w:vAlign w:val="center"/>
          </w:tcPr>
          <w:p w14:paraId="280ADFBF" w14:textId="6CC8D35D" w:rsidR="00541D77" w:rsidRDefault="00541D77" w:rsidP="006813E6">
            <w:pPr>
              <w:adjustRightInd w:val="0"/>
              <w:jc w:val="center"/>
              <w:rPr>
                <w:szCs w:val="18"/>
              </w:rPr>
            </w:pPr>
            <w:r>
              <w:rPr>
                <w:szCs w:val="18"/>
              </w:rPr>
              <w:t>枫</w:t>
            </w:r>
            <w:r w:rsidR="00BF0BDF">
              <w:rPr>
                <w:rFonts w:hint="eastAsia"/>
                <w:szCs w:val="18"/>
              </w:rPr>
              <w:t xml:space="preserve"> </w:t>
            </w:r>
            <w:r w:rsidR="00BF0BDF">
              <w:rPr>
                <w:szCs w:val="18"/>
              </w:rPr>
              <w:t xml:space="preserve"> </w:t>
            </w:r>
            <w:r>
              <w:rPr>
                <w:szCs w:val="18"/>
              </w:rPr>
              <w:t>香</w:t>
            </w:r>
          </w:p>
        </w:tc>
        <w:tc>
          <w:tcPr>
            <w:tcW w:w="817" w:type="pct"/>
            <w:vAlign w:val="center"/>
          </w:tcPr>
          <w:p w14:paraId="44367854" w14:textId="77777777" w:rsidR="00541D77" w:rsidRDefault="00541D77" w:rsidP="006813E6">
            <w:pPr>
              <w:adjustRightInd w:val="0"/>
              <w:jc w:val="center"/>
              <w:rPr>
                <w:szCs w:val="18"/>
              </w:rPr>
            </w:pPr>
            <w:r>
              <w:rPr>
                <w:rFonts w:hint="eastAsia"/>
                <w:szCs w:val="18"/>
              </w:rPr>
              <w:t>0</w:t>
            </w:r>
            <w:r>
              <w:rPr>
                <w:szCs w:val="18"/>
              </w:rPr>
              <w:t>.398</w:t>
            </w:r>
          </w:p>
        </w:tc>
        <w:tc>
          <w:tcPr>
            <w:tcW w:w="951" w:type="pct"/>
            <w:vAlign w:val="center"/>
          </w:tcPr>
          <w:p w14:paraId="78B31577" w14:textId="77777777" w:rsidR="00541D77" w:rsidRDefault="00541D77" w:rsidP="006813E6">
            <w:pPr>
              <w:adjustRightInd w:val="0"/>
              <w:jc w:val="center"/>
              <w:rPr>
                <w:szCs w:val="18"/>
              </w:rPr>
            </w:pPr>
            <w:r>
              <w:rPr>
                <w:rFonts w:hint="eastAsia"/>
                <w:szCs w:val="18"/>
              </w:rPr>
              <w:t>1</w:t>
            </w:r>
            <w:r>
              <w:rPr>
                <w:szCs w:val="18"/>
              </w:rPr>
              <w:t>.765</w:t>
            </w:r>
          </w:p>
        </w:tc>
        <w:tc>
          <w:tcPr>
            <w:tcW w:w="681" w:type="pct"/>
            <w:vAlign w:val="center"/>
          </w:tcPr>
          <w:p w14:paraId="094B661A" w14:textId="625EE269" w:rsidR="00541D77" w:rsidRDefault="00541D77" w:rsidP="006813E6">
            <w:pPr>
              <w:adjustRightInd w:val="0"/>
              <w:jc w:val="center"/>
              <w:rPr>
                <w:szCs w:val="18"/>
              </w:rPr>
            </w:pPr>
            <w:r>
              <w:rPr>
                <w:szCs w:val="18"/>
              </w:rPr>
              <w:t>桐</w:t>
            </w:r>
            <w:r w:rsidR="00BF0BDF">
              <w:rPr>
                <w:rFonts w:hint="eastAsia"/>
                <w:szCs w:val="18"/>
              </w:rPr>
              <w:t xml:space="preserve"> </w:t>
            </w:r>
            <w:r w:rsidR="00BF0BDF">
              <w:rPr>
                <w:szCs w:val="18"/>
              </w:rPr>
              <w:t xml:space="preserve"> </w:t>
            </w:r>
            <w:r>
              <w:rPr>
                <w:szCs w:val="18"/>
              </w:rPr>
              <w:t>类</w:t>
            </w:r>
          </w:p>
        </w:tc>
        <w:tc>
          <w:tcPr>
            <w:tcW w:w="816" w:type="pct"/>
            <w:vAlign w:val="center"/>
          </w:tcPr>
          <w:p w14:paraId="2C98AE44" w14:textId="77777777" w:rsidR="00541D77" w:rsidRDefault="00541D77" w:rsidP="006813E6">
            <w:pPr>
              <w:adjustRightInd w:val="0"/>
              <w:jc w:val="center"/>
              <w:rPr>
                <w:szCs w:val="18"/>
              </w:rPr>
            </w:pPr>
            <w:r>
              <w:rPr>
                <w:rFonts w:hint="eastAsia"/>
                <w:szCs w:val="18"/>
              </w:rPr>
              <w:t>0</w:t>
            </w:r>
            <w:r>
              <w:rPr>
                <w:szCs w:val="18"/>
              </w:rPr>
              <w:t>.269</w:t>
            </w:r>
          </w:p>
        </w:tc>
        <w:tc>
          <w:tcPr>
            <w:tcW w:w="918" w:type="pct"/>
            <w:vAlign w:val="center"/>
          </w:tcPr>
          <w:p w14:paraId="786230BB" w14:textId="77777777" w:rsidR="00541D77" w:rsidRDefault="00541D77" w:rsidP="006813E6">
            <w:pPr>
              <w:adjustRightInd w:val="0"/>
              <w:jc w:val="center"/>
              <w:rPr>
                <w:szCs w:val="18"/>
              </w:rPr>
            </w:pPr>
            <w:r>
              <w:rPr>
                <w:rFonts w:hint="eastAsia"/>
                <w:szCs w:val="18"/>
              </w:rPr>
              <w:t>1</w:t>
            </w:r>
            <w:r>
              <w:rPr>
                <w:szCs w:val="18"/>
              </w:rPr>
              <w:t>.926</w:t>
            </w:r>
          </w:p>
        </w:tc>
      </w:tr>
      <w:tr w:rsidR="00541D77" w14:paraId="396D4CDC" w14:textId="77777777" w:rsidTr="006813E6">
        <w:trPr>
          <w:trHeight w:hRule="exact" w:val="397"/>
        </w:trPr>
        <w:tc>
          <w:tcPr>
            <w:tcW w:w="817" w:type="pct"/>
            <w:noWrap/>
            <w:vAlign w:val="center"/>
          </w:tcPr>
          <w:p w14:paraId="5F4B9227" w14:textId="77777777" w:rsidR="00541D77" w:rsidRDefault="00541D77" w:rsidP="006813E6">
            <w:pPr>
              <w:adjustRightInd w:val="0"/>
              <w:jc w:val="center"/>
              <w:rPr>
                <w:szCs w:val="18"/>
              </w:rPr>
            </w:pPr>
            <w:r>
              <w:rPr>
                <w:szCs w:val="18"/>
              </w:rPr>
              <w:t>国外松</w:t>
            </w:r>
          </w:p>
        </w:tc>
        <w:tc>
          <w:tcPr>
            <w:tcW w:w="817" w:type="pct"/>
            <w:vAlign w:val="center"/>
          </w:tcPr>
          <w:p w14:paraId="7132DB66" w14:textId="77777777" w:rsidR="00541D77" w:rsidRDefault="00541D77" w:rsidP="006813E6">
            <w:pPr>
              <w:adjustRightInd w:val="0"/>
              <w:jc w:val="center"/>
              <w:rPr>
                <w:szCs w:val="18"/>
              </w:rPr>
            </w:pPr>
            <w:r>
              <w:rPr>
                <w:rFonts w:hint="eastAsia"/>
                <w:szCs w:val="18"/>
              </w:rPr>
              <w:t>0</w:t>
            </w:r>
            <w:r>
              <w:rPr>
                <w:szCs w:val="18"/>
              </w:rPr>
              <w:t>.206</w:t>
            </w:r>
          </w:p>
        </w:tc>
        <w:tc>
          <w:tcPr>
            <w:tcW w:w="951" w:type="pct"/>
            <w:vAlign w:val="center"/>
          </w:tcPr>
          <w:p w14:paraId="4717D436" w14:textId="77777777" w:rsidR="00541D77" w:rsidRDefault="00541D77" w:rsidP="006813E6">
            <w:pPr>
              <w:adjustRightInd w:val="0"/>
              <w:jc w:val="center"/>
              <w:rPr>
                <w:szCs w:val="18"/>
              </w:rPr>
            </w:pPr>
            <w:r>
              <w:rPr>
                <w:rFonts w:hint="eastAsia"/>
                <w:szCs w:val="18"/>
              </w:rPr>
              <w:t>1</w:t>
            </w:r>
            <w:r>
              <w:rPr>
                <w:szCs w:val="18"/>
              </w:rPr>
              <w:t>.631</w:t>
            </w:r>
          </w:p>
        </w:tc>
        <w:tc>
          <w:tcPr>
            <w:tcW w:w="681" w:type="pct"/>
            <w:vAlign w:val="center"/>
          </w:tcPr>
          <w:p w14:paraId="7834F4B4" w14:textId="1AF21DE0" w:rsidR="00541D77" w:rsidRDefault="00541D77" w:rsidP="006813E6">
            <w:pPr>
              <w:adjustRightInd w:val="0"/>
              <w:jc w:val="center"/>
              <w:rPr>
                <w:szCs w:val="18"/>
              </w:rPr>
            </w:pPr>
            <w:r>
              <w:rPr>
                <w:szCs w:val="18"/>
              </w:rPr>
              <w:t>杨</w:t>
            </w:r>
            <w:r w:rsidR="00BF0BDF">
              <w:rPr>
                <w:rFonts w:hint="eastAsia"/>
                <w:szCs w:val="18"/>
              </w:rPr>
              <w:t xml:space="preserve"> </w:t>
            </w:r>
            <w:r w:rsidR="00BF0BDF">
              <w:rPr>
                <w:szCs w:val="18"/>
              </w:rPr>
              <w:t xml:space="preserve"> </w:t>
            </w:r>
            <w:r>
              <w:rPr>
                <w:szCs w:val="18"/>
              </w:rPr>
              <w:t>树</w:t>
            </w:r>
          </w:p>
        </w:tc>
        <w:tc>
          <w:tcPr>
            <w:tcW w:w="816" w:type="pct"/>
            <w:vAlign w:val="center"/>
          </w:tcPr>
          <w:p w14:paraId="229C9C79" w14:textId="77777777" w:rsidR="00541D77" w:rsidRDefault="00541D77" w:rsidP="006813E6">
            <w:pPr>
              <w:adjustRightInd w:val="0"/>
              <w:jc w:val="center"/>
              <w:rPr>
                <w:szCs w:val="18"/>
              </w:rPr>
            </w:pPr>
            <w:r>
              <w:rPr>
                <w:rFonts w:hint="eastAsia"/>
                <w:szCs w:val="18"/>
              </w:rPr>
              <w:t>0</w:t>
            </w:r>
            <w:r>
              <w:rPr>
                <w:szCs w:val="18"/>
              </w:rPr>
              <w:t>.227</w:t>
            </w:r>
          </w:p>
        </w:tc>
        <w:tc>
          <w:tcPr>
            <w:tcW w:w="918" w:type="pct"/>
            <w:vAlign w:val="center"/>
          </w:tcPr>
          <w:p w14:paraId="6D2B83D4" w14:textId="77777777" w:rsidR="00541D77" w:rsidRDefault="00541D77" w:rsidP="006813E6">
            <w:pPr>
              <w:adjustRightInd w:val="0"/>
              <w:jc w:val="center"/>
              <w:rPr>
                <w:szCs w:val="18"/>
              </w:rPr>
            </w:pPr>
            <w:r>
              <w:rPr>
                <w:rFonts w:hint="eastAsia"/>
                <w:szCs w:val="18"/>
              </w:rPr>
              <w:t>1</w:t>
            </w:r>
            <w:r>
              <w:rPr>
                <w:szCs w:val="18"/>
              </w:rPr>
              <w:t>.446</w:t>
            </w:r>
          </w:p>
        </w:tc>
      </w:tr>
      <w:tr w:rsidR="00541D77" w14:paraId="3DFA0D13" w14:textId="77777777" w:rsidTr="006813E6">
        <w:trPr>
          <w:trHeight w:hRule="exact" w:val="397"/>
        </w:trPr>
        <w:tc>
          <w:tcPr>
            <w:tcW w:w="817" w:type="pct"/>
            <w:noWrap/>
            <w:vAlign w:val="center"/>
          </w:tcPr>
          <w:p w14:paraId="312A5CAE" w14:textId="0BE4D0F0" w:rsidR="00541D77" w:rsidRDefault="00541D77" w:rsidP="006813E6">
            <w:pPr>
              <w:adjustRightInd w:val="0"/>
              <w:jc w:val="center"/>
              <w:rPr>
                <w:szCs w:val="18"/>
              </w:rPr>
            </w:pPr>
            <w:r>
              <w:rPr>
                <w:szCs w:val="18"/>
              </w:rPr>
              <w:t>黑</w:t>
            </w:r>
            <w:r w:rsidR="00BF0BDF">
              <w:rPr>
                <w:rFonts w:hint="eastAsia"/>
                <w:szCs w:val="18"/>
              </w:rPr>
              <w:t xml:space="preserve"> </w:t>
            </w:r>
            <w:r w:rsidR="00BF0BDF">
              <w:rPr>
                <w:szCs w:val="18"/>
              </w:rPr>
              <w:t xml:space="preserve"> </w:t>
            </w:r>
            <w:r>
              <w:rPr>
                <w:szCs w:val="18"/>
              </w:rPr>
              <w:t>松</w:t>
            </w:r>
          </w:p>
        </w:tc>
        <w:tc>
          <w:tcPr>
            <w:tcW w:w="817" w:type="pct"/>
            <w:vAlign w:val="center"/>
          </w:tcPr>
          <w:p w14:paraId="41324100" w14:textId="77777777" w:rsidR="00541D77" w:rsidRDefault="00541D77" w:rsidP="006813E6">
            <w:pPr>
              <w:adjustRightInd w:val="0"/>
              <w:jc w:val="center"/>
              <w:rPr>
                <w:szCs w:val="18"/>
              </w:rPr>
            </w:pPr>
            <w:r>
              <w:rPr>
                <w:rFonts w:hint="eastAsia"/>
                <w:szCs w:val="18"/>
              </w:rPr>
              <w:t>0</w:t>
            </w:r>
            <w:r>
              <w:rPr>
                <w:szCs w:val="18"/>
              </w:rPr>
              <w:t>.280</w:t>
            </w:r>
          </w:p>
        </w:tc>
        <w:tc>
          <w:tcPr>
            <w:tcW w:w="951" w:type="pct"/>
            <w:vAlign w:val="center"/>
          </w:tcPr>
          <w:p w14:paraId="3FF462E9" w14:textId="77777777" w:rsidR="00541D77" w:rsidRDefault="00541D77" w:rsidP="006813E6">
            <w:pPr>
              <w:adjustRightInd w:val="0"/>
              <w:jc w:val="center"/>
              <w:rPr>
                <w:szCs w:val="18"/>
              </w:rPr>
            </w:pPr>
            <w:r>
              <w:rPr>
                <w:rFonts w:hint="eastAsia"/>
                <w:szCs w:val="18"/>
              </w:rPr>
              <w:t>1</w:t>
            </w:r>
            <w:r>
              <w:rPr>
                <w:szCs w:val="18"/>
              </w:rPr>
              <w:t>.551</w:t>
            </w:r>
          </w:p>
        </w:tc>
        <w:tc>
          <w:tcPr>
            <w:tcW w:w="681" w:type="pct"/>
            <w:vAlign w:val="center"/>
          </w:tcPr>
          <w:p w14:paraId="1D834A2E" w14:textId="77777777" w:rsidR="00541D77" w:rsidRDefault="00541D77" w:rsidP="006813E6">
            <w:pPr>
              <w:adjustRightInd w:val="0"/>
              <w:jc w:val="center"/>
              <w:rPr>
                <w:szCs w:val="18"/>
              </w:rPr>
            </w:pPr>
            <w:r>
              <w:rPr>
                <w:szCs w:val="18"/>
              </w:rPr>
              <w:t>硬阔类</w:t>
            </w:r>
          </w:p>
        </w:tc>
        <w:tc>
          <w:tcPr>
            <w:tcW w:w="816" w:type="pct"/>
            <w:vAlign w:val="center"/>
          </w:tcPr>
          <w:p w14:paraId="50C18FC4" w14:textId="77777777" w:rsidR="00541D77" w:rsidRDefault="00541D77" w:rsidP="006813E6">
            <w:pPr>
              <w:adjustRightInd w:val="0"/>
              <w:jc w:val="center"/>
              <w:rPr>
                <w:szCs w:val="18"/>
              </w:rPr>
            </w:pPr>
            <w:r>
              <w:rPr>
                <w:rFonts w:hint="eastAsia"/>
                <w:szCs w:val="18"/>
              </w:rPr>
              <w:t>0</w:t>
            </w:r>
            <w:r>
              <w:rPr>
                <w:szCs w:val="18"/>
              </w:rPr>
              <w:t>.261</w:t>
            </w:r>
          </w:p>
        </w:tc>
        <w:tc>
          <w:tcPr>
            <w:tcW w:w="918" w:type="pct"/>
            <w:vAlign w:val="center"/>
          </w:tcPr>
          <w:p w14:paraId="2CB52FDD" w14:textId="77777777" w:rsidR="00541D77" w:rsidRDefault="00541D77" w:rsidP="006813E6">
            <w:pPr>
              <w:adjustRightInd w:val="0"/>
              <w:jc w:val="center"/>
              <w:rPr>
                <w:szCs w:val="18"/>
              </w:rPr>
            </w:pPr>
            <w:r>
              <w:rPr>
                <w:rFonts w:hint="eastAsia"/>
                <w:szCs w:val="18"/>
              </w:rPr>
              <w:t>1</w:t>
            </w:r>
            <w:r>
              <w:rPr>
                <w:szCs w:val="18"/>
              </w:rPr>
              <w:t>.674</w:t>
            </w:r>
          </w:p>
        </w:tc>
      </w:tr>
      <w:tr w:rsidR="00541D77" w14:paraId="68798708" w14:textId="77777777" w:rsidTr="006813E6">
        <w:trPr>
          <w:trHeight w:hRule="exact" w:val="397"/>
        </w:trPr>
        <w:tc>
          <w:tcPr>
            <w:tcW w:w="817" w:type="pct"/>
            <w:noWrap/>
            <w:vAlign w:val="center"/>
          </w:tcPr>
          <w:p w14:paraId="3CD458EF" w14:textId="77777777" w:rsidR="00541D77" w:rsidRDefault="00541D77" w:rsidP="006813E6">
            <w:pPr>
              <w:adjustRightInd w:val="0"/>
              <w:jc w:val="center"/>
              <w:rPr>
                <w:szCs w:val="18"/>
              </w:rPr>
            </w:pPr>
            <w:r>
              <w:rPr>
                <w:szCs w:val="18"/>
              </w:rPr>
              <w:t>阔叶混</w:t>
            </w:r>
          </w:p>
        </w:tc>
        <w:tc>
          <w:tcPr>
            <w:tcW w:w="817" w:type="pct"/>
            <w:vAlign w:val="center"/>
          </w:tcPr>
          <w:p w14:paraId="3964AA28" w14:textId="77777777" w:rsidR="00541D77" w:rsidRDefault="00541D77" w:rsidP="006813E6">
            <w:pPr>
              <w:adjustRightInd w:val="0"/>
              <w:jc w:val="center"/>
              <w:rPr>
                <w:szCs w:val="18"/>
              </w:rPr>
            </w:pPr>
            <w:r>
              <w:rPr>
                <w:rFonts w:hint="eastAsia"/>
                <w:szCs w:val="18"/>
              </w:rPr>
              <w:t>0</w:t>
            </w:r>
            <w:r>
              <w:rPr>
                <w:szCs w:val="18"/>
              </w:rPr>
              <w:t>.262</w:t>
            </w:r>
          </w:p>
        </w:tc>
        <w:tc>
          <w:tcPr>
            <w:tcW w:w="951" w:type="pct"/>
            <w:vAlign w:val="center"/>
          </w:tcPr>
          <w:p w14:paraId="65E0987F" w14:textId="77777777" w:rsidR="00541D77" w:rsidRDefault="00541D77" w:rsidP="006813E6">
            <w:pPr>
              <w:adjustRightInd w:val="0"/>
              <w:jc w:val="center"/>
              <w:rPr>
                <w:szCs w:val="18"/>
              </w:rPr>
            </w:pPr>
            <w:r>
              <w:rPr>
                <w:rFonts w:hint="eastAsia"/>
                <w:szCs w:val="18"/>
              </w:rPr>
              <w:t>1</w:t>
            </w:r>
            <w:r>
              <w:rPr>
                <w:szCs w:val="18"/>
              </w:rPr>
              <w:t>.514</w:t>
            </w:r>
          </w:p>
        </w:tc>
        <w:tc>
          <w:tcPr>
            <w:tcW w:w="681" w:type="pct"/>
            <w:vAlign w:val="center"/>
          </w:tcPr>
          <w:p w14:paraId="7447236A" w14:textId="65E05B7C" w:rsidR="00541D77" w:rsidRDefault="00541D77" w:rsidP="006813E6">
            <w:pPr>
              <w:adjustRightInd w:val="0"/>
              <w:jc w:val="center"/>
              <w:rPr>
                <w:szCs w:val="18"/>
              </w:rPr>
            </w:pPr>
            <w:r>
              <w:rPr>
                <w:rFonts w:hint="eastAsia"/>
                <w:szCs w:val="18"/>
              </w:rPr>
              <w:t>榆</w:t>
            </w:r>
            <w:r w:rsidR="00BF0BDF">
              <w:rPr>
                <w:rFonts w:hint="eastAsia"/>
                <w:szCs w:val="18"/>
              </w:rPr>
              <w:t xml:space="preserve"> </w:t>
            </w:r>
            <w:r w:rsidR="00BF0BDF">
              <w:rPr>
                <w:szCs w:val="18"/>
              </w:rPr>
              <w:t xml:space="preserve"> </w:t>
            </w:r>
            <w:r>
              <w:rPr>
                <w:rFonts w:hint="eastAsia"/>
                <w:szCs w:val="18"/>
              </w:rPr>
              <w:t>树</w:t>
            </w:r>
          </w:p>
        </w:tc>
        <w:tc>
          <w:tcPr>
            <w:tcW w:w="816" w:type="pct"/>
            <w:vAlign w:val="center"/>
          </w:tcPr>
          <w:p w14:paraId="68268D32" w14:textId="77777777" w:rsidR="00541D77" w:rsidRDefault="00541D77" w:rsidP="006813E6">
            <w:pPr>
              <w:adjustRightInd w:val="0"/>
              <w:jc w:val="center"/>
              <w:rPr>
                <w:szCs w:val="18"/>
              </w:rPr>
            </w:pPr>
            <w:r>
              <w:rPr>
                <w:rFonts w:hint="eastAsia"/>
                <w:szCs w:val="18"/>
              </w:rPr>
              <w:t>0</w:t>
            </w:r>
            <w:r>
              <w:rPr>
                <w:szCs w:val="18"/>
              </w:rPr>
              <w:t>.621</w:t>
            </w:r>
          </w:p>
        </w:tc>
        <w:tc>
          <w:tcPr>
            <w:tcW w:w="918" w:type="pct"/>
            <w:vAlign w:val="center"/>
          </w:tcPr>
          <w:p w14:paraId="2A03A263" w14:textId="77777777" w:rsidR="00541D77" w:rsidRDefault="00541D77" w:rsidP="006813E6">
            <w:pPr>
              <w:adjustRightInd w:val="0"/>
              <w:jc w:val="center"/>
              <w:rPr>
                <w:szCs w:val="18"/>
              </w:rPr>
            </w:pPr>
            <w:r>
              <w:rPr>
                <w:rFonts w:hint="eastAsia"/>
                <w:szCs w:val="18"/>
              </w:rPr>
              <w:t>1</w:t>
            </w:r>
            <w:r>
              <w:rPr>
                <w:szCs w:val="18"/>
              </w:rPr>
              <w:t>.671</w:t>
            </w:r>
          </w:p>
        </w:tc>
      </w:tr>
      <w:tr w:rsidR="00541D77" w14:paraId="7C775F59" w14:textId="77777777" w:rsidTr="006813E6">
        <w:trPr>
          <w:trHeight w:hRule="exact" w:val="397"/>
        </w:trPr>
        <w:tc>
          <w:tcPr>
            <w:tcW w:w="817" w:type="pct"/>
            <w:noWrap/>
            <w:vAlign w:val="center"/>
          </w:tcPr>
          <w:p w14:paraId="193E1A4C" w14:textId="2C32BBCE" w:rsidR="00541D77" w:rsidRDefault="00541D77" w:rsidP="006813E6">
            <w:pPr>
              <w:adjustRightInd w:val="0"/>
              <w:jc w:val="center"/>
              <w:rPr>
                <w:szCs w:val="18"/>
              </w:rPr>
            </w:pPr>
            <w:r>
              <w:rPr>
                <w:szCs w:val="18"/>
              </w:rPr>
              <w:t>栎</w:t>
            </w:r>
            <w:r w:rsidR="00BF0BDF">
              <w:rPr>
                <w:rFonts w:hint="eastAsia"/>
                <w:szCs w:val="18"/>
              </w:rPr>
              <w:t xml:space="preserve"> </w:t>
            </w:r>
            <w:r w:rsidR="00BF0BDF">
              <w:rPr>
                <w:szCs w:val="18"/>
              </w:rPr>
              <w:t xml:space="preserve"> </w:t>
            </w:r>
            <w:r>
              <w:rPr>
                <w:szCs w:val="18"/>
              </w:rPr>
              <w:t>类</w:t>
            </w:r>
          </w:p>
        </w:tc>
        <w:tc>
          <w:tcPr>
            <w:tcW w:w="817" w:type="pct"/>
            <w:vAlign w:val="center"/>
          </w:tcPr>
          <w:p w14:paraId="7E8387A8" w14:textId="77777777" w:rsidR="00541D77" w:rsidRDefault="00541D77" w:rsidP="006813E6">
            <w:pPr>
              <w:adjustRightInd w:val="0"/>
              <w:jc w:val="center"/>
              <w:rPr>
                <w:szCs w:val="18"/>
              </w:rPr>
            </w:pPr>
            <w:r>
              <w:rPr>
                <w:rFonts w:hint="eastAsia"/>
                <w:szCs w:val="18"/>
              </w:rPr>
              <w:t>0</w:t>
            </w:r>
            <w:r>
              <w:rPr>
                <w:szCs w:val="18"/>
              </w:rPr>
              <w:t>.292</w:t>
            </w:r>
          </w:p>
        </w:tc>
        <w:tc>
          <w:tcPr>
            <w:tcW w:w="951" w:type="pct"/>
            <w:vAlign w:val="center"/>
          </w:tcPr>
          <w:p w14:paraId="16F84520" w14:textId="77777777" w:rsidR="00541D77" w:rsidRDefault="00541D77" w:rsidP="006813E6">
            <w:pPr>
              <w:adjustRightInd w:val="0"/>
              <w:jc w:val="center"/>
              <w:rPr>
                <w:szCs w:val="18"/>
              </w:rPr>
            </w:pPr>
            <w:r>
              <w:rPr>
                <w:rFonts w:hint="eastAsia"/>
                <w:szCs w:val="18"/>
              </w:rPr>
              <w:t>1</w:t>
            </w:r>
            <w:r>
              <w:rPr>
                <w:szCs w:val="18"/>
              </w:rPr>
              <w:t>.355</w:t>
            </w:r>
          </w:p>
        </w:tc>
        <w:tc>
          <w:tcPr>
            <w:tcW w:w="681" w:type="pct"/>
            <w:vAlign w:val="center"/>
          </w:tcPr>
          <w:p w14:paraId="4D80914D" w14:textId="25B17A39" w:rsidR="00541D77" w:rsidRDefault="00541D77" w:rsidP="006813E6">
            <w:pPr>
              <w:adjustRightInd w:val="0"/>
              <w:jc w:val="center"/>
              <w:rPr>
                <w:szCs w:val="18"/>
              </w:rPr>
            </w:pPr>
            <w:r>
              <w:rPr>
                <w:rFonts w:hint="eastAsia"/>
                <w:szCs w:val="18"/>
              </w:rPr>
              <w:t>樟</w:t>
            </w:r>
            <w:r w:rsidR="00BF0BDF">
              <w:rPr>
                <w:rFonts w:hint="eastAsia"/>
                <w:szCs w:val="18"/>
              </w:rPr>
              <w:t xml:space="preserve"> </w:t>
            </w:r>
            <w:r w:rsidR="00BF0BDF">
              <w:rPr>
                <w:szCs w:val="18"/>
              </w:rPr>
              <w:t xml:space="preserve"> </w:t>
            </w:r>
            <w:r>
              <w:rPr>
                <w:rFonts w:hint="eastAsia"/>
                <w:szCs w:val="18"/>
              </w:rPr>
              <w:t>树</w:t>
            </w:r>
          </w:p>
        </w:tc>
        <w:tc>
          <w:tcPr>
            <w:tcW w:w="816" w:type="pct"/>
            <w:vAlign w:val="center"/>
          </w:tcPr>
          <w:p w14:paraId="5853050C" w14:textId="77777777" w:rsidR="00541D77" w:rsidRDefault="00541D77" w:rsidP="006813E6">
            <w:pPr>
              <w:adjustRightInd w:val="0"/>
              <w:jc w:val="center"/>
              <w:rPr>
                <w:szCs w:val="18"/>
              </w:rPr>
            </w:pPr>
            <w:r>
              <w:rPr>
                <w:rFonts w:hint="eastAsia"/>
                <w:szCs w:val="18"/>
              </w:rPr>
              <w:t>0</w:t>
            </w:r>
            <w:r>
              <w:rPr>
                <w:szCs w:val="18"/>
              </w:rPr>
              <w:t>.275</w:t>
            </w:r>
          </w:p>
        </w:tc>
        <w:tc>
          <w:tcPr>
            <w:tcW w:w="918" w:type="pct"/>
            <w:vAlign w:val="center"/>
          </w:tcPr>
          <w:p w14:paraId="03F5818B" w14:textId="77777777" w:rsidR="00541D77" w:rsidRDefault="00541D77" w:rsidP="006813E6">
            <w:pPr>
              <w:adjustRightInd w:val="0"/>
              <w:jc w:val="center"/>
              <w:rPr>
                <w:szCs w:val="18"/>
              </w:rPr>
            </w:pPr>
            <w:r>
              <w:rPr>
                <w:rFonts w:hint="eastAsia"/>
                <w:szCs w:val="18"/>
              </w:rPr>
              <w:t>1</w:t>
            </w:r>
            <w:r>
              <w:rPr>
                <w:szCs w:val="18"/>
              </w:rPr>
              <w:t>.412</w:t>
            </w:r>
          </w:p>
        </w:tc>
      </w:tr>
      <w:tr w:rsidR="00541D77" w14:paraId="7E795064" w14:textId="77777777" w:rsidTr="006813E6">
        <w:trPr>
          <w:trHeight w:hRule="exact" w:val="397"/>
        </w:trPr>
        <w:tc>
          <w:tcPr>
            <w:tcW w:w="817" w:type="pct"/>
            <w:noWrap/>
            <w:vAlign w:val="center"/>
          </w:tcPr>
          <w:p w14:paraId="0A91DFD5" w14:textId="2492A5A4" w:rsidR="00541D77" w:rsidRDefault="00541D77" w:rsidP="006813E6">
            <w:pPr>
              <w:adjustRightInd w:val="0"/>
              <w:jc w:val="center"/>
              <w:rPr>
                <w:szCs w:val="18"/>
              </w:rPr>
            </w:pPr>
            <w:r>
              <w:rPr>
                <w:szCs w:val="18"/>
              </w:rPr>
              <w:t>楝</w:t>
            </w:r>
            <w:r w:rsidR="00BF0BDF">
              <w:rPr>
                <w:rFonts w:hint="eastAsia"/>
                <w:szCs w:val="18"/>
              </w:rPr>
              <w:t xml:space="preserve"> </w:t>
            </w:r>
            <w:r w:rsidR="00BF0BDF">
              <w:rPr>
                <w:szCs w:val="18"/>
              </w:rPr>
              <w:t xml:space="preserve"> </w:t>
            </w:r>
            <w:r>
              <w:rPr>
                <w:szCs w:val="18"/>
              </w:rPr>
              <w:t>树</w:t>
            </w:r>
          </w:p>
        </w:tc>
        <w:tc>
          <w:tcPr>
            <w:tcW w:w="817" w:type="pct"/>
            <w:vAlign w:val="center"/>
          </w:tcPr>
          <w:p w14:paraId="1944A3A8" w14:textId="77777777" w:rsidR="00541D77" w:rsidRDefault="00541D77" w:rsidP="006813E6">
            <w:pPr>
              <w:adjustRightInd w:val="0"/>
              <w:jc w:val="center"/>
              <w:rPr>
                <w:szCs w:val="18"/>
              </w:rPr>
            </w:pPr>
            <w:r>
              <w:rPr>
                <w:rFonts w:hint="eastAsia"/>
                <w:szCs w:val="18"/>
              </w:rPr>
              <w:t>0</w:t>
            </w:r>
            <w:r>
              <w:rPr>
                <w:szCs w:val="18"/>
              </w:rPr>
              <w:t>.289</w:t>
            </w:r>
          </w:p>
        </w:tc>
        <w:tc>
          <w:tcPr>
            <w:tcW w:w="951" w:type="pct"/>
            <w:vAlign w:val="center"/>
          </w:tcPr>
          <w:p w14:paraId="79471D20" w14:textId="77777777" w:rsidR="00541D77" w:rsidRDefault="00541D77" w:rsidP="006813E6">
            <w:pPr>
              <w:adjustRightInd w:val="0"/>
              <w:jc w:val="center"/>
              <w:rPr>
                <w:szCs w:val="18"/>
              </w:rPr>
            </w:pPr>
            <w:r>
              <w:rPr>
                <w:rFonts w:hint="eastAsia"/>
                <w:szCs w:val="18"/>
              </w:rPr>
              <w:t>1</w:t>
            </w:r>
            <w:r>
              <w:rPr>
                <w:szCs w:val="18"/>
              </w:rPr>
              <w:t>.586</w:t>
            </w:r>
          </w:p>
        </w:tc>
        <w:tc>
          <w:tcPr>
            <w:tcW w:w="681" w:type="pct"/>
            <w:vAlign w:val="center"/>
          </w:tcPr>
          <w:p w14:paraId="38353E33" w14:textId="77777777" w:rsidR="00541D77" w:rsidRDefault="00541D77" w:rsidP="006813E6">
            <w:pPr>
              <w:adjustRightInd w:val="0"/>
              <w:jc w:val="center"/>
              <w:rPr>
                <w:szCs w:val="18"/>
              </w:rPr>
            </w:pPr>
            <w:r>
              <w:rPr>
                <w:szCs w:val="18"/>
              </w:rPr>
              <w:t>针阔混</w:t>
            </w:r>
          </w:p>
        </w:tc>
        <w:tc>
          <w:tcPr>
            <w:tcW w:w="816" w:type="pct"/>
            <w:vAlign w:val="center"/>
          </w:tcPr>
          <w:p w14:paraId="6DA001D1" w14:textId="77777777" w:rsidR="00541D77" w:rsidRDefault="00541D77" w:rsidP="006813E6">
            <w:pPr>
              <w:adjustRightInd w:val="0"/>
              <w:jc w:val="center"/>
              <w:rPr>
                <w:szCs w:val="18"/>
              </w:rPr>
            </w:pPr>
            <w:r>
              <w:rPr>
                <w:rFonts w:hint="eastAsia"/>
                <w:szCs w:val="18"/>
              </w:rPr>
              <w:t>0</w:t>
            </w:r>
            <w:r>
              <w:rPr>
                <w:szCs w:val="18"/>
              </w:rPr>
              <w:t>.248</w:t>
            </w:r>
          </w:p>
        </w:tc>
        <w:tc>
          <w:tcPr>
            <w:tcW w:w="918" w:type="pct"/>
            <w:vAlign w:val="center"/>
          </w:tcPr>
          <w:p w14:paraId="2E72A038" w14:textId="77777777" w:rsidR="00541D77" w:rsidRDefault="00541D77" w:rsidP="006813E6">
            <w:pPr>
              <w:adjustRightInd w:val="0"/>
              <w:jc w:val="center"/>
              <w:rPr>
                <w:szCs w:val="18"/>
              </w:rPr>
            </w:pPr>
            <w:r>
              <w:rPr>
                <w:rFonts w:hint="eastAsia"/>
                <w:szCs w:val="18"/>
              </w:rPr>
              <w:t>1</w:t>
            </w:r>
            <w:r>
              <w:rPr>
                <w:szCs w:val="18"/>
              </w:rPr>
              <w:t>.656</w:t>
            </w:r>
          </w:p>
        </w:tc>
      </w:tr>
      <w:tr w:rsidR="00541D77" w14:paraId="69FDA439" w14:textId="77777777" w:rsidTr="006813E6">
        <w:trPr>
          <w:trHeight w:hRule="exact" w:val="397"/>
        </w:trPr>
        <w:tc>
          <w:tcPr>
            <w:tcW w:w="817" w:type="pct"/>
            <w:noWrap/>
            <w:vAlign w:val="center"/>
          </w:tcPr>
          <w:p w14:paraId="0F0E1A8C" w14:textId="1A7F1011" w:rsidR="00541D77" w:rsidRDefault="00541D77" w:rsidP="006813E6">
            <w:pPr>
              <w:adjustRightInd w:val="0"/>
              <w:jc w:val="center"/>
              <w:rPr>
                <w:szCs w:val="18"/>
              </w:rPr>
            </w:pPr>
            <w:r>
              <w:rPr>
                <w:szCs w:val="18"/>
              </w:rPr>
              <w:t>柳</w:t>
            </w:r>
            <w:r w:rsidR="00BF0BDF">
              <w:rPr>
                <w:rFonts w:hint="eastAsia"/>
                <w:szCs w:val="18"/>
              </w:rPr>
              <w:t xml:space="preserve"> </w:t>
            </w:r>
            <w:r w:rsidR="00BF0BDF">
              <w:rPr>
                <w:szCs w:val="18"/>
              </w:rPr>
              <w:t xml:space="preserve"> </w:t>
            </w:r>
            <w:r>
              <w:rPr>
                <w:rFonts w:hint="eastAsia"/>
                <w:szCs w:val="18"/>
              </w:rPr>
              <w:t>树</w:t>
            </w:r>
          </w:p>
        </w:tc>
        <w:tc>
          <w:tcPr>
            <w:tcW w:w="817" w:type="pct"/>
            <w:vAlign w:val="center"/>
          </w:tcPr>
          <w:p w14:paraId="2B1D170C" w14:textId="77777777" w:rsidR="00541D77" w:rsidRDefault="00541D77" w:rsidP="006813E6">
            <w:pPr>
              <w:adjustRightInd w:val="0"/>
              <w:jc w:val="center"/>
              <w:rPr>
                <w:szCs w:val="18"/>
              </w:rPr>
            </w:pPr>
            <w:r>
              <w:rPr>
                <w:szCs w:val="18"/>
              </w:rPr>
              <w:t>0.288</w:t>
            </w:r>
          </w:p>
        </w:tc>
        <w:tc>
          <w:tcPr>
            <w:tcW w:w="951" w:type="pct"/>
            <w:vAlign w:val="center"/>
          </w:tcPr>
          <w:p w14:paraId="1609E4F4" w14:textId="77777777" w:rsidR="00541D77" w:rsidRDefault="00541D77" w:rsidP="006813E6">
            <w:pPr>
              <w:adjustRightInd w:val="0"/>
              <w:jc w:val="center"/>
              <w:rPr>
                <w:szCs w:val="18"/>
              </w:rPr>
            </w:pPr>
            <w:r>
              <w:rPr>
                <w:rFonts w:hint="eastAsia"/>
                <w:szCs w:val="18"/>
              </w:rPr>
              <w:t>1</w:t>
            </w:r>
            <w:r>
              <w:rPr>
                <w:szCs w:val="18"/>
              </w:rPr>
              <w:t>.821</w:t>
            </w:r>
          </w:p>
        </w:tc>
        <w:tc>
          <w:tcPr>
            <w:tcW w:w="681" w:type="pct"/>
            <w:vAlign w:val="center"/>
          </w:tcPr>
          <w:p w14:paraId="14A123F5" w14:textId="77777777" w:rsidR="00541D77" w:rsidRDefault="00541D77" w:rsidP="006813E6">
            <w:pPr>
              <w:adjustRightInd w:val="0"/>
              <w:jc w:val="center"/>
              <w:rPr>
                <w:szCs w:val="18"/>
              </w:rPr>
            </w:pPr>
            <w:r>
              <w:rPr>
                <w:szCs w:val="18"/>
              </w:rPr>
              <w:t>针叶混</w:t>
            </w:r>
          </w:p>
        </w:tc>
        <w:tc>
          <w:tcPr>
            <w:tcW w:w="816" w:type="pct"/>
            <w:vAlign w:val="center"/>
          </w:tcPr>
          <w:p w14:paraId="04ED3424" w14:textId="77777777" w:rsidR="00541D77" w:rsidRDefault="00541D77" w:rsidP="006813E6">
            <w:pPr>
              <w:adjustRightInd w:val="0"/>
              <w:jc w:val="center"/>
              <w:rPr>
                <w:szCs w:val="18"/>
              </w:rPr>
            </w:pPr>
            <w:r>
              <w:rPr>
                <w:rFonts w:hint="eastAsia"/>
                <w:szCs w:val="18"/>
              </w:rPr>
              <w:t>0</w:t>
            </w:r>
            <w:r>
              <w:rPr>
                <w:szCs w:val="18"/>
              </w:rPr>
              <w:t>.267</w:t>
            </w:r>
          </w:p>
        </w:tc>
        <w:tc>
          <w:tcPr>
            <w:tcW w:w="918" w:type="pct"/>
            <w:vAlign w:val="center"/>
          </w:tcPr>
          <w:p w14:paraId="1AF5FD28" w14:textId="77777777" w:rsidR="00541D77" w:rsidRDefault="00541D77" w:rsidP="006813E6">
            <w:pPr>
              <w:adjustRightInd w:val="0"/>
              <w:jc w:val="center"/>
              <w:rPr>
                <w:szCs w:val="18"/>
              </w:rPr>
            </w:pPr>
            <w:r>
              <w:rPr>
                <w:rFonts w:hint="eastAsia"/>
                <w:szCs w:val="18"/>
              </w:rPr>
              <w:t>1</w:t>
            </w:r>
            <w:r>
              <w:rPr>
                <w:szCs w:val="18"/>
              </w:rPr>
              <w:t>.587</w:t>
            </w:r>
          </w:p>
        </w:tc>
      </w:tr>
      <w:tr w:rsidR="00541D77" w14:paraId="23B13214" w14:textId="77777777" w:rsidTr="006813E6">
        <w:trPr>
          <w:trHeight w:hRule="exact" w:val="397"/>
        </w:trPr>
        <w:tc>
          <w:tcPr>
            <w:tcW w:w="817" w:type="pct"/>
            <w:noWrap/>
            <w:vAlign w:val="center"/>
          </w:tcPr>
          <w:p w14:paraId="4291FD7E" w14:textId="77777777" w:rsidR="00541D77" w:rsidRDefault="00541D77" w:rsidP="006813E6">
            <w:pPr>
              <w:adjustRightInd w:val="0"/>
              <w:jc w:val="center"/>
              <w:rPr>
                <w:szCs w:val="18"/>
              </w:rPr>
            </w:pPr>
            <w:r>
              <w:rPr>
                <w:szCs w:val="18"/>
              </w:rPr>
              <w:t>马尾松</w:t>
            </w:r>
          </w:p>
        </w:tc>
        <w:tc>
          <w:tcPr>
            <w:tcW w:w="817" w:type="pct"/>
            <w:vAlign w:val="center"/>
          </w:tcPr>
          <w:p w14:paraId="75B69BFE" w14:textId="77777777" w:rsidR="00541D77" w:rsidRDefault="00541D77" w:rsidP="006813E6">
            <w:pPr>
              <w:adjustRightInd w:val="0"/>
              <w:jc w:val="center"/>
              <w:rPr>
                <w:szCs w:val="18"/>
              </w:rPr>
            </w:pPr>
            <w:r>
              <w:rPr>
                <w:rFonts w:hint="eastAsia"/>
                <w:szCs w:val="18"/>
              </w:rPr>
              <w:t>0</w:t>
            </w:r>
            <w:r>
              <w:rPr>
                <w:szCs w:val="18"/>
              </w:rPr>
              <w:t>.187</w:t>
            </w:r>
          </w:p>
        </w:tc>
        <w:tc>
          <w:tcPr>
            <w:tcW w:w="951" w:type="pct"/>
            <w:vAlign w:val="center"/>
          </w:tcPr>
          <w:p w14:paraId="798B5B94" w14:textId="77777777" w:rsidR="00541D77" w:rsidRDefault="00541D77" w:rsidP="006813E6">
            <w:pPr>
              <w:adjustRightInd w:val="0"/>
              <w:jc w:val="center"/>
              <w:rPr>
                <w:szCs w:val="18"/>
              </w:rPr>
            </w:pPr>
            <w:r>
              <w:rPr>
                <w:rFonts w:hint="eastAsia"/>
                <w:szCs w:val="18"/>
              </w:rPr>
              <w:t>1</w:t>
            </w:r>
            <w:r>
              <w:rPr>
                <w:szCs w:val="18"/>
              </w:rPr>
              <w:t>.472</w:t>
            </w:r>
          </w:p>
        </w:tc>
        <w:tc>
          <w:tcPr>
            <w:tcW w:w="681" w:type="pct"/>
            <w:vAlign w:val="center"/>
          </w:tcPr>
          <w:p w14:paraId="724523CA" w14:textId="439FF0BD" w:rsidR="00541D77" w:rsidRDefault="00541D77" w:rsidP="006813E6">
            <w:pPr>
              <w:adjustRightInd w:val="0"/>
              <w:jc w:val="center"/>
              <w:rPr>
                <w:szCs w:val="18"/>
              </w:rPr>
            </w:pPr>
            <w:r>
              <w:rPr>
                <w:szCs w:val="18"/>
              </w:rPr>
              <w:t>桂</w:t>
            </w:r>
            <w:r w:rsidR="00BF0BDF">
              <w:rPr>
                <w:rFonts w:hint="eastAsia"/>
                <w:szCs w:val="18"/>
              </w:rPr>
              <w:t xml:space="preserve"> </w:t>
            </w:r>
            <w:r w:rsidR="00BF0BDF">
              <w:rPr>
                <w:szCs w:val="18"/>
              </w:rPr>
              <w:t xml:space="preserve"> </w:t>
            </w:r>
            <w:r>
              <w:rPr>
                <w:szCs w:val="18"/>
              </w:rPr>
              <w:t>花</w:t>
            </w:r>
          </w:p>
        </w:tc>
        <w:tc>
          <w:tcPr>
            <w:tcW w:w="816" w:type="pct"/>
            <w:vAlign w:val="center"/>
          </w:tcPr>
          <w:p w14:paraId="617AF34B" w14:textId="77777777" w:rsidR="00541D77" w:rsidRDefault="00541D77" w:rsidP="006813E6">
            <w:pPr>
              <w:adjustRightInd w:val="0"/>
              <w:jc w:val="center"/>
              <w:rPr>
                <w:szCs w:val="18"/>
              </w:rPr>
            </w:pPr>
            <w:r>
              <w:rPr>
                <w:rFonts w:hint="eastAsia"/>
                <w:szCs w:val="18"/>
              </w:rPr>
              <w:t>0</w:t>
            </w:r>
            <w:r>
              <w:rPr>
                <w:szCs w:val="18"/>
              </w:rPr>
              <w:t>.289</w:t>
            </w:r>
          </w:p>
        </w:tc>
        <w:tc>
          <w:tcPr>
            <w:tcW w:w="918" w:type="pct"/>
            <w:vAlign w:val="center"/>
          </w:tcPr>
          <w:p w14:paraId="44D46847" w14:textId="77777777" w:rsidR="00541D77" w:rsidRDefault="00541D77" w:rsidP="006813E6">
            <w:pPr>
              <w:adjustRightInd w:val="0"/>
              <w:jc w:val="center"/>
              <w:rPr>
                <w:szCs w:val="18"/>
              </w:rPr>
            </w:pPr>
            <w:r>
              <w:rPr>
                <w:rFonts w:hint="eastAsia"/>
                <w:szCs w:val="18"/>
              </w:rPr>
              <w:t>1</w:t>
            </w:r>
            <w:r>
              <w:rPr>
                <w:szCs w:val="18"/>
              </w:rPr>
              <w:t>.586</w:t>
            </w:r>
          </w:p>
        </w:tc>
      </w:tr>
      <w:tr w:rsidR="00541D77" w14:paraId="3B48E4F8" w14:textId="77777777" w:rsidTr="006813E6">
        <w:trPr>
          <w:trHeight w:hRule="exact" w:val="397"/>
        </w:trPr>
        <w:tc>
          <w:tcPr>
            <w:tcW w:w="817" w:type="pct"/>
            <w:noWrap/>
            <w:vAlign w:val="center"/>
          </w:tcPr>
          <w:p w14:paraId="5FDAEB47" w14:textId="3EEB135C" w:rsidR="00541D77" w:rsidRDefault="00541D77" w:rsidP="006813E6">
            <w:pPr>
              <w:adjustRightInd w:val="0"/>
              <w:jc w:val="center"/>
              <w:rPr>
                <w:szCs w:val="18"/>
              </w:rPr>
            </w:pPr>
            <w:r>
              <w:rPr>
                <w:rFonts w:hint="eastAsia"/>
                <w:szCs w:val="18"/>
              </w:rPr>
              <w:t>泡</w:t>
            </w:r>
            <w:r w:rsidR="00BF0BDF">
              <w:rPr>
                <w:rFonts w:hint="eastAsia"/>
                <w:szCs w:val="18"/>
              </w:rPr>
              <w:t xml:space="preserve"> </w:t>
            </w:r>
            <w:r w:rsidR="00BF0BDF">
              <w:rPr>
                <w:szCs w:val="18"/>
              </w:rPr>
              <w:t xml:space="preserve"> </w:t>
            </w:r>
            <w:r>
              <w:rPr>
                <w:rFonts w:hint="eastAsia"/>
                <w:szCs w:val="18"/>
              </w:rPr>
              <w:t>桐</w:t>
            </w:r>
          </w:p>
        </w:tc>
        <w:tc>
          <w:tcPr>
            <w:tcW w:w="817" w:type="pct"/>
            <w:vAlign w:val="center"/>
          </w:tcPr>
          <w:p w14:paraId="6C80DD9B" w14:textId="77777777" w:rsidR="00541D77" w:rsidRDefault="00541D77" w:rsidP="006813E6">
            <w:pPr>
              <w:adjustRightInd w:val="0"/>
              <w:jc w:val="center"/>
              <w:rPr>
                <w:szCs w:val="18"/>
              </w:rPr>
            </w:pPr>
            <w:r>
              <w:rPr>
                <w:rFonts w:hint="eastAsia"/>
                <w:szCs w:val="18"/>
              </w:rPr>
              <w:t>0</w:t>
            </w:r>
            <w:r>
              <w:rPr>
                <w:szCs w:val="18"/>
              </w:rPr>
              <w:t>.247</w:t>
            </w:r>
          </w:p>
        </w:tc>
        <w:tc>
          <w:tcPr>
            <w:tcW w:w="951" w:type="pct"/>
            <w:vAlign w:val="center"/>
          </w:tcPr>
          <w:p w14:paraId="26C262D8" w14:textId="77777777" w:rsidR="00541D77" w:rsidRDefault="00541D77" w:rsidP="006813E6">
            <w:pPr>
              <w:adjustRightInd w:val="0"/>
              <w:jc w:val="center"/>
              <w:rPr>
                <w:szCs w:val="18"/>
              </w:rPr>
            </w:pPr>
            <w:r>
              <w:rPr>
                <w:rFonts w:hint="eastAsia"/>
                <w:szCs w:val="18"/>
              </w:rPr>
              <w:t>1</w:t>
            </w:r>
            <w:r>
              <w:rPr>
                <w:szCs w:val="18"/>
              </w:rPr>
              <w:t>.833</w:t>
            </w:r>
          </w:p>
        </w:tc>
        <w:tc>
          <w:tcPr>
            <w:tcW w:w="681" w:type="pct"/>
            <w:vAlign w:val="center"/>
          </w:tcPr>
          <w:p w14:paraId="0A56C2BA" w14:textId="77777777" w:rsidR="00541D77" w:rsidRDefault="00541D77" w:rsidP="006813E6">
            <w:pPr>
              <w:adjustRightInd w:val="0"/>
              <w:jc w:val="center"/>
              <w:rPr>
                <w:szCs w:val="18"/>
              </w:rPr>
            </w:pPr>
            <w:r>
              <w:rPr>
                <w:szCs w:val="18"/>
              </w:rPr>
              <w:t>木兰科</w:t>
            </w:r>
          </w:p>
        </w:tc>
        <w:tc>
          <w:tcPr>
            <w:tcW w:w="816" w:type="pct"/>
            <w:vAlign w:val="center"/>
          </w:tcPr>
          <w:p w14:paraId="3D790D45" w14:textId="77777777" w:rsidR="00541D77" w:rsidRDefault="00541D77" w:rsidP="006813E6">
            <w:pPr>
              <w:adjustRightInd w:val="0"/>
              <w:jc w:val="center"/>
              <w:rPr>
                <w:szCs w:val="18"/>
              </w:rPr>
            </w:pPr>
            <w:r>
              <w:rPr>
                <w:rFonts w:hint="eastAsia"/>
                <w:szCs w:val="18"/>
              </w:rPr>
              <w:t>0</w:t>
            </w:r>
            <w:r>
              <w:rPr>
                <w:szCs w:val="18"/>
              </w:rPr>
              <w:t>.289</w:t>
            </w:r>
          </w:p>
        </w:tc>
        <w:tc>
          <w:tcPr>
            <w:tcW w:w="918" w:type="pct"/>
            <w:vAlign w:val="center"/>
          </w:tcPr>
          <w:p w14:paraId="67FEF6A4" w14:textId="77777777" w:rsidR="00541D77" w:rsidRDefault="00541D77" w:rsidP="006813E6">
            <w:pPr>
              <w:adjustRightInd w:val="0"/>
              <w:jc w:val="center"/>
              <w:rPr>
                <w:szCs w:val="18"/>
              </w:rPr>
            </w:pPr>
            <w:r>
              <w:rPr>
                <w:rFonts w:hint="eastAsia"/>
                <w:szCs w:val="18"/>
              </w:rPr>
              <w:t>1</w:t>
            </w:r>
            <w:r>
              <w:rPr>
                <w:szCs w:val="18"/>
              </w:rPr>
              <w:t>.586</w:t>
            </w:r>
          </w:p>
        </w:tc>
      </w:tr>
      <w:tr w:rsidR="00541D77" w14:paraId="6BDEBBA1" w14:textId="77777777" w:rsidTr="006813E6">
        <w:trPr>
          <w:trHeight w:hRule="exact" w:val="397"/>
        </w:trPr>
        <w:tc>
          <w:tcPr>
            <w:tcW w:w="817" w:type="pct"/>
            <w:noWrap/>
            <w:vAlign w:val="center"/>
          </w:tcPr>
          <w:p w14:paraId="7684CD71" w14:textId="77777777" w:rsidR="00541D77" w:rsidRDefault="00541D77" w:rsidP="006813E6">
            <w:pPr>
              <w:adjustRightInd w:val="0"/>
              <w:jc w:val="center"/>
              <w:rPr>
                <w:szCs w:val="18"/>
              </w:rPr>
            </w:pPr>
            <w:r>
              <w:rPr>
                <w:szCs w:val="18"/>
              </w:rPr>
              <w:t>其它杉类</w:t>
            </w:r>
          </w:p>
        </w:tc>
        <w:tc>
          <w:tcPr>
            <w:tcW w:w="817" w:type="pct"/>
            <w:vAlign w:val="center"/>
          </w:tcPr>
          <w:p w14:paraId="5FCA4F9A" w14:textId="77777777" w:rsidR="00541D77" w:rsidRDefault="00541D77" w:rsidP="006813E6">
            <w:pPr>
              <w:adjustRightInd w:val="0"/>
              <w:jc w:val="center"/>
              <w:rPr>
                <w:szCs w:val="18"/>
              </w:rPr>
            </w:pPr>
            <w:r>
              <w:rPr>
                <w:szCs w:val="18"/>
              </w:rPr>
              <w:t>0.277</w:t>
            </w:r>
          </w:p>
        </w:tc>
        <w:tc>
          <w:tcPr>
            <w:tcW w:w="951" w:type="pct"/>
            <w:vAlign w:val="center"/>
          </w:tcPr>
          <w:p w14:paraId="6F5CA1FB" w14:textId="77777777" w:rsidR="00541D77" w:rsidRDefault="00541D77" w:rsidP="006813E6">
            <w:pPr>
              <w:adjustRightInd w:val="0"/>
              <w:jc w:val="center"/>
              <w:rPr>
                <w:szCs w:val="18"/>
              </w:rPr>
            </w:pPr>
            <w:r>
              <w:rPr>
                <w:szCs w:val="18"/>
              </w:rPr>
              <w:t>1.667</w:t>
            </w:r>
          </w:p>
        </w:tc>
        <w:tc>
          <w:tcPr>
            <w:tcW w:w="681" w:type="pct"/>
            <w:vAlign w:val="center"/>
          </w:tcPr>
          <w:p w14:paraId="4FBF0E9F" w14:textId="77777777" w:rsidR="00541D77" w:rsidRDefault="00541D77" w:rsidP="006813E6">
            <w:pPr>
              <w:adjustRightInd w:val="0"/>
              <w:jc w:val="center"/>
              <w:rPr>
                <w:szCs w:val="18"/>
              </w:rPr>
            </w:pPr>
            <w:r>
              <w:rPr>
                <w:szCs w:val="18"/>
              </w:rPr>
              <w:t>悬铃木</w:t>
            </w:r>
          </w:p>
        </w:tc>
        <w:tc>
          <w:tcPr>
            <w:tcW w:w="816" w:type="pct"/>
            <w:vAlign w:val="center"/>
          </w:tcPr>
          <w:p w14:paraId="6FA0CE17" w14:textId="77777777" w:rsidR="00541D77" w:rsidRDefault="00541D77" w:rsidP="006813E6">
            <w:pPr>
              <w:adjustRightInd w:val="0"/>
              <w:jc w:val="center"/>
              <w:rPr>
                <w:szCs w:val="18"/>
              </w:rPr>
            </w:pPr>
            <w:r>
              <w:rPr>
                <w:szCs w:val="18"/>
              </w:rPr>
              <w:t>0.398</w:t>
            </w:r>
          </w:p>
        </w:tc>
        <w:tc>
          <w:tcPr>
            <w:tcW w:w="918" w:type="pct"/>
            <w:vAlign w:val="center"/>
          </w:tcPr>
          <w:p w14:paraId="070F2A84" w14:textId="77777777" w:rsidR="00541D77" w:rsidRDefault="00541D77" w:rsidP="006813E6">
            <w:pPr>
              <w:adjustRightInd w:val="0"/>
              <w:jc w:val="center"/>
              <w:rPr>
                <w:szCs w:val="18"/>
              </w:rPr>
            </w:pPr>
            <w:r>
              <w:rPr>
                <w:szCs w:val="18"/>
              </w:rPr>
              <w:t>1.765</w:t>
            </w:r>
          </w:p>
        </w:tc>
      </w:tr>
      <w:tr w:rsidR="00541D77" w14:paraId="3A4562FB" w14:textId="77777777" w:rsidTr="006813E6">
        <w:trPr>
          <w:trHeight w:hRule="exact" w:val="397"/>
        </w:trPr>
        <w:tc>
          <w:tcPr>
            <w:tcW w:w="817" w:type="pct"/>
            <w:noWrap/>
            <w:vAlign w:val="center"/>
          </w:tcPr>
          <w:p w14:paraId="5AD0F9BC" w14:textId="77777777" w:rsidR="00541D77" w:rsidRDefault="00541D77" w:rsidP="006813E6">
            <w:pPr>
              <w:adjustRightInd w:val="0"/>
              <w:jc w:val="center"/>
              <w:rPr>
                <w:szCs w:val="18"/>
              </w:rPr>
            </w:pPr>
            <w:r>
              <w:rPr>
                <w:szCs w:val="18"/>
              </w:rPr>
              <w:t>其它松类</w:t>
            </w:r>
          </w:p>
        </w:tc>
        <w:tc>
          <w:tcPr>
            <w:tcW w:w="817" w:type="pct"/>
            <w:vAlign w:val="center"/>
          </w:tcPr>
          <w:p w14:paraId="1E099104" w14:textId="77777777" w:rsidR="00541D77" w:rsidRDefault="00541D77" w:rsidP="006813E6">
            <w:pPr>
              <w:adjustRightInd w:val="0"/>
              <w:jc w:val="center"/>
              <w:rPr>
                <w:szCs w:val="18"/>
              </w:rPr>
            </w:pPr>
            <w:r>
              <w:rPr>
                <w:szCs w:val="18"/>
              </w:rPr>
              <w:t>0.206</w:t>
            </w:r>
          </w:p>
        </w:tc>
        <w:tc>
          <w:tcPr>
            <w:tcW w:w="951" w:type="pct"/>
            <w:vAlign w:val="center"/>
          </w:tcPr>
          <w:p w14:paraId="700D199F" w14:textId="77777777" w:rsidR="00541D77" w:rsidRDefault="00541D77" w:rsidP="006813E6">
            <w:pPr>
              <w:adjustRightInd w:val="0"/>
              <w:jc w:val="center"/>
              <w:rPr>
                <w:szCs w:val="18"/>
              </w:rPr>
            </w:pPr>
            <w:r>
              <w:rPr>
                <w:szCs w:val="18"/>
              </w:rPr>
              <w:t>1.631</w:t>
            </w:r>
          </w:p>
        </w:tc>
        <w:tc>
          <w:tcPr>
            <w:tcW w:w="681" w:type="pct"/>
            <w:vAlign w:val="center"/>
          </w:tcPr>
          <w:p w14:paraId="419CDA6E" w14:textId="5335229A" w:rsidR="00541D77" w:rsidRDefault="00541D77" w:rsidP="006813E6">
            <w:pPr>
              <w:adjustRightInd w:val="0"/>
              <w:jc w:val="center"/>
              <w:rPr>
                <w:szCs w:val="18"/>
              </w:rPr>
            </w:pPr>
            <w:r>
              <w:rPr>
                <w:szCs w:val="18"/>
              </w:rPr>
              <w:t>枫</w:t>
            </w:r>
            <w:r w:rsidR="00BF0BDF">
              <w:rPr>
                <w:rFonts w:hint="eastAsia"/>
                <w:szCs w:val="18"/>
              </w:rPr>
              <w:t xml:space="preserve"> </w:t>
            </w:r>
            <w:r w:rsidR="00BF0BDF">
              <w:rPr>
                <w:szCs w:val="18"/>
              </w:rPr>
              <w:t xml:space="preserve"> </w:t>
            </w:r>
            <w:r>
              <w:rPr>
                <w:szCs w:val="18"/>
              </w:rPr>
              <w:t>杨</w:t>
            </w:r>
          </w:p>
        </w:tc>
        <w:tc>
          <w:tcPr>
            <w:tcW w:w="816" w:type="pct"/>
            <w:vAlign w:val="center"/>
          </w:tcPr>
          <w:p w14:paraId="39747691" w14:textId="77777777" w:rsidR="00541D77" w:rsidRDefault="00541D77" w:rsidP="006813E6">
            <w:pPr>
              <w:adjustRightInd w:val="0"/>
              <w:jc w:val="center"/>
              <w:rPr>
                <w:szCs w:val="18"/>
              </w:rPr>
            </w:pPr>
            <w:r>
              <w:rPr>
                <w:szCs w:val="18"/>
              </w:rPr>
              <w:t>0.288</w:t>
            </w:r>
          </w:p>
        </w:tc>
        <w:tc>
          <w:tcPr>
            <w:tcW w:w="918" w:type="pct"/>
            <w:vAlign w:val="center"/>
          </w:tcPr>
          <w:p w14:paraId="43F572E4" w14:textId="77777777" w:rsidR="00541D77" w:rsidRDefault="00541D77" w:rsidP="006813E6">
            <w:pPr>
              <w:adjustRightInd w:val="0"/>
              <w:jc w:val="center"/>
              <w:rPr>
                <w:szCs w:val="18"/>
              </w:rPr>
            </w:pPr>
            <w:r>
              <w:rPr>
                <w:szCs w:val="18"/>
              </w:rPr>
              <w:t>1.821</w:t>
            </w:r>
          </w:p>
        </w:tc>
      </w:tr>
      <w:tr w:rsidR="00541D77" w14:paraId="78021051" w14:textId="77777777" w:rsidTr="006813E6">
        <w:trPr>
          <w:trHeight w:hRule="exact" w:val="397"/>
        </w:trPr>
        <w:tc>
          <w:tcPr>
            <w:tcW w:w="817" w:type="pct"/>
            <w:noWrap/>
            <w:vAlign w:val="center"/>
          </w:tcPr>
          <w:p w14:paraId="12F2FBF9" w14:textId="77777777" w:rsidR="00541D77" w:rsidRDefault="00541D77" w:rsidP="006813E6">
            <w:pPr>
              <w:adjustRightInd w:val="0"/>
              <w:jc w:val="center"/>
              <w:rPr>
                <w:szCs w:val="18"/>
              </w:rPr>
            </w:pPr>
            <w:r>
              <w:rPr>
                <w:szCs w:val="18"/>
              </w:rPr>
              <w:t>软阔类</w:t>
            </w:r>
          </w:p>
        </w:tc>
        <w:tc>
          <w:tcPr>
            <w:tcW w:w="817" w:type="pct"/>
            <w:vAlign w:val="center"/>
          </w:tcPr>
          <w:p w14:paraId="0EB92932" w14:textId="77777777" w:rsidR="00541D77" w:rsidRDefault="00541D77" w:rsidP="006813E6">
            <w:pPr>
              <w:adjustRightInd w:val="0"/>
              <w:jc w:val="center"/>
              <w:rPr>
                <w:szCs w:val="18"/>
              </w:rPr>
            </w:pPr>
            <w:r>
              <w:rPr>
                <w:szCs w:val="18"/>
              </w:rPr>
              <w:t>0.289</w:t>
            </w:r>
          </w:p>
        </w:tc>
        <w:tc>
          <w:tcPr>
            <w:tcW w:w="951" w:type="pct"/>
            <w:vAlign w:val="center"/>
          </w:tcPr>
          <w:p w14:paraId="706E1D4E" w14:textId="77777777" w:rsidR="00541D77" w:rsidRDefault="00541D77" w:rsidP="006813E6">
            <w:pPr>
              <w:adjustRightInd w:val="0"/>
              <w:jc w:val="center"/>
              <w:rPr>
                <w:szCs w:val="18"/>
              </w:rPr>
            </w:pPr>
            <w:r>
              <w:rPr>
                <w:szCs w:val="18"/>
              </w:rPr>
              <w:t>1.586</w:t>
            </w:r>
          </w:p>
        </w:tc>
        <w:tc>
          <w:tcPr>
            <w:tcW w:w="681" w:type="pct"/>
            <w:vAlign w:val="center"/>
          </w:tcPr>
          <w:p w14:paraId="4B6737BD" w14:textId="3971391B" w:rsidR="00541D77" w:rsidRDefault="00541D77" w:rsidP="006813E6">
            <w:pPr>
              <w:adjustRightInd w:val="0"/>
              <w:jc w:val="center"/>
              <w:rPr>
                <w:szCs w:val="18"/>
              </w:rPr>
            </w:pPr>
            <w:r>
              <w:rPr>
                <w:szCs w:val="18"/>
              </w:rPr>
              <w:t>杉</w:t>
            </w:r>
            <w:r w:rsidR="00BF0BDF">
              <w:rPr>
                <w:rFonts w:hint="eastAsia"/>
                <w:szCs w:val="18"/>
              </w:rPr>
              <w:t xml:space="preserve"> </w:t>
            </w:r>
            <w:r w:rsidR="00BF0BDF">
              <w:rPr>
                <w:szCs w:val="18"/>
              </w:rPr>
              <w:t xml:space="preserve"> </w:t>
            </w:r>
            <w:r>
              <w:rPr>
                <w:szCs w:val="18"/>
              </w:rPr>
              <w:t>木</w:t>
            </w:r>
          </w:p>
        </w:tc>
        <w:tc>
          <w:tcPr>
            <w:tcW w:w="816" w:type="pct"/>
            <w:vAlign w:val="center"/>
          </w:tcPr>
          <w:p w14:paraId="51D237FC" w14:textId="77777777" w:rsidR="00541D77" w:rsidRDefault="00541D77" w:rsidP="006813E6">
            <w:pPr>
              <w:adjustRightInd w:val="0"/>
              <w:jc w:val="center"/>
              <w:rPr>
                <w:szCs w:val="18"/>
              </w:rPr>
            </w:pPr>
            <w:r>
              <w:rPr>
                <w:szCs w:val="18"/>
              </w:rPr>
              <w:t>0.246</w:t>
            </w:r>
          </w:p>
        </w:tc>
        <w:tc>
          <w:tcPr>
            <w:tcW w:w="918" w:type="pct"/>
            <w:vAlign w:val="center"/>
          </w:tcPr>
          <w:p w14:paraId="08BA8EB9" w14:textId="77777777" w:rsidR="00541D77" w:rsidRDefault="00541D77" w:rsidP="006813E6">
            <w:pPr>
              <w:adjustRightInd w:val="0"/>
              <w:jc w:val="center"/>
              <w:rPr>
                <w:szCs w:val="18"/>
              </w:rPr>
            </w:pPr>
            <w:r>
              <w:rPr>
                <w:szCs w:val="18"/>
              </w:rPr>
              <w:t>1.634</w:t>
            </w:r>
          </w:p>
        </w:tc>
      </w:tr>
    </w:tbl>
    <w:p w14:paraId="4187C0C7" w14:textId="77777777" w:rsidR="00541D77" w:rsidRPr="00541D77" w:rsidRDefault="00541D77" w:rsidP="00541D77">
      <w:pPr>
        <w:pStyle w:val="afd"/>
      </w:pPr>
    </w:p>
    <w:p w14:paraId="77167F33" w14:textId="77777777" w:rsidR="001A0118" w:rsidRDefault="000C18D5">
      <w:pPr>
        <w:pStyle w:val="afd"/>
        <w:ind w:firstLine="400"/>
        <w:rPr>
          <w:rFonts w:ascii="Times New Roman"/>
        </w:rPr>
      </w:pPr>
      <w:r>
        <w:rPr>
          <w:rFonts w:ascii="Times New Roman"/>
          <w:sz w:val="20"/>
        </w:rPr>
        <w:t>注：数据来源于《第二次国家信息通报》</w:t>
      </w:r>
      <w:r>
        <w:rPr>
          <w:rFonts w:ascii="Times New Roman"/>
          <w:sz w:val="20"/>
        </w:rPr>
        <w:t>“</w:t>
      </w:r>
      <w:r>
        <w:rPr>
          <w:rFonts w:ascii="Times New Roman"/>
          <w:sz w:val="20"/>
        </w:rPr>
        <w:t>土地利用变化与林业温室气体清单</w:t>
      </w:r>
      <w:r>
        <w:rPr>
          <w:rFonts w:ascii="Times New Roman"/>
          <w:sz w:val="20"/>
        </w:rPr>
        <w:t>”</w:t>
      </w:r>
    </w:p>
    <w:p w14:paraId="351AAFC1" w14:textId="77777777" w:rsidR="001A0118" w:rsidRDefault="001A0118">
      <w:pPr>
        <w:pStyle w:val="a3"/>
      </w:pPr>
    </w:p>
    <w:p w14:paraId="5BD54C10" w14:textId="77777777" w:rsidR="001A0118" w:rsidRDefault="001A0118">
      <w:pPr>
        <w:pStyle w:val="a4"/>
      </w:pPr>
    </w:p>
    <w:p w14:paraId="20D3F08F" w14:textId="77777777" w:rsidR="001A0118" w:rsidRDefault="000C18D5">
      <w:pPr>
        <w:pStyle w:val="a6"/>
        <w:rPr>
          <w:rFonts w:ascii="Times New Roman"/>
        </w:rPr>
      </w:pPr>
      <w:r>
        <w:rPr>
          <w:rFonts w:ascii="Times New Roman"/>
        </w:rPr>
        <w:br/>
      </w:r>
      <w:bookmarkStart w:id="61" w:name="_Toc386539141"/>
      <w:r>
        <w:rPr>
          <w:rFonts w:ascii="Times New Roman"/>
        </w:rPr>
        <w:t>（资料性附录）</w:t>
      </w:r>
      <w:r>
        <w:rPr>
          <w:rFonts w:ascii="Times New Roman"/>
        </w:rPr>
        <w:br/>
      </w:r>
      <w:r>
        <w:rPr>
          <w:rFonts w:ascii="Times New Roman"/>
        </w:rPr>
        <w:t>不同森林类型地下生物量、灌、草及枯落物生物量换算参数</w:t>
      </w:r>
      <w:bookmarkEnd w:id="61"/>
    </w:p>
    <w:p w14:paraId="7DC06341" w14:textId="77777777" w:rsidR="001A0118" w:rsidRDefault="000C18D5">
      <w:pPr>
        <w:pStyle w:val="a5"/>
        <w:numPr>
          <w:ilvl w:val="0"/>
          <w:numId w:val="0"/>
        </w:numPr>
        <w:spacing w:before="156" w:after="156"/>
        <w:rPr>
          <w:rFonts w:ascii="Times New Roman"/>
        </w:rPr>
      </w:pPr>
      <w:r>
        <w:rPr>
          <w:rFonts w:ascii="Times New Roman"/>
        </w:rPr>
        <w:t>表</w:t>
      </w:r>
      <w:r>
        <w:rPr>
          <w:rFonts w:ascii="Times New Roman"/>
        </w:rPr>
        <w:t xml:space="preserve">E.1 </w:t>
      </w:r>
      <w:r>
        <w:rPr>
          <w:rFonts w:ascii="Times New Roman"/>
        </w:rPr>
        <w:t>不同森林类型地下生物量、灌、草及枯落物生物量换算参数</w:t>
      </w:r>
    </w:p>
    <w:p w14:paraId="58ACB57D" w14:textId="77777777" w:rsidR="001A0118" w:rsidRDefault="001A0118">
      <w:pPr>
        <w:pStyle w:val="afd"/>
        <w:rPr>
          <w:rFonts w:ascii="Times New Roman"/>
        </w:rPr>
      </w:pPr>
    </w:p>
    <w:tbl>
      <w:tblPr>
        <w:tblW w:w="837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96"/>
        <w:gridCol w:w="1196"/>
        <w:gridCol w:w="1196"/>
        <w:gridCol w:w="1196"/>
        <w:gridCol w:w="1196"/>
        <w:gridCol w:w="1196"/>
        <w:gridCol w:w="1197"/>
      </w:tblGrid>
      <w:tr w:rsidR="001A0118" w14:paraId="43DB2085" w14:textId="77777777">
        <w:tc>
          <w:tcPr>
            <w:tcW w:w="1196" w:type="dxa"/>
            <w:tcBorders>
              <w:top w:val="single" w:sz="8" w:space="0" w:color="auto"/>
              <w:bottom w:val="single" w:sz="8" w:space="0" w:color="auto"/>
            </w:tcBorders>
            <w:shd w:val="clear" w:color="auto" w:fill="auto"/>
            <w:vAlign w:val="center"/>
          </w:tcPr>
          <w:p w14:paraId="74BB666E" w14:textId="77777777" w:rsidR="001A0118" w:rsidRDefault="000C18D5">
            <w:pPr>
              <w:jc w:val="center"/>
              <w:rPr>
                <w:sz w:val="18"/>
              </w:rPr>
            </w:pPr>
            <w:r>
              <w:rPr>
                <w:sz w:val="18"/>
              </w:rPr>
              <w:t>森林类型</w:t>
            </w:r>
          </w:p>
        </w:tc>
        <w:tc>
          <w:tcPr>
            <w:tcW w:w="1196" w:type="dxa"/>
            <w:tcBorders>
              <w:top w:val="single" w:sz="8" w:space="0" w:color="auto"/>
              <w:bottom w:val="single" w:sz="8" w:space="0" w:color="auto"/>
            </w:tcBorders>
            <w:shd w:val="clear" w:color="auto" w:fill="auto"/>
            <w:vAlign w:val="center"/>
          </w:tcPr>
          <w:p w14:paraId="54558AFD" w14:textId="77777777" w:rsidR="001A0118" w:rsidRDefault="000C18D5">
            <w:pPr>
              <w:jc w:val="center"/>
              <w:rPr>
                <w:sz w:val="18"/>
              </w:rPr>
            </w:pPr>
            <w:r>
              <w:rPr>
                <w:sz w:val="18"/>
              </w:rPr>
              <w:t>龄组</w:t>
            </w:r>
          </w:p>
        </w:tc>
        <w:tc>
          <w:tcPr>
            <w:tcW w:w="1196" w:type="dxa"/>
            <w:tcBorders>
              <w:top w:val="single" w:sz="8" w:space="0" w:color="auto"/>
              <w:bottom w:val="single" w:sz="8" w:space="0" w:color="auto"/>
            </w:tcBorders>
            <w:shd w:val="clear" w:color="auto" w:fill="auto"/>
            <w:vAlign w:val="center"/>
          </w:tcPr>
          <w:p w14:paraId="70C1DDA7" w14:textId="77777777" w:rsidR="001A0118" w:rsidRDefault="000C18D5">
            <w:pPr>
              <w:jc w:val="center"/>
              <w:rPr>
                <w:sz w:val="18"/>
              </w:rPr>
            </w:pPr>
            <w:r>
              <w:rPr>
                <w:sz w:val="18"/>
              </w:rPr>
              <w:t>地上</w:t>
            </w:r>
            <w:r>
              <w:rPr>
                <w:sz w:val="18"/>
              </w:rPr>
              <w:t>/</w:t>
            </w:r>
            <w:r>
              <w:rPr>
                <w:sz w:val="18"/>
              </w:rPr>
              <w:t>地下生物量比</w:t>
            </w:r>
          </w:p>
        </w:tc>
        <w:tc>
          <w:tcPr>
            <w:tcW w:w="1196" w:type="dxa"/>
            <w:tcBorders>
              <w:top w:val="single" w:sz="8" w:space="0" w:color="auto"/>
              <w:bottom w:val="single" w:sz="8" w:space="0" w:color="auto"/>
            </w:tcBorders>
            <w:shd w:val="clear" w:color="auto" w:fill="auto"/>
            <w:vAlign w:val="center"/>
          </w:tcPr>
          <w:p w14:paraId="58615663" w14:textId="77777777" w:rsidR="001A0118" w:rsidRDefault="000C18D5">
            <w:pPr>
              <w:jc w:val="center"/>
              <w:rPr>
                <w:sz w:val="18"/>
              </w:rPr>
            </w:pPr>
            <w:r>
              <w:rPr>
                <w:sz w:val="18"/>
              </w:rPr>
              <w:t>地下生物量（</w:t>
            </w:r>
            <w:r>
              <w:rPr>
                <w:sz w:val="18"/>
              </w:rPr>
              <w:t>t/hm</w:t>
            </w:r>
            <w:r>
              <w:rPr>
                <w:sz w:val="18"/>
                <w:vertAlign w:val="superscript"/>
              </w:rPr>
              <w:t>2</w:t>
            </w:r>
            <w:r>
              <w:rPr>
                <w:sz w:val="18"/>
              </w:rPr>
              <w:t>）</w:t>
            </w:r>
          </w:p>
        </w:tc>
        <w:tc>
          <w:tcPr>
            <w:tcW w:w="1196" w:type="dxa"/>
            <w:tcBorders>
              <w:top w:val="single" w:sz="8" w:space="0" w:color="auto"/>
              <w:bottom w:val="single" w:sz="8" w:space="0" w:color="auto"/>
            </w:tcBorders>
            <w:shd w:val="clear" w:color="auto" w:fill="auto"/>
            <w:vAlign w:val="center"/>
          </w:tcPr>
          <w:p w14:paraId="293C0495" w14:textId="77777777" w:rsidR="001A0118" w:rsidRDefault="000C18D5">
            <w:pPr>
              <w:jc w:val="center"/>
              <w:rPr>
                <w:sz w:val="18"/>
              </w:rPr>
            </w:pPr>
            <w:r>
              <w:rPr>
                <w:sz w:val="18"/>
              </w:rPr>
              <w:t>灌木层</w:t>
            </w:r>
          </w:p>
          <w:p w14:paraId="7E88A230" w14:textId="77777777" w:rsidR="001A0118" w:rsidRDefault="000C18D5">
            <w:pPr>
              <w:jc w:val="center"/>
              <w:rPr>
                <w:sz w:val="18"/>
              </w:rPr>
            </w:pPr>
            <w:r>
              <w:rPr>
                <w:sz w:val="18"/>
              </w:rPr>
              <w:t>（</w:t>
            </w:r>
            <w:r>
              <w:rPr>
                <w:sz w:val="18"/>
              </w:rPr>
              <w:t>t/hm</w:t>
            </w:r>
            <w:r>
              <w:rPr>
                <w:sz w:val="18"/>
                <w:vertAlign w:val="superscript"/>
              </w:rPr>
              <w:t>2</w:t>
            </w:r>
            <w:r>
              <w:rPr>
                <w:sz w:val="18"/>
              </w:rPr>
              <w:t>）</w:t>
            </w:r>
          </w:p>
        </w:tc>
        <w:tc>
          <w:tcPr>
            <w:tcW w:w="1196" w:type="dxa"/>
            <w:tcBorders>
              <w:top w:val="single" w:sz="8" w:space="0" w:color="auto"/>
              <w:bottom w:val="single" w:sz="8" w:space="0" w:color="auto"/>
            </w:tcBorders>
            <w:shd w:val="clear" w:color="auto" w:fill="auto"/>
            <w:vAlign w:val="center"/>
          </w:tcPr>
          <w:p w14:paraId="5AC31860" w14:textId="77777777" w:rsidR="001A0118" w:rsidRDefault="000C18D5">
            <w:pPr>
              <w:jc w:val="center"/>
              <w:rPr>
                <w:sz w:val="18"/>
              </w:rPr>
            </w:pPr>
            <w:r>
              <w:rPr>
                <w:sz w:val="18"/>
              </w:rPr>
              <w:t>草本层</w:t>
            </w:r>
          </w:p>
          <w:p w14:paraId="098B0E58" w14:textId="77777777" w:rsidR="001A0118" w:rsidRDefault="000C18D5">
            <w:pPr>
              <w:jc w:val="center"/>
              <w:rPr>
                <w:sz w:val="18"/>
              </w:rPr>
            </w:pPr>
            <w:r>
              <w:rPr>
                <w:sz w:val="18"/>
              </w:rPr>
              <w:t>（</w:t>
            </w:r>
            <w:r>
              <w:rPr>
                <w:sz w:val="18"/>
              </w:rPr>
              <w:t>t/hm</w:t>
            </w:r>
            <w:r>
              <w:rPr>
                <w:sz w:val="18"/>
                <w:vertAlign w:val="superscript"/>
              </w:rPr>
              <w:t>2</w:t>
            </w:r>
            <w:r>
              <w:rPr>
                <w:sz w:val="18"/>
              </w:rPr>
              <w:t>）</w:t>
            </w:r>
          </w:p>
        </w:tc>
        <w:tc>
          <w:tcPr>
            <w:tcW w:w="1197" w:type="dxa"/>
            <w:tcBorders>
              <w:top w:val="single" w:sz="8" w:space="0" w:color="auto"/>
              <w:bottom w:val="single" w:sz="8" w:space="0" w:color="auto"/>
            </w:tcBorders>
            <w:shd w:val="clear" w:color="auto" w:fill="auto"/>
            <w:vAlign w:val="center"/>
          </w:tcPr>
          <w:p w14:paraId="36B1F5EC" w14:textId="77777777" w:rsidR="001A0118" w:rsidRDefault="000C18D5">
            <w:pPr>
              <w:jc w:val="center"/>
              <w:rPr>
                <w:sz w:val="18"/>
              </w:rPr>
            </w:pPr>
            <w:r>
              <w:rPr>
                <w:sz w:val="18"/>
              </w:rPr>
              <w:t>枯落物</w:t>
            </w:r>
          </w:p>
          <w:p w14:paraId="6434422A" w14:textId="77777777" w:rsidR="001A0118" w:rsidRDefault="000C18D5">
            <w:pPr>
              <w:jc w:val="center"/>
              <w:rPr>
                <w:sz w:val="18"/>
              </w:rPr>
            </w:pPr>
            <w:r>
              <w:rPr>
                <w:sz w:val="18"/>
              </w:rPr>
              <w:t>（</w:t>
            </w:r>
            <w:r>
              <w:rPr>
                <w:sz w:val="18"/>
              </w:rPr>
              <w:t>t/hm</w:t>
            </w:r>
            <w:r>
              <w:rPr>
                <w:sz w:val="18"/>
                <w:vertAlign w:val="superscript"/>
              </w:rPr>
              <w:t>2</w:t>
            </w:r>
            <w:r>
              <w:rPr>
                <w:sz w:val="18"/>
              </w:rPr>
              <w:t>）</w:t>
            </w:r>
          </w:p>
        </w:tc>
      </w:tr>
      <w:tr w:rsidR="001A0118" w14:paraId="10F5C312" w14:textId="77777777">
        <w:tc>
          <w:tcPr>
            <w:tcW w:w="1196" w:type="dxa"/>
            <w:vMerge w:val="restart"/>
            <w:tcBorders>
              <w:top w:val="single" w:sz="8" w:space="0" w:color="auto"/>
            </w:tcBorders>
            <w:shd w:val="clear" w:color="auto" w:fill="auto"/>
            <w:vAlign w:val="center"/>
          </w:tcPr>
          <w:p w14:paraId="487B714C" w14:textId="77777777" w:rsidR="001A0118" w:rsidRDefault="000C18D5">
            <w:pPr>
              <w:pStyle w:val="Default"/>
              <w:jc w:val="center"/>
              <w:rPr>
                <w:rFonts w:ascii="Times New Roman" w:cs="Times New Roman"/>
                <w:sz w:val="21"/>
                <w:szCs w:val="21"/>
              </w:rPr>
            </w:pPr>
            <w:r>
              <w:rPr>
                <w:rFonts w:ascii="Times New Roman" w:cs="Times New Roman"/>
                <w:sz w:val="21"/>
                <w:szCs w:val="21"/>
              </w:rPr>
              <w:t>针叶林</w:t>
            </w:r>
          </w:p>
        </w:tc>
        <w:tc>
          <w:tcPr>
            <w:tcW w:w="1196" w:type="dxa"/>
            <w:tcBorders>
              <w:top w:val="single" w:sz="8" w:space="0" w:color="auto"/>
            </w:tcBorders>
            <w:shd w:val="clear" w:color="auto" w:fill="auto"/>
            <w:vAlign w:val="center"/>
          </w:tcPr>
          <w:p w14:paraId="42B6486D" w14:textId="77777777" w:rsidR="001A0118" w:rsidRDefault="000C18D5">
            <w:pPr>
              <w:jc w:val="center"/>
              <w:rPr>
                <w:sz w:val="18"/>
              </w:rPr>
            </w:pPr>
            <w:r>
              <w:rPr>
                <w:sz w:val="18"/>
              </w:rPr>
              <w:t>幼、中</w:t>
            </w:r>
          </w:p>
        </w:tc>
        <w:tc>
          <w:tcPr>
            <w:tcW w:w="1196" w:type="dxa"/>
            <w:tcBorders>
              <w:top w:val="single" w:sz="8" w:space="0" w:color="auto"/>
            </w:tcBorders>
            <w:shd w:val="clear" w:color="auto" w:fill="auto"/>
            <w:vAlign w:val="center"/>
          </w:tcPr>
          <w:p w14:paraId="660552F0" w14:textId="77777777" w:rsidR="001A0118" w:rsidRDefault="000C18D5">
            <w:pPr>
              <w:jc w:val="center"/>
              <w:rPr>
                <w:sz w:val="18"/>
              </w:rPr>
            </w:pPr>
            <w:r>
              <w:rPr>
                <w:sz w:val="18"/>
              </w:rPr>
              <w:t>5.18</w:t>
            </w:r>
          </w:p>
        </w:tc>
        <w:tc>
          <w:tcPr>
            <w:tcW w:w="1196" w:type="dxa"/>
            <w:tcBorders>
              <w:top w:val="single" w:sz="8" w:space="0" w:color="auto"/>
            </w:tcBorders>
            <w:shd w:val="clear" w:color="auto" w:fill="auto"/>
            <w:vAlign w:val="center"/>
          </w:tcPr>
          <w:p w14:paraId="754BBD1E" w14:textId="77777777" w:rsidR="001A0118" w:rsidRDefault="000C18D5">
            <w:pPr>
              <w:jc w:val="center"/>
              <w:rPr>
                <w:sz w:val="18"/>
              </w:rPr>
            </w:pPr>
            <w:r>
              <w:rPr>
                <w:sz w:val="18"/>
              </w:rPr>
              <w:t>19.04</w:t>
            </w:r>
          </w:p>
        </w:tc>
        <w:tc>
          <w:tcPr>
            <w:tcW w:w="1196" w:type="dxa"/>
            <w:tcBorders>
              <w:top w:val="single" w:sz="8" w:space="0" w:color="auto"/>
            </w:tcBorders>
            <w:shd w:val="clear" w:color="auto" w:fill="auto"/>
            <w:vAlign w:val="center"/>
          </w:tcPr>
          <w:p w14:paraId="75A3125E" w14:textId="77777777" w:rsidR="001A0118" w:rsidRDefault="000C18D5">
            <w:pPr>
              <w:pStyle w:val="Default"/>
              <w:jc w:val="center"/>
              <w:rPr>
                <w:rFonts w:ascii="Times New Roman" w:cs="Times New Roman"/>
                <w:sz w:val="18"/>
              </w:rPr>
            </w:pPr>
            <w:r>
              <w:rPr>
                <w:rFonts w:ascii="Times New Roman" w:cs="Times New Roman"/>
                <w:sz w:val="21"/>
                <w:szCs w:val="21"/>
              </w:rPr>
              <w:t>2.888</w:t>
            </w:r>
          </w:p>
        </w:tc>
        <w:tc>
          <w:tcPr>
            <w:tcW w:w="1196" w:type="dxa"/>
            <w:tcBorders>
              <w:top w:val="single" w:sz="8" w:space="0" w:color="auto"/>
            </w:tcBorders>
            <w:shd w:val="clear" w:color="auto" w:fill="auto"/>
            <w:vAlign w:val="center"/>
          </w:tcPr>
          <w:p w14:paraId="0C04A4B3" w14:textId="77777777" w:rsidR="001A0118" w:rsidRDefault="000C18D5">
            <w:pPr>
              <w:jc w:val="center"/>
              <w:rPr>
                <w:sz w:val="18"/>
              </w:rPr>
            </w:pPr>
            <w:r>
              <w:rPr>
                <w:sz w:val="18"/>
              </w:rPr>
              <w:t>1.681</w:t>
            </w:r>
          </w:p>
        </w:tc>
        <w:tc>
          <w:tcPr>
            <w:tcW w:w="1197" w:type="dxa"/>
            <w:tcBorders>
              <w:top w:val="single" w:sz="8" w:space="0" w:color="auto"/>
            </w:tcBorders>
            <w:shd w:val="clear" w:color="auto" w:fill="auto"/>
            <w:vAlign w:val="center"/>
          </w:tcPr>
          <w:p w14:paraId="292F26F1" w14:textId="77777777" w:rsidR="001A0118" w:rsidRDefault="000C18D5">
            <w:pPr>
              <w:jc w:val="center"/>
              <w:rPr>
                <w:sz w:val="18"/>
              </w:rPr>
            </w:pPr>
            <w:r>
              <w:rPr>
                <w:sz w:val="18"/>
              </w:rPr>
              <w:t>6.37</w:t>
            </w:r>
          </w:p>
        </w:tc>
      </w:tr>
      <w:tr w:rsidR="001A0118" w14:paraId="464D4BF3" w14:textId="77777777">
        <w:tc>
          <w:tcPr>
            <w:tcW w:w="1196" w:type="dxa"/>
            <w:vMerge/>
            <w:shd w:val="clear" w:color="auto" w:fill="auto"/>
            <w:vAlign w:val="center"/>
          </w:tcPr>
          <w:p w14:paraId="3F494302" w14:textId="77777777" w:rsidR="001A0118" w:rsidRDefault="001A0118">
            <w:pPr>
              <w:pStyle w:val="Default"/>
              <w:jc w:val="center"/>
              <w:rPr>
                <w:rFonts w:ascii="Times New Roman" w:cs="Times New Roman"/>
                <w:sz w:val="21"/>
                <w:szCs w:val="21"/>
              </w:rPr>
            </w:pPr>
          </w:p>
        </w:tc>
        <w:tc>
          <w:tcPr>
            <w:tcW w:w="1196" w:type="dxa"/>
            <w:shd w:val="clear" w:color="auto" w:fill="auto"/>
            <w:vAlign w:val="center"/>
          </w:tcPr>
          <w:p w14:paraId="789C89C7" w14:textId="77777777" w:rsidR="001A0118" w:rsidRDefault="000C18D5">
            <w:pPr>
              <w:jc w:val="center"/>
              <w:rPr>
                <w:sz w:val="18"/>
              </w:rPr>
            </w:pPr>
            <w:r>
              <w:rPr>
                <w:sz w:val="18"/>
              </w:rPr>
              <w:t>近、成、过</w:t>
            </w:r>
          </w:p>
        </w:tc>
        <w:tc>
          <w:tcPr>
            <w:tcW w:w="1196" w:type="dxa"/>
            <w:shd w:val="clear" w:color="auto" w:fill="auto"/>
            <w:vAlign w:val="center"/>
          </w:tcPr>
          <w:p w14:paraId="285E8045" w14:textId="77777777" w:rsidR="001A0118" w:rsidRDefault="000C18D5">
            <w:pPr>
              <w:jc w:val="center"/>
              <w:rPr>
                <w:sz w:val="18"/>
              </w:rPr>
            </w:pPr>
            <w:r>
              <w:rPr>
                <w:sz w:val="18"/>
              </w:rPr>
              <w:t>6.02</w:t>
            </w:r>
          </w:p>
        </w:tc>
        <w:tc>
          <w:tcPr>
            <w:tcW w:w="1196" w:type="dxa"/>
            <w:shd w:val="clear" w:color="auto" w:fill="auto"/>
            <w:vAlign w:val="center"/>
          </w:tcPr>
          <w:p w14:paraId="4C6B9CF9" w14:textId="77777777" w:rsidR="001A0118" w:rsidRDefault="000C18D5">
            <w:pPr>
              <w:jc w:val="center"/>
              <w:rPr>
                <w:sz w:val="18"/>
              </w:rPr>
            </w:pPr>
            <w:r>
              <w:rPr>
                <w:sz w:val="18"/>
              </w:rPr>
              <w:t>36.79</w:t>
            </w:r>
          </w:p>
        </w:tc>
        <w:tc>
          <w:tcPr>
            <w:tcW w:w="1196" w:type="dxa"/>
            <w:shd w:val="clear" w:color="auto" w:fill="auto"/>
            <w:vAlign w:val="center"/>
          </w:tcPr>
          <w:p w14:paraId="5771E85A" w14:textId="77777777" w:rsidR="001A0118" w:rsidRDefault="000C18D5">
            <w:pPr>
              <w:jc w:val="center"/>
              <w:rPr>
                <w:sz w:val="18"/>
              </w:rPr>
            </w:pPr>
            <w:r>
              <w:rPr>
                <w:sz w:val="18"/>
              </w:rPr>
              <w:t>1.920</w:t>
            </w:r>
          </w:p>
        </w:tc>
        <w:tc>
          <w:tcPr>
            <w:tcW w:w="1196" w:type="dxa"/>
            <w:shd w:val="clear" w:color="auto" w:fill="auto"/>
            <w:vAlign w:val="center"/>
          </w:tcPr>
          <w:p w14:paraId="47EBB41D" w14:textId="77777777" w:rsidR="001A0118" w:rsidRDefault="000C18D5">
            <w:pPr>
              <w:jc w:val="center"/>
              <w:rPr>
                <w:sz w:val="18"/>
              </w:rPr>
            </w:pPr>
            <w:r>
              <w:rPr>
                <w:sz w:val="18"/>
              </w:rPr>
              <w:t>0.457</w:t>
            </w:r>
          </w:p>
        </w:tc>
        <w:tc>
          <w:tcPr>
            <w:tcW w:w="1197" w:type="dxa"/>
            <w:shd w:val="clear" w:color="auto" w:fill="auto"/>
            <w:vAlign w:val="center"/>
          </w:tcPr>
          <w:p w14:paraId="38699A32" w14:textId="77777777" w:rsidR="001A0118" w:rsidRDefault="000C18D5">
            <w:pPr>
              <w:jc w:val="center"/>
              <w:rPr>
                <w:sz w:val="18"/>
              </w:rPr>
            </w:pPr>
            <w:r>
              <w:rPr>
                <w:sz w:val="18"/>
              </w:rPr>
              <w:t>7.68</w:t>
            </w:r>
          </w:p>
        </w:tc>
      </w:tr>
      <w:tr w:rsidR="001A0118" w14:paraId="312BCE00" w14:textId="77777777">
        <w:tc>
          <w:tcPr>
            <w:tcW w:w="1196" w:type="dxa"/>
            <w:vMerge w:val="restart"/>
            <w:shd w:val="clear" w:color="auto" w:fill="auto"/>
            <w:vAlign w:val="center"/>
          </w:tcPr>
          <w:p w14:paraId="1E6796AD" w14:textId="77777777" w:rsidR="001A0118" w:rsidRDefault="000C18D5">
            <w:pPr>
              <w:pStyle w:val="Default"/>
              <w:jc w:val="center"/>
              <w:rPr>
                <w:rFonts w:ascii="Times New Roman" w:cs="Times New Roman"/>
                <w:sz w:val="18"/>
              </w:rPr>
            </w:pPr>
            <w:r>
              <w:rPr>
                <w:rFonts w:ascii="Times New Roman" w:cs="Times New Roman"/>
                <w:sz w:val="21"/>
                <w:szCs w:val="21"/>
              </w:rPr>
              <w:t>阔叶林</w:t>
            </w:r>
          </w:p>
        </w:tc>
        <w:tc>
          <w:tcPr>
            <w:tcW w:w="1196" w:type="dxa"/>
            <w:shd w:val="clear" w:color="auto" w:fill="auto"/>
            <w:vAlign w:val="center"/>
          </w:tcPr>
          <w:p w14:paraId="070C25D2" w14:textId="77777777" w:rsidR="001A0118" w:rsidRDefault="000C18D5">
            <w:pPr>
              <w:jc w:val="center"/>
              <w:rPr>
                <w:sz w:val="18"/>
              </w:rPr>
            </w:pPr>
            <w:r>
              <w:rPr>
                <w:sz w:val="18"/>
              </w:rPr>
              <w:t>幼、中</w:t>
            </w:r>
          </w:p>
        </w:tc>
        <w:tc>
          <w:tcPr>
            <w:tcW w:w="1196" w:type="dxa"/>
            <w:shd w:val="clear" w:color="auto" w:fill="auto"/>
            <w:vAlign w:val="center"/>
          </w:tcPr>
          <w:p w14:paraId="78139AE3" w14:textId="77777777" w:rsidR="001A0118" w:rsidRDefault="000C18D5">
            <w:pPr>
              <w:jc w:val="center"/>
              <w:rPr>
                <w:sz w:val="18"/>
              </w:rPr>
            </w:pPr>
            <w:r>
              <w:rPr>
                <w:sz w:val="18"/>
              </w:rPr>
              <w:t>3.97</w:t>
            </w:r>
          </w:p>
        </w:tc>
        <w:tc>
          <w:tcPr>
            <w:tcW w:w="1196" w:type="dxa"/>
            <w:shd w:val="clear" w:color="auto" w:fill="auto"/>
            <w:vAlign w:val="center"/>
          </w:tcPr>
          <w:p w14:paraId="232A001C" w14:textId="77777777" w:rsidR="001A0118" w:rsidRDefault="000C18D5">
            <w:pPr>
              <w:jc w:val="center"/>
              <w:rPr>
                <w:sz w:val="18"/>
              </w:rPr>
            </w:pPr>
            <w:r>
              <w:rPr>
                <w:sz w:val="18"/>
              </w:rPr>
              <w:t>29.86</w:t>
            </w:r>
          </w:p>
        </w:tc>
        <w:tc>
          <w:tcPr>
            <w:tcW w:w="1196" w:type="dxa"/>
            <w:shd w:val="clear" w:color="auto" w:fill="auto"/>
            <w:vAlign w:val="center"/>
          </w:tcPr>
          <w:p w14:paraId="1D52FF93" w14:textId="77777777" w:rsidR="001A0118" w:rsidRDefault="000C18D5">
            <w:pPr>
              <w:jc w:val="center"/>
              <w:rPr>
                <w:sz w:val="18"/>
              </w:rPr>
            </w:pPr>
            <w:r>
              <w:rPr>
                <w:sz w:val="18"/>
              </w:rPr>
              <w:t>3.088</w:t>
            </w:r>
          </w:p>
        </w:tc>
        <w:tc>
          <w:tcPr>
            <w:tcW w:w="1196" w:type="dxa"/>
            <w:shd w:val="clear" w:color="auto" w:fill="auto"/>
            <w:vAlign w:val="center"/>
          </w:tcPr>
          <w:p w14:paraId="1423763C" w14:textId="77777777" w:rsidR="001A0118" w:rsidRDefault="000C18D5">
            <w:pPr>
              <w:jc w:val="center"/>
              <w:rPr>
                <w:sz w:val="18"/>
              </w:rPr>
            </w:pPr>
            <w:r>
              <w:rPr>
                <w:sz w:val="18"/>
              </w:rPr>
              <w:t>1.054</w:t>
            </w:r>
          </w:p>
        </w:tc>
        <w:tc>
          <w:tcPr>
            <w:tcW w:w="1197" w:type="dxa"/>
            <w:shd w:val="clear" w:color="auto" w:fill="auto"/>
            <w:vAlign w:val="center"/>
          </w:tcPr>
          <w:p w14:paraId="2F7B8861" w14:textId="77777777" w:rsidR="001A0118" w:rsidRDefault="000C18D5">
            <w:pPr>
              <w:jc w:val="center"/>
              <w:rPr>
                <w:sz w:val="18"/>
              </w:rPr>
            </w:pPr>
            <w:r>
              <w:rPr>
                <w:sz w:val="18"/>
              </w:rPr>
              <w:t>5.10</w:t>
            </w:r>
          </w:p>
        </w:tc>
      </w:tr>
      <w:tr w:rsidR="001A0118" w14:paraId="10AA357D" w14:textId="77777777">
        <w:tc>
          <w:tcPr>
            <w:tcW w:w="1196" w:type="dxa"/>
            <w:vMerge/>
            <w:shd w:val="clear" w:color="auto" w:fill="auto"/>
            <w:vAlign w:val="center"/>
          </w:tcPr>
          <w:p w14:paraId="788AAAE4" w14:textId="77777777" w:rsidR="001A0118" w:rsidRDefault="001A0118">
            <w:pPr>
              <w:jc w:val="center"/>
              <w:rPr>
                <w:sz w:val="18"/>
              </w:rPr>
            </w:pPr>
          </w:p>
        </w:tc>
        <w:tc>
          <w:tcPr>
            <w:tcW w:w="1196" w:type="dxa"/>
            <w:shd w:val="clear" w:color="auto" w:fill="auto"/>
            <w:vAlign w:val="center"/>
          </w:tcPr>
          <w:p w14:paraId="7ACAE54F" w14:textId="77777777" w:rsidR="001A0118" w:rsidRDefault="000C18D5">
            <w:pPr>
              <w:jc w:val="center"/>
              <w:rPr>
                <w:sz w:val="18"/>
              </w:rPr>
            </w:pPr>
            <w:r>
              <w:rPr>
                <w:sz w:val="18"/>
              </w:rPr>
              <w:t>近、成、过</w:t>
            </w:r>
          </w:p>
        </w:tc>
        <w:tc>
          <w:tcPr>
            <w:tcW w:w="1196" w:type="dxa"/>
            <w:shd w:val="clear" w:color="auto" w:fill="auto"/>
            <w:vAlign w:val="center"/>
          </w:tcPr>
          <w:p w14:paraId="54CC0AE6" w14:textId="77777777" w:rsidR="001A0118" w:rsidRDefault="000C18D5">
            <w:pPr>
              <w:jc w:val="center"/>
              <w:rPr>
                <w:sz w:val="18"/>
              </w:rPr>
            </w:pPr>
            <w:r>
              <w:rPr>
                <w:sz w:val="18"/>
              </w:rPr>
              <w:t>4.68</w:t>
            </w:r>
          </w:p>
        </w:tc>
        <w:tc>
          <w:tcPr>
            <w:tcW w:w="1196" w:type="dxa"/>
            <w:shd w:val="clear" w:color="auto" w:fill="auto"/>
            <w:vAlign w:val="center"/>
          </w:tcPr>
          <w:p w14:paraId="32CAF57E" w14:textId="77777777" w:rsidR="001A0118" w:rsidRDefault="000C18D5">
            <w:pPr>
              <w:jc w:val="center"/>
              <w:rPr>
                <w:sz w:val="18"/>
              </w:rPr>
            </w:pPr>
            <w:r>
              <w:rPr>
                <w:sz w:val="18"/>
              </w:rPr>
              <w:t>37.12</w:t>
            </w:r>
          </w:p>
        </w:tc>
        <w:tc>
          <w:tcPr>
            <w:tcW w:w="1196" w:type="dxa"/>
            <w:shd w:val="clear" w:color="auto" w:fill="auto"/>
            <w:vAlign w:val="center"/>
          </w:tcPr>
          <w:p w14:paraId="2F38B7BE" w14:textId="77777777" w:rsidR="001A0118" w:rsidRDefault="000C18D5">
            <w:pPr>
              <w:jc w:val="center"/>
              <w:rPr>
                <w:sz w:val="18"/>
              </w:rPr>
            </w:pPr>
            <w:r>
              <w:rPr>
                <w:sz w:val="18"/>
              </w:rPr>
              <w:t>3.482</w:t>
            </w:r>
          </w:p>
        </w:tc>
        <w:tc>
          <w:tcPr>
            <w:tcW w:w="1196" w:type="dxa"/>
            <w:shd w:val="clear" w:color="auto" w:fill="auto"/>
            <w:vAlign w:val="center"/>
          </w:tcPr>
          <w:p w14:paraId="2DEDCD1D" w14:textId="77777777" w:rsidR="001A0118" w:rsidRDefault="000C18D5">
            <w:pPr>
              <w:jc w:val="center"/>
              <w:rPr>
                <w:sz w:val="18"/>
              </w:rPr>
            </w:pPr>
            <w:r>
              <w:rPr>
                <w:sz w:val="18"/>
              </w:rPr>
              <w:t>1.071</w:t>
            </w:r>
          </w:p>
        </w:tc>
        <w:tc>
          <w:tcPr>
            <w:tcW w:w="1197" w:type="dxa"/>
            <w:shd w:val="clear" w:color="auto" w:fill="auto"/>
            <w:vAlign w:val="center"/>
          </w:tcPr>
          <w:p w14:paraId="16E2AA41" w14:textId="77777777" w:rsidR="001A0118" w:rsidRDefault="000C18D5">
            <w:pPr>
              <w:jc w:val="center"/>
              <w:rPr>
                <w:sz w:val="18"/>
              </w:rPr>
            </w:pPr>
            <w:r>
              <w:rPr>
                <w:sz w:val="18"/>
              </w:rPr>
              <w:t>3.33</w:t>
            </w:r>
          </w:p>
        </w:tc>
      </w:tr>
      <w:tr w:rsidR="001A0118" w14:paraId="6AD321B1" w14:textId="77777777">
        <w:tc>
          <w:tcPr>
            <w:tcW w:w="1196" w:type="dxa"/>
            <w:vMerge w:val="restart"/>
            <w:shd w:val="clear" w:color="auto" w:fill="auto"/>
            <w:vAlign w:val="center"/>
          </w:tcPr>
          <w:p w14:paraId="6CD2C6E3" w14:textId="77777777" w:rsidR="001A0118" w:rsidRDefault="000C18D5">
            <w:pPr>
              <w:pStyle w:val="Default"/>
              <w:jc w:val="center"/>
              <w:rPr>
                <w:rFonts w:ascii="Times New Roman" w:cs="Times New Roman"/>
                <w:sz w:val="18"/>
              </w:rPr>
            </w:pPr>
            <w:r>
              <w:rPr>
                <w:rFonts w:ascii="Times New Roman" w:cs="Times New Roman"/>
                <w:sz w:val="21"/>
                <w:szCs w:val="21"/>
              </w:rPr>
              <w:t>针阔混</w:t>
            </w:r>
          </w:p>
        </w:tc>
        <w:tc>
          <w:tcPr>
            <w:tcW w:w="1196" w:type="dxa"/>
            <w:shd w:val="clear" w:color="auto" w:fill="auto"/>
            <w:vAlign w:val="center"/>
          </w:tcPr>
          <w:p w14:paraId="6D24E16E" w14:textId="77777777" w:rsidR="001A0118" w:rsidRDefault="000C18D5">
            <w:pPr>
              <w:jc w:val="center"/>
              <w:rPr>
                <w:sz w:val="18"/>
              </w:rPr>
            </w:pPr>
            <w:r>
              <w:rPr>
                <w:sz w:val="18"/>
              </w:rPr>
              <w:t>幼、中</w:t>
            </w:r>
          </w:p>
        </w:tc>
        <w:tc>
          <w:tcPr>
            <w:tcW w:w="1196" w:type="dxa"/>
            <w:shd w:val="clear" w:color="auto" w:fill="auto"/>
            <w:vAlign w:val="center"/>
          </w:tcPr>
          <w:p w14:paraId="3AE9399D" w14:textId="77777777" w:rsidR="001A0118" w:rsidRDefault="000C18D5">
            <w:pPr>
              <w:jc w:val="center"/>
              <w:rPr>
                <w:sz w:val="18"/>
              </w:rPr>
            </w:pPr>
            <w:r>
              <w:rPr>
                <w:sz w:val="18"/>
              </w:rPr>
              <w:t>4.4</w:t>
            </w:r>
          </w:p>
        </w:tc>
        <w:tc>
          <w:tcPr>
            <w:tcW w:w="1196" w:type="dxa"/>
            <w:shd w:val="clear" w:color="auto" w:fill="auto"/>
            <w:vAlign w:val="center"/>
          </w:tcPr>
          <w:p w14:paraId="2054113B" w14:textId="77777777" w:rsidR="001A0118" w:rsidRDefault="000C18D5">
            <w:pPr>
              <w:jc w:val="center"/>
              <w:rPr>
                <w:sz w:val="18"/>
              </w:rPr>
            </w:pPr>
            <w:r>
              <w:rPr>
                <w:sz w:val="18"/>
              </w:rPr>
              <w:t>36.21</w:t>
            </w:r>
          </w:p>
        </w:tc>
        <w:tc>
          <w:tcPr>
            <w:tcW w:w="1196" w:type="dxa"/>
            <w:shd w:val="clear" w:color="auto" w:fill="auto"/>
            <w:vAlign w:val="center"/>
          </w:tcPr>
          <w:p w14:paraId="5425CC10" w14:textId="77777777" w:rsidR="001A0118" w:rsidRDefault="000C18D5">
            <w:pPr>
              <w:jc w:val="center"/>
              <w:rPr>
                <w:sz w:val="18"/>
              </w:rPr>
            </w:pPr>
            <w:r>
              <w:rPr>
                <w:sz w:val="18"/>
              </w:rPr>
              <w:t>5.108</w:t>
            </w:r>
          </w:p>
        </w:tc>
        <w:tc>
          <w:tcPr>
            <w:tcW w:w="1196" w:type="dxa"/>
            <w:shd w:val="clear" w:color="auto" w:fill="auto"/>
            <w:vAlign w:val="center"/>
          </w:tcPr>
          <w:p w14:paraId="49127487" w14:textId="77777777" w:rsidR="001A0118" w:rsidRDefault="000C18D5">
            <w:pPr>
              <w:jc w:val="center"/>
              <w:rPr>
                <w:sz w:val="18"/>
              </w:rPr>
            </w:pPr>
            <w:r>
              <w:rPr>
                <w:sz w:val="18"/>
              </w:rPr>
              <w:t>2.886</w:t>
            </w:r>
          </w:p>
        </w:tc>
        <w:tc>
          <w:tcPr>
            <w:tcW w:w="1197" w:type="dxa"/>
            <w:shd w:val="clear" w:color="auto" w:fill="auto"/>
            <w:vAlign w:val="center"/>
          </w:tcPr>
          <w:p w14:paraId="640D3C67" w14:textId="77777777" w:rsidR="001A0118" w:rsidRDefault="000C18D5">
            <w:pPr>
              <w:jc w:val="center"/>
              <w:rPr>
                <w:sz w:val="18"/>
              </w:rPr>
            </w:pPr>
            <w:r>
              <w:rPr>
                <w:sz w:val="18"/>
              </w:rPr>
              <w:t>7.82</w:t>
            </w:r>
          </w:p>
        </w:tc>
      </w:tr>
      <w:tr w:rsidR="001A0118" w14:paraId="64ECB53E" w14:textId="77777777">
        <w:tc>
          <w:tcPr>
            <w:tcW w:w="1196" w:type="dxa"/>
            <w:vMerge/>
            <w:shd w:val="clear" w:color="auto" w:fill="auto"/>
            <w:vAlign w:val="center"/>
          </w:tcPr>
          <w:p w14:paraId="40C0812E" w14:textId="77777777" w:rsidR="001A0118" w:rsidRDefault="001A0118">
            <w:pPr>
              <w:jc w:val="center"/>
              <w:rPr>
                <w:sz w:val="18"/>
              </w:rPr>
            </w:pPr>
          </w:p>
        </w:tc>
        <w:tc>
          <w:tcPr>
            <w:tcW w:w="1196" w:type="dxa"/>
            <w:shd w:val="clear" w:color="auto" w:fill="auto"/>
            <w:vAlign w:val="center"/>
          </w:tcPr>
          <w:p w14:paraId="3428A18C" w14:textId="77777777" w:rsidR="001A0118" w:rsidRDefault="000C18D5">
            <w:pPr>
              <w:jc w:val="center"/>
              <w:rPr>
                <w:sz w:val="18"/>
              </w:rPr>
            </w:pPr>
            <w:r>
              <w:rPr>
                <w:sz w:val="18"/>
              </w:rPr>
              <w:t>近、成、过</w:t>
            </w:r>
          </w:p>
        </w:tc>
        <w:tc>
          <w:tcPr>
            <w:tcW w:w="1196" w:type="dxa"/>
            <w:shd w:val="clear" w:color="auto" w:fill="auto"/>
            <w:vAlign w:val="center"/>
          </w:tcPr>
          <w:p w14:paraId="15CA378D" w14:textId="77777777" w:rsidR="001A0118" w:rsidRDefault="000C18D5">
            <w:pPr>
              <w:jc w:val="center"/>
              <w:rPr>
                <w:sz w:val="18"/>
              </w:rPr>
            </w:pPr>
            <w:r>
              <w:rPr>
                <w:sz w:val="18"/>
              </w:rPr>
              <w:t>4.49</w:t>
            </w:r>
          </w:p>
        </w:tc>
        <w:tc>
          <w:tcPr>
            <w:tcW w:w="1196" w:type="dxa"/>
            <w:shd w:val="clear" w:color="auto" w:fill="auto"/>
            <w:vAlign w:val="center"/>
          </w:tcPr>
          <w:p w14:paraId="09C1DED6" w14:textId="77777777" w:rsidR="001A0118" w:rsidRDefault="000C18D5">
            <w:pPr>
              <w:jc w:val="center"/>
              <w:rPr>
                <w:sz w:val="18"/>
              </w:rPr>
            </w:pPr>
            <w:r>
              <w:rPr>
                <w:sz w:val="18"/>
              </w:rPr>
              <w:t>55.3</w:t>
            </w:r>
          </w:p>
        </w:tc>
        <w:tc>
          <w:tcPr>
            <w:tcW w:w="1196" w:type="dxa"/>
            <w:shd w:val="clear" w:color="auto" w:fill="auto"/>
            <w:vAlign w:val="center"/>
          </w:tcPr>
          <w:p w14:paraId="6D8E7D93" w14:textId="77777777" w:rsidR="001A0118" w:rsidRDefault="000C18D5">
            <w:pPr>
              <w:jc w:val="center"/>
              <w:rPr>
                <w:sz w:val="18"/>
              </w:rPr>
            </w:pPr>
            <w:r>
              <w:rPr>
                <w:sz w:val="18"/>
              </w:rPr>
              <w:t>3.035</w:t>
            </w:r>
          </w:p>
        </w:tc>
        <w:tc>
          <w:tcPr>
            <w:tcW w:w="1196" w:type="dxa"/>
            <w:shd w:val="clear" w:color="auto" w:fill="auto"/>
            <w:vAlign w:val="center"/>
          </w:tcPr>
          <w:p w14:paraId="0E745556" w14:textId="77777777" w:rsidR="001A0118" w:rsidRDefault="000C18D5">
            <w:pPr>
              <w:jc w:val="center"/>
              <w:rPr>
                <w:sz w:val="18"/>
              </w:rPr>
            </w:pPr>
            <w:r>
              <w:rPr>
                <w:sz w:val="18"/>
              </w:rPr>
              <w:t>2.525</w:t>
            </w:r>
          </w:p>
        </w:tc>
        <w:tc>
          <w:tcPr>
            <w:tcW w:w="1197" w:type="dxa"/>
            <w:shd w:val="clear" w:color="auto" w:fill="auto"/>
            <w:vAlign w:val="center"/>
          </w:tcPr>
          <w:p w14:paraId="1FFA6B22" w14:textId="77777777" w:rsidR="001A0118" w:rsidRDefault="000C18D5">
            <w:pPr>
              <w:jc w:val="center"/>
              <w:rPr>
                <w:sz w:val="18"/>
              </w:rPr>
            </w:pPr>
            <w:r>
              <w:rPr>
                <w:sz w:val="18"/>
              </w:rPr>
              <w:t>7.50</w:t>
            </w:r>
          </w:p>
        </w:tc>
      </w:tr>
      <w:tr w:rsidR="001A0118" w14:paraId="4F70438A" w14:textId="77777777">
        <w:tc>
          <w:tcPr>
            <w:tcW w:w="1196" w:type="dxa"/>
            <w:vMerge w:val="restart"/>
            <w:shd w:val="clear" w:color="auto" w:fill="auto"/>
            <w:vAlign w:val="center"/>
          </w:tcPr>
          <w:p w14:paraId="67F1E6B6" w14:textId="77777777" w:rsidR="001A0118" w:rsidRDefault="000C18D5">
            <w:pPr>
              <w:pStyle w:val="Default"/>
              <w:jc w:val="center"/>
              <w:rPr>
                <w:rFonts w:ascii="Times New Roman" w:cs="Times New Roman"/>
                <w:sz w:val="18"/>
              </w:rPr>
            </w:pPr>
            <w:r>
              <w:rPr>
                <w:rFonts w:ascii="Times New Roman" w:cs="Times New Roman"/>
                <w:sz w:val="21"/>
                <w:szCs w:val="21"/>
              </w:rPr>
              <w:t>针叶混</w:t>
            </w:r>
          </w:p>
        </w:tc>
        <w:tc>
          <w:tcPr>
            <w:tcW w:w="1196" w:type="dxa"/>
            <w:shd w:val="clear" w:color="auto" w:fill="auto"/>
            <w:vAlign w:val="center"/>
          </w:tcPr>
          <w:p w14:paraId="462CB021" w14:textId="77777777" w:rsidR="001A0118" w:rsidRDefault="000C18D5">
            <w:pPr>
              <w:jc w:val="center"/>
              <w:rPr>
                <w:sz w:val="18"/>
              </w:rPr>
            </w:pPr>
            <w:r>
              <w:rPr>
                <w:sz w:val="18"/>
              </w:rPr>
              <w:t>幼、中</w:t>
            </w:r>
          </w:p>
        </w:tc>
        <w:tc>
          <w:tcPr>
            <w:tcW w:w="1196" w:type="dxa"/>
            <w:shd w:val="clear" w:color="auto" w:fill="auto"/>
            <w:vAlign w:val="center"/>
          </w:tcPr>
          <w:p w14:paraId="3B6DBDED" w14:textId="77777777" w:rsidR="001A0118" w:rsidRDefault="000C18D5">
            <w:pPr>
              <w:jc w:val="center"/>
              <w:rPr>
                <w:sz w:val="18"/>
              </w:rPr>
            </w:pPr>
            <w:r>
              <w:rPr>
                <w:sz w:val="18"/>
              </w:rPr>
              <w:t>4.23</w:t>
            </w:r>
          </w:p>
        </w:tc>
        <w:tc>
          <w:tcPr>
            <w:tcW w:w="1196" w:type="dxa"/>
            <w:shd w:val="clear" w:color="auto" w:fill="auto"/>
            <w:vAlign w:val="center"/>
          </w:tcPr>
          <w:p w14:paraId="7C1C0210" w14:textId="77777777" w:rsidR="001A0118" w:rsidRDefault="000C18D5">
            <w:pPr>
              <w:jc w:val="center"/>
              <w:rPr>
                <w:sz w:val="18"/>
              </w:rPr>
            </w:pPr>
            <w:r>
              <w:rPr>
                <w:sz w:val="18"/>
              </w:rPr>
              <w:t>12.78</w:t>
            </w:r>
          </w:p>
        </w:tc>
        <w:tc>
          <w:tcPr>
            <w:tcW w:w="1196" w:type="dxa"/>
            <w:shd w:val="clear" w:color="auto" w:fill="auto"/>
            <w:vAlign w:val="center"/>
          </w:tcPr>
          <w:p w14:paraId="59881F44" w14:textId="77777777" w:rsidR="001A0118" w:rsidRDefault="000C18D5">
            <w:pPr>
              <w:jc w:val="center"/>
              <w:rPr>
                <w:sz w:val="18"/>
              </w:rPr>
            </w:pPr>
            <w:r>
              <w:rPr>
                <w:sz w:val="18"/>
              </w:rPr>
              <w:t>8.416</w:t>
            </w:r>
          </w:p>
        </w:tc>
        <w:tc>
          <w:tcPr>
            <w:tcW w:w="1196" w:type="dxa"/>
            <w:shd w:val="clear" w:color="auto" w:fill="auto"/>
            <w:vAlign w:val="center"/>
          </w:tcPr>
          <w:p w14:paraId="56244C7E" w14:textId="77777777" w:rsidR="001A0118" w:rsidRDefault="000C18D5">
            <w:pPr>
              <w:jc w:val="center"/>
              <w:rPr>
                <w:sz w:val="18"/>
              </w:rPr>
            </w:pPr>
            <w:r>
              <w:rPr>
                <w:sz w:val="18"/>
              </w:rPr>
              <w:t>0.369</w:t>
            </w:r>
          </w:p>
        </w:tc>
        <w:tc>
          <w:tcPr>
            <w:tcW w:w="1197" w:type="dxa"/>
            <w:shd w:val="clear" w:color="auto" w:fill="auto"/>
            <w:vAlign w:val="center"/>
          </w:tcPr>
          <w:p w14:paraId="499760FA" w14:textId="77777777" w:rsidR="001A0118" w:rsidRDefault="000C18D5">
            <w:pPr>
              <w:jc w:val="center"/>
              <w:rPr>
                <w:sz w:val="18"/>
              </w:rPr>
            </w:pPr>
            <w:r>
              <w:rPr>
                <w:sz w:val="18"/>
              </w:rPr>
              <w:t>3.28</w:t>
            </w:r>
          </w:p>
        </w:tc>
      </w:tr>
      <w:tr w:rsidR="001A0118" w14:paraId="69DB2BC3" w14:textId="77777777">
        <w:tc>
          <w:tcPr>
            <w:tcW w:w="1196" w:type="dxa"/>
            <w:vMerge/>
            <w:shd w:val="clear" w:color="auto" w:fill="auto"/>
            <w:vAlign w:val="center"/>
          </w:tcPr>
          <w:p w14:paraId="20DBF47A" w14:textId="77777777" w:rsidR="001A0118" w:rsidRDefault="001A0118">
            <w:pPr>
              <w:pStyle w:val="Default"/>
              <w:jc w:val="center"/>
              <w:rPr>
                <w:rFonts w:ascii="Times New Roman" w:cs="Times New Roman"/>
                <w:sz w:val="21"/>
                <w:szCs w:val="21"/>
              </w:rPr>
            </w:pPr>
          </w:p>
        </w:tc>
        <w:tc>
          <w:tcPr>
            <w:tcW w:w="1196" w:type="dxa"/>
            <w:shd w:val="clear" w:color="auto" w:fill="auto"/>
            <w:vAlign w:val="center"/>
          </w:tcPr>
          <w:p w14:paraId="313EC303" w14:textId="77777777" w:rsidR="001A0118" w:rsidRDefault="000C18D5">
            <w:pPr>
              <w:jc w:val="center"/>
              <w:rPr>
                <w:sz w:val="18"/>
              </w:rPr>
            </w:pPr>
            <w:r>
              <w:rPr>
                <w:sz w:val="18"/>
              </w:rPr>
              <w:t>近、成、过</w:t>
            </w:r>
          </w:p>
        </w:tc>
        <w:tc>
          <w:tcPr>
            <w:tcW w:w="1196" w:type="dxa"/>
            <w:shd w:val="clear" w:color="auto" w:fill="auto"/>
            <w:vAlign w:val="center"/>
          </w:tcPr>
          <w:p w14:paraId="4FCC29FF" w14:textId="77777777" w:rsidR="001A0118" w:rsidRDefault="000C18D5">
            <w:pPr>
              <w:jc w:val="center"/>
              <w:rPr>
                <w:sz w:val="18"/>
              </w:rPr>
            </w:pPr>
            <w:r>
              <w:rPr>
                <w:sz w:val="18"/>
              </w:rPr>
              <w:t>5.67</w:t>
            </w:r>
          </w:p>
        </w:tc>
        <w:tc>
          <w:tcPr>
            <w:tcW w:w="1196" w:type="dxa"/>
            <w:shd w:val="clear" w:color="auto" w:fill="auto"/>
            <w:vAlign w:val="center"/>
          </w:tcPr>
          <w:p w14:paraId="667408A8" w14:textId="77777777" w:rsidR="001A0118" w:rsidRDefault="000C18D5">
            <w:pPr>
              <w:jc w:val="center"/>
              <w:rPr>
                <w:sz w:val="18"/>
              </w:rPr>
            </w:pPr>
            <w:r>
              <w:rPr>
                <w:sz w:val="18"/>
              </w:rPr>
              <w:t>48.46</w:t>
            </w:r>
          </w:p>
        </w:tc>
        <w:tc>
          <w:tcPr>
            <w:tcW w:w="1196" w:type="dxa"/>
            <w:shd w:val="clear" w:color="auto" w:fill="auto"/>
            <w:vAlign w:val="center"/>
          </w:tcPr>
          <w:p w14:paraId="0C7CF9E3" w14:textId="77777777" w:rsidR="001A0118" w:rsidRDefault="000C18D5">
            <w:pPr>
              <w:jc w:val="center"/>
              <w:rPr>
                <w:sz w:val="18"/>
              </w:rPr>
            </w:pPr>
            <w:r>
              <w:rPr>
                <w:sz w:val="18"/>
              </w:rPr>
              <w:t>3.050</w:t>
            </w:r>
          </w:p>
        </w:tc>
        <w:tc>
          <w:tcPr>
            <w:tcW w:w="1196" w:type="dxa"/>
            <w:shd w:val="clear" w:color="auto" w:fill="auto"/>
            <w:vAlign w:val="center"/>
          </w:tcPr>
          <w:p w14:paraId="318B3FAD" w14:textId="77777777" w:rsidR="001A0118" w:rsidRDefault="000C18D5">
            <w:pPr>
              <w:jc w:val="center"/>
              <w:rPr>
                <w:sz w:val="18"/>
              </w:rPr>
            </w:pPr>
            <w:r>
              <w:rPr>
                <w:sz w:val="18"/>
              </w:rPr>
              <w:t>0.123</w:t>
            </w:r>
          </w:p>
        </w:tc>
        <w:tc>
          <w:tcPr>
            <w:tcW w:w="1197" w:type="dxa"/>
            <w:shd w:val="clear" w:color="auto" w:fill="auto"/>
            <w:vAlign w:val="center"/>
          </w:tcPr>
          <w:p w14:paraId="46168AE4" w14:textId="77777777" w:rsidR="001A0118" w:rsidRDefault="000C18D5">
            <w:pPr>
              <w:jc w:val="center"/>
              <w:rPr>
                <w:sz w:val="18"/>
              </w:rPr>
            </w:pPr>
            <w:r>
              <w:rPr>
                <w:sz w:val="18"/>
              </w:rPr>
              <w:t>7.25</w:t>
            </w:r>
          </w:p>
        </w:tc>
      </w:tr>
      <w:tr w:rsidR="001A0118" w14:paraId="089E6839" w14:textId="77777777">
        <w:tc>
          <w:tcPr>
            <w:tcW w:w="1196" w:type="dxa"/>
            <w:vMerge w:val="restart"/>
            <w:shd w:val="clear" w:color="auto" w:fill="auto"/>
            <w:vAlign w:val="center"/>
          </w:tcPr>
          <w:p w14:paraId="182AB700" w14:textId="77777777" w:rsidR="001A0118" w:rsidRDefault="000C18D5">
            <w:pPr>
              <w:pStyle w:val="Default"/>
              <w:jc w:val="center"/>
              <w:rPr>
                <w:rFonts w:ascii="Times New Roman" w:cs="Times New Roman"/>
                <w:sz w:val="21"/>
                <w:szCs w:val="21"/>
              </w:rPr>
            </w:pPr>
            <w:r>
              <w:rPr>
                <w:rFonts w:ascii="Times New Roman" w:cs="Times New Roman"/>
                <w:sz w:val="21"/>
                <w:szCs w:val="21"/>
              </w:rPr>
              <w:t>阔叶混</w:t>
            </w:r>
          </w:p>
        </w:tc>
        <w:tc>
          <w:tcPr>
            <w:tcW w:w="1196" w:type="dxa"/>
            <w:shd w:val="clear" w:color="auto" w:fill="auto"/>
            <w:vAlign w:val="center"/>
          </w:tcPr>
          <w:p w14:paraId="39BB48B4" w14:textId="77777777" w:rsidR="001A0118" w:rsidRDefault="000C18D5">
            <w:pPr>
              <w:jc w:val="center"/>
              <w:rPr>
                <w:sz w:val="18"/>
              </w:rPr>
            </w:pPr>
            <w:r>
              <w:rPr>
                <w:sz w:val="18"/>
              </w:rPr>
              <w:t>幼、中</w:t>
            </w:r>
          </w:p>
        </w:tc>
        <w:tc>
          <w:tcPr>
            <w:tcW w:w="1196" w:type="dxa"/>
            <w:shd w:val="clear" w:color="auto" w:fill="auto"/>
            <w:vAlign w:val="center"/>
          </w:tcPr>
          <w:p w14:paraId="60E0E2BA" w14:textId="77777777" w:rsidR="001A0118" w:rsidRDefault="000C18D5">
            <w:pPr>
              <w:jc w:val="center"/>
              <w:rPr>
                <w:sz w:val="18"/>
              </w:rPr>
            </w:pPr>
            <w:r>
              <w:rPr>
                <w:sz w:val="18"/>
              </w:rPr>
              <w:t>3.18</w:t>
            </w:r>
          </w:p>
        </w:tc>
        <w:tc>
          <w:tcPr>
            <w:tcW w:w="1196" w:type="dxa"/>
            <w:shd w:val="clear" w:color="auto" w:fill="auto"/>
            <w:vAlign w:val="center"/>
          </w:tcPr>
          <w:p w14:paraId="2E66E265" w14:textId="77777777" w:rsidR="001A0118" w:rsidRDefault="000C18D5">
            <w:pPr>
              <w:jc w:val="center"/>
              <w:rPr>
                <w:sz w:val="18"/>
              </w:rPr>
            </w:pPr>
            <w:r>
              <w:rPr>
                <w:sz w:val="18"/>
              </w:rPr>
              <w:t>22.77</w:t>
            </w:r>
          </w:p>
        </w:tc>
        <w:tc>
          <w:tcPr>
            <w:tcW w:w="1196" w:type="dxa"/>
            <w:shd w:val="clear" w:color="auto" w:fill="auto"/>
            <w:vAlign w:val="center"/>
          </w:tcPr>
          <w:p w14:paraId="3C081AF4" w14:textId="77777777" w:rsidR="001A0118" w:rsidRDefault="000C18D5">
            <w:pPr>
              <w:jc w:val="center"/>
              <w:rPr>
                <w:sz w:val="18"/>
              </w:rPr>
            </w:pPr>
            <w:r>
              <w:rPr>
                <w:sz w:val="18"/>
              </w:rPr>
              <w:t>8.980</w:t>
            </w:r>
          </w:p>
        </w:tc>
        <w:tc>
          <w:tcPr>
            <w:tcW w:w="1196" w:type="dxa"/>
            <w:shd w:val="clear" w:color="auto" w:fill="auto"/>
            <w:vAlign w:val="center"/>
          </w:tcPr>
          <w:p w14:paraId="1DFEC973" w14:textId="77777777" w:rsidR="001A0118" w:rsidRDefault="000C18D5">
            <w:pPr>
              <w:jc w:val="center"/>
              <w:rPr>
                <w:sz w:val="18"/>
              </w:rPr>
            </w:pPr>
            <w:r>
              <w:rPr>
                <w:sz w:val="18"/>
              </w:rPr>
              <w:t>2.080</w:t>
            </w:r>
          </w:p>
        </w:tc>
        <w:tc>
          <w:tcPr>
            <w:tcW w:w="1197" w:type="dxa"/>
            <w:shd w:val="clear" w:color="auto" w:fill="auto"/>
            <w:vAlign w:val="center"/>
          </w:tcPr>
          <w:p w14:paraId="52830D34" w14:textId="77777777" w:rsidR="001A0118" w:rsidRDefault="000C18D5">
            <w:pPr>
              <w:jc w:val="center"/>
              <w:rPr>
                <w:sz w:val="18"/>
              </w:rPr>
            </w:pPr>
            <w:r>
              <w:rPr>
                <w:sz w:val="18"/>
              </w:rPr>
              <w:t>6.86</w:t>
            </w:r>
          </w:p>
        </w:tc>
      </w:tr>
      <w:tr w:rsidR="001A0118" w14:paraId="068D0A9A" w14:textId="77777777">
        <w:tc>
          <w:tcPr>
            <w:tcW w:w="1196" w:type="dxa"/>
            <w:vMerge/>
            <w:shd w:val="clear" w:color="auto" w:fill="auto"/>
            <w:vAlign w:val="center"/>
          </w:tcPr>
          <w:p w14:paraId="40110E80" w14:textId="77777777" w:rsidR="001A0118" w:rsidRDefault="001A0118">
            <w:pPr>
              <w:pStyle w:val="Default"/>
              <w:jc w:val="both"/>
              <w:rPr>
                <w:rFonts w:ascii="Times New Roman" w:cs="Times New Roman"/>
                <w:sz w:val="21"/>
                <w:szCs w:val="21"/>
              </w:rPr>
            </w:pPr>
          </w:p>
        </w:tc>
        <w:tc>
          <w:tcPr>
            <w:tcW w:w="1196" w:type="dxa"/>
            <w:shd w:val="clear" w:color="auto" w:fill="auto"/>
            <w:vAlign w:val="center"/>
          </w:tcPr>
          <w:p w14:paraId="69661C64" w14:textId="77777777" w:rsidR="001A0118" w:rsidRDefault="000C18D5">
            <w:pPr>
              <w:jc w:val="center"/>
              <w:rPr>
                <w:sz w:val="18"/>
              </w:rPr>
            </w:pPr>
            <w:r>
              <w:rPr>
                <w:sz w:val="18"/>
              </w:rPr>
              <w:t>近、成、过</w:t>
            </w:r>
          </w:p>
        </w:tc>
        <w:tc>
          <w:tcPr>
            <w:tcW w:w="1196" w:type="dxa"/>
            <w:shd w:val="clear" w:color="auto" w:fill="auto"/>
            <w:vAlign w:val="center"/>
          </w:tcPr>
          <w:p w14:paraId="0D5C04A5" w14:textId="77777777" w:rsidR="001A0118" w:rsidRDefault="000C18D5">
            <w:pPr>
              <w:jc w:val="center"/>
              <w:rPr>
                <w:sz w:val="18"/>
              </w:rPr>
            </w:pPr>
            <w:r>
              <w:rPr>
                <w:sz w:val="18"/>
              </w:rPr>
              <w:t>5.23</w:t>
            </w:r>
          </w:p>
        </w:tc>
        <w:tc>
          <w:tcPr>
            <w:tcW w:w="1196" w:type="dxa"/>
            <w:shd w:val="clear" w:color="auto" w:fill="auto"/>
            <w:vAlign w:val="center"/>
          </w:tcPr>
          <w:p w14:paraId="1E2AD907" w14:textId="77777777" w:rsidR="001A0118" w:rsidRDefault="000C18D5">
            <w:pPr>
              <w:jc w:val="center"/>
              <w:rPr>
                <w:sz w:val="18"/>
              </w:rPr>
            </w:pPr>
            <w:r>
              <w:rPr>
                <w:sz w:val="18"/>
              </w:rPr>
              <w:t>19.02</w:t>
            </w:r>
          </w:p>
        </w:tc>
        <w:tc>
          <w:tcPr>
            <w:tcW w:w="1196" w:type="dxa"/>
            <w:shd w:val="clear" w:color="auto" w:fill="auto"/>
            <w:vAlign w:val="center"/>
          </w:tcPr>
          <w:p w14:paraId="6CD4A606" w14:textId="77777777" w:rsidR="001A0118" w:rsidRDefault="000C18D5">
            <w:pPr>
              <w:jc w:val="center"/>
              <w:rPr>
                <w:sz w:val="18"/>
              </w:rPr>
            </w:pPr>
            <w:r>
              <w:rPr>
                <w:sz w:val="18"/>
              </w:rPr>
              <w:t>7.391</w:t>
            </w:r>
          </w:p>
        </w:tc>
        <w:tc>
          <w:tcPr>
            <w:tcW w:w="1196" w:type="dxa"/>
            <w:shd w:val="clear" w:color="auto" w:fill="auto"/>
            <w:vAlign w:val="center"/>
          </w:tcPr>
          <w:p w14:paraId="34F23522" w14:textId="77777777" w:rsidR="001A0118" w:rsidRDefault="000C18D5">
            <w:pPr>
              <w:jc w:val="center"/>
              <w:rPr>
                <w:sz w:val="18"/>
              </w:rPr>
            </w:pPr>
            <w:r>
              <w:rPr>
                <w:sz w:val="18"/>
              </w:rPr>
              <w:t>0.374</w:t>
            </w:r>
          </w:p>
        </w:tc>
        <w:tc>
          <w:tcPr>
            <w:tcW w:w="1197" w:type="dxa"/>
            <w:shd w:val="clear" w:color="auto" w:fill="auto"/>
            <w:vAlign w:val="center"/>
          </w:tcPr>
          <w:p w14:paraId="4AED240E" w14:textId="77777777" w:rsidR="001A0118" w:rsidRDefault="000C18D5">
            <w:pPr>
              <w:jc w:val="center"/>
              <w:rPr>
                <w:sz w:val="18"/>
              </w:rPr>
            </w:pPr>
            <w:r>
              <w:rPr>
                <w:sz w:val="18"/>
              </w:rPr>
              <w:t>6.86</w:t>
            </w:r>
          </w:p>
        </w:tc>
      </w:tr>
    </w:tbl>
    <w:p w14:paraId="6BDC5D6E" w14:textId="77777777" w:rsidR="001A0118" w:rsidRDefault="001A0118">
      <w:pPr>
        <w:pStyle w:val="a3"/>
      </w:pPr>
    </w:p>
    <w:p w14:paraId="7FF93A98" w14:textId="77777777" w:rsidR="001A0118" w:rsidRDefault="001A0118">
      <w:pPr>
        <w:pStyle w:val="a4"/>
      </w:pPr>
    </w:p>
    <w:p w14:paraId="1749E051" w14:textId="59FF62B1" w:rsidR="001A0118" w:rsidRDefault="000C18D5">
      <w:pPr>
        <w:pStyle w:val="a6"/>
        <w:rPr>
          <w:rFonts w:ascii="Times New Roman"/>
        </w:rPr>
      </w:pPr>
      <w:r>
        <w:rPr>
          <w:rFonts w:ascii="Times New Roman"/>
        </w:rPr>
        <w:br/>
      </w:r>
      <w:bookmarkStart w:id="62" w:name="_Toc386539142"/>
      <w:r>
        <w:rPr>
          <w:rFonts w:ascii="Times New Roman"/>
        </w:rPr>
        <w:t>（</w:t>
      </w:r>
      <w:r w:rsidR="000307CD">
        <w:rPr>
          <w:rFonts w:ascii="Times New Roman" w:hint="eastAsia"/>
        </w:rPr>
        <w:t>资料</w:t>
      </w:r>
      <w:r>
        <w:rPr>
          <w:rFonts w:ascii="Times New Roman"/>
        </w:rPr>
        <w:t>性附录）</w:t>
      </w:r>
      <w:r>
        <w:rPr>
          <w:rFonts w:ascii="Times New Roman"/>
        </w:rPr>
        <w:br/>
      </w:r>
      <w:r>
        <w:rPr>
          <w:rFonts w:ascii="Times New Roman"/>
        </w:rPr>
        <w:t>碳排放计量参数记录表</w:t>
      </w:r>
      <w:bookmarkEnd w:id="62"/>
    </w:p>
    <w:p w14:paraId="082F4A16" w14:textId="77777777" w:rsidR="001A0118" w:rsidRDefault="000C18D5">
      <w:pPr>
        <w:pStyle w:val="a5"/>
        <w:numPr>
          <w:ilvl w:val="0"/>
          <w:numId w:val="0"/>
        </w:numPr>
        <w:spacing w:before="156" w:after="156"/>
        <w:rPr>
          <w:rFonts w:ascii="Times New Roman"/>
        </w:rPr>
      </w:pPr>
      <w:r>
        <w:rPr>
          <w:rFonts w:ascii="Times New Roman"/>
        </w:rPr>
        <w:t>表</w:t>
      </w:r>
      <w:r>
        <w:rPr>
          <w:rFonts w:ascii="Times New Roman"/>
        </w:rPr>
        <w:t xml:space="preserve">F.1 </w:t>
      </w:r>
      <w:r>
        <w:rPr>
          <w:rFonts w:ascii="Times New Roman"/>
        </w:rPr>
        <w:t>碳排放计量参数记录表</w:t>
      </w:r>
    </w:p>
    <w:p w14:paraId="1939EC7C" w14:textId="77777777" w:rsidR="001A0118" w:rsidRDefault="000C18D5">
      <w:pPr>
        <w:pStyle w:val="afd"/>
        <w:rPr>
          <w:rFonts w:ascii="Times New Roman"/>
        </w:rPr>
      </w:pPr>
      <w:r>
        <w:rPr>
          <w:rFonts w:ascii="Times New Roman"/>
        </w:rPr>
        <w:t>调查员：</w:t>
      </w:r>
      <w:r>
        <w:rPr>
          <w:rFonts w:ascii="Times New Roman"/>
        </w:rPr>
        <w:t xml:space="preserve">                     </w:t>
      </w:r>
      <w:r>
        <w:rPr>
          <w:rFonts w:ascii="Times New Roman"/>
        </w:rPr>
        <w:t>调查时间：</w:t>
      </w:r>
      <w:r>
        <w:rPr>
          <w:rFonts w:ascii="Times New Roman"/>
        </w:rPr>
        <w:t xml:space="preserve">               </w:t>
      </w:r>
      <w:r>
        <w:rPr>
          <w:rFonts w:ascii="Times New Roman"/>
        </w:rPr>
        <w:t>年</w:t>
      </w:r>
      <w:r>
        <w:rPr>
          <w:rFonts w:ascii="Times New Roman"/>
        </w:rPr>
        <w:t xml:space="preserve">    </w:t>
      </w:r>
      <w:r>
        <w:rPr>
          <w:rFonts w:ascii="Times New Roman"/>
        </w:rPr>
        <w:t>月</w:t>
      </w:r>
      <w:r>
        <w:rPr>
          <w:rFonts w:ascii="Times New Roman"/>
        </w:rPr>
        <w:t xml:space="preserve">    </w:t>
      </w:r>
      <w:r>
        <w:rPr>
          <w:rFonts w:ascii="Times New Roman"/>
        </w:rPr>
        <w:t>日</w:t>
      </w:r>
    </w:p>
    <w:tbl>
      <w:tblPr>
        <w:tblW w:w="95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833"/>
        <w:gridCol w:w="1357"/>
        <w:gridCol w:w="2187"/>
        <w:gridCol w:w="4193"/>
      </w:tblGrid>
      <w:tr w:rsidR="001A0118" w14:paraId="672E70C0" w14:textId="77777777">
        <w:tc>
          <w:tcPr>
            <w:tcW w:w="3190" w:type="dxa"/>
            <w:gridSpan w:val="2"/>
            <w:tcBorders>
              <w:top w:val="single" w:sz="8" w:space="0" w:color="auto"/>
              <w:bottom w:val="single" w:sz="8" w:space="0" w:color="auto"/>
            </w:tcBorders>
            <w:shd w:val="clear" w:color="auto" w:fill="auto"/>
          </w:tcPr>
          <w:p w14:paraId="5E321741" w14:textId="77777777" w:rsidR="001A0118" w:rsidRDefault="000C18D5">
            <w:pPr>
              <w:rPr>
                <w:sz w:val="18"/>
              </w:rPr>
            </w:pPr>
            <w:r>
              <w:rPr>
                <w:sz w:val="18"/>
              </w:rPr>
              <w:t>地点</w:t>
            </w:r>
          </w:p>
        </w:tc>
        <w:tc>
          <w:tcPr>
            <w:tcW w:w="6380" w:type="dxa"/>
            <w:gridSpan w:val="2"/>
            <w:tcBorders>
              <w:top w:val="single" w:sz="8" w:space="0" w:color="auto"/>
              <w:bottom w:val="single" w:sz="8" w:space="0" w:color="auto"/>
            </w:tcBorders>
            <w:shd w:val="clear" w:color="auto" w:fill="auto"/>
          </w:tcPr>
          <w:p w14:paraId="42B2FA05" w14:textId="77777777" w:rsidR="001A0118" w:rsidRDefault="000C18D5">
            <w:pPr>
              <w:rPr>
                <w:sz w:val="18"/>
              </w:rPr>
            </w:pPr>
            <w:r>
              <w:rPr>
                <w:sz w:val="18"/>
              </w:rPr>
              <w:t xml:space="preserve">        </w:t>
            </w:r>
            <w:r>
              <w:rPr>
                <w:sz w:val="18"/>
              </w:rPr>
              <w:t>市</w:t>
            </w:r>
            <w:r>
              <w:rPr>
                <w:sz w:val="18"/>
              </w:rPr>
              <w:t xml:space="preserve">        </w:t>
            </w:r>
            <w:r>
              <w:rPr>
                <w:sz w:val="18"/>
              </w:rPr>
              <w:t>区</w:t>
            </w:r>
            <w:r>
              <w:rPr>
                <w:sz w:val="18"/>
              </w:rPr>
              <w:t xml:space="preserve">         </w:t>
            </w:r>
            <w:r>
              <w:rPr>
                <w:sz w:val="18"/>
              </w:rPr>
              <w:t>乡（街道）</w:t>
            </w:r>
            <w:r>
              <w:rPr>
                <w:sz w:val="18"/>
              </w:rPr>
              <w:t xml:space="preserve">              </w:t>
            </w:r>
            <w:r>
              <w:rPr>
                <w:sz w:val="18"/>
              </w:rPr>
              <w:t>村</w:t>
            </w:r>
            <w:r>
              <w:rPr>
                <w:sz w:val="18"/>
              </w:rPr>
              <w:t xml:space="preserve">         </w:t>
            </w:r>
            <w:r>
              <w:rPr>
                <w:sz w:val="18"/>
              </w:rPr>
              <w:t>小班</w:t>
            </w:r>
          </w:p>
        </w:tc>
      </w:tr>
      <w:tr w:rsidR="001A0118" w14:paraId="19EDE3BF" w14:textId="77777777">
        <w:tc>
          <w:tcPr>
            <w:tcW w:w="3190" w:type="dxa"/>
            <w:gridSpan w:val="2"/>
            <w:tcBorders>
              <w:top w:val="single" w:sz="8" w:space="0" w:color="auto"/>
            </w:tcBorders>
            <w:shd w:val="clear" w:color="auto" w:fill="auto"/>
          </w:tcPr>
          <w:p w14:paraId="7BA854E8" w14:textId="77777777" w:rsidR="001A0118" w:rsidRDefault="000C18D5">
            <w:pPr>
              <w:rPr>
                <w:sz w:val="18"/>
              </w:rPr>
            </w:pPr>
            <w:r>
              <w:rPr>
                <w:sz w:val="18"/>
              </w:rPr>
              <w:t>生态公益林类型</w:t>
            </w:r>
          </w:p>
        </w:tc>
        <w:tc>
          <w:tcPr>
            <w:tcW w:w="6380" w:type="dxa"/>
            <w:gridSpan w:val="2"/>
            <w:tcBorders>
              <w:top w:val="single" w:sz="8" w:space="0" w:color="auto"/>
            </w:tcBorders>
            <w:shd w:val="clear" w:color="auto" w:fill="auto"/>
          </w:tcPr>
          <w:p w14:paraId="03CE3C59" w14:textId="77777777" w:rsidR="001A0118" w:rsidRDefault="001A0118">
            <w:pPr>
              <w:rPr>
                <w:sz w:val="18"/>
              </w:rPr>
            </w:pPr>
          </w:p>
        </w:tc>
      </w:tr>
      <w:tr w:rsidR="001A0118" w14:paraId="79EB665B" w14:textId="77777777">
        <w:tc>
          <w:tcPr>
            <w:tcW w:w="3190" w:type="dxa"/>
            <w:gridSpan w:val="2"/>
            <w:shd w:val="clear" w:color="auto" w:fill="auto"/>
          </w:tcPr>
          <w:p w14:paraId="5646DFD1" w14:textId="77777777" w:rsidR="001A0118" w:rsidRDefault="000C18D5">
            <w:pPr>
              <w:rPr>
                <w:sz w:val="18"/>
              </w:rPr>
            </w:pPr>
            <w:r>
              <w:rPr>
                <w:sz w:val="18"/>
              </w:rPr>
              <w:t>原有碳储量（</w:t>
            </w:r>
            <w:r>
              <w:rPr>
                <w:sz w:val="18"/>
              </w:rPr>
              <w:t>t/hm</w:t>
            </w:r>
            <w:r>
              <w:rPr>
                <w:sz w:val="18"/>
                <w:vertAlign w:val="superscript"/>
              </w:rPr>
              <w:t>2</w:t>
            </w:r>
            <w:r>
              <w:rPr>
                <w:sz w:val="18"/>
              </w:rPr>
              <w:t>）</w:t>
            </w:r>
          </w:p>
        </w:tc>
        <w:tc>
          <w:tcPr>
            <w:tcW w:w="6380" w:type="dxa"/>
            <w:gridSpan w:val="2"/>
            <w:shd w:val="clear" w:color="auto" w:fill="auto"/>
          </w:tcPr>
          <w:p w14:paraId="78052F10" w14:textId="77777777" w:rsidR="001A0118" w:rsidRDefault="001A0118">
            <w:pPr>
              <w:rPr>
                <w:sz w:val="18"/>
              </w:rPr>
            </w:pPr>
          </w:p>
        </w:tc>
      </w:tr>
      <w:tr w:rsidR="001A0118" w14:paraId="43F369D7" w14:textId="77777777">
        <w:tc>
          <w:tcPr>
            <w:tcW w:w="3190" w:type="dxa"/>
            <w:gridSpan w:val="2"/>
            <w:shd w:val="clear" w:color="auto" w:fill="auto"/>
          </w:tcPr>
          <w:p w14:paraId="56C2A07A" w14:textId="77777777" w:rsidR="001A0118" w:rsidRDefault="000C18D5">
            <w:pPr>
              <w:rPr>
                <w:sz w:val="18"/>
              </w:rPr>
            </w:pPr>
            <w:r>
              <w:rPr>
                <w:sz w:val="18"/>
              </w:rPr>
              <w:t>施工面积（</w:t>
            </w:r>
            <w:r>
              <w:rPr>
                <w:sz w:val="18"/>
              </w:rPr>
              <w:t>hm</w:t>
            </w:r>
            <w:r>
              <w:rPr>
                <w:sz w:val="18"/>
                <w:vertAlign w:val="superscript"/>
              </w:rPr>
              <w:t>2</w:t>
            </w:r>
            <w:r>
              <w:rPr>
                <w:sz w:val="18"/>
              </w:rPr>
              <w:t>）</w:t>
            </w:r>
          </w:p>
        </w:tc>
        <w:tc>
          <w:tcPr>
            <w:tcW w:w="6380" w:type="dxa"/>
            <w:gridSpan w:val="2"/>
            <w:shd w:val="clear" w:color="auto" w:fill="auto"/>
          </w:tcPr>
          <w:p w14:paraId="0393460F" w14:textId="77777777" w:rsidR="001A0118" w:rsidRDefault="001A0118">
            <w:pPr>
              <w:rPr>
                <w:sz w:val="18"/>
              </w:rPr>
            </w:pPr>
          </w:p>
        </w:tc>
      </w:tr>
      <w:tr w:rsidR="001A0118" w14:paraId="66E9E818" w14:textId="77777777">
        <w:tc>
          <w:tcPr>
            <w:tcW w:w="1833" w:type="dxa"/>
            <w:vMerge w:val="restart"/>
            <w:shd w:val="clear" w:color="auto" w:fill="auto"/>
          </w:tcPr>
          <w:p w14:paraId="6C304661" w14:textId="77777777" w:rsidR="001A0118" w:rsidRDefault="000C18D5">
            <w:pPr>
              <w:rPr>
                <w:sz w:val="18"/>
              </w:rPr>
            </w:pPr>
            <w:r>
              <w:rPr>
                <w:sz w:val="18"/>
              </w:rPr>
              <w:t>机械整地</w:t>
            </w:r>
          </w:p>
        </w:tc>
        <w:tc>
          <w:tcPr>
            <w:tcW w:w="3544" w:type="dxa"/>
            <w:gridSpan w:val="2"/>
            <w:shd w:val="clear" w:color="auto" w:fill="auto"/>
          </w:tcPr>
          <w:p w14:paraId="1308D8F3" w14:textId="77777777" w:rsidR="001A0118" w:rsidRDefault="000C18D5">
            <w:pPr>
              <w:rPr>
                <w:sz w:val="18"/>
              </w:rPr>
            </w:pPr>
            <w:r>
              <w:rPr>
                <w:sz w:val="18"/>
              </w:rPr>
              <w:t>耗油种类</w:t>
            </w:r>
            <w:r>
              <w:rPr>
                <w:sz w:val="18"/>
              </w:rPr>
              <w:t>(</w:t>
            </w:r>
            <w:r>
              <w:rPr>
                <w:sz w:val="18"/>
              </w:rPr>
              <w:t>柴油</w:t>
            </w:r>
            <w:r>
              <w:rPr>
                <w:sz w:val="18"/>
              </w:rPr>
              <w:t>/</w:t>
            </w:r>
            <w:r>
              <w:rPr>
                <w:sz w:val="18"/>
              </w:rPr>
              <w:t>汽油</w:t>
            </w:r>
            <w:r>
              <w:rPr>
                <w:sz w:val="18"/>
              </w:rPr>
              <w:t>)</w:t>
            </w:r>
          </w:p>
        </w:tc>
        <w:tc>
          <w:tcPr>
            <w:tcW w:w="4193" w:type="dxa"/>
            <w:shd w:val="clear" w:color="auto" w:fill="auto"/>
          </w:tcPr>
          <w:p w14:paraId="5577905B" w14:textId="77777777" w:rsidR="001A0118" w:rsidRDefault="001A0118">
            <w:pPr>
              <w:rPr>
                <w:sz w:val="18"/>
              </w:rPr>
            </w:pPr>
          </w:p>
        </w:tc>
      </w:tr>
      <w:tr w:rsidR="001A0118" w14:paraId="3C76837E" w14:textId="77777777">
        <w:tc>
          <w:tcPr>
            <w:tcW w:w="1833" w:type="dxa"/>
            <w:vMerge/>
            <w:shd w:val="clear" w:color="auto" w:fill="auto"/>
          </w:tcPr>
          <w:p w14:paraId="3679D648" w14:textId="77777777" w:rsidR="001A0118" w:rsidRDefault="001A0118">
            <w:pPr>
              <w:rPr>
                <w:sz w:val="18"/>
              </w:rPr>
            </w:pPr>
          </w:p>
        </w:tc>
        <w:tc>
          <w:tcPr>
            <w:tcW w:w="3544" w:type="dxa"/>
            <w:gridSpan w:val="2"/>
            <w:shd w:val="clear" w:color="auto" w:fill="auto"/>
          </w:tcPr>
          <w:p w14:paraId="7B1E61C4" w14:textId="77777777" w:rsidR="001A0118" w:rsidRDefault="000C18D5">
            <w:pPr>
              <w:rPr>
                <w:sz w:val="18"/>
              </w:rPr>
            </w:pPr>
            <w:r>
              <w:rPr>
                <w:sz w:val="18"/>
              </w:rPr>
              <w:t>总耗油量</w:t>
            </w:r>
            <w:r>
              <w:rPr>
                <w:sz w:val="18"/>
              </w:rPr>
              <w:t>(L)</w:t>
            </w:r>
          </w:p>
        </w:tc>
        <w:tc>
          <w:tcPr>
            <w:tcW w:w="4193" w:type="dxa"/>
            <w:shd w:val="clear" w:color="auto" w:fill="auto"/>
          </w:tcPr>
          <w:p w14:paraId="5799A5B2" w14:textId="77777777" w:rsidR="001A0118" w:rsidRDefault="001A0118">
            <w:pPr>
              <w:rPr>
                <w:sz w:val="18"/>
              </w:rPr>
            </w:pPr>
          </w:p>
        </w:tc>
      </w:tr>
      <w:tr w:rsidR="001A0118" w14:paraId="1447610E" w14:textId="77777777">
        <w:tc>
          <w:tcPr>
            <w:tcW w:w="1833" w:type="dxa"/>
            <w:vMerge w:val="restart"/>
            <w:shd w:val="clear" w:color="auto" w:fill="auto"/>
          </w:tcPr>
          <w:p w14:paraId="299F4CD8" w14:textId="77777777" w:rsidR="001A0118" w:rsidRDefault="000C18D5">
            <w:pPr>
              <w:pStyle w:val="Default"/>
              <w:rPr>
                <w:rFonts w:ascii="Times New Roman" w:cs="Times New Roman"/>
                <w:sz w:val="18"/>
              </w:rPr>
            </w:pPr>
            <w:r>
              <w:rPr>
                <w:rFonts w:ascii="Times New Roman" w:cs="Times New Roman"/>
                <w:sz w:val="18"/>
                <w:szCs w:val="18"/>
              </w:rPr>
              <w:t>植物材料运输</w:t>
            </w:r>
            <w:r>
              <w:rPr>
                <w:rFonts w:ascii="Times New Roman" w:cs="Times New Roman"/>
                <w:sz w:val="18"/>
                <w:szCs w:val="18"/>
              </w:rPr>
              <w:t xml:space="preserve"> </w:t>
            </w:r>
          </w:p>
        </w:tc>
        <w:tc>
          <w:tcPr>
            <w:tcW w:w="3544" w:type="dxa"/>
            <w:gridSpan w:val="2"/>
            <w:shd w:val="clear" w:color="auto" w:fill="auto"/>
          </w:tcPr>
          <w:p w14:paraId="5F53CCAA" w14:textId="77777777" w:rsidR="001A0118" w:rsidRDefault="000C18D5">
            <w:pPr>
              <w:rPr>
                <w:sz w:val="18"/>
              </w:rPr>
            </w:pPr>
            <w:r>
              <w:rPr>
                <w:sz w:val="18"/>
              </w:rPr>
              <w:t>运输车辆行驶总距离</w:t>
            </w:r>
            <w:r>
              <w:rPr>
                <w:sz w:val="18"/>
              </w:rPr>
              <w:t>(km)</w:t>
            </w:r>
          </w:p>
        </w:tc>
        <w:tc>
          <w:tcPr>
            <w:tcW w:w="4193" w:type="dxa"/>
            <w:shd w:val="clear" w:color="auto" w:fill="auto"/>
          </w:tcPr>
          <w:p w14:paraId="2CDF7990" w14:textId="77777777" w:rsidR="001A0118" w:rsidRDefault="001A0118">
            <w:pPr>
              <w:rPr>
                <w:sz w:val="18"/>
              </w:rPr>
            </w:pPr>
          </w:p>
        </w:tc>
      </w:tr>
      <w:tr w:rsidR="001A0118" w14:paraId="4E496435" w14:textId="77777777">
        <w:tc>
          <w:tcPr>
            <w:tcW w:w="1833" w:type="dxa"/>
            <w:vMerge/>
            <w:shd w:val="clear" w:color="auto" w:fill="auto"/>
          </w:tcPr>
          <w:p w14:paraId="11632477" w14:textId="77777777" w:rsidR="001A0118" w:rsidRDefault="001A0118">
            <w:pPr>
              <w:rPr>
                <w:sz w:val="18"/>
              </w:rPr>
            </w:pPr>
          </w:p>
        </w:tc>
        <w:tc>
          <w:tcPr>
            <w:tcW w:w="3544" w:type="dxa"/>
            <w:gridSpan w:val="2"/>
            <w:shd w:val="clear" w:color="auto" w:fill="auto"/>
          </w:tcPr>
          <w:p w14:paraId="237A9C8F" w14:textId="77777777" w:rsidR="001A0118" w:rsidRDefault="000C18D5">
            <w:pPr>
              <w:rPr>
                <w:sz w:val="18"/>
              </w:rPr>
            </w:pPr>
            <w:r>
              <w:rPr>
                <w:sz w:val="18"/>
              </w:rPr>
              <w:t>总耗油量</w:t>
            </w:r>
            <w:r>
              <w:rPr>
                <w:sz w:val="18"/>
              </w:rPr>
              <w:t>(L)</w:t>
            </w:r>
          </w:p>
        </w:tc>
        <w:tc>
          <w:tcPr>
            <w:tcW w:w="4193" w:type="dxa"/>
            <w:shd w:val="clear" w:color="auto" w:fill="auto"/>
          </w:tcPr>
          <w:p w14:paraId="31D4DDB0" w14:textId="77777777" w:rsidR="001A0118" w:rsidRDefault="001A0118">
            <w:pPr>
              <w:rPr>
                <w:sz w:val="18"/>
              </w:rPr>
            </w:pPr>
          </w:p>
        </w:tc>
      </w:tr>
      <w:tr w:rsidR="001A0118" w14:paraId="7201C57B" w14:textId="77777777">
        <w:tc>
          <w:tcPr>
            <w:tcW w:w="1833" w:type="dxa"/>
            <w:vMerge/>
            <w:shd w:val="clear" w:color="auto" w:fill="auto"/>
          </w:tcPr>
          <w:p w14:paraId="709612BA" w14:textId="77777777" w:rsidR="001A0118" w:rsidRDefault="001A0118">
            <w:pPr>
              <w:rPr>
                <w:sz w:val="18"/>
              </w:rPr>
            </w:pPr>
          </w:p>
        </w:tc>
        <w:tc>
          <w:tcPr>
            <w:tcW w:w="3544" w:type="dxa"/>
            <w:gridSpan w:val="2"/>
            <w:shd w:val="clear" w:color="auto" w:fill="auto"/>
          </w:tcPr>
          <w:p w14:paraId="485962BB" w14:textId="77777777" w:rsidR="001A0118" w:rsidRDefault="000C18D5">
            <w:pPr>
              <w:rPr>
                <w:sz w:val="18"/>
              </w:rPr>
            </w:pPr>
            <w:r>
              <w:rPr>
                <w:sz w:val="18"/>
              </w:rPr>
              <w:t>耗油种类</w:t>
            </w:r>
            <w:r>
              <w:rPr>
                <w:sz w:val="18"/>
              </w:rPr>
              <w:t>(</w:t>
            </w:r>
            <w:r>
              <w:rPr>
                <w:sz w:val="18"/>
              </w:rPr>
              <w:t>柴油</w:t>
            </w:r>
            <w:r>
              <w:rPr>
                <w:sz w:val="18"/>
              </w:rPr>
              <w:t>/</w:t>
            </w:r>
            <w:r>
              <w:rPr>
                <w:sz w:val="18"/>
              </w:rPr>
              <w:t>汽油</w:t>
            </w:r>
            <w:r>
              <w:rPr>
                <w:sz w:val="18"/>
              </w:rPr>
              <w:t>)</w:t>
            </w:r>
          </w:p>
        </w:tc>
        <w:tc>
          <w:tcPr>
            <w:tcW w:w="4193" w:type="dxa"/>
            <w:shd w:val="clear" w:color="auto" w:fill="auto"/>
          </w:tcPr>
          <w:p w14:paraId="282D6ED6" w14:textId="77777777" w:rsidR="001A0118" w:rsidRDefault="001A0118">
            <w:pPr>
              <w:rPr>
                <w:sz w:val="18"/>
              </w:rPr>
            </w:pPr>
          </w:p>
        </w:tc>
      </w:tr>
      <w:tr w:rsidR="001A0118" w14:paraId="236B5B03" w14:textId="77777777">
        <w:tc>
          <w:tcPr>
            <w:tcW w:w="1833" w:type="dxa"/>
            <w:vMerge w:val="restart"/>
            <w:shd w:val="clear" w:color="auto" w:fill="auto"/>
          </w:tcPr>
          <w:p w14:paraId="4901F34C" w14:textId="77777777" w:rsidR="001A0118" w:rsidRDefault="000C18D5">
            <w:pPr>
              <w:pStyle w:val="Default"/>
              <w:jc w:val="both"/>
              <w:rPr>
                <w:rFonts w:ascii="Times New Roman" w:cs="Times New Roman"/>
                <w:sz w:val="18"/>
              </w:rPr>
            </w:pPr>
            <w:r>
              <w:rPr>
                <w:rFonts w:ascii="Times New Roman" w:cs="Times New Roman"/>
                <w:sz w:val="18"/>
                <w:szCs w:val="18"/>
              </w:rPr>
              <w:t>割灌（草坪、绿篱修剪）</w:t>
            </w:r>
            <w:r>
              <w:rPr>
                <w:rFonts w:ascii="Times New Roman" w:cs="Times New Roman"/>
                <w:sz w:val="18"/>
                <w:szCs w:val="18"/>
              </w:rPr>
              <w:t xml:space="preserve"> </w:t>
            </w:r>
          </w:p>
        </w:tc>
        <w:tc>
          <w:tcPr>
            <w:tcW w:w="3544" w:type="dxa"/>
            <w:gridSpan w:val="2"/>
            <w:shd w:val="clear" w:color="auto" w:fill="auto"/>
          </w:tcPr>
          <w:p w14:paraId="6ADF8EF0" w14:textId="77777777" w:rsidR="001A0118" w:rsidRDefault="000C18D5">
            <w:pPr>
              <w:rPr>
                <w:sz w:val="18"/>
              </w:rPr>
            </w:pPr>
            <w:r>
              <w:rPr>
                <w:sz w:val="18"/>
              </w:rPr>
              <w:t>作业面积</w:t>
            </w:r>
            <w:r>
              <w:rPr>
                <w:sz w:val="18"/>
              </w:rPr>
              <w:t>(hm</w:t>
            </w:r>
            <w:r>
              <w:rPr>
                <w:sz w:val="18"/>
                <w:vertAlign w:val="superscript"/>
              </w:rPr>
              <w:t>2</w:t>
            </w:r>
            <w:r>
              <w:rPr>
                <w:sz w:val="18"/>
              </w:rPr>
              <w:t>)</w:t>
            </w:r>
          </w:p>
        </w:tc>
        <w:tc>
          <w:tcPr>
            <w:tcW w:w="4193" w:type="dxa"/>
            <w:shd w:val="clear" w:color="auto" w:fill="auto"/>
          </w:tcPr>
          <w:p w14:paraId="1D7B6F59" w14:textId="77777777" w:rsidR="001A0118" w:rsidRDefault="001A0118">
            <w:pPr>
              <w:rPr>
                <w:sz w:val="18"/>
              </w:rPr>
            </w:pPr>
          </w:p>
        </w:tc>
      </w:tr>
      <w:tr w:rsidR="001A0118" w14:paraId="079E2BD7" w14:textId="77777777">
        <w:tc>
          <w:tcPr>
            <w:tcW w:w="1833" w:type="dxa"/>
            <w:vMerge/>
            <w:shd w:val="clear" w:color="auto" w:fill="auto"/>
          </w:tcPr>
          <w:p w14:paraId="688F45F9" w14:textId="77777777" w:rsidR="001A0118" w:rsidRDefault="001A0118">
            <w:pPr>
              <w:rPr>
                <w:sz w:val="18"/>
              </w:rPr>
            </w:pPr>
          </w:p>
        </w:tc>
        <w:tc>
          <w:tcPr>
            <w:tcW w:w="3544" w:type="dxa"/>
            <w:gridSpan w:val="2"/>
            <w:shd w:val="clear" w:color="auto" w:fill="auto"/>
          </w:tcPr>
          <w:p w14:paraId="5B7C5106" w14:textId="77777777" w:rsidR="001A0118" w:rsidRDefault="000C18D5">
            <w:pPr>
              <w:rPr>
                <w:sz w:val="18"/>
              </w:rPr>
            </w:pPr>
            <w:r>
              <w:rPr>
                <w:sz w:val="18"/>
              </w:rPr>
              <w:t>机械使用类型</w:t>
            </w:r>
            <w:r>
              <w:rPr>
                <w:sz w:val="18"/>
              </w:rPr>
              <w:t>(</w:t>
            </w:r>
            <w:r>
              <w:rPr>
                <w:sz w:val="18"/>
              </w:rPr>
              <w:t>耗油</w:t>
            </w:r>
            <w:r>
              <w:rPr>
                <w:sz w:val="18"/>
              </w:rPr>
              <w:t>/</w:t>
            </w:r>
            <w:r>
              <w:rPr>
                <w:sz w:val="18"/>
              </w:rPr>
              <w:t>耗电</w:t>
            </w:r>
            <w:r>
              <w:rPr>
                <w:sz w:val="18"/>
              </w:rPr>
              <w:t>)</w:t>
            </w:r>
          </w:p>
        </w:tc>
        <w:tc>
          <w:tcPr>
            <w:tcW w:w="4193" w:type="dxa"/>
            <w:shd w:val="clear" w:color="auto" w:fill="auto"/>
          </w:tcPr>
          <w:p w14:paraId="4B3D3EC7" w14:textId="77777777" w:rsidR="001A0118" w:rsidRDefault="001A0118">
            <w:pPr>
              <w:rPr>
                <w:sz w:val="18"/>
              </w:rPr>
            </w:pPr>
          </w:p>
        </w:tc>
      </w:tr>
      <w:tr w:rsidR="001A0118" w14:paraId="57203F75" w14:textId="77777777">
        <w:tc>
          <w:tcPr>
            <w:tcW w:w="1833" w:type="dxa"/>
            <w:vMerge/>
            <w:shd w:val="clear" w:color="auto" w:fill="auto"/>
          </w:tcPr>
          <w:p w14:paraId="5A049EE3" w14:textId="77777777" w:rsidR="001A0118" w:rsidRDefault="001A0118">
            <w:pPr>
              <w:rPr>
                <w:sz w:val="18"/>
              </w:rPr>
            </w:pPr>
          </w:p>
        </w:tc>
        <w:tc>
          <w:tcPr>
            <w:tcW w:w="3544" w:type="dxa"/>
            <w:gridSpan w:val="2"/>
            <w:shd w:val="clear" w:color="auto" w:fill="auto"/>
          </w:tcPr>
          <w:p w14:paraId="7E5044C0" w14:textId="77777777" w:rsidR="001A0118" w:rsidRDefault="000C18D5">
            <w:pPr>
              <w:rPr>
                <w:sz w:val="18"/>
              </w:rPr>
            </w:pPr>
            <w:r>
              <w:rPr>
                <w:sz w:val="18"/>
              </w:rPr>
              <w:t>总耗油（电）量</w:t>
            </w:r>
            <w:r>
              <w:rPr>
                <w:sz w:val="18"/>
              </w:rPr>
              <w:t>(</w:t>
            </w:r>
            <w:proofErr w:type="spellStart"/>
            <w:r>
              <w:rPr>
                <w:sz w:val="18"/>
              </w:rPr>
              <w:t>L,kw</w:t>
            </w:r>
            <w:proofErr w:type="spellEnd"/>
            <w:r>
              <w:rPr>
                <w:sz w:val="18"/>
              </w:rPr>
              <w:t>)</w:t>
            </w:r>
          </w:p>
        </w:tc>
        <w:tc>
          <w:tcPr>
            <w:tcW w:w="4193" w:type="dxa"/>
            <w:shd w:val="clear" w:color="auto" w:fill="auto"/>
          </w:tcPr>
          <w:p w14:paraId="686A753B" w14:textId="77777777" w:rsidR="001A0118" w:rsidRDefault="001A0118">
            <w:pPr>
              <w:rPr>
                <w:sz w:val="18"/>
              </w:rPr>
            </w:pPr>
          </w:p>
        </w:tc>
      </w:tr>
      <w:tr w:rsidR="001A0118" w14:paraId="402B94CA" w14:textId="77777777">
        <w:tc>
          <w:tcPr>
            <w:tcW w:w="1833" w:type="dxa"/>
            <w:vMerge/>
            <w:shd w:val="clear" w:color="auto" w:fill="auto"/>
          </w:tcPr>
          <w:p w14:paraId="0B2F6258" w14:textId="77777777" w:rsidR="001A0118" w:rsidRDefault="001A0118">
            <w:pPr>
              <w:rPr>
                <w:sz w:val="18"/>
              </w:rPr>
            </w:pPr>
          </w:p>
        </w:tc>
        <w:tc>
          <w:tcPr>
            <w:tcW w:w="3544" w:type="dxa"/>
            <w:gridSpan w:val="2"/>
            <w:shd w:val="clear" w:color="auto" w:fill="auto"/>
          </w:tcPr>
          <w:p w14:paraId="33DC8098" w14:textId="77777777" w:rsidR="001A0118" w:rsidRDefault="000C18D5">
            <w:pPr>
              <w:rPr>
                <w:sz w:val="18"/>
              </w:rPr>
            </w:pPr>
            <w:r>
              <w:rPr>
                <w:sz w:val="18"/>
              </w:rPr>
              <w:t>耗油种类</w:t>
            </w:r>
            <w:r>
              <w:rPr>
                <w:sz w:val="18"/>
              </w:rPr>
              <w:t>(</w:t>
            </w:r>
            <w:r>
              <w:rPr>
                <w:sz w:val="18"/>
              </w:rPr>
              <w:t>柴油</w:t>
            </w:r>
            <w:r>
              <w:rPr>
                <w:sz w:val="18"/>
              </w:rPr>
              <w:t>/</w:t>
            </w:r>
            <w:r>
              <w:rPr>
                <w:sz w:val="18"/>
              </w:rPr>
              <w:t>汽油</w:t>
            </w:r>
            <w:r>
              <w:rPr>
                <w:sz w:val="18"/>
              </w:rPr>
              <w:t>)</w:t>
            </w:r>
          </w:p>
        </w:tc>
        <w:tc>
          <w:tcPr>
            <w:tcW w:w="4193" w:type="dxa"/>
            <w:shd w:val="clear" w:color="auto" w:fill="auto"/>
          </w:tcPr>
          <w:p w14:paraId="2D3E0AA8" w14:textId="77777777" w:rsidR="001A0118" w:rsidRDefault="001A0118">
            <w:pPr>
              <w:rPr>
                <w:sz w:val="18"/>
              </w:rPr>
            </w:pPr>
          </w:p>
        </w:tc>
      </w:tr>
      <w:tr w:rsidR="001A0118" w14:paraId="17E96EDE" w14:textId="77777777">
        <w:tc>
          <w:tcPr>
            <w:tcW w:w="1833" w:type="dxa"/>
            <w:vMerge/>
            <w:shd w:val="clear" w:color="auto" w:fill="auto"/>
          </w:tcPr>
          <w:p w14:paraId="62F7E757" w14:textId="77777777" w:rsidR="001A0118" w:rsidRDefault="001A0118">
            <w:pPr>
              <w:rPr>
                <w:sz w:val="18"/>
              </w:rPr>
            </w:pPr>
          </w:p>
        </w:tc>
        <w:tc>
          <w:tcPr>
            <w:tcW w:w="3544" w:type="dxa"/>
            <w:gridSpan w:val="2"/>
            <w:shd w:val="clear" w:color="auto" w:fill="auto"/>
          </w:tcPr>
          <w:p w14:paraId="5B72EC44" w14:textId="77777777" w:rsidR="001A0118" w:rsidRDefault="000C18D5">
            <w:pPr>
              <w:rPr>
                <w:sz w:val="18"/>
              </w:rPr>
            </w:pPr>
            <w:r>
              <w:rPr>
                <w:sz w:val="18"/>
              </w:rPr>
              <w:t>割除灌草数量</w:t>
            </w:r>
            <w:r>
              <w:rPr>
                <w:sz w:val="18"/>
              </w:rPr>
              <w:t>(t)</w:t>
            </w:r>
          </w:p>
        </w:tc>
        <w:tc>
          <w:tcPr>
            <w:tcW w:w="4193" w:type="dxa"/>
            <w:shd w:val="clear" w:color="auto" w:fill="auto"/>
          </w:tcPr>
          <w:p w14:paraId="62DEC99D" w14:textId="77777777" w:rsidR="001A0118" w:rsidRDefault="001A0118">
            <w:pPr>
              <w:rPr>
                <w:sz w:val="18"/>
              </w:rPr>
            </w:pPr>
          </w:p>
        </w:tc>
      </w:tr>
      <w:tr w:rsidR="001A0118" w14:paraId="55456ECC" w14:textId="77777777">
        <w:tc>
          <w:tcPr>
            <w:tcW w:w="1833" w:type="dxa"/>
            <w:vMerge/>
            <w:shd w:val="clear" w:color="auto" w:fill="auto"/>
          </w:tcPr>
          <w:p w14:paraId="714F0486" w14:textId="77777777" w:rsidR="001A0118" w:rsidRDefault="001A0118">
            <w:pPr>
              <w:rPr>
                <w:sz w:val="18"/>
              </w:rPr>
            </w:pPr>
          </w:p>
        </w:tc>
        <w:tc>
          <w:tcPr>
            <w:tcW w:w="3544" w:type="dxa"/>
            <w:gridSpan w:val="2"/>
            <w:shd w:val="clear" w:color="auto" w:fill="auto"/>
          </w:tcPr>
          <w:p w14:paraId="7F6D8CA0" w14:textId="77777777" w:rsidR="001A0118" w:rsidRDefault="000C18D5">
            <w:pPr>
              <w:pStyle w:val="Default"/>
              <w:jc w:val="both"/>
              <w:rPr>
                <w:rFonts w:ascii="Times New Roman" w:cs="Times New Roman"/>
                <w:sz w:val="18"/>
              </w:rPr>
            </w:pPr>
            <w:r>
              <w:rPr>
                <w:rFonts w:ascii="Times New Roman" w:cs="Times New Roman"/>
                <w:sz w:val="18"/>
                <w:szCs w:val="18"/>
              </w:rPr>
              <w:t>割除灌草处理方法</w:t>
            </w:r>
            <w:r>
              <w:rPr>
                <w:rFonts w:ascii="Times New Roman" w:cs="Times New Roman"/>
                <w:sz w:val="18"/>
                <w:szCs w:val="18"/>
              </w:rPr>
              <w:t>(</w:t>
            </w:r>
            <w:r>
              <w:rPr>
                <w:rFonts w:ascii="Times New Roman" w:cs="Times New Roman"/>
                <w:sz w:val="18"/>
                <w:szCs w:val="18"/>
              </w:rPr>
              <w:t>还林</w:t>
            </w:r>
            <w:r>
              <w:rPr>
                <w:rFonts w:ascii="Times New Roman" w:cs="Times New Roman"/>
                <w:sz w:val="18"/>
                <w:szCs w:val="18"/>
              </w:rPr>
              <w:t>/</w:t>
            </w:r>
            <w:r>
              <w:rPr>
                <w:rFonts w:ascii="Times New Roman" w:cs="Times New Roman"/>
                <w:sz w:val="18"/>
                <w:szCs w:val="18"/>
              </w:rPr>
              <w:t>制作肥料</w:t>
            </w:r>
            <w:r>
              <w:rPr>
                <w:rFonts w:ascii="Times New Roman" w:cs="Times New Roman"/>
                <w:sz w:val="18"/>
                <w:szCs w:val="18"/>
              </w:rPr>
              <w:t>/</w:t>
            </w:r>
            <w:r>
              <w:rPr>
                <w:rFonts w:ascii="Times New Roman" w:cs="Times New Roman"/>
                <w:sz w:val="18"/>
                <w:szCs w:val="18"/>
              </w:rPr>
              <w:t>燃烧</w:t>
            </w:r>
            <w:r>
              <w:rPr>
                <w:rFonts w:ascii="Times New Roman" w:cs="Times New Roman"/>
                <w:sz w:val="18"/>
                <w:szCs w:val="18"/>
              </w:rPr>
              <w:t>)</w:t>
            </w:r>
          </w:p>
        </w:tc>
        <w:tc>
          <w:tcPr>
            <w:tcW w:w="4193" w:type="dxa"/>
            <w:shd w:val="clear" w:color="auto" w:fill="auto"/>
          </w:tcPr>
          <w:p w14:paraId="28B8D162" w14:textId="77777777" w:rsidR="001A0118" w:rsidRDefault="001A0118">
            <w:pPr>
              <w:rPr>
                <w:sz w:val="18"/>
              </w:rPr>
            </w:pPr>
          </w:p>
        </w:tc>
      </w:tr>
      <w:tr w:rsidR="001A0118" w14:paraId="2B3BA851" w14:textId="77777777">
        <w:tc>
          <w:tcPr>
            <w:tcW w:w="1833" w:type="dxa"/>
            <w:vMerge w:val="restart"/>
            <w:shd w:val="clear" w:color="auto" w:fill="auto"/>
          </w:tcPr>
          <w:p w14:paraId="63B86BE9" w14:textId="77777777" w:rsidR="001A0118" w:rsidRDefault="000C18D5">
            <w:pPr>
              <w:pStyle w:val="Default"/>
              <w:rPr>
                <w:rFonts w:ascii="Times New Roman" w:cs="Times New Roman"/>
                <w:sz w:val="18"/>
              </w:rPr>
            </w:pPr>
            <w:r>
              <w:rPr>
                <w:rFonts w:ascii="Times New Roman" w:cs="Times New Roman"/>
                <w:sz w:val="18"/>
                <w:szCs w:val="18"/>
              </w:rPr>
              <w:t>灌溉</w:t>
            </w:r>
            <w:r>
              <w:rPr>
                <w:rFonts w:ascii="Times New Roman" w:cs="Times New Roman"/>
                <w:sz w:val="18"/>
                <w:szCs w:val="18"/>
              </w:rPr>
              <w:t xml:space="preserve"> </w:t>
            </w:r>
          </w:p>
        </w:tc>
        <w:tc>
          <w:tcPr>
            <w:tcW w:w="3544" w:type="dxa"/>
            <w:gridSpan w:val="2"/>
            <w:shd w:val="clear" w:color="auto" w:fill="auto"/>
          </w:tcPr>
          <w:p w14:paraId="3510C7C0" w14:textId="77777777" w:rsidR="001A0118" w:rsidRDefault="000C18D5">
            <w:pPr>
              <w:rPr>
                <w:sz w:val="18"/>
              </w:rPr>
            </w:pPr>
            <w:r>
              <w:rPr>
                <w:sz w:val="18"/>
              </w:rPr>
              <w:t>灌溉面积</w:t>
            </w:r>
            <w:r>
              <w:rPr>
                <w:sz w:val="18"/>
              </w:rPr>
              <w:t>(hm</w:t>
            </w:r>
            <w:r>
              <w:rPr>
                <w:sz w:val="18"/>
                <w:vertAlign w:val="superscript"/>
              </w:rPr>
              <w:t>2</w:t>
            </w:r>
            <w:r>
              <w:rPr>
                <w:sz w:val="18"/>
              </w:rPr>
              <w:t>)</w:t>
            </w:r>
          </w:p>
        </w:tc>
        <w:tc>
          <w:tcPr>
            <w:tcW w:w="4193" w:type="dxa"/>
            <w:shd w:val="clear" w:color="auto" w:fill="auto"/>
          </w:tcPr>
          <w:p w14:paraId="5FCBDF20" w14:textId="77777777" w:rsidR="001A0118" w:rsidRDefault="001A0118">
            <w:pPr>
              <w:rPr>
                <w:sz w:val="18"/>
              </w:rPr>
            </w:pPr>
          </w:p>
        </w:tc>
      </w:tr>
      <w:tr w:rsidR="001A0118" w14:paraId="51EF0A43" w14:textId="77777777">
        <w:tc>
          <w:tcPr>
            <w:tcW w:w="1833" w:type="dxa"/>
            <w:vMerge/>
            <w:shd w:val="clear" w:color="auto" w:fill="auto"/>
          </w:tcPr>
          <w:p w14:paraId="2AB4EF2A" w14:textId="77777777" w:rsidR="001A0118" w:rsidRDefault="001A0118">
            <w:pPr>
              <w:rPr>
                <w:sz w:val="18"/>
              </w:rPr>
            </w:pPr>
          </w:p>
        </w:tc>
        <w:tc>
          <w:tcPr>
            <w:tcW w:w="3544" w:type="dxa"/>
            <w:gridSpan w:val="2"/>
            <w:shd w:val="clear" w:color="auto" w:fill="auto"/>
          </w:tcPr>
          <w:p w14:paraId="7A47D986" w14:textId="77777777" w:rsidR="001A0118" w:rsidRDefault="000C18D5">
            <w:pPr>
              <w:rPr>
                <w:sz w:val="18"/>
              </w:rPr>
            </w:pPr>
            <w:r>
              <w:rPr>
                <w:sz w:val="18"/>
              </w:rPr>
              <w:t>总用水量</w:t>
            </w:r>
            <w:r>
              <w:rPr>
                <w:sz w:val="18"/>
              </w:rPr>
              <w:t>(t)</w:t>
            </w:r>
          </w:p>
        </w:tc>
        <w:tc>
          <w:tcPr>
            <w:tcW w:w="4193" w:type="dxa"/>
            <w:shd w:val="clear" w:color="auto" w:fill="auto"/>
          </w:tcPr>
          <w:p w14:paraId="3170DD85" w14:textId="77777777" w:rsidR="001A0118" w:rsidRDefault="001A0118">
            <w:pPr>
              <w:rPr>
                <w:sz w:val="18"/>
              </w:rPr>
            </w:pPr>
          </w:p>
        </w:tc>
      </w:tr>
      <w:tr w:rsidR="001A0118" w14:paraId="4B9B0268" w14:textId="77777777">
        <w:tc>
          <w:tcPr>
            <w:tcW w:w="1833" w:type="dxa"/>
            <w:vMerge/>
            <w:shd w:val="clear" w:color="auto" w:fill="auto"/>
          </w:tcPr>
          <w:p w14:paraId="5A69891A" w14:textId="77777777" w:rsidR="001A0118" w:rsidRDefault="001A0118">
            <w:pPr>
              <w:rPr>
                <w:sz w:val="18"/>
              </w:rPr>
            </w:pPr>
          </w:p>
        </w:tc>
        <w:tc>
          <w:tcPr>
            <w:tcW w:w="3544" w:type="dxa"/>
            <w:gridSpan w:val="2"/>
            <w:shd w:val="clear" w:color="auto" w:fill="auto"/>
          </w:tcPr>
          <w:p w14:paraId="1DBD7F57" w14:textId="77777777" w:rsidR="001A0118" w:rsidRDefault="000C18D5">
            <w:pPr>
              <w:rPr>
                <w:sz w:val="18"/>
              </w:rPr>
            </w:pPr>
            <w:r>
              <w:rPr>
                <w:sz w:val="18"/>
              </w:rPr>
              <w:t>运水车辆行驶总距离</w:t>
            </w:r>
            <w:r>
              <w:rPr>
                <w:sz w:val="18"/>
              </w:rPr>
              <w:t>(km)</w:t>
            </w:r>
          </w:p>
        </w:tc>
        <w:tc>
          <w:tcPr>
            <w:tcW w:w="4193" w:type="dxa"/>
            <w:shd w:val="clear" w:color="auto" w:fill="auto"/>
          </w:tcPr>
          <w:p w14:paraId="09CAFEBB" w14:textId="77777777" w:rsidR="001A0118" w:rsidRDefault="001A0118">
            <w:pPr>
              <w:rPr>
                <w:sz w:val="18"/>
              </w:rPr>
            </w:pPr>
          </w:p>
        </w:tc>
      </w:tr>
      <w:tr w:rsidR="001A0118" w14:paraId="3963B92E" w14:textId="77777777">
        <w:tc>
          <w:tcPr>
            <w:tcW w:w="1833" w:type="dxa"/>
            <w:vMerge/>
            <w:shd w:val="clear" w:color="auto" w:fill="auto"/>
          </w:tcPr>
          <w:p w14:paraId="14B82BA5" w14:textId="77777777" w:rsidR="001A0118" w:rsidRDefault="001A0118">
            <w:pPr>
              <w:rPr>
                <w:sz w:val="18"/>
              </w:rPr>
            </w:pPr>
          </w:p>
        </w:tc>
        <w:tc>
          <w:tcPr>
            <w:tcW w:w="3544" w:type="dxa"/>
            <w:gridSpan w:val="2"/>
            <w:shd w:val="clear" w:color="auto" w:fill="auto"/>
          </w:tcPr>
          <w:p w14:paraId="786F26F0" w14:textId="77777777" w:rsidR="001A0118" w:rsidRDefault="000C18D5">
            <w:pPr>
              <w:rPr>
                <w:sz w:val="18"/>
              </w:rPr>
            </w:pPr>
            <w:r>
              <w:rPr>
                <w:sz w:val="18"/>
              </w:rPr>
              <w:t>总耗油量</w:t>
            </w:r>
            <w:r>
              <w:rPr>
                <w:sz w:val="18"/>
              </w:rPr>
              <w:t>(L)</w:t>
            </w:r>
          </w:p>
        </w:tc>
        <w:tc>
          <w:tcPr>
            <w:tcW w:w="4193" w:type="dxa"/>
            <w:shd w:val="clear" w:color="auto" w:fill="auto"/>
          </w:tcPr>
          <w:p w14:paraId="5B35C8C3" w14:textId="77777777" w:rsidR="001A0118" w:rsidRDefault="001A0118">
            <w:pPr>
              <w:rPr>
                <w:sz w:val="18"/>
              </w:rPr>
            </w:pPr>
          </w:p>
        </w:tc>
      </w:tr>
      <w:tr w:rsidR="001A0118" w14:paraId="130AE560" w14:textId="77777777">
        <w:tc>
          <w:tcPr>
            <w:tcW w:w="1833" w:type="dxa"/>
            <w:vMerge/>
            <w:shd w:val="clear" w:color="auto" w:fill="auto"/>
          </w:tcPr>
          <w:p w14:paraId="41C3F978" w14:textId="77777777" w:rsidR="001A0118" w:rsidRDefault="001A0118">
            <w:pPr>
              <w:rPr>
                <w:sz w:val="18"/>
              </w:rPr>
            </w:pPr>
          </w:p>
        </w:tc>
        <w:tc>
          <w:tcPr>
            <w:tcW w:w="3544" w:type="dxa"/>
            <w:gridSpan w:val="2"/>
            <w:shd w:val="clear" w:color="auto" w:fill="auto"/>
          </w:tcPr>
          <w:p w14:paraId="16464FAE" w14:textId="77777777" w:rsidR="001A0118" w:rsidRDefault="000C18D5">
            <w:pPr>
              <w:rPr>
                <w:sz w:val="18"/>
              </w:rPr>
            </w:pPr>
            <w:r>
              <w:rPr>
                <w:sz w:val="18"/>
              </w:rPr>
              <w:t>耗油种类</w:t>
            </w:r>
            <w:r>
              <w:rPr>
                <w:sz w:val="18"/>
              </w:rPr>
              <w:t>(</w:t>
            </w:r>
            <w:r>
              <w:rPr>
                <w:sz w:val="18"/>
              </w:rPr>
              <w:t>柴油</w:t>
            </w:r>
            <w:r>
              <w:rPr>
                <w:sz w:val="18"/>
              </w:rPr>
              <w:t>/</w:t>
            </w:r>
            <w:r>
              <w:rPr>
                <w:sz w:val="18"/>
              </w:rPr>
              <w:t>汽油</w:t>
            </w:r>
            <w:r>
              <w:rPr>
                <w:sz w:val="18"/>
              </w:rPr>
              <w:t>)</w:t>
            </w:r>
          </w:p>
        </w:tc>
        <w:tc>
          <w:tcPr>
            <w:tcW w:w="4193" w:type="dxa"/>
            <w:shd w:val="clear" w:color="auto" w:fill="auto"/>
          </w:tcPr>
          <w:p w14:paraId="226B8CF2" w14:textId="77777777" w:rsidR="001A0118" w:rsidRDefault="001A0118">
            <w:pPr>
              <w:rPr>
                <w:sz w:val="18"/>
              </w:rPr>
            </w:pPr>
          </w:p>
        </w:tc>
      </w:tr>
      <w:tr w:rsidR="001A0118" w14:paraId="3C8207E6" w14:textId="77777777">
        <w:tc>
          <w:tcPr>
            <w:tcW w:w="1833" w:type="dxa"/>
            <w:vMerge w:val="restart"/>
            <w:shd w:val="clear" w:color="auto" w:fill="auto"/>
          </w:tcPr>
          <w:p w14:paraId="240E55F7" w14:textId="77777777" w:rsidR="001A0118" w:rsidRDefault="000C18D5">
            <w:pPr>
              <w:rPr>
                <w:sz w:val="18"/>
              </w:rPr>
            </w:pPr>
            <w:r>
              <w:rPr>
                <w:sz w:val="18"/>
              </w:rPr>
              <w:t>氮肥施用</w:t>
            </w:r>
          </w:p>
        </w:tc>
        <w:tc>
          <w:tcPr>
            <w:tcW w:w="3544" w:type="dxa"/>
            <w:gridSpan w:val="2"/>
            <w:shd w:val="clear" w:color="auto" w:fill="auto"/>
          </w:tcPr>
          <w:p w14:paraId="5504A026" w14:textId="77777777" w:rsidR="001A0118" w:rsidRDefault="000C18D5">
            <w:pPr>
              <w:rPr>
                <w:sz w:val="18"/>
              </w:rPr>
            </w:pPr>
            <w:r>
              <w:rPr>
                <w:sz w:val="18"/>
              </w:rPr>
              <w:t>施肥面积</w:t>
            </w:r>
            <w:r>
              <w:rPr>
                <w:sz w:val="18"/>
              </w:rPr>
              <w:t>(hm</w:t>
            </w:r>
            <w:r>
              <w:rPr>
                <w:sz w:val="18"/>
                <w:vertAlign w:val="superscript"/>
              </w:rPr>
              <w:t>2</w:t>
            </w:r>
            <w:r>
              <w:rPr>
                <w:sz w:val="18"/>
              </w:rPr>
              <w:t>)</w:t>
            </w:r>
          </w:p>
        </w:tc>
        <w:tc>
          <w:tcPr>
            <w:tcW w:w="4193" w:type="dxa"/>
            <w:shd w:val="clear" w:color="auto" w:fill="auto"/>
          </w:tcPr>
          <w:p w14:paraId="2D80AD38" w14:textId="77777777" w:rsidR="001A0118" w:rsidRDefault="001A0118">
            <w:pPr>
              <w:rPr>
                <w:sz w:val="18"/>
              </w:rPr>
            </w:pPr>
          </w:p>
        </w:tc>
      </w:tr>
      <w:tr w:rsidR="001A0118" w14:paraId="7B1185CA" w14:textId="77777777">
        <w:tc>
          <w:tcPr>
            <w:tcW w:w="1833" w:type="dxa"/>
            <w:vMerge/>
            <w:shd w:val="clear" w:color="auto" w:fill="auto"/>
          </w:tcPr>
          <w:p w14:paraId="6375D220" w14:textId="77777777" w:rsidR="001A0118" w:rsidRDefault="001A0118">
            <w:pPr>
              <w:rPr>
                <w:sz w:val="18"/>
              </w:rPr>
            </w:pPr>
          </w:p>
        </w:tc>
        <w:tc>
          <w:tcPr>
            <w:tcW w:w="3544" w:type="dxa"/>
            <w:gridSpan w:val="2"/>
            <w:shd w:val="clear" w:color="auto" w:fill="auto"/>
          </w:tcPr>
          <w:p w14:paraId="3A0B1215" w14:textId="77777777" w:rsidR="001A0118" w:rsidRDefault="000C18D5">
            <w:pPr>
              <w:rPr>
                <w:sz w:val="18"/>
              </w:rPr>
            </w:pPr>
            <w:r>
              <w:rPr>
                <w:sz w:val="18"/>
              </w:rPr>
              <w:t>施肥量</w:t>
            </w:r>
            <w:r>
              <w:rPr>
                <w:sz w:val="18"/>
              </w:rPr>
              <w:t>(t/hm</w:t>
            </w:r>
            <w:r>
              <w:rPr>
                <w:sz w:val="18"/>
                <w:vertAlign w:val="superscript"/>
              </w:rPr>
              <w:t>2</w:t>
            </w:r>
            <w:r>
              <w:rPr>
                <w:sz w:val="18"/>
              </w:rPr>
              <w:t>)</w:t>
            </w:r>
          </w:p>
        </w:tc>
        <w:tc>
          <w:tcPr>
            <w:tcW w:w="4193" w:type="dxa"/>
            <w:shd w:val="clear" w:color="auto" w:fill="auto"/>
          </w:tcPr>
          <w:p w14:paraId="55C17E27" w14:textId="77777777" w:rsidR="001A0118" w:rsidRDefault="001A0118">
            <w:pPr>
              <w:rPr>
                <w:sz w:val="18"/>
              </w:rPr>
            </w:pPr>
          </w:p>
        </w:tc>
      </w:tr>
      <w:tr w:rsidR="001A0118" w14:paraId="7247B601" w14:textId="77777777">
        <w:tc>
          <w:tcPr>
            <w:tcW w:w="1833" w:type="dxa"/>
            <w:vMerge/>
            <w:shd w:val="clear" w:color="auto" w:fill="auto"/>
          </w:tcPr>
          <w:p w14:paraId="6A469E9A" w14:textId="77777777" w:rsidR="001A0118" w:rsidRDefault="001A0118">
            <w:pPr>
              <w:rPr>
                <w:sz w:val="18"/>
              </w:rPr>
            </w:pPr>
          </w:p>
        </w:tc>
        <w:tc>
          <w:tcPr>
            <w:tcW w:w="3544" w:type="dxa"/>
            <w:gridSpan w:val="2"/>
            <w:shd w:val="clear" w:color="auto" w:fill="auto"/>
          </w:tcPr>
          <w:p w14:paraId="323F5C7A" w14:textId="77777777" w:rsidR="001A0118" w:rsidRDefault="000C18D5">
            <w:pPr>
              <w:rPr>
                <w:sz w:val="18"/>
              </w:rPr>
            </w:pPr>
            <w:r>
              <w:rPr>
                <w:sz w:val="18"/>
              </w:rPr>
              <w:t>肥料种类</w:t>
            </w:r>
          </w:p>
        </w:tc>
        <w:tc>
          <w:tcPr>
            <w:tcW w:w="4193" w:type="dxa"/>
            <w:shd w:val="clear" w:color="auto" w:fill="auto"/>
          </w:tcPr>
          <w:p w14:paraId="43CB88B1" w14:textId="77777777" w:rsidR="001A0118" w:rsidRDefault="001A0118">
            <w:pPr>
              <w:rPr>
                <w:sz w:val="18"/>
              </w:rPr>
            </w:pPr>
          </w:p>
        </w:tc>
      </w:tr>
      <w:tr w:rsidR="001A0118" w14:paraId="00E998CC" w14:textId="77777777">
        <w:tc>
          <w:tcPr>
            <w:tcW w:w="1833" w:type="dxa"/>
            <w:vMerge/>
            <w:shd w:val="clear" w:color="auto" w:fill="auto"/>
          </w:tcPr>
          <w:p w14:paraId="441E3E0C" w14:textId="77777777" w:rsidR="001A0118" w:rsidRDefault="001A0118">
            <w:pPr>
              <w:rPr>
                <w:sz w:val="18"/>
              </w:rPr>
            </w:pPr>
          </w:p>
        </w:tc>
        <w:tc>
          <w:tcPr>
            <w:tcW w:w="3544" w:type="dxa"/>
            <w:gridSpan w:val="2"/>
            <w:shd w:val="clear" w:color="auto" w:fill="auto"/>
          </w:tcPr>
          <w:p w14:paraId="573F2B99" w14:textId="77777777" w:rsidR="001A0118" w:rsidRDefault="000C18D5">
            <w:pPr>
              <w:rPr>
                <w:sz w:val="18"/>
              </w:rPr>
            </w:pPr>
            <w:r>
              <w:rPr>
                <w:sz w:val="18"/>
              </w:rPr>
              <w:t>含氮量</w:t>
            </w:r>
            <w:r>
              <w:rPr>
                <w:sz w:val="18"/>
              </w:rPr>
              <w:t>(%)</w:t>
            </w:r>
          </w:p>
        </w:tc>
        <w:tc>
          <w:tcPr>
            <w:tcW w:w="4193" w:type="dxa"/>
            <w:shd w:val="clear" w:color="auto" w:fill="auto"/>
          </w:tcPr>
          <w:p w14:paraId="2D78733C" w14:textId="77777777" w:rsidR="001A0118" w:rsidRDefault="001A0118">
            <w:pPr>
              <w:rPr>
                <w:sz w:val="18"/>
              </w:rPr>
            </w:pPr>
          </w:p>
        </w:tc>
      </w:tr>
      <w:tr w:rsidR="001A0118" w14:paraId="487A042D" w14:textId="77777777">
        <w:tc>
          <w:tcPr>
            <w:tcW w:w="1833" w:type="dxa"/>
            <w:vMerge/>
            <w:shd w:val="clear" w:color="auto" w:fill="auto"/>
          </w:tcPr>
          <w:p w14:paraId="1C976EFA" w14:textId="77777777" w:rsidR="001A0118" w:rsidRDefault="001A0118">
            <w:pPr>
              <w:rPr>
                <w:sz w:val="18"/>
              </w:rPr>
            </w:pPr>
          </w:p>
        </w:tc>
        <w:tc>
          <w:tcPr>
            <w:tcW w:w="3544" w:type="dxa"/>
            <w:gridSpan w:val="2"/>
            <w:shd w:val="clear" w:color="auto" w:fill="auto"/>
          </w:tcPr>
          <w:p w14:paraId="78892E61" w14:textId="77777777" w:rsidR="001A0118" w:rsidRDefault="000C18D5">
            <w:pPr>
              <w:rPr>
                <w:sz w:val="18"/>
              </w:rPr>
            </w:pPr>
            <w:r>
              <w:rPr>
                <w:sz w:val="18"/>
              </w:rPr>
              <w:t>运肥车辆行驶总距离（</w:t>
            </w:r>
            <w:r>
              <w:rPr>
                <w:sz w:val="18"/>
              </w:rPr>
              <w:t>km</w:t>
            </w:r>
            <w:r>
              <w:rPr>
                <w:sz w:val="18"/>
              </w:rPr>
              <w:t>）</w:t>
            </w:r>
          </w:p>
        </w:tc>
        <w:tc>
          <w:tcPr>
            <w:tcW w:w="4193" w:type="dxa"/>
            <w:shd w:val="clear" w:color="auto" w:fill="auto"/>
          </w:tcPr>
          <w:p w14:paraId="41C54878" w14:textId="77777777" w:rsidR="001A0118" w:rsidRDefault="001A0118">
            <w:pPr>
              <w:rPr>
                <w:sz w:val="18"/>
              </w:rPr>
            </w:pPr>
          </w:p>
        </w:tc>
      </w:tr>
      <w:tr w:rsidR="001A0118" w14:paraId="02CF9688" w14:textId="77777777">
        <w:tc>
          <w:tcPr>
            <w:tcW w:w="1833" w:type="dxa"/>
            <w:vMerge/>
            <w:shd w:val="clear" w:color="auto" w:fill="auto"/>
          </w:tcPr>
          <w:p w14:paraId="0BFF115C" w14:textId="77777777" w:rsidR="001A0118" w:rsidRDefault="001A0118">
            <w:pPr>
              <w:rPr>
                <w:sz w:val="18"/>
              </w:rPr>
            </w:pPr>
          </w:p>
        </w:tc>
        <w:tc>
          <w:tcPr>
            <w:tcW w:w="3544" w:type="dxa"/>
            <w:gridSpan w:val="2"/>
            <w:shd w:val="clear" w:color="auto" w:fill="auto"/>
          </w:tcPr>
          <w:p w14:paraId="5349B62F" w14:textId="77777777" w:rsidR="001A0118" w:rsidRDefault="000C18D5">
            <w:pPr>
              <w:rPr>
                <w:sz w:val="18"/>
              </w:rPr>
            </w:pPr>
            <w:r>
              <w:rPr>
                <w:sz w:val="18"/>
              </w:rPr>
              <w:t>总耗油量</w:t>
            </w:r>
            <w:r>
              <w:rPr>
                <w:sz w:val="18"/>
              </w:rPr>
              <w:t>(L)</w:t>
            </w:r>
          </w:p>
        </w:tc>
        <w:tc>
          <w:tcPr>
            <w:tcW w:w="4193" w:type="dxa"/>
            <w:shd w:val="clear" w:color="auto" w:fill="auto"/>
          </w:tcPr>
          <w:p w14:paraId="4DDF1904" w14:textId="77777777" w:rsidR="001A0118" w:rsidRDefault="001A0118">
            <w:pPr>
              <w:rPr>
                <w:sz w:val="18"/>
              </w:rPr>
            </w:pPr>
          </w:p>
        </w:tc>
      </w:tr>
      <w:tr w:rsidR="001A0118" w14:paraId="114B1156" w14:textId="77777777">
        <w:tc>
          <w:tcPr>
            <w:tcW w:w="1833" w:type="dxa"/>
            <w:vMerge/>
            <w:shd w:val="clear" w:color="auto" w:fill="auto"/>
          </w:tcPr>
          <w:p w14:paraId="70CE9E58" w14:textId="77777777" w:rsidR="001A0118" w:rsidRDefault="001A0118">
            <w:pPr>
              <w:rPr>
                <w:sz w:val="18"/>
              </w:rPr>
            </w:pPr>
          </w:p>
        </w:tc>
        <w:tc>
          <w:tcPr>
            <w:tcW w:w="3544" w:type="dxa"/>
            <w:gridSpan w:val="2"/>
            <w:shd w:val="clear" w:color="auto" w:fill="auto"/>
          </w:tcPr>
          <w:p w14:paraId="419D85FD" w14:textId="77777777" w:rsidR="001A0118" w:rsidRDefault="000C18D5">
            <w:pPr>
              <w:rPr>
                <w:sz w:val="18"/>
              </w:rPr>
            </w:pPr>
            <w:r>
              <w:rPr>
                <w:sz w:val="18"/>
              </w:rPr>
              <w:t>耗油种类</w:t>
            </w:r>
            <w:r>
              <w:rPr>
                <w:sz w:val="18"/>
              </w:rPr>
              <w:t>(</w:t>
            </w:r>
            <w:r>
              <w:rPr>
                <w:sz w:val="18"/>
              </w:rPr>
              <w:t>柴油</w:t>
            </w:r>
            <w:r>
              <w:rPr>
                <w:sz w:val="18"/>
              </w:rPr>
              <w:t>/</w:t>
            </w:r>
            <w:r>
              <w:rPr>
                <w:sz w:val="18"/>
              </w:rPr>
              <w:t>汽油</w:t>
            </w:r>
            <w:r>
              <w:rPr>
                <w:sz w:val="18"/>
              </w:rPr>
              <w:t>)</w:t>
            </w:r>
          </w:p>
        </w:tc>
        <w:tc>
          <w:tcPr>
            <w:tcW w:w="4193" w:type="dxa"/>
            <w:shd w:val="clear" w:color="auto" w:fill="auto"/>
          </w:tcPr>
          <w:p w14:paraId="532A1A98" w14:textId="77777777" w:rsidR="001A0118" w:rsidRDefault="001A0118">
            <w:pPr>
              <w:rPr>
                <w:sz w:val="18"/>
              </w:rPr>
            </w:pPr>
          </w:p>
        </w:tc>
      </w:tr>
      <w:tr w:rsidR="001A0118" w14:paraId="2C368D89" w14:textId="77777777">
        <w:tc>
          <w:tcPr>
            <w:tcW w:w="1833" w:type="dxa"/>
            <w:vMerge w:val="restart"/>
            <w:shd w:val="clear" w:color="auto" w:fill="auto"/>
          </w:tcPr>
          <w:p w14:paraId="07E4DB19" w14:textId="77777777" w:rsidR="001A0118" w:rsidRDefault="000C18D5">
            <w:pPr>
              <w:pStyle w:val="Default"/>
              <w:jc w:val="both"/>
              <w:rPr>
                <w:rFonts w:ascii="Times New Roman" w:cs="Times New Roman"/>
                <w:sz w:val="18"/>
              </w:rPr>
            </w:pPr>
            <w:r>
              <w:rPr>
                <w:rFonts w:ascii="Times New Roman" w:cs="Times New Roman"/>
                <w:sz w:val="18"/>
                <w:szCs w:val="18"/>
              </w:rPr>
              <w:t>修枝</w:t>
            </w:r>
          </w:p>
        </w:tc>
        <w:tc>
          <w:tcPr>
            <w:tcW w:w="3544" w:type="dxa"/>
            <w:gridSpan w:val="2"/>
            <w:shd w:val="clear" w:color="auto" w:fill="auto"/>
          </w:tcPr>
          <w:p w14:paraId="71B6132A" w14:textId="77777777" w:rsidR="001A0118" w:rsidRDefault="000C18D5">
            <w:pPr>
              <w:rPr>
                <w:sz w:val="18"/>
              </w:rPr>
            </w:pPr>
            <w:r>
              <w:rPr>
                <w:sz w:val="18"/>
              </w:rPr>
              <w:t>作业面积</w:t>
            </w:r>
            <w:r>
              <w:rPr>
                <w:sz w:val="18"/>
              </w:rPr>
              <w:t>(hm</w:t>
            </w:r>
            <w:r>
              <w:rPr>
                <w:sz w:val="18"/>
                <w:vertAlign w:val="superscript"/>
              </w:rPr>
              <w:t>2</w:t>
            </w:r>
            <w:r>
              <w:rPr>
                <w:sz w:val="18"/>
              </w:rPr>
              <w:t>)</w:t>
            </w:r>
          </w:p>
        </w:tc>
        <w:tc>
          <w:tcPr>
            <w:tcW w:w="4193" w:type="dxa"/>
            <w:shd w:val="clear" w:color="auto" w:fill="auto"/>
          </w:tcPr>
          <w:p w14:paraId="710A1E3A" w14:textId="77777777" w:rsidR="001A0118" w:rsidRDefault="001A0118">
            <w:pPr>
              <w:rPr>
                <w:sz w:val="18"/>
              </w:rPr>
            </w:pPr>
          </w:p>
        </w:tc>
      </w:tr>
      <w:tr w:rsidR="001A0118" w14:paraId="7121EB14" w14:textId="77777777">
        <w:tc>
          <w:tcPr>
            <w:tcW w:w="1833" w:type="dxa"/>
            <w:vMerge/>
            <w:shd w:val="clear" w:color="auto" w:fill="auto"/>
          </w:tcPr>
          <w:p w14:paraId="43E07AFD" w14:textId="77777777" w:rsidR="001A0118" w:rsidRDefault="001A0118">
            <w:pPr>
              <w:rPr>
                <w:sz w:val="18"/>
              </w:rPr>
            </w:pPr>
          </w:p>
        </w:tc>
        <w:tc>
          <w:tcPr>
            <w:tcW w:w="3544" w:type="dxa"/>
            <w:gridSpan w:val="2"/>
            <w:shd w:val="clear" w:color="auto" w:fill="auto"/>
          </w:tcPr>
          <w:p w14:paraId="15DB1AEC" w14:textId="77777777" w:rsidR="001A0118" w:rsidRDefault="000C18D5">
            <w:pPr>
              <w:rPr>
                <w:sz w:val="18"/>
              </w:rPr>
            </w:pPr>
            <w:r>
              <w:rPr>
                <w:sz w:val="18"/>
              </w:rPr>
              <w:t>修剪剩余物数量</w:t>
            </w:r>
            <w:r>
              <w:rPr>
                <w:sz w:val="18"/>
              </w:rPr>
              <w:t>(t)</w:t>
            </w:r>
          </w:p>
        </w:tc>
        <w:tc>
          <w:tcPr>
            <w:tcW w:w="4193" w:type="dxa"/>
            <w:shd w:val="clear" w:color="auto" w:fill="auto"/>
          </w:tcPr>
          <w:p w14:paraId="11A48F80" w14:textId="77777777" w:rsidR="001A0118" w:rsidRDefault="001A0118">
            <w:pPr>
              <w:rPr>
                <w:sz w:val="18"/>
              </w:rPr>
            </w:pPr>
          </w:p>
        </w:tc>
      </w:tr>
      <w:tr w:rsidR="001A0118" w14:paraId="37825C8B" w14:textId="77777777">
        <w:tc>
          <w:tcPr>
            <w:tcW w:w="1833" w:type="dxa"/>
            <w:vMerge/>
            <w:shd w:val="clear" w:color="auto" w:fill="auto"/>
          </w:tcPr>
          <w:p w14:paraId="3D444657" w14:textId="77777777" w:rsidR="001A0118" w:rsidRDefault="001A0118">
            <w:pPr>
              <w:rPr>
                <w:sz w:val="18"/>
              </w:rPr>
            </w:pPr>
          </w:p>
        </w:tc>
        <w:tc>
          <w:tcPr>
            <w:tcW w:w="3544" w:type="dxa"/>
            <w:gridSpan w:val="2"/>
            <w:shd w:val="clear" w:color="auto" w:fill="auto"/>
          </w:tcPr>
          <w:p w14:paraId="7F4B5CFB" w14:textId="77777777" w:rsidR="001A0118" w:rsidRDefault="000C18D5">
            <w:pPr>
              <w:rPr>
                <w:sz w:val="18"/>
              </w:rPr>
            </w:pPr>
            <w:r>
              <w:rPr>
                <w:sz w:val="18"/>
              </w:rPr>
              <w:t>修剪剩余物处理方法</w:t>
            </w:r>
            <w:r>
              <w:rPr>
                <w:sz w:val="18"/>
              </w:rPr>
              <w:t>(</w:t>
            </w:r>
            <w:r>
              <w:rPr>
                <w:sz w:val="18"/>
              </w:rPr>
              <w:t>还林</w:t>
            </w:r>
            <w:r>
              <w:rPr>
                <w:sz w:val="18"/>
              </w:rPr>
              <w:t>/</w:t>
            </w:r>
            <w:r>
              <w:rPr>
                <w:sz w:val="18"/>
              </w:rPr>
              <w:t>制作肥料</w:t>
            </w:r>
            <w:r>
              <w:rPr>
                <w:sz w:val="18"/>
              </w:rPr>
              <w:t>/</w:t>
            </w:r>
            <w:r>
              <w:rPr>
                <w:sz w:val="18"/>
              </w:rPr>
              <w:t>燃烧</w:t>
            </w:r>
            <w:r>
              <w:rPr>
                <w:sz w:val="18"/>
              </w:rPr>
              <w:t>)</w:t>
            </w:r>
          </w:p>
        </w:tc>
        <w:tc>
          <w:tcPr>
            <w:tcW w:w="4193" w:type="dxa"/>
            <w:shd w:val="clear" w:color="auto" w:fill="auto"/>
          </w:tcPr>
          <w:p w14:paraId="093B002C" w14:textId="77777777" w:rsidR="001A0118" w:rsidRDefault="001A0118">
            <w:pPr>
              <w:rPr>
                <w:sz w:val="18"/>
              </w:rPr>
            </w:pPr>
          </w:p>
        </w:tc>
      </w:tr>
      <w:tr w:rsidR="001A0118" w14:paraId="7F103429" w14:textId="77777777">
        <w:tc>
          <w:tcPr>
            <w:tcW w:w="1833" w:type="dxa"/>
            <w:vMerge w:val="restart"/>
            <w:shd w:val="clear" w:color="auto" w:fill="auto"/>
          </w:tcPr>
          <w:p w14:paraId="1F25220E" w14:textId="77777777" w:rsidR="001A0118" w:rsidRDefault="000C18D5">
            <w:pPr>
              <w:rPr>
                <w:sz w:val="18"/>
              </w:rPr>
            </w:pPr>
            <w:r>
              <w:rPr>
                <w:sz w:val="18"/>
              </w:rPr>
              <w:t>间伐</w:t>
            </w:r>
          </w:p>
        </w:tc>
        <w:tc>
          <w:tcPr>
            <w:tcW w:w="3544" w:type="dxa"/>
            <w:gridSpan w:val="2"/>
            <w:shd w:val="clear" w:color="auto" w:fill="auto"/>
          </w:tcPr>
          <w:p w14:paraId="6E983997" w14:textId="77777777" w:rsidR="001A0118" w:rsidRDefault="000C18D5">
            <w:pPr>
              <w:rPr>
                <w:sz w:val="18"/>
              </w:rPr>
            </w:pPr>
            <w:r>
              <w:rPr>
                <w:sz w:val="18"/>
              </w:rPr>
              <w:t>作业面积</w:t>
            </w:r>
            <w:r>
              <w:rPr>
                <w:sz w:val="18"/>
              </w:rPr>
              <w:t>(hm</w:t>
            </w:r>
            <w:r>
              <w:rPr>
                <w:sz w:val="18"/>
                <w:vertAlign w:val="superscript"/>
              </w:rPr>
              <w:t>2</w:t>
            </w:r>
            <w:r>
              <w:rPr>
                <w:sz w:val="18"/>
              </w:rPr>
              <w:t>)</w:t>
            </w:r>
          </w:p>
        </w:tc>
        <w:tc>
          <w:tcPr>
            <w:tcW w:w="4193" w:type="dxa"/>
            <w:shd w:val="clear" w:color="auto" w:fill="auto"/>
          </w:tcPr>
          <w:p w14:paraId="60E65322" w14:textId="77777777" w:rsidR="001A0118" w:rsidRDefault="001A0118">
            <w:pPr>
              <w:rPr>
                <w:sz w:val="18"/>
              </w:rPr>
            </w:pPr>
          </w:p>
        </w:tc>
      </w:tr>
      <w:tr w:rsidR="001A0118" w14:paraId="3877FA18" w14:textId="77777777">
        <w:tc>
          <w:tcPr>
            <w:tcW w:w="1833" w:type="dxa"/>
            <w:vMerge/>
            <w:shd w:val="clear" w:color="auto" w:fill="auto"/>
          </w:tcPr>
          <w:p w14:paraId="2BAE0FEB" w14:textId="77777777" w:rsidR="001A0118" w:rsidRDefault="001A0118">
            <w:pPr>
              <w:rPr>
                <w:sz w:val="18"/>
              </w:rPr>
            </w:pPr>
          </w:p>
        </w:tc>
        <w:tc>
          <w:tcPr>
            <w:tcW w:w="3544" w:type="dxa"/>
            <w:gridSpan w:val="2"/>
            <w:shd w:val="clear" w:color="auto" w:fill="auto"/>
          </w:tcPr>
          <w:p w14:paraId="4FA56A22" w14:textId="77777777" w:rsidR="001A0118" w:rsidRDefault="000C18D5">
            <w:pPr>
              <w:pStyle w:val="Default"/>
              <w:jc w:val="both"/>
              <w:rPr>
                <w:rFonts w:ascii="Times New Roman" w:cs="Times New Roman"/>
                <w:sz w:val="18"/>
                <w:szCs w:val="18"/>
              </w:rPr>
            </w:pPr>
            <w:r>
              <w:rPr>
                <w:rFonts w:ascii="Times New Roman" w:cs="Times New Roman"/>
                <w:sz w:val="18"/>
                <w:szCs w:val="18"/>
              </w:rPr>
              <w:t>总间伐量</w:t>
            </w:r>
            <w:r>
              <w:rPr>
                <w:rFonts w:ascii="Times New Roman" w:cs="Times New Roman"/>
                <w:sz w:val="18"/>
                <w:szCs w:val="18"/>
              </w:rPr>
              <w:t>(m</w:t>
            </w:r>
            <w:r>
              <w:rPr>
                <w:rFonts w:ascii="Times New Roman" w:cs="Times New Roman"/>
                <w:sz w:val="9"/>
                <w:szCs w:val="9"/>
              </w:rPr>
              <w:t>3</w:t>
            </w:r>
            <w:r>
              <w:rPr>
                <w:rFonts w:ascii="Times New Roman" w:cs="Times New Roman"/>
                <w:sz w:val="18"/>
                <w:szCs w:val="18"/>
              </w:rPr>
              <w:t xml:space="preserve">) </w:t>
            </w:r>
          </w:p>
          <w:p w14:paraId="17E58A4C" w14:textId="77777777" w:rsidR="001A0118" w:rsidRDefault="000C18D5">
            <w:pPr>
              <w:rPr>
                <w:sz w:val="18"/>
              </w:rPr>
            </w:pPr>
            <w:r>
              <w:rPr>
                <w:sz w:val="18"/>
              </w:rPr>
              <w:t>运材车辆行驶总距离</w:t>
            </w:r>
            <w:r>
              <w:rPr>
                <w:sz w:val="18"/>
              </w:rPr>
              <w:t>(km)</w:t>
            </w:r>
          </w:p>
        </w:tc>
        <w:tc>
          <w:tcPr>
            <w:tcW w:w="4193" w:type="dxa"/>
            <w:shd w:val="clear" w:color="auto" w:fill="auto"/>
          </w:tcPr>
          <w:p w14:paraId="5BF74752" w14:textId="77777777" w:rsidR="001A0118" w:rsidRDefault="001A0118">
            <w:pPr>
              <w:rPr>
                <w:sz w:val="18"/>
              </w:rPr>
            </w:pPr>
          </w:p>
        </w:tc>
      </w:tr>
      <w:tr w:rsidR="001A0118" w14:paraId="2E075E57" w14:textId="77777777">
        <w:tc>
          <w:tcPr>
            <w:tcW w:w="1833" w:type="dxa"/>
            <w:vMerge/>
            <w:shd w:val="clear" w:color="auto" w:fill="auto"/>
          </w:tcPr>
          <w:p w14:paraId="6DC2345F" w14:textId="77777777" w:rsidR="001A0118" w:rsidRDefault="001A0118">
            <w:pPr>
              <w:rPr>
                <w:sz w:val="18"/>
              </w:rPr>
            </w:pPr>
          </w:p>
        </w:tc>
        <w:tc>
          <w:tcPr>
            <w:tcW w:w="3544" w:type="dxa"/>
            <w:gridSpan w:val="2"/>
            <w:shd w:val="clear" w:color="auto" w:fill="auto"/>
          </w:tcPr>
          <w:p w14:paraId="4E600F8E" w14:textId="77777777" w:rsidR="001A0118" w:rsidRDefault="000C18D5">
            <w:pPr>
              <w:rPr>
                <w:sz w:val="18"/>
              </w:rPr>
            </w:pPr>
            <w:r>
              <w:rPr>
                <w:sz w:val="18"/>
              </w:rPr>
              <w:t>运输总耗油量</w:t>
            </w:r>
            <w:r>
              <w:rPr>
                <w:sz w:val="18"/>
              </w:rPr>
              <w:t>(L)</w:t>
            </w:r>
          </w:p>
        </w:tc>
        <w:tc>
          <w:tcPr>
            <w:tcW w:w="4193" w:type="dxa"/>
            <w:shd w:val="clear" w:color="auto" w:fill="auto"/>
          </w:tcPr>
          <w:p w14:paraId="56419BEB" w14:textId="77777777" w:rsidR="001A0118" w:rsidRDefault="001A0118">
            <w:pPr>
              <w:rPr>
                <w:sz w:val="18"/>
              </w:rPr>
            </w:pPr>
          </w:p>
        </w:tc>
      </w:tr>
      <w:tr w:rsidR="001A0118" w14:paraId="381A8CA2" w14:textId="77777777">
        <w:tc>
          <w:tcPr>
            <w:tcW w:w="1833" w:type="dxa"/>
            <w:vMerge/>
            <w:shd w:val="clear" w:color="auto" w:fill="auto"/>
          </w:tcPr>
          <w:p w14:paraId="6BBAEC85" w14:textId="77777777" w:rsidR="001A0118" w:rsidRDefault="001A0118">
            <w:pPr>
              <w:rPr>
                <w:sz w:val="18"/>
              </w:rPr>
            </w:pPr>
          </w:p>
        </w:tc>
        <w:tc>
          <w:tcPr>
            <w:tcW w:w="3544" w:type="dxa"/>
            <w:gridSpan w:val="2"/>
            <w:shd w:val="clear" w:color="auto" w:fill="auto"/>
          </w:tcPr>
          <w:p w14:paraId="7D109E01" w14:textId="77777777" w:rsidR="001A0118" w:rsidRDefault="000C18D5">
            <w:pPr>
              <w:rPr>
                <w:sz w:val="18"/>
              </w:rPr>
            </w:pPr>
            <w:r>
              <w:rPr>
                <w:sz w:val="18"/>
              </w:rPr>
              <w:t>耗油种类</w:t>
            </w:r>
            <w:r>
              <w:rPr>
                <w:sz w:val="18"/>
              </w:rPr>
              <w:t>(</w:t>
            </w:r>
            <w:r>
              <w:rPr>
                <w:sz w:val="18"/>
              </w:rPr>
              <w:t>柴油</w:t>
            </w:r>
            <w:r>
              <w:rPr>
                <w:sz w:val="18"/>
              </w:rPr>
              <w:t>/</w:t>
            </w:r>
            <w:r>
              <w:rPr>
                <w:sz w:val="18"/>
              </w:rPr>
              <w:t>汽油</w:t>
            </w:r>
            <w:r>
              <w:rPr>
                <w:sz w:val="18"/>
              </w:rPr>
              <w:t>)</w:t>
            </w:r>
          </w:p>
        </w:tc>
        <w:tc>
          <w:tcPr>
            <w:tcW w:w="4193" w:type="dxa"/>
            <w:shd w:val="clear" w:color="auto" w:fill="auto"/>
          </w:tcPr>
          <w:p w14:paraId="018A7797" w14:textId="77777777" w:rsidR="001A0118" w:rsidRDefault="001A0118">
            <w:pPr>
              <w:rPr>
                <w:sz w:val="18"/>
              </w:rPr>
            </w:pPr>
          </w:p>
        </w:tc>
      </w:tr>
      <w:tr w:rsidR="001A0118" w14:paraId="244B45D3" w14:textId="77777777">
        <w:tc>
          <w:tcPr>
            <w:tcW w:w="1833" w:type="dxa"/>
            <w:vMerge w:val="restart"/>
            <w:shd w:val="clear" w:color="auto" w:fill="auto"/>
          </w:tcPr>
          <w:p w14:paraId="6D920635" w14:textId="77777777" w:rsidR="001A0118" w:rsidRDefault="000C18D5">
            <w:pPr>
              <w:rPr>
                <w:sz w:val="18"/>
              </w:rPr>
            </w:pPr>
            <w:r>
              <w:rPr>
                <w:sz w:val="18"/>
              </w:rPr>
              <w:t>火险管理</w:t>
            </w:r>
          </w:p>
        </w:tc>
        <w:tc>
          <w:tcPr>
            <w:tcW w:w="3544" w:type="dxa"/>
            <w:gridSpan w:val="2"/>
            <w:shd w:val="clear" w:color="auto" w:fill="auto"/>
          </w:tcPr>
          <w:p w14:paraId="1604FF04" w14:textId="77777777" w:rsidR="001A0118" w:rsidRDefault="000C18D5">
            <w:pPr>
              <w:rPr>
                <w:sz w:val="18"/>
              </w:rPr>
            </w:pPr>
            <w:r>
              <w:rPr>
                <w:sz w:val="18"/>
              </w:rPr>
              <w:t>受灾林地</w:t>
            </w:r>
            <w:r>
              <w:rPr>
                <w:sz w:val="18"/>
              </w:rPr>
              <w:t>(</w:t>
            </w:r>
            <w:r>
              <w:rPr>
                <w:sz w:val="18"/>
              </w:rPr>
              <w:t>绿地</w:t>
            </w:r>
            <w:r>
              <w:rPr>
                <w:sz w:val="18"/>
              </w:rPr>
              <w:t>)</w:t>
            </w:r>
            <w:r>
              <w:rPr>
                <w:sz w:val="18"/>
              </w:rPr>
              <w:t>类型</w:t>
            </w:r>
          </w:p>
        </w:tc>
        <w:tc>
          <w:tcPr>
            <w:tcW w:w="4193" w:type="dxa"/>
            <w:shd w:val="clear" w:color="auto" w:fill="auto"/>
          </w:tcPr>
          <w:p w14:paraId="58B7F553" w14:textId="77777777" w:rsidR="001A0118" w:rsidRDefault="001A0118">
            <w:pPr>
              <w:rPr>
                <w:sz w:val="18"/>
              </w:rPr>
            </w:pPr>
          </w:p>
        </w:tc>
      </w:tr>
      <w:tr w:rsidR="001A0118" w14:paraId="725EAD9A" w14:textId="77777777">
        <w:tc>
          <w:tcPr>
            <w:tcW w:w="1833" w:type="dxa"/>
            <w:vMerge/>
            <w:shd w:val="clear" w:color="auto" w:fill="auto"/>
          </w:tcPr>
          <w:p w14:paraId="76C26CDE" w14:textId="77777777" w:rsidR="001A0118" w:rsidRDefault="001A0118">
            <w:pPr>
              <w:rPr>
                <w:sz w:val="18"/>
              </w:rPr>
            </w:pPr>
          </w:p>
        </w:tc>
        <w:tc>
          <w:tcPr>
            <w:tcW w:w="3544" w:type="dxa"/>
            <w:gridSpan w:val="2"/>
            <w:shd w:val="clear" w:color="auto" w:fill="auto"/>
          </w:tcPr>
          <w:p w14:paraId="1BD769DA" w14:textId="77777777" w:rsidR="001A0118" w:rsidRDefault="000C18D5">
            <w:pPr>
              <w:rPr>
                <w:sz w:val="18"/>
              </w:rPr>
            </w:pPr>
            <w:r>
              <w:rPr>
                <w:sz w:val="18"/>
              </w:rPr>
              <w:t>火灾面积</w:t>
            </w:r>
            <w:r>
              <w:rPr>
                <w:sz w:val="18"/>
              </w:rPr>
              <w:t>(hm</w:t>
            </w:r>
            <w:r>
              <w:rPr>
                <w:sz w:val="18"/>
                <w:vertAlign w:val="superscript"/>
              </w:rPr>
              <w:t>2</w:t>
            </w:r>
            <w:r>
              <w:rPr>
                <w:sz w:val="18"/>
              </w:rPr>
              <w:t>)</w:t>
            </w:r>
          </w:p>
        </w:tc>
        <w:tc>
          <w:tcPr>
            <w:tcW w:w="4193" w:type="dxa"/>
            <w:shd w:val="clear" w:color="auto" w:fill="auto"/>
          </w:tcPr>
          <w:p w14:paraId="32048492" w14:textId="77777777" w:rsidR="001A0118" w:rsidRDefault="001A0118">
            <w:pPr>
              <w:rPr>
                <w:sz w:val="18"/>
              </w:rPr>
            </w:pPr>
          </w:p>
        </w:tc>
      </w:tr>
      <w:tr w:rsidR="001A0118" w14:paraId="7A35B801" w14:textId="77777777">
        <w:tc>
          <w:tcPr>
            <w:tcW w:w="1833" w:type="dxa"/>
            <w:vMerge/>
            <w:shd w:val="clear" w:color="auto" w:fill="auto"/>
          </w:tcPr>
          <w:p w14:paraId="3536E19C" w14:textId="77777777" w:rsidR="001A0118" w:rsidRDefault="001A0118">
            <w:pPr>
              <w:rPr>
                <w:sz w:val="18"/>
              </w:rPr>
            </w:pPr>
          </w:p>
        </w:tc>
        <w:tc>
          <w:tcPr>
            <w:tcW w:w="3544" w:type="dxa"/>
            <w:gridSpan w:val="2"/>
            <w:shd w:val="clear" w:color="auto" w:fill="auto"/>
          </w:tcPr>
          <w:p w14:paraId="1579F078" w14:textId="77777777" w:rsidR="001A0118" w:rsidRDefault="000C18D5">
            <w:pPr>
              <w:rPr>
                <w:sz w:val="18"/>
              </w:rPr>
            </w:pPr>
            <w:r>
              <w:rPr>
                <w:sz w:val="18"/>
              </w:rPr>
              <w:t>生物量损失百分比</w:t>
            </w:r>
            <w:r>
              <w:rPr>
                <w:sz w:val="18"/>
              </w:rPr>
              <w:t>(%)</w:t>
            </w:r>
          </w:p>
        </w:tc>
        <w:tc>
          <w:tcPr>
            <w:tcW w:w="4193" w:type="dxa"/>
            <w:shd w:val="clear" w:color="auto" w:fill="auto"/>
          </w:tcPr>
          <w:p w14:paraId="020AFA6C" w14:textId="77777777" w:rsidR="001A0118" w:rsidRDefault="001A0118">
            <w:pPr>
              <w:rPr>
                <w:sz w:val="18"/>
              </w:rPr>
            </w:pPr>
          </w:p>
        </w:tc>
      </w:tr>
      <w:tr w:rsidR="001A0118" w14:paraId="54015BB7" w14:textId="77777777">
        <w:tc>
          <w:tcPr>
            <w:tcW w:w="1833" w:type="dxa"/>
            <w:vMerge/>
            <w:shd w:val="clear" w:color="auto" w:fill="auto"/>
          </w:tcPr>
          <w:p w14:paraId="79E0F619" w14:textId="77777777" w:rsidR="001A0118" w:rsidRDefault="001A0118">
            <w:pPr>
              <w:rPr>
                <w:sz w:val="18"/>
              </w:rPr>
            </w:pPr>
          </w:p>
        </w:tc>
        <w:tc>
          <w:tcPr>
            <w:tcW w:w="3544" w:type="dxa"/>
            <w:gridSpan w:val="2"/>
            <w:shd w:val="clear" w:color="auto" w:fill="auto"/>
          </w:tcPr>
          <w:p w14:paraId="464E180A" w14:textId="77777777" w:rsidR="001A0118" w:rsidRDefault="000C18D5">
            <w:pPr>
              <w:rPr>
                <w:sz w:val="18"/>
              </w:rPr>
            </w:pPr>
            <w:r>
              <w:rPr>
                <w:sz w:val="18"/>
              </w:rPr>
              <w:t>灭火材料运输距离</w:t>
            </w:r>
            <w:r>
              <w:rPr>
                <w:sz w:val="18"/>
              </w:rPr>
              <w:t>(km)</w:t>
            </w:r>
          </w:p>
        </w:tc>
        <w:tc>
          <w:tcPr>
            <w:tcW w:w="4193" w:type="dxa"/>
            <w:shd w:val="clear" w:color="auto" w:fill="auto"/>
          </w:tcPr>
          <w:p w14:paraId="3CFD1452" w14:textId="77777777" w:rsidR="001A0118" w:rsidRDefault="001A0118">
            <w:pPr>
              <w:rPr>
                <w:sz w:val="18"/>
              </w:rPr>
            </w:pPr>
          </w:p>
        </w:tc>
      </w:tr>
      <w:tr w:rsidR="001A0118" w14:paraId="04E5EC79" w14:textId="77777777">
        <w:tc>
          <w:tcPr>
            <w:tcW w:w="1833" w:type="dxa"/>
            <w:vMerge/>
            <w:shd w:val="clear" w:color="auto" w:fill="auto"/>
          </w:tcPr>
          <w:p w14:paraId="532851B9" w14:textId="77777777" w:rsidR="001A0118" w:rsidRDefault="001A0118">
            <w:pPr>
              <w:rPr>
                <w:sz w:val="18"/>
              </w:rPr>
            </w:pPr>
          </w:p>
        </w:tc>
        <w:tc>
          <w:tcPr>
            <w:tcW w:w="3544" w:type="dxa"/>
            <w:gridSpan w:val="2"/>
            <w:shd w:val="clear" w:color="auto" w:fill="auto"/>
          </w:tcPr>
          <w:p w14:paraId="4CD402AB" w14:textId="77777777" w:rsidR="001A0118" w:rsidRDefault="000C18D5">
            <w:pPr>
              <w:rPr>
                <w:sz w:val="18"/>
              </w:rPr>
            </w:pPr>
            <w:r>
              <w:rPr>
                <w:sz w:val="18"/>
              </w:rPr>
              <w:t>运输总耗油量</w:t>
            </w:r>
            <w:r>
              <w:rPr>
                <w:sz w:val="18"/>
              </w:rPr>
              <w:t>(L)</w:t>
            </w:r>
          </w:p>
        </w:tc>
        <w:tc>
          <w:tcPr>
            <w:tcW w:w="4193" w:type="dxa"/>
            <w:shd w:val="clear" w:color="auto" w:fill="auto"/>
          </w:tcPr>
          <w:p w14:paraId="7C773980" w14:textId="77777777" w:rsidR="001A0118" w:rsidRDefault="001A0118">
            <w:pPr>
              <w:rPr>
                <w:sz w:val="18"/>
              </w:rPr>
            </w:pPr>
          </w:p>
        </w:tc>
      </w:tr>
      <w:tr w:rsidR="001A0118" w14:paraId="56A30ED3" w14:textId="77777777">
        <w:tc>
          <w:tcPr>
            <w:tcW w:w="1833" w:type="dxa"/>
            <w:vMerge/>
            <w:shd w:val="clear" w:color="auto" w:fill="auto"/>
          </w:tcPr>
          <w:p w14:paraId="03AD92EF" w14:textId="77777777" w:rsidR="001A0118" w:rsidRDefault="001A0118">
            <w:pPr>
              <w:rPr>
                <w:sz w:val="18"/>
              </w:rPr>
            </w:pPr>
          </w:p>
        </w:tc>
        <w:tc>
          <w:tcPr>
            <w:tcW w:w="3544" w:type="dxa"/>
            <w:gridSpan w:val="2"/>
            <w:shd w:val="clear" w:color="auto" w:fill="auto"/>
          </w:tcPr>
          <w:p w14:paraId="34EA9E69" w14:textId="77777777" w:rsidR="001A0118" w:rsidRDefault="000C18D5">
            <w:pPr>
              <w:rPr>
                <w:sz w:val="18"/>
              </w:rPr>
            </w:pPr>
            <w:r>
              <w:rPr>
                <w:sz w:val="18"/>
              </w:rPr>
              <w:t>耗油种类</w:t>
            </w:r>
            <w:r>
              <w:rPr>
                <w:sz w:val="18"/>
              </w:rPr>
              <w:t>(</w:t>
            </w:r>
            <w:r>
              <w:rPr>
                <w:sz w:val="18"/>
              </w:rPr>
              <w:t>柴油</w:t>
            </w:r>
            <w:r>
              <w:rPr>
                <w:sz w:val="18"/>
              </w:rPr>
              <w:t>/</w:t>
            </w:r>
            <w:r>
              <w:rPr>
                <w:sz w:val="18"/>
              </w:rPr>
              <w:t>汽油</w:t>
            </w:r>
            <w:r>
              <w:rPr>
                <w:sz w:val="18"/>
              </w:rPr>
              <w:t>)</w:t>
            </w:r>
          </w:p>
        </w:tc>
        <w:tc>
          <w:tcPr>
            <w:tcW w:w="4193" w:type="dxa"/>
            <w:shd w:val="clear" w:color="auto" w:fill="auto"/>
          </w:tcPr>
          <w:p w14:paraId="27CBF5D7" w14:textId="77777777" w:rsidR="001A0118" w:rsidRDefault="001A0118">
            <w:pPr>
              <w:rPr>
                <w:sz w:val="18"/>
              </w:rPr>
            </w:pPr>
          </w:p>
        </w:tc>
      </w:tr>
      <w:tr w:rsidR="001A0118" w14:paraId="12C7DF0D" w14:textId="77777777">
        <w:tc>
          <w:tcPr>
            <w:tcW w:w="1833" w:type="dxa"/>
            <w:vMerge w:val="restart"/>
            <w:shd w:val="clear" w:color="auto" w:fill="auto"/>
          </w:tcPr>
          <w:p w14:paraId="487C86B3" w14:textId="77777777" w:rsidR="001A0118" w:rsidRDefault="000C18D5">
            <w:pPr>
              <w:rPr>
                <w:sz w:val="18"/>
              </w:rPr>
            </w:pPr>
            <w:r>
              <w:rPr>
                <w:sz w:val="18"/>
              </w:rPr>
              <w:t>病虫害防治</w:t>
            </w:r>
          </w:p>
        </w:tc>
        <w:tc>
          <w:tcPr>
            <w:tcW w:w="3544" w:type="dxa"/>
            <w:gridSpan w:val="2"/>
            <w:shd w:val="clear" w:color="auto" w:fill="auto"/>
          </w:tcPr>
          <w:p w14:paraId="6C4856E5" w14:textId="77777777" w:rsidR="001A0118" w:rsidRDefault="000C18D5">
            <w:pPr>
              <w:rPr>
                <w:sz w:val="18"/>
              </w:rPr>
            </w:pPr>
            <w:r>
              <w:rPr>
                <w:sz w:val="18"/>
              </w:rPr>
              <w:t>清理虫害木数量</w:t>
            </w:r>
            <w:r>
              <w:rPr>
                <w:sz w:val="18"/>
              </w:rPr>
              <w:t xml:space="preserve"> (t)</w:t>
            </w:r>
          </w:p>
        </w:tc>
        <w:tc>
          <w:tcPr>
            <w:tcW w:w="4193" w:type="dxa"/>
            <w:shd w:val="clear" w:color="auto" w:fill="auto"/>
          </w:tcPr>
          <w:p w14:paraId="2E3A6F2D" w14:textId="77777777" w:rsidR="001A0118" w:rsidRDefault="001A0118">
            <w:pPr>
              <w:rPr>
                <w:sz w:val="18"/>
              </w:rPr>
            </w:pPr>
          </w:p>
        </w:tc>
      </w:tr>
      <w:tr w:rsidR="001A0118" w14:paraId="3163571C" w14:textId="77777777">
        <w:tc>
          <w:tcPr>
            <w:tcW w:w="1833" w:type="dxa"/>
            <w:vMerge/>
            <w:shd w:val="clear" w:color="auto" w:fill="auto"/>
          </w:tcPr>
          <w:p w14:paraId="18C4B710" w14:textId="77777777" w:rsidR="001A0118" w:rsidRDefault="001A0118">
            <w:pPr>
              <w:rPr>
                <w:sz w:val="18"/>
              </w:rPr>
            </w:pPr>
          </w:p>
        </w:tc>
        <w:tc>
          <w:tcPr>
            <w:tcW w:w="3544" w:type="dxa"/>
            <w:gridSpan w:val="2"/>
            <w:shd w:val="clear" w:color="auto" w:fill="auto"/>
          </w:tcPr>
          <w:p w14:paraId="4DAFA346" w14:textId="2594B0B3" w:rsidR="001A0118" w:rsidRDefault="000307CD">
            <w:pPr>
              <w:rPr>
                <w:sz w:val="18"/>
              </w:rPr>
            </w:pPr>
            <w:r>
              <w:rPr>
                <w:rFonts w:hint="eastAsia"/>
                <w:sz w:val="18"/>
              </w:rPr>
              <w:t>病死树</w:t>
            </w:r>
            <w:r w:rsidR="000C18D5">
              <w:rPr>
                <w:sz w:val="18"/>
              </w:rPr>
              <w:t>处理方式</w:t>
            </w:r>
            <w:r w:rsidR="000C18D5">
              <w:rPr>
                <w:sz w:val="18"/>
              </w:rPr>
              <w:t>(</w:t>
            </w:r>
            <w:r w:rsidR="000C18D5">
              <w:rPr>
                <w:sz w:val="18"/>
              </w:rPr>
              <w:t>燃烧</w:t>
            </w:r>
            <w:r w:rsidR="000C18D5">
              <w:rPr>
                <w:sz w:val="18"/>
              </w:rPr>
              <w:t>/</w:t>
            </w:r>
            <w:r w:rsidR="000C18D5">
              <w:rPr>
                <w:sz w:val="18"/>
              </w:rPr>
              <w:t>熏蒸</w:t>
            </w:r>
            <w:r w:rsidR="000C18D5">
              <w:rPr>
                <w:sz w:val="18"/>
              </w:rPr>
              <w:t>)</w:t>
            </w:r>
          </w:p>
        </w:tc>
        <w:tc>
          <w:tcPr>
            <w:tcW w:w="4193" w:type="dxa"/>
            <w:shd w:val="clear" w:color="auto" w:fill="auto"/>
          </w:tcPr>
          <w:p w14:paraId="661792B0" w14:textId="77777777" w:rsidR="001A0118" w:rsidRDefault="001A0118">
            <w:pPr>
              <w:rPr>
                <w:sz w:val="18"/>
              </w:rPr>
            </w:pPr>
          </w:p>
        </w:tc>
      </w:tr>
    </w:tbl>
    <w:p w14:paraId="4B119999" w14:textId="77777777" w:rsidR="001A0118" w:rsidRDefault="001A0118"/>
    <w:p w14:paraId="63E6C205" w14:textId="77777777" w:rsidR="001A0118" w:rsidRPr="001363F7" w:rsidRDefault="001A0118"/>
    <w:sectPr w:rsidR="001A0118" w:rsidRPr="001363F7">
      <w:pgSz w:w="11906" w:h="16838"/>
      <w:pgMar w:top="567" w:right="1134" w:bottom="1134" w:left="1418" w:header="1418" w:footer="1134" w:gutter="0"/>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1FCF3" w14:textId="77777777" w:rsidR="00177C65" w:rsidRDefault="00177C65">
      <w:r>
        <w:separator/>
      </w:r>
    </w:p>
  </w:endnote>
  <w:endnote w:type="continuationSeparator" w:id="0">
    <w:p w14:paraId="77954958" w14:textId="77777777" w:rsidR="00177C65" w:rsidRDefault="00177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E5C21" w14:textId="77777777" w:rsidR="006813E6" w:rsidRDefault="006813E6">
    <w:pPr>
      <w:pStyle w:val="aff5"/>
    </w:pPr>
    <w:r>
      <w:fldChar w:fldCharType="begin"/>
    </w:r>
    <w:r>
      <w:instrText xml:space="preserve"> PAGE  \* MERGEFORMAT </w:instrText>
    </w:r>
    <w:r>
      <w:fldChar w:fldCharType="separate"/>
    </w:r>
    <w:r w:rsidR="00E52B1E">
      <w:rPr>
        <w:noProof/>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AF204" w14:textId="77777777" w:rsidR="00177C65" w:rsidRDefault="00177C65">
      <w:r>
        <w:separator/>
      </w:r>
    </w:p>
  </w:footnote>
  <w:footnote w:type="continuationSeparator" w:id="0">
    <w:p w14:paraId="790326D9" w14:textId="77777777" w:rsidR="00177C65" w:rsidRDefault="00177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9DB76" w14:textId="427ECEB8" w:rsidR="006813E6" w:rsidRDefault="006813E6">
    <w:pPr>
      <w:pStyle w:val="aff4"/>
    </w:pPr>
    <w:r>
      <w:t>DB32/ T XXXXX</w:t>
    </w:r>
    <w:r>
      <w:t>—</w:t>
    </w:r>
    <w: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379CE04"/>
    <w:multiLevelType w:val="singleLevel"/>
    <w:tmpl w:val="E379CE04"/>
    <w:lvl w:ilvl="0">
      <w:start w:val="1"/>
      <w:numFmt w:val="decimal"/>
      <w:suff w:val="space"/>
      <w:lvlText w:val="[%1]"/>
      <w:lvlJc w:val="left"/>
    </w:lvl>
  </w:abstractNum>
  <w:abstractNum w:abstractNumId="1" w15:restartNumberingAfterBreak="0">
    <w:nsid w:val="0D983844"/>
    <w:multiLevelType w:val="multilevel"/>
    <w:tmpl w:val="0D983844"/>
    <w:lvl w:ilvl="0">
      <w:start w:val="1"/>
      <w:numFmt w:val="decimal"/>
      <w:pStyle w:val="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141"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2"/>
      <w:suff w:val="nothing"/>
      <w:lvlText w:val="%1.%2.%3　"/>
      <w:lvlJc w:val="left"/>
      <w:pPr>
        <w:ind w:left="142"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A8F7113"/>
    <w:multiLevelType w:val="multilevel"/>
    <w:tmpl w:val="2A8F7113"/>
    <w:lvl w:ilvl="0">
      <w:start w:val="1"/>
      <w:numFmt w:val="upperLetter"/>
      <w:pStyle w:val="a3"/>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4" w15:restartNumberingAfterBreak="0">
    <w:nsid w:val="5C723F13"/>
    <w:multiLevelType w:val="hybridMultilevel"/>
    <w:tmpl w:val="1E7A7B5A"/>
    <w:lvl w:ilvl="0" w:tplc="24B0F824">
      <w:start w:val="1"/>
      <w:numFmt w:val="decimal"/>
      <w:lvlText w:val="（%1）"/>
      <w:lvlJc w:val="left"/>
      <w:pPr>
        <w:ind w:left="1259" w:hanging="720"/>
      </w:pPr>
      <w:rPr>
        <w:rFonts w:hint="default"/>
      </w:rPr>
    </w:lvl>
    <w:lvl w:ilvl="1" w:tplc="04090019" w:tentative="1">
      <w:start w:val="1"/>
      <w:numFmt w:val="lowerLetter"/>
      <w:lvlText w:val="%2)"/>
      <w:lvlJc w:val="left"/>
      <w:pPr>
        <w:ind w:left="1379" w:hanging="420"/>
      </w:pPr>
    </w:lvl>
    <w:lvl w:ilvl="2" w:tplc="0409001B" w:tentative="1">
      <w:start w:val="1"/>
      <w:numFmt w:val="lowerRoman"/>
      <w:lvlText w:val="%3."/>
      <w:lvlJc w:val="right"/>
      <w:pPr>
        <w:ind w:left="1799" w:hanging="420"/>
      </w:pPr>
    </w:lvl>
    <w:lvl w:ilvl="3" w:tplc="0409000F" w:tentative="1">
      <w:start w:val="1"/>
      <w:numFmt w:val="decimal"/>
      <w:lvlText w:val="%4."/>
      <w:lvlJc w:val="left"/>
      <w:pPr>
        <w:ind w:left="2219" w:hanging="420"/>
      </w:pPr>
    </w:lvl>
    <w:lvl w:ilvl="4" w:tplc="04090019" w:tentative="1">
      <w:start w:val="1"/>
      <w:numFmt w:val="lowerLetter"/>
      <w:lvlText w:val="%5)"/>
      <w:lvlJc w:val="left"/>
      <w:pPr>
        <w:ind w:left="2639" w:hanging="420"/>
      </w:pPr>
    </w:lvl>
    <w:lvl w:ilvl="5" w:tplc="0409001B" w:tentative="1">
      <w:start w:val="1"/>
      <w:numFmt w:val="lowerRoman"/>
      <w:lvlText w:val="%6."/>
      <w:lvlJc w:val="right"/>
      <w:pPr>
        <w:ind w:left="3059" w:hanging="420"/>
      </w:pPr>
    </w:lvl>
    <w:lvl w:ilvl="6" w:tplc="0409000F" w:tentative="1">
      <w:start w:val="1"/>
      <w:numFmt w:val="decimal"/>
      <w:lvlText w:val="%7."/>
      <w:lvlJc w:val="left"/>
      <w:pPr>
        <w:ind w:left="3479" w:hanging="420"/>
      </w:pPr>
    </w:lvl>
    <w:lvl w:ilvl="7" w:tplc="04090019" w:tentative="1">
      <w:start w:val="1"/>
      <w:numFmt w:val="lowerLetter"/>
      <w:lvlText w:val="%8)"/>
      <w:lvlJc w:val="left"/>
      <w:pPr>
        <w:ind w:left="3899" w:hanging="420"/>
      </w:pPr>
    </w:lvl>
    <w:lvl w:ilvl="8" w:tplc="0409001B" w:tentative="1">
      <w:start w:val="1"/>
      <w:numFmt w:val="lowerRoman"/>
      <w:lvlText w:val="%9."/>
      <w:lvlJc w:val="right"/>
      <w:pPr>
        <w:ind w:left="4319" w:hanging="420"/>
      </w:pPr>
    </w:lvl>
  </w:abstractNum>
  <w:abstractNum w:abstractNumId="5" w15:restartNumberingAfterBreak="0">
    <w:nsid w:val="60B55DC2"/>
    <w:multiLevelType w:val="multilevel"/>
    <w:tmpl w:val="60B55DC2"/>
    <w:lvl w:ilvl="0">
      <w:start w:val="1"/>
      <w:numFmt w:val="upperLetter"/>
      <w:pStyle w:val="a4"/>
      <w:lvlText w:val="%1"/>
      <w:lvlJc w:val="left"/>
      <w:pPr>
        <w:tabs>
          <w:tab w:val="left" w:pos="0"/>
        </w:tabs>
        <w:ind w:left="0" w:hanging="425"/>
      </w:pPr>
      <w:rPr>
        <w:rFonts w:hint="eastAsia"/>
      </w:rPr>
    </w:lvl>
    <w:lvl w:ilvl="1">
      <w:start w:val="1"/>
      <w:numFmt w:val="decimal"/>
      <w:pStyle w:val="a5"/>
      <w:suff w:val="nothing"/>
      <w:lvlText w:val="表%1.%2　"/>
      <w:lvlJc w:val="left"/>
      <w:pPr>
        <w:ind w:left="2126" w:hanging="567"/>
      </w:pPr>
      <w:rPr>
        <w:rFonts w:hint="eastAsia"/>
        <w:lang w:val="en-US"/>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6" w15:restartNumberingAfterBreak="0">
    <w:nsid w:val="657D3FBC"/>
    <w:multiLevelType w:val="multilevel"/>
    <w:tmpl w:val="657D3FBC"/>
    <w:lvl w:ilvl="0">
      <w:start w:val="1"/>
      <w:numFmt w:val="upperLetter"/>
      <w:pStyle w:val="a6"/>
      <w:suff w:val="nothing"/>
      <w:lvlText w:val="附　录　%1"/>
      <w:lvlJc w:val="left"/>
      <w:pPr>
        <w:ind w:left="4111"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16cid:durableId="1045759652">
    <w:abstractNumId w:val="2"/>
  </w:num>
  <w:num w:numId="2" w16cid:durableId="964852804">
    <w:abstractNumId w:val="1"/>
  </w:num>
  <w:num w:numId="3" w16cid:durableId="484245759">
    <w:abstractNumId w:val="3"/>
  </w:num>
  <w:num w:numId="4" w16cid:durableId="2074425628">
    <w:abstractNumId w:val="5"/>
  </w:num>
  <w:num w:numId="5" w16cid:durableId="1192720241">
    <w:abstractNumId w:val="6"/>
  </w:num>
  <w:num w:numId="6" w16cid:durableId="1291667259">
    <w:abstractNumId w:val="0"/>
  </w:num>
  <w:num w:numId="7" w16cid:durableId="17792572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1827E9D"/>
    <w:rsid w:val="000307CD"/>
    <w:rsid w:val="00082DE4"/>
    <w:rsid w:val="00094BD5"/>
    <w:rsid w:val="000A2594"/>
    <w:rsid w:val="000C18D5"/>
    <w:rsid w:val="00101CC1"/>
    <w:rsid w:val="00110B65"/>
    <w:rsid w:val="00117697"/>
    <w:rsid w:val="001363F7"/>
    <w:rsid w:val="0016289D"/>
    <w:rsid w:val="00177C65"/>
    <w:rsid w:val="00177EB8"/>
    <w:rsid w:val="001A0118"/>
    <w:rsid w:val="001A1BD5"/>
    <w:rsid w:val="001C12BE"/>
    <w:rsid w:val="001C69BA"/>
    <w:rsid w:val="00211B85"/>
    <w:rsid w:val="002156F4"/>
    <w:rsid w:val="002B6A7A"/>
    <w:rsid w:val="002C06D5"/>
    <w:rsid w:val="002C0DD8"/>
    <w:rsid w:val="002E0775"/>
    <w:rsid w:val="002E0EE7"/>
    <w:rsid w:val="003A637D"/>
    <w:rsid w:val="003A71BA"/>
    <w:rsid w:val="003D748E"/>
    <w:rsid w:val="003E4EF2"/>
    <w:rsid w:val="00415C26"/>
    <w:rsid w:val="00416B07"/>
    <w:rsid w:val="0043137F"/>
    <w:rsid w:val="004356AE"/>
    <w:rsid w:val="0048616F"/>
    <w:rsid w:val="0049586C"/>
    <w:rsid w:val="004A7D95"/>
    <w:rsid w:val="004B712D"/>
    <w:rsid w:val="00502656"/>
    <w:rsid w:val="00541D77"/>
    <w:rsid w:val="005635B0"/>
    <w:rsid w:val="005706BB"/>
    <w:rsid w:val="00584216"/>
    <w:rsid w:val="005B783A"/>
    <w:rsid w:val="0061369E"/>
    <w:rsid w:val="006140AA"/>
    <w:rsid w:val="006532BC"/>
    <w:rsid w:val="006813E6"/>
    <w:rsid w:val="00692935"/>
    <w:rsid w:val="006B7866"/>
    <w:rsid w:val="00714138"/>
    <w:rsid w:val="00724567"/>
    <w:rsid w:val="00762FD2"/>
    <w:rsid w:val="007A6242"/>
    <w:rsid w:val="007E32FD"/>
    <w:rsid w:val="007F2C46"/>
    <w:rsid w:val="00807E35"/>
    <w:rsid w:val="00831BB6"/>
    <w:rsid w:val="008730D6"/>
    <w:rsid w:val="008C6AA1"/>
    <w:rsid w:val="00917315"/>
    <w:rsid w:val="00927958"/>
    <w:rsid w:val="00943044"/>
    <w:rsid w:val="00964E7A"/>
    <w:rsid w:val="009722D6"/>
    <w:rsid w:val="00977EE9"/>
    <w:rsid w:val="009B0B08"/>
    <w:rsid w:val="009D10E4"/>
    <w:rsid w:val="00A47E2E"/>
    <w:rsid w:val="00A72508"/>
    <w:rsid w:val="00A7758E"/>
    <w:rsid w:val="00A81980"/>
    <w:rsid w:val="00AB056E"/>
    <w:rsid w:val="00AB1496"/>
    <w:rsid w:val="00AB1AF1"/>
    <w:rsid w:val="00AE4978"/>
    <w:rsid w:val="00B34ADE"/>
    <w:rsid w:val="00B67A99"/>
    <w:rsid w:val="00B80B15"/>
    <w:rsid w:val="00BA5244"/>
    <w:rsid w:val="00BA60D9"/>
    <w:rsid w:val="00BB40FE"/>
    <w:rsid w:val="00BC4878"/>
    <w:rsid w:val="00BF0BDF"/>
    <w:rsid w:val="00C10955"/>
    <w:rsid w:val="00C17657"/>
    <w:rsid w:val="00C20513"/>
    <w:rsid w:val="00C407A9"/>
    <w:rsid w:val="00C72263"/>
    <w:rsid w:val="00C92B3D"/>
    <w:rsid w:val="00CB2F31"/>
    <w:rsid w:val="00D06144"/>
    <w:rsid w:val="00D47155"/>
    <w:rsid w:val="00D57A9E"/>
    <w:rsid w:val="00D606AB"/>
    <w:rsid w:val="00D70EBB"/>
    <w:rsid w:val="00D85E1E"/>
    <w:rsid w:val="00DF1385"/>
    <w:rsid w:val="00E073E1"/>
    <w:rsid w:val="00E178A8"/>
    <w:rsid w:val="00E50CCA"/>
    <w:rsid w:val="00E52B1E"/>
    <w:rsid w:val="00E64888"/>
    <w:rsid w:val="00E678C3"/>
    <w:rsid w:val="00E76C79"/>
    <w:rsid w:val="00E94104"/>
    <w:rsid w:val="00EA295E"/>
    <w:rsid w:val="00EA51CF"/>
    <w:rsid w:val="00EB29AE"/>
    <w:rsid w:val="00EE1811"/>
    <w:rsid w:val="00EF2847"/>
    <w:rsid w:val="00F040AA"/>
    <w:rsid w:val="00F17C51"/>
    <w:rsid w:val="00F17E23"/>
    <w:rsid w:val="00F22052"/>
    <w:rsid w:val="00F80281"/>
    <w:rsid w:val="00F902E1"/>
    <w:rsid w:val="00F94DB2"/>
    <w:rsid w:val="00FA4870"/>
    <w:rsid w:val="00FF1A89"/>
    <w:rsid w:val="212154AC"/>
    <w:rsid w:val="21827E9D"/>
    <w:rsid w:val="3EF06066"/>
    <w:rsid w:val="3F273C87"/>
    <w:rsid w:val="6F642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9BB49D3"/>
  <w15:docId w15:val="{5C7EE29E-EE72-4804-8DDF-4468891E0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uiPriority="99"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7">
    <w:name w:val="Normal"/>
    <w:qFormat/>
    <w:pPr>
      <w:widowControl w:val="0"/>
      <w:jc w:val="both"/>
    </w:pPr>
    <w:rPr>
      <w:rFonts w:ascii="Times New Roman" w:eastAsia="宋体" w:hAnsi="Times New Roman" w:cs="Times New Roman"/>
      <w:kern w:val="2"/>
      <w:sz w:val="21"/>
      <w:szCs w:val="24"/>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table" w:styleId="ab">
    <w:name w:val="Table Grid"/>
    <w:basedOn w:val="a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Hyperlink"/>
    <w:basedOn w:val="a8"/>
    <w:uiPriority w:val="99"/>
    <w:qFormat/>
    <w:rPr>
      <w:color w:val="0000FF"/>
      <w:spacing w:val="0"/>
      <w:w w:val="100"/>
      <w:szCs w:val="21"/>
      <w:u w:val="single"/>
    </w:rPr>
  </w:style>
  <w:style w:type="paragraph" w:customStyle="1" w:styleId="ad">
    <w:name w:val="文献分类号"/>
    <w:qFormat/>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e">
    <w:name w:val="其他标准标志"/>
    <w:basedOn w:val="af"/>
    <w:qFormat/>
    <w:pPr>
      <w:framePr w:w="6101" w:wrap="around" w:vAnchor="page" w:hAnchor="page" w:x="4673" w:y="942"/>
    </w:pPr>
    <w:rPr>
      <w:w w:val="130"/>
    </w:rPr>
  </w:style>
  <w:style w:type="paragraph" w:customStyle="1" w:styleId="af">
    <w:name w:val="标准标志"/>
    <w:next w:val="a7"/>
    <w:qFormat/>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0">
    <w:name w:val="其他标准称谓"/>
    <w:next w:val="a7"/>
    <w:qFormat/>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2">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f1">
    <w:name w:val="封面标准代替信息"/>
    <w:qFormat/>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af2">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3">
    <w:name w:val="封面标准英文名称"/>
    <w:basedOn w:val="af2"/>
    <w:qFormat/>
    <w:pPr>
      <w:framePr w:wrap="around"/>
      <w:spacing w:before="370" w:line="400" w:lineRule="exact"/>
    </w:pPr>
    <w:rPr>
      <w:rFonts w:ascii="Times New Roman"/>
      <w:sz w:val="28"/>
      <w:szCs w:val="28"/>
    </w:rPr>
  </w:style>
  <w:style w:type="paragraph" w:customStyle="1" w:styleId="af4">
    <w:name w:val="封面一致性程度标识"/>
    <w:basedOn w:val="af3"/>
    <w:qFormat/>
    <w:pPr>
      <w:framePr w:wrap="around"/>
      <w:spacing w:before="440"/>
    </w:pPr>
    <w:rPr>
      <w:rFonts w:ascii="宋体" w:eastAsia="宋体"/>
    </w:rPr>
  </w:style>
  <w:style w:type="paragraph" w:customStyle="1" w:styleId="af5">
    <w:name w:val="封面标准文稿类别"/>
    <w:basedOn w:val="af4"/>
    <w:qFormat/>
    <w:pPr>
      <w:framePr w:wrap="around"/>
      <w:spacing w:after="160" w:line="240" w:lineRule="auto"/>
    </w:pPr>
    <w:rPr>
      <w:sz w:val="24"/>
    </w:rPr>
  </w:style>
  <w:style w:type="paragraph" w:customStyle="1" w:styleId="af6">
    <w:name w:val="封面标准文稿编辑信息"/>
    <w:basedOn w:val="af5"/>
    <w:qFormat/>
    <w:pPr>
      <w:framePr w:wrap="around"/>
      <w:spacing w:before="180" w:line="180" w:lineRule="exact"/>
    </w:pPr>
    <w:rPr>
      <w:sz w:val="21"/>
    </w:rPr>
  </w:style>
  <w:style w:type="paragraph" w:customStyle="1" w:styleId="af7">
    <w:name w:val="其他发布日期"/>
    <w:basedOn w:val="af8"/>
    <w:qFormat/>
    <w:pPr>
      <w:framePr w:wrap="around" w:vAnchor="page" w:hAnchor="text" w:x="1419"/>
    </w:pPr>
  </w:style>
  <w:style w:type="paragraph" w:customStyle="1" w:styleId="af8">
    <w:name w:val="发布日期"/>
    <w:qFormat/>
    <w:pPr>
      <w:framePr w:w="3997" w:h="471" w:hRule="exact" w:vSpace="181" w:wrap="around" w:hAnchor="page" w:x="7089" w:y="14097" w:anchorLock="1"/>
    </w:pPr>
    <w:rPr>
      <w:rFonts w:ascii="Times New Roman" w:eastAsia="黑体" w:hAnsi="Times New Roman" w:cs="Times New Roman"/>
      <w:sz w:val="28"/>
    </w:rPr>
  </w:style>
  <w:style w:type="paragraph" w:customStyle="1" w:styleId="af9">
    <w:name w:val="其他实施日期"/>
    <w:basedOn w:val="afa"/>
    <w:qFormat/>
    <w:pPr>
      <w:framePr w:wrap="around"/>
    </w:pPr>
  </w:style>
  <w:style w:type="paragraph" w:customStyle="1" w:styleId="afa">
    <w:name w:val="实施日期"/>
    <w:basedOn w:val="af8"/>
    <w:qFormat/>
    <w:pPr>
      <w:framePr w:wrap="around" w:vAnchor="page" w:hAnchor="text"/>
      <w:jc w:val="right"/>
    </w:pPr>
  </w:style>
  <w:style w:type="paragraph" w:customStyle="1" w:styleId="afb">
    <w:name w:val="其他发布部门"/>
    <w:basedOn w:val="afc"/>
    <w:qFormat/>
    <w:pPr>
      <w:framePr w:wrap="around" w:y="15310"/>
      <w:spacing w:line="0" w:lineRule="atLeast"/>
    </w:pPr>
    <w:rPr>
      <w:rFonts w:ascii="黑体" w:eastAsia="黑体"/>
      <w:b w:val="0"/>
    </w:rPr>
  </w:style>
  <w:style w:type="paragraph" w:customStyle="1" w:styleId="afc">
    <w:name w:val="发布部门"/>
    <w:next w:val="afd"/>
    <w:qFormat/>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d">
    <w:name w:val="段"/>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afe">
    <w:name w:val="发布"/>
    <w:basedOn w:val="a8"/>
    <w:qFormat/>
    <w:rPr>
      <w:rFonts w:ascii="黑体" w:eastAsia="黑体"/>
      <w:spacing w:val="85"/>
      <w:w w:val="100"/>
      <w:position w:val="3"/>
      <w:sz w:val="28"/>
      <w:szCs w:val="28"/>
    </w:rPr>
  </w:style>
  <w:style w:type="paragraph" w:customStyle="1" w:styleId="aff">
    <w:name w:val="目次、标准名称标题"/>
    <w:basedOn w:val="a7"/>
    <w:next w:val="afd"/>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1">
    <w:name w:val="目录 11"/>
    <w:basedOn w:val="a7"/>
    <w:next w:val="a7"/>
    <w:uiPriority w:val="39"/>
    <w:qFormat/>
    <w:pPr>
      <w:tabs>
        <w:tab w:val="right" w:leader="dot" w:pos="9241"/>
      </w:tabs>
      <w:spacing w:beforeLines="25" w:before="25" w:afterLines="25" w:after="25"/>
      <w:jc w:val="left"/>
    </w:pPr>
    <w:rPr>
      <w:rFonts w:ascii="宋体"/>
      <w:szCs w:val="21"/>
    </w:rPr>
  </w:style>
  <w:style w:type="paragraph" w:customStyle="1" w:styleId="aff0">
    <w:name w:val="前言、引言标题"/>
    <w:next w:val="afd"/>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0">
    <w:name w:val="章标题"/>
    <w:next w:val="afd"/>
    <w:qFormat/>
    <w:pPr>
      <w:numPr>
        <w:numId w:val="1"/>
      </w:numPr>
      <w:spacing w:beforeLines="100" w:before="312" w:afterLines="100" w:after="312"/>
      <w:jc w:val="both"/>
      <w:outlineLvl w:val="1"/>
    </w:pPr>
    <w:rPr>
      <w:rFonts w:ascii="黑体" w:eastAsia="黑体" w:hAnsi="Times New Roman" w:cs="Times New Roman"/>
      <w:sz w:val="21"/>
    </w:rPr>
  </w:style>
  <w:style w:type="paragraph" w:customStyle="1" w:styleId="a1">
    <w:name w:val="一级条标题"/>
    <w:next w:val="afd"/>
    <w:qFormat/>
    <w:pPr>
      <w:numPr>
        <w:ilvl w:val="1"/>
        <w:numId w:val="1"/>
      </w:numPr>
      <w:spacing w:beforeLines="50" w:before="156" w:afterLines="50" w:after="156"/>
      <w:outlineLvl w:val="2"/>
    </w:pPr>
    <w:rPr>
      <w:rFonts w:ascii="黑体" w:eastAsia="黑体" w:hAnsi="Times New Roman" w:cs="Times New Roman"/>
      <w:sz w:val="21"/>
      <w:szCs w:val="21"/>
    </w:rPr>
  </w:style>
  <w:style w:type="paragraph" w:customStyle="1" w:styleId="a2">
    <w:name w:val="二级条标题"/>
    <w:basedOn w:val="a1"/>
    <w:next w:val="afd"/>
    <w:qFormat/>
    <w:pPr>
      <w:numPr>
        <w:ilvl w:val="2"/>
      </w:numPr>
      <w:spacing w:before="50" w:after="50"/>
      <w:ind w:left="0"/>
      <w:outlineLvl w:val="3"/>
    </w:pPr>
  </w:style>
  <w:style w:type="paragraph" w:customStyle="1" w:styleId="aff1">
    <w:name w:val="三级条标题"/>
    <w:basedOn w:val="a2"/>
    <w:next w:val="afd"/>
    <w:qFormat/>
    <w:pPr>
      <w:numPr>
        <w:ilvl w:val="0"/>
        <w:numId w:val="0"/>
      </w:numPr>
      <w:outlineLvl w:val="4"/>
    </w:pPr>
  </w:style>
  <w:style w:type="paragraph" w:customStyle="1" w:styleId="a">
    <w:name w:val="正文图标题"/>
    <w:next w:val="afd"/>
    <w:qFormat/>
    <w:pPr>
      <w:numPr>
        <w:numId w:val="2"/>
      </w:numPr>
      <w:spacing w:beforeLines="50" w:before="156" w:afterLines="50" w:after="156"/>
      <w:jc w:val="center"/>
    </w:pPr>
    <w:rPr>
      <w:rFonts w:ascii="黑体" w:eastAsia="黑体" w:hAnsi="Times New Roman" w:cs="Times New Roman"/>
      <w:sz w:val="21"/>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paragraph" w:customStyle="1" w:styleId="a3">
    <w:name w:val="附录图标号"/>
    <w:basedOn w:val="a7"/>
    <w:qFormat/>
    <w:pPr>
      <w:keepNext/>
      <w:pageBreakBefore/>
      <w:widowControl/>
      <w:numPr>
        <w:numId w:val="3"/>
      </w:numPr>
      <w:spacing w:line="14" w:lineRule="exact"/>
      <w:ind w:left="0" w:firstLine="363"/>
      <w:jc w:val="center"/>
      <w:outlineLvl w:val="0"/>
    </w:pPr>
    <w:rPr>
      <w:color w:val="FFFFFF"/>
    </w:rPr>
  </w:style>
  <w:style w:type="paragraph" w:customStyle="1" w:styleId="a4">
    <w:name w:val="附录表标号"/>
    <w:basedOn w:val="a7"/>
    <w:next w:val="afd"/>
    <w:qFormat/>
    <w:pPr>
      <w:numPr>
        <w:numId w:val="4"/>
      </w:numPr>
      <w:tabs>
        <w:tab w:val="clear" w:pos="0"/>
      </w:tabs>
      <w:spacing w:line="14" w:lineRule="exact"/>
      <w:ind w:left="811" w:hanging="448"/>
      <w:jc w:val="center"/>
      <w:outlineLvl w:val="0"/>
    </w:pPr>
    <w:rPr>
      <w:color w:val="FFFFFF"/>
    </w:rPr>
  </w:style>
  <w:style w:type="paragraph" w:customStyle="1" w:styleId="a6">
    <w:name w:val="附录标识"/>
    <w:basedOn w:val="a7"/>
    <w:next w:val="afd"/>
    <w:qFormat/>
    <w:pPr>
      <w:keepNext/>
      <w:widowControl/>
      <w:numPr>
        <w:numId w:val="5"/>
      </w:numPr>
      <w:shd w:val="clear" w:color="FFFFFF" w:fill="FFFFFF"/>
      <w:tabs>
        <w:tab w:val="left" w:pos="360"/>
        <w:tab w:val="left" w:pos="6405"/>
      </w:tabs>
      <w:spacing w:before="640" w:after="280"/>
      <w:ind w:left="0"/>
      <w:jc w:val="center"/>
      <w:outlineLvl w:val="0"/>
    </w:pPr>
    <w:rPr>
      <w:rFonts w:ascii="黑体" w:eastAsia="黑体"/>
      <w:kern w:val="0"/>
      <w:szCs w:val="20"/>
    </w:rPr>
  </w:style>
  <w:style w:type="paragraph" w:customStyle="1" w:styleId="a5">
    <w:name w:val="附录表标题"/>
    <w:basedOn w:val="a7"/>
    <w:next w:val="afd"/>
    <w:qFormat/>
    <w:pPr>
      <w:numPr>
        <w:ilvl w:val="1"/>
        <w:numId w:val="4"/>
      </w:numPr>
      <w:tabs>
        <w:tab w:val="left" w:pos="180"/>
      </w:tabs>
      <w:spacing w:beforeLines="50" w:before="50" w:afterLines="50" w:after="50"/>
      <w:ind w:left="0" w:firstLine="0"/>
      <w:jc w:val="center"/>
    </w:pPr>
    <w:rPr>
      <w:rFonts w:ascii="黑体" w:eastAsia="黑体"/>
      <w:szCs w:val="21"/>
    </w:rPr>
  </w:style>
  <w:style w:type="paragraph" w:customStyle="1" w:styleId="aff2">
    <w:name w:val="参考文献"/>
    <w:basedOn w:val="a7"/>
    <w:next w:val="afd"/>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3">
    <w:name w:val="终结线"/>
    <w:basedOn w:val="a7"/>
    <w:qFormat/>
    <w:pPr>
      <w:framePr w:hSpace="181" w:vSpace="181" w:wrap="around" w:vAnchor="text" w:hAnchor="margin" w:xAlign="center" w:y="285"/>
    </w:pPr>
  </w:style>
  <w:style w:type="paragraph" w:customStyle="1" w:styleId="aff4">
    <w:name w:val="标准书眉_奇数页"/>
    <w:next w:val="a7"/>
    <w:qFormat/>
    <w:pPr>
      <w:tabs>
        <w:tab w:val="center" w:pos="4154"/>
        <w:tab w:val="right" w:pos="8306"/>
      </w:tabs>
      <w:spacing w:after="220"/>
      <w:jc w:val="right"/>
    </w:pPr>
    <w:rPr>
      <w:rFonts w:ascii="黑体" w:eastAsia="黑体" w:hAnsi="Times New Roman" w:cs="Times New Roman"/>
      <w:sz w:val="21"/>
      <w:szCs w:val="21"/>
    </w:rPr>
  </w:style>
  <w:style w:type="paragraph" w:customStyle="1" w:styleId="aff5">
    <w:name w:val="标准书脚_奇数页"/>
    <w:qFormat/>
    <w:pPr>
      <w:spacing w:before="120"/>
      <w:ind w:right="198"/>
      <w:jc w:val="right"/>
    </w:pPr>
    <w:rPr>
      <w:rFonts w:ascii="宋体" w:eastAsia="宋体" w:hAnsi="Times New Roman" w:cs="Times New Roman"/>
      <w:sz w:val="18"/>
      <w:szCs w:val="18"/>
    </w:rPr>
  </w:style>
  <w:style w:type="character" w:styleId="aff6">
    <w:name w:val="Emphasis"/>
    <w:basedOn w:val="a8"/>
    <w:uiPriority w:val="20"/>
    <w:qFormat/>
    <w:rsid w:val="00D85E1E"/>
    <w:rPr>
      <w:i/>
      <w:iCs/>
    </w:rPr>
  </w:style>
  <w:style w:type="paragraph" w:styleId="aff7">
    <w:name w:val="header"/>
    <w:basedOn w:val="a7"/>
    <w:link w:val="aff8"/>
    <w:rsid w:val="006B7866"/>
    <w:pPr>
      <w:pBdr>
        <w:bottom w:val="single" w:sz="6" w:space="1" w:color="auto"/>
      </w:pBdr>
      <w:tabs>
        <w:tab w:val="center" w:pos="4153"/>
        <w:tab w:val="right" w:pos="8306"/>
      </w:tabs>
      <w:snapToGrid w:val="0"/>
      <w:jc w:val="center"/>
    </w:pPr>
    <w:rPr>
      <w:sz w:val="18"/>
      <w:szCs w:val="18"/>
    </w:rPr>
  </w:style>
  <w:style w:type="character" w:customStyle="1" w:styleId="aff8">
    <w:name w:val="页眉 字符"/>
    <w:basedOn w:val="a8"/>
    <w:link w:val="aff7"/>
    <w:rsid w:val="006B7866"/>
    <w:rPr>
      <w:rFonts w:ascii="Times New Roman" w:eastAsia="宋体" w:hAnsi="Times New Roman" w:cs="Times New Roman"/>
      <w:kern w:val="2"/>
      <w:sz w:val="18"/>
      <w:szCs w:val="18"/>
    </w:rPr>
  </w:style>
  <w:style w:type="paragraph" w:styleId="aff9">
    <w:name w:val="footer"/>
    <w:basedOn w:val="a7"/>
    <w:link w:val="affa"/>
    <w:rsid w:val="006B7866"/>
    <w:pPr>
      <w:tabs>
        <w:tab w:val="center" w:pos="4153"/>
        <w:tab w:val="right" w:pos="8306"/>
      </w:tabs>
      <w:snapToGrid w:val="0"/>
      <w:jc w:val="left"/>
    </w:pPr>
    <w:rPr>
      <w:sz w:val="18"/>
      <w:szCs w:val="18"/>
    </w:rPr>
  </w:style>
  <w:style w:type="character" w:customStyle="1" w:styleId="affa">
    <w:name w:val="页脚 字符"/>
    <w:basedOn w:val="a8"/>
    <w:link w:val="aff9"/>
    <w:rsid w:val="006B7866"/>
    <w:rPr>
      <w:rFonts w:ascii="Times New Roman" w:eastAsia="宋体" w:hAnsi="Times New Roman" w:cs="Times New Roman"/>
      <w:kern w:val="2"/>
      <w:sz w:val="18"/>
      <w:szCs w:val="18"/>
    </w:rPr>
  </w:style>
  <w:style w:type="paragraph" w:styleId="affb">
    <w:name w:val="List Paragraph"/>
    <w:basedOn w:val="a7"/>
    <w:uiPriority w:val="99"/>
    <w:rsid w:val="000A259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19.bin"/><Relationship Id="rId50" Type="http://schemas.openxmlformats.org/officeDocument/2006/relationships/image" Target="media/image21.wmf"/><Relationship Id="rId55" Type="http://schemas.openxmlformats.org/officeDocument/2006/relationships/oleObject" Target="embeddings/oleObject23.bin"/><Relationship Id="rId63" Type="http://schemas.openxmlformats.org/officeDocument/2006/relationships/oleObject" Target="embeddings/oleObject27.bin"/><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4.bin"/><Relationship Id="rId40" Type="http://schemas.openxmlformats.org/officeDocument/2006/relationships/image" Target="media/image16.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5.wmf"/><Relationship Id="rId66" Type="http://schemas.openxmlformats.org/officeDocument/2006/relationships/image" Target="media/image29.wmf"/><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20.bin"/><Relationship Id="rId57" Type="http://schemas.openxmlformats.org/officeDocument/2006/relationships/oleObject" Target="embeddings/oleObject24.bin"/><Relationship Id="rId61" Type="http://schemas.openxmlformats.org/officeDocument/2006/relationships/oleObject" Target="embeddings/oleObject26.bin"/><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28.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image" Target="media/image11.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1.bin"/><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image" Target="media/image6.wmf"/><Relationship Id="rId41" Type="http://schemas.openxmlformats.org/officeDocument/2006/relationships/oleObject" Target="embeddings/oleObject16.bin"/><Relationship Id="rId54" Type="http://schemas.openxmlformats.org/officeDocument/2006/relationships/image" Target="media/image23.wmf"/><Relationship Id="rId62" Type="http://schemas.openxmlformats.org/officeDocument/2006/relationships/image" Target="media/image27.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2125</Words>
  <Characters>12118</Characters>
  <Application>Microsoft Office Word</Application>
  <DocSecurity>0</DocSecurity>
  <Lines>100</Lines>
  <Paragraphs>28</Paragraphs>
  <ScaleCrop>false</ScaleCrop>
  <Company/>
  <LinksUpToDate>false</LinksUpToDate>
  <CharactersWithSpaces>14215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69106</dc:creator>
  <cp:lastModifiedBy>lkyhjiang@163.com</cp:lastModifiedBy>
  <cp:revision>10</cp:revision>
  <cp:lastPrinted>2022-10-10T01:01:00Z</cp:lastPrinted>
  <dcterms:created xsi:type="dcterms:W3CDTF">2022-11-07T03:28:00Z</dcterms:created>
  <dcterms:modified xsi:type="dcterms:W3CDTF">2023-01-09T02:20:00Z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B6B64A6858044E2F956BDAD1C563698D</vt:lpwstr>
  </property>
</Properties>
</file>