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5F" w:rsidRDefault="00002F65">
      <w:pPr>
        <w:pStyle w:val="a4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宋体" w:cs="方正仿宋_GBK"/>
          <w:kern w:val="2"/>
          <w:sz w:val="32"/>
          <w:szCs w:val="32"/>
        </w:rPr>
      </w:pPr>
      <w:r>
        <w:rPr>
          <w:rFonts w:ascii="方正黑体_GBK" w:eastAsia="方正黑体_GBK" w:hAnsi="宋体" w:cs="方正仿宋_GBK" w:hint="eastAsia"/>
          <w:kern w:val="2"/>
          <w:sz w:val="32"/>
          <w:szCs w:val="32"/>
        </w:rPr>
        <w:t>附件</w:t>
      </w:r>
    </w:p>
    <w:p w:rsidR="00EC7D5F" w:rsidRDefault="00EC7D5F">
      <w:pPr>
        <w:pStyle w:val="a4"/>
        <w:widowControl/>
        <w:shd w:val="clear" w:color="auto" w:fill="FFFFFF"/>
        <w:spacing w:beforeAutospacing="0" w:afterAutospacing="0" w:line="570" w:lineRule="exact"/>
        <w:rPr>
          <w:rFonts w:ascii="宋体" w:hAnsi="宋体" w:cs="方正仿宋_GBK"/>
          <w:kern w:val="2"/>
          <w:sz w:val="32"/>
          <w:szCs w:val="32"/>
        </w:rPr>
      </w:pPr>
    </w:p>
    <w:p w:rsidR="00EC7D5F" w:rsidRDefault="00002F65">
      <w:pPr>
        <w:pStyle w:val="a4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核准使用地理标志专用标志单位名单</w:t>
      </w:r>
    </w:p>
    <w:p w:rsidR="00EC7D5F" w:rsidRDefault="00EC7D5F">
      <w:pPr>
        <w:pStyle w:val="a4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2815"/>
        <w:gridCol w:w="1850"/>
        <w:gridCol w:w="2370"/>
        <w:gridCol w:w="855"/>
      </w:tblGrid>
      <w:tr w:rsidR="00EC7D5F">
        <w:trPr>
          <w:trHeight w:val="765"/>
        </w:trPr>
        <w:tc>
          <w:tcPr>
            <w:tcW w:w="804" w:type="dxa"/>
            <w:noWrap/>
            <w:vAlign w:val="center"/>
          </w:tcPr>
          <w:p w:rsidR="00EC7D5F" w:rsidRDefault="00002F65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noWrap/>
            <w:vAlign w:val="center"/>
          </w:tcPr>
          <w:p w:rsidR="00EC7D5F" w:rsidRDefault="00002F65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50" w:type="dxa"/>
            <w:noWrap/>
            <w:vAlign w:val="center"/>
          </w:tcPr>
          <w:p w:rsidR="00EC7D5F" w:rsidRDefault="00002F65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370" w:type="dxa"/>
            <w:noWrap/>
          </w:tcPr>
          <w:p w:rsidR="00EC7D5F" w:rsidRDefault="00002F65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核准</w:t>
            </w: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使用</w:t>
            </w: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专用标志</w:t>
            </w: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的地理标志产品名称</w:t>
            </w:r>
          </w:p>
        </w:tc>
        <w:tc>
          <w:tcPr>
            <w:tcW w:w="855" w:type="dxa"/>
            <w:noWrap/>
            <w:vAlign w:val="center"/>
          </w:tcPr>
          <w:p w:rsidR="00EC7D5F" w:rsidRDefault="00002F65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EC7D5F">
        <w:trPr>
          <w:trHeight w:val="599"/>
        </w:trPr>
        <w:tc>
          <w:tcPr>
            <w:tcW w:w="804" w:type="dxa"/>
            <w:noWrap/>
            <w:vAlign w:val="center"/>
          </w:tcPr>
          <w:p w:rsidR="00EC7D5F" w:rsidRDefault="00002F6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noWrap/>
            <w:vAlign w:val="center"/>
          </w:tcPr>
          <w:p w:rsidR="00EC7D5F" w:rsidRDefault="00002F65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南京春意浓茶业有限公司</w:t>
            </w:r>
          </w:p>
        </w:tc>
        <w:tc>
          <w:tcPr>
            <w:tcW w:w="1850" w:type="dxa"/>
            <w:noWrap/>
            <w:vAlign w:val="center"/>
          </w:tcPr>
          <w:p w:rsidR="00EC7D5F" w:rsidRDefault="00002F6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91320115MA1MFH5259</w:t>
            </w:r>
          </w:p>
        </w:tc>
        <w:tc>
          <w:tcPr>
            <w:tcW w:w="2370" w:type="dxa"/>
            <w:noWrap/>
            <w:vAlign w:val="center"/>
          </w:tcPr>
          <w:p w:rsidR="00EC7D5F" w:rsidRDefault="00002F65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雨花茶</w:t>
            </w:r>
          </w:p>
        </w:tc>
        <w:tc>
          <w:tcPr>
            <w:tcW w:w="855" w:type="dxa"/>
            <w:noWrap/>
          </w:tcPr>
          <w:p w:rsidR="00EC7D5F" w:rsidRDefault="00EC7D5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C7D5F">
        <w:trPr>
          <w:trHeight w:val="599"/>
        </w:trPr>
        <w:tc>
          <w:tcPr>
            <w:tcW w:w="804" w:type="dxa"/>
            <w:noWrap/>
            <w:vAlign w:val="center"/>
          </w:tcPr>
          <w:p w:rsidR="00EC7D5F" w:rsidRDefault="00002F6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noWrap/>
            <w:vAlign w:val="center"/>
          </w:tcPr>
          <w:p w:rsidR="00EC7D5F" w:rsidRDefault="00002F65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南京樱桃鸭业有限公司</w:t>
            </w:r>
          </w:p>
        </w:tc>
        <w:tc>
          <w:tcPr>
            <w:tcW w:w="1850" w:type="dxa"/>
            <w:noWrap/>
            <w:vAlign w:val="center"/>
          </w:tcPr>
          <w:p w:rsidR="00EC7D5F" w:rsidRDefault="00002F6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/>
                <w:sz w:val="28"/>
                <w:szCs w:val="28"/>
              </w:rPr>
              <w:t>91320115745354292R</w:t>
            </w:r>
          </w:p>
        </w:tc>
        <w:tc>
          <w:tcPr>
            <w:tcW w:w="2370" w:type="dxa"/>
            <w:noWrap/>
            <w:vAlign w:val="center"/>
          </w:tcPr>
          <w:p w:rsidR="00EC7D5F" w:rsidRDefault="00002F65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南京盐水鸭</w:t>
            </w:r>
          </w:p>
        </w:tc>
        <w:tc>
          <w:tcPr>
            <w:tcW w:w="855" w:type="dxa"/>
            <w:noWrap/>
          </w:tcPr>
          <w:p w:rsidR="00EC7D5F" w:rsidRDefault="00EC7D5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EC7D5F">
        <w:trPr>
          <w:trHeight w:val="599"/>
        </w:trPr>
        <w:tc>
          <w:tcPr>
            <w:tcW w:w="804" w:type="dxa"/>
            <w:noWrap/>
            <w:vAlign w:val="center"/>
          </w:tcPr>
          <w:p w:rsidR="00EC7D5F" w:rsidRDefault="00002F6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noWrap/>
            <w:vAlign w:val="center"/>
          </w:tcPr>
          <w:p w:rsidR="00EC7D5F" w:rsidRDefault="00002F65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南京</w:t>
            </w:r>
            <w:r>
              <w:rPr>
                <w:rFonts w:ascii="宋体" w:hAnsi="宋体" w:cs="方正仿宋_GBK" w:hint="eastAsia"/>
                <w:sz w:val="28"/>
                <w:szCs w:val="28"/>
              </w:rPr>
              <w:t>市</w:t>
            </w:r>
            <w:r>
              <w:rPr>
                <w:rFonts w:ascii="宋体" w:hAnsi="宋体" w:cs="方正仿宋_GBK" w:hint="eastAsia"/>
                <w:sz w:val="28"/>
                <w:szCs w:val="28"/>
              </w:rPr>
              <w:t>高淳区奕军电子商务有限公司</w:t>
            </w:r>
          </w:p>
        </w:tc>
        <w:tc>
          <w:tcPr>
            <w:tcW w:w="1850" w:type="dxa"/>
            <w:noWrap/>
            <w:vAlign w:val="center"/>
          </w:tcPr>
          <w:p w:rsidR="00EC7D5F" w:rsidRDefault="00002F6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91320118MA23C97G9H</w:t>
            </w:r>
          </w:p>
        </w:tc>
        <w:tc>
          <w:tcPr>
            <w:tcW w:w="2370" w:type="dxa"/>
            <w:noWrap/>
            <w:vAlign w:val="center"/>
          </w:tcPr>
          <w:p w:rsidR="00EC7D5F" w:rsidRDefault="00002F65">
            <w:pPr>
              <w:spacing w:line="400" w:lineRule="exact"/>
              <w:jc w:val="center"/>
              <w:rPr>
                <w:rFonts w:ascii="宋体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固城湖螃蟹</w:t>
            </w:r>
          </w:p>
        </w:tc>
        <w:tc>
          <w:tcPr>
            <w:tcW w:w="855" w:type="dxa"/>
            <w:noWrap/>
          </w:tcPr>
          <w:p w:rsidR="00EC7D5F" w:rsidRDefault="00EC7D5F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EC7D5F" w:rsidRDefault="00EC7D5F">
      <w:pPr>
        <w:pStyle w:val="Style2"/>
      </w:pPr>
    </w:p>
    <w:sectPr w:rsidR="00EC7D5F" w:rsidSect="00EC7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677" w:rsidRDefault="00927677" w:rsidP="00927677">
      <w:r>
        <w:separator/>
      </w:r>
    </w:p>
  </w:endnote>
  <w:endnote w:type="continuationSeparator" w:id="1">
    <w:p w:rsidR="00927677" w:rsidRDefault="00927677" w:rsidP="00927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677" w:rsidRDefault="00927677" w:rsidP="00927677">
      <w:r>
        <w:separator/>
      </w:r>
    </w:p>
  </w:footnote>
  <w:footnote w:type="continuationSeparator" w:id="1">
    <w:p w:rsidR="00927677" w:rsidRDefault="00927677" w:rsidP="00927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680"/>
    <w:rsid w:val="F7E9BF52"/>
    <w:rsid w:val="00002F65"/>
    <w:rsid w:val="004D56DF"/>
    <w:rsid w:val="00662895"/>
    <w:rsid w:val="006D0D17"/>
    <w:rsid w:val="007534C9"/>
    <w:rsid w:val="00927677"/>
    <w:rsid w:val="00941680"/>
    <w:rsid w:val="009C4288"/>
    <w:rsid w:val="00B93BCE"/>
    <w:rsid w:val="00C64493"/>
    <w:rsid w:val="00EC7D5F"/>
    <w:rsid w:val="014212FC"/>
    <w:rsid w:val="01436CF4"/>
    <w:rsid w:val="02C16EA8"/>
    <w:rsid w:val="02ED5599"/>
    <w:rsid w:val="055BA22B"/>
    <w:rsid w:val="08A67123"/>
    <w:rsid w:val="0C5F054E"/>
    <w:rsid w:val="0F28584E"/>
    <w:rsid w:val="0FCE4B16"/>
    <w:rsid w:val="11912418"/>
    <w:rsid w:val="138908CC"/>
    <w:rsid w:val="139D091B"/>
    <w:rsid w:val="149F2657"/>
    <w:rsid w:val="15F85FC9"/>
    <w:rsid w:val="18883F58"/>
    <w:rsid w:val="18DC78BC"/>
    <w:rsid w:val="192658C0"/>
    <w:rsid w:val="1A3064E7"/>
    <w:rsid w:val="202F6819"/>
    <w:rsid w:val="21AD50BE"/>
    <w:rsid w:val="222B1D9B"/>
    <w:rsid w:val="24417509"/>
    <w:rsid w:val="24EC28AE"/>
    <w:rsid w:val="2764276F"/>
    <w:rsid w:val="28153F9F"/>
    <w:rsid w:val="28436853"/>
    <w:rsid w:val="28641EAF"/>
    <w:rsid w:val="29611FC4"/>
    <w:rsid w:val="2FC96453"/>
    <w:rsid w:val="33085175"/>
    <w:rsid w:val="33FF3BD5"/>
    <w:rsid w:val="353D431A"/>
    <w:rsid w:val="36C7535F"/>
    <w:rsid w:val="36E93D0D"/>
    <w:rsid w:val="37312CBB"/>
    <w:rsid w:val="37A555D2"/>
    <w:rsid w:val="3B422824"/>
    <w:rsid w:val="3CE118C5"/>
    <w:rsid w:val="3D080CCF"/>
    <w:rsid w:val="3DDD5EB7"/>
    <w:rsid w:val="3E040F33"/>
    <w:rsid w:val="3E1F3136"/>
    <w:rsid w:val="3F62179B"/>
    <w:rsid w:val="42A32C3E"/>
    <w:rsid w:val="42C63439"/>
    <w:rsid w:val="43EA73E3"/>
    <w:rsid w:val="440C301F"/>
    <w:rsid w:val="473153F1"/>
    <w:rsid w:val="51A7029F"/>
    <w:rsid w:val="52845787"/>
    <w:rsid w:val="54794923"/>
    <w:rsid w:val="570417CB"/>
    <w:rsid w:val="58AE1CE3"/>
    <w:rsid w:val="5E3F757E"/>
    <w:rsid w:val="5F6D7B72"/>
    <w:rsid w:val="630C5DD2"/>
    <w:rsid w:val="67491411"/>
    <w:rsid w:val="68BF2866"/>
    <w:rsid w:val="699E36B6"/>
    <w:rsid w:val="69BB38E2"/>
    <w:rsid w:val="6A073B00"/>
    <w:rsid w:val="6B2425DD"/>
    <w:rsid w:val="6D134786"/>
    <w:rsid w:val="6DD10B0F"/>
    <w:rsid w:val="6E6A739E"/>
    <w:rsid w:val="703D68C7"/>
    <w:rsid w:val="70E57C21"/>
    <w:rsid w:val="70E915D6"/>
    <w:rsid w:val="71E92D62"/>
    <w:rsid w:val="7262118D"/>
    <w:rsid w:val="73A477B1"/>
    <w:rsid w:val="74AD0BE0"/>
    <w:rsid w:val="74FF1DFE"/>
    <w:rsid w:val="7779277F"/>
    <w:rsid w:val="777E1655"/>
    <w:rsid w:val="778831A5"/>
    <w:rsid w:val="7A1D4591"/>
    <w:rsid w:val="7A4F68B1"/>
    <w:rsid w:val="7AA61A22"/>
    <w:rsid w:val="7B661695"/>
    <w:rsid w:val="7B916781"/>
    <w:rsid w:val="7F4C7276"/>
    <w:rsid w:val="7FC38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2"/>
    <w:qFormat/>
    <w:rsid w:val="00EC7D5F"/>
    <w:pPr>
      <w:widowControl w:val="0"/>
      <w:jc w:val="both"/>
    </w:pPr>
    <w:rPr>
      <w:rFonts w:ascii="Calibri" w:eastAsia="方正仿宋_GBK" w:hAnsi="Calibri"/>
      <w:kern w:val="2"/>
      <w:sz w:val="32"/>
      <w:szCs w:val="24"/>
    </w:rPr>
  </w:style>
  <w:style w:type="paragraph" w:styleId="2">
    <w:name w:val="heading 2"/>
    <w:next w:val="a"/>
    <w:qFormat/>
    <w:rsid w:val="00EC7D5F"/>
    <w:pPr>
      <w:keepNext/>
      <w:keepLines/>
      <w:widowControl w:val="0"/>
      <w:jc w:val="center"/>
      <w:outlineLvl w:val="1"/>
    </w:pPr>
    <w:rPr>
      <w:rFonts w:ascii="Arial" w:eastAsia="楷体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EC7D5F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  <w:style w:type="paragraph" w:styleId="a3">
    <w:name w:val="Balloon Text"/>
    <w:basedOn w:val="a"/>
    <w:link w:val="Char"/>
    <w:qFormat/>
    <w:rsid w:val="00EC7D5F"/>
    <w:rPr>
      <w:sz w:val="18"/>
      <w:szCs w:val="18"/>
    </w:rPr>
  </w:style>
  <w:style w:type="paragraph" w:styleId="a4">
    <w:name w:val="Normal (Web)"/>
    <w:basedOn w:val="a"/>
    <w:qFormat/>
    <w:rsid w:val="00EC7D5F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rsid w:val="00EC7D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sid w:val="00EC7D5F"/>
    <w:rPr>
      <w:rFonts w:ascii="Calibri" w:eastAsia="方正仿宋_GBK" w:hAnsi="Calibri"/>
      <w:kern w:val="2"/>
      <w:sz w:val="18"/>
      <w:szCs w:val="18"/>
    </w:rPr>
  </w:style>
  <w:style w:type="paragraph" w:styleId="a6">
    <w:name w:val="header"/>
    <w:basedOn w:val="a"/>
    <w:link w:val="Char0"/>
    <w:rsid w:val="0092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27677"/>
    <w:rPr>
      <w:rFonts w:ascii="Calibri" w:eastAsia="方正仿宋_GBK" w:hAnsi="Calibri"/>
      <w:kern w:val="2"/>
      <w:sz w:val="18"/>
      <w:szCs w:val="18"/>
    </w:rPr>
  </w:style>
  <w:style w:type="paragraph" w:styleId="a7">
    <w:name w:val="footer"/>
    <w:basedOn w:val="a"/>
    <w:link w:val="Char1"/>
    <w:rsid w:val="00927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27677"/>
    <w:rPr>
      <w:rFonts w:ascii="Calibri" w:eastAsia="方正仿宋_GBK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关于核准使用地理标志专用标志的公告</dc:title>
  <dc:creator>PC</dc:creator>
  <cp:lastModifiedBy>NTKO</cp:lastModifiedBy>
  <cp:revision>3</cp:revision>
  <cp:lastPrinted>2022-04-24T16:37:00Z</cp:lastPrinted>
  <dcterms:created xsi:type="dcterms:W3CDTF">2023-09-13T07:25:00Z</dcterms:created>
  <dcterms:modified xsi:type="dcterms:W3CDTF">2023-09-13T07:25:00Z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