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172" w:rsidRDefault="00181237">
      <w:pPr>
        <w:pStyle w:val="affffff9"/>
        <w:framePr w:wrap="around"/>
      </w:pPr>
      <w:r>
        <w:rPr>
          <w:rFonts w:ascii="Times New Roman"/>
        </w:rPr>
        <w:fldChar w:fldCharType="begin"/>
      </w:r>
      <w:r>
        <w:rPr>
          <w:rFonts w:ascii="Times New Roman"/>
        </w:rPr>
        <w:instrText>ADDIN CNKISM.UserStyle</w:instrText>
      </w:r>
      <w:r>
        <w:rPr>
          <w:rFonts w:ascii="Times New Roman"/>
        </w:rPr>
        <w:fldChar w:fldCharType="end"/>
      </w:r>
      <w:r>
        <w:rPr>
          <w:rFonts w:ascii="Times New Roman"/>
        </w:rPr>
        <w:t>ICS</w:t>
      </w:r>
      <w:r>
        <w:rPr>
          <w:rFonts w:ascii="MS Gothic" w:eastAsia="MS Gothic" w:hAnsi="MS Gothic" w:cs="MS Gothic" w:hint="eastAsia"/>
        </w:rPr>
        <w:t> </w:t>
      </w:r>
      <w:bookmarkStart w:id="0" w:name="WXFLH"/>
      <w:r>
        <w:fldChar w:fldCharType="begin">
          <w:ffData>
            <w:name w:val="ICS"/>
            <w:enabled/>
            <w:calcOnExit w:val="0"/>
            <w:helpText w:type="text" w:val="请输入正确的ICS号："/>
            <w:textInput>
              <w:default w:val="65.020"/>
            </w:textInput>
          </w:ffData>
        </w:fldChar>
      </w:r>
      <w:bookmarkStart w:id="1" w:name="ICS"/>
      <w:r>
        <w:instrText xml:space="preserve"> FORMTEXT </w:instrText>
      </w:r>
      <w:r>
        <w:fldChar w:fldCharType="separate"/>
      </w:r>
      <w:r>
        <w:t>65.020</w:t>
      </w:r>
      <w:r>
        <w:fldChar w:fldCharType="end"/>
      </w:r>
      <w:bookmarkEnd w:id="1"/>
    </w:p>
    <w:bookmarkEnd w:id="0"/>
    <w:p w:rsidR="00222172" w:rsidRDefault="00181237">
      <w:pPr>
        <w:pStyle w:val="affffff9"/>
        <w:framePr w:wrap="around"/>
      </w:pPr>
      <w:r>
        <w:fldChar w:fldCharType="begin">
          <w:ffData>
            <w:name w:val=""/>
            <w:enabled/>
            <w:calcOnExit w:val="0"/>
            <w:helpText w:type="text" w:val="请输入中国标准文献分类号："/>
            <w:textInput>
              <w:default w:val="CCS B 21"/>
            </w:textInput>
          </w:ffData>
        </w:fldChar>
      </w:r>
      <w:r>
        <w:instrText xml:space="preserve"> FORMTEXT </w:instrText>
      </w:r>
      <w:r>
        <w:fldChar w:fldCharType="separate"/>
      </w:r>
      <w:r>
        <w:t>CCS B 21</w:t>
      </w:r>
      <w: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5"/>
      </w:tblGrid>
      <w:tr w:rsidR="00222172">
        <w:tc>
          <w:tcPr>
            <w:tcW w:w="9854" w:type="dxa"/>
            <w:tcBorders>
              <w:top w:val="nil"/>
              <w:left w:val="nil"/>
              <w:bottom w:val="nil"/>
              <w:right w:val="nil"/>
            </w:tcBorders>
          </w:tcPr>
          <w:p w:rsidR="00222172" w:rsidRDefault="00181237">
            <w:pPr>
              <w:pStyle w:val="affffff9"/>
              <w:framePr w:wrap="around"/>
            </w:pPr>
            <w:r>
              <w:rPr>
                <w:noProof/>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8"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K4v7NUAAAAHAQAADwAAAAAAAAABACAAAAAi&#10;AAAAZHJzL2Rvd25yZXYueG1sUEsBAhQAFAAAAAgAh07iQKC+ES8NAgAAIAQAAA4AAAAAAAAAAQAg&#10;AAAAJAEAAGRycy9lMm9Eb2MueG1sUEsFBgAAAAAGAAYAWQEAAKMFA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rsidR="00222172" w:rsidRDefault="00181237">
      <w:pPr>
        <w:pStyle w:val="afffffc"/>
        <w:framePr w:wrap="around"/>
      </w:pPr>
      <w:r>
        <w:t>D</w:t>
      </w:r>
      <w:r>
        <w:rPr>
          <w:spacing w:val="100"/>
        </w:rPr>
        <w:t>B</w:t>
      </w:r>
      <w:r>
        <w:fldChar w:fldCharType="begin">
          <w:ffData>
            <w:name w:val="c3"/>
            <w:enabled/>
            <w:calcOnExit w:val="0"/>
            <w:textInput>
              <w:default w:val="32"/>
            </w:textInput>
          </w:ffData>
        </w:fldChar>
      </w:r>
      <w:bookmarkStart w:id="3" w:name="c3"/>
      <w:r>
        <w:instrText xml:space="preserve"> FORMTEXT </w:instrText>
      </w:r>
      <w:r>
        <w:fldChar w:fldCharType="separate"/>
      </w:r>
      <w:r>
        <w:t>32</w:t>
      </w:r>
      <w:r>
        <w:fldChar w:fldCharType="end"/>
      </w:r>
      <w:bookmarkEnd w:id="3"/>
    </w:p>
    <w:p w:rsidR="00222172" w:rsidRDefault="00181237">
      <w:pPr>
        <w:pStyle w:val="afffffd"/>
        <w:framePr w:wrap="around"/>
      </w:pPr>
      <w:r>
        <w:fldChar w:fldCharType="begin">
          <w:ffData>
            <w:name w:val="c4"/>
            <w:enabled/>
            <w:calcOnExit w:val="0"/>
            <w:textInput>
              <w:default w:val="江苏省"/>
            </w:textInput>
          </w:ffData>
        </w:fldChar>
      </w:r>
      <w:bookmarkStart w:id="4" w:name="c4"/>
      <w:r>
        <w:instrText xml:space="preserve"> FORMTEXT </w:instrText>
      </w:r>
      <w:r>
        <w:fldChar w:fldCharType="separate"/>
      </w:r>
      <w:r>
        <w:t>江苏省</w:t>
      </w:r>
      <w:r>
        <w:fldChar w:fldCharType="end"/>
      </w:r>
      <w:bookmarkEnd w:id="4"/>
      <w:r>
        <w:t>地方标准</w:t>
      </w:r>
    </w:p>
    <w:p w:rsidR="00222172" w:rsidRDefault="00181237">
      <w:pPr>
        <w:pStyle w:val="21"/>
        <w:framePr w:wrap="around"/>
      </w:pPr>
      <w:r>
        <w:rPr>
          <w:rFonts w:ascii="Times New Roman"/>
        </w:rPr>
        <w:t xml:space="preserve">DB </w:t>
      </w:r>
      <w:bookmarkStart w:id="5" w:name="StdNo1"/>
      <w:r>
        <w:fldChar w:fldCharType="begin">
          <w:ffData>
            <w:name w:val="StdNo0"/>
            <w:enabled/>
            <w:calcOnExit w:val="0"/>
            <w:textInput>
              <w:default w:val="32/T"/>
            </w:textInput>
          </w:ffData>
        </w:fldChar>
      </w:r>
      <w:bookmarkStart w:id="6" w:name="StdNo0"/>
      <w:r>
        <w:instrText xml:space="preserve"> FORMTEXT </w:instrText>
      </w:r>
      <w:r>
        <w:fldChar w:fldCharType="separate"/>
      </w:r>
      <w:r>
        <w:t>32/T</w:t>
      </w:r>
      <w:r>
        <w:fldChar w:fldCharType="end"/>
      </w:r>
      <w:bookmarkEnd w:id="6"/>
      <w:r>
        <w:fldChar w:fldCharType="begin">
          <w:ffData>
            <w:name w:val=""/>
            <w:enabled/>
            <w:calcOnExit w:val="0"/>
            <w:textInput>
              <w:default w:val="××××"/>
            </w:textInput>
          </w:ffData>
        </w:fldChar>
      </w:r>
      <w:r>
        <w:instrText xml:space="preserve"> FORMTEXT </w:instrText>
      </w:r>
      <w:r>
        <w:fldChar w:fldCharType="separate"/>
      </w:r>
      <w:r>
        <w:t>××××</w:t>
      </w:r>
      <w:r>
        <w:fldChar w:fldCharType="end"/>
      </w:r>
      <w:bookmarkEnd w:id="5"/>
      <w:r>
        <w:t>—</w:t>
      </w:r>
      <w:r>
        <w:fldChar w:fldCharType="begin">
          <w:ffData>
            <w:name w:val="StdNo2"/>
            <w:enabled/>
            <w:calcOnExit w:val="0"/>
            <w:textInput>
              <w:default w:val="2023"/>
              <w:maxLength w:val="4"/>
            </w:textInput>
          </w:ffData>
        </w:fldChar>
      </w:r>
      <w:bookmarkStart w:id="7" w:name="StdNo2"/>
      <w:r>
        <w:instrText xml:space="preserve"> FORMTEXT </w:instrText>
      </w:r>
      <w:r>
        <w:fldChar w:fldCharType="separate"/>
      </w:r>
      <w:r>
        <w:t>2023</w:t>
      </w:r>
      <w: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222172">
        <w:tc>
          <w:tcPr>
            <w:tcW w:w="9356" w:type="dxa"/>
            <w:tcBorders>
              <w:top w:val="nil"/>
              <w:left w:val="nil"/>
              <w:bottom w:val="nil"/>
              <w:right w:val="nil"/>
            </w:tcBorders>
          </w:tcPr>
          <w:p w:rsidR="00222172" w:rsidRDefault="00222172">
            <w:pPr>
              <w:pStyle w:val="afffd"/>
              <w:framePr w:wrap="around"/>
            </w:pPr>
          </w:p>
        </w:tc>
      </w:tr>
    </w:tbl>
    <w:p w:rsidR="00222172" w:rsidRDefault="00222172">
      <w:pPr>
        <w:pStyle w:val="21"/>
        <w:framePr w:wrap="around"/>
      </w:pPr>
    </w:p>
    <w:p w:rsidR="00222172" w:rsidRDefault="00222172">
      <w:pPr>
        <w:pStyle w:val="21"/>
        <w:framePr w:wrap="around"/>
      </w:pPr>
    </w:p>
    <w:p w:rsidR="00222172" w:rsidRDefault="00181237">
      <w:pPr>
        <w:pStyle w:val="afffe"/>
        <w:framePr w:wrap="around"/>
        <w:rPr>
          <w:szCs w:val="52"/>
        </w:rPr>
      </w:pPr>
      <w:r>
        <w:rPr>
          <w:rFonts w:ascii="宋体" w:hAnsi="宋体" w:hint="eastAsia"/>
          <w:szCs w:val="52"/>
        </w:rPr>
        <w:t>蔬菜小粒种子丸粒化包衣技术规程</w:t>
      </w:r>
    </w:p>
    <w:p w:rsidR="00222172" w:rsidRDefault="00181237">
      <w:pPr>
        <w:pStyle w:val="affff"/>
        <w:framePr w:wrap="around"/>
        <w:rPr>
          <w:rFonts w:ascii="黑体" w:hAnsi="黑体"/>
        </w:rPr>
      </w:pPr>
      <w:r>
        <w:rPr>
          <w:rFonts w:ascii="黑体" w:hAnsi="黑体" w:hint="eastAsia"/>
        </w:rPr>
        <w:t xml:space="preserve">Code of practice for </w:t>
      </w:r>
      <w:r>
        <w:rPr>
          <w:rFonts w:ascii="黑体" w:hAnsi="黑体"/>
        </w:rPr>
        <w:t>small-</w:t>
      </w:r>
      <w:r>
        <w:rPr>
          <w:rFonts w:ascii="黑体" w:hAnsi="黑体" w:hint="eastAsia"/>
        </w:rPr>
        <w:t>size</w:t>
      </w:r>
      <w:r>
        <w:rPr>
          <w:rFonts w:ascii="黑体" w:hAnsi="黑体"/>
        </w:rPr>
        <w:t xml:space="preserve"> </w:t>
      </w:r>
      <w:r>
        <w:rPr>
          <w:rFonts w:ascii="黑体" w:hAnsi="黑体" w:hint="eastAsia"/>
        </w:rPr>
        <w:t xml:space="preserve">seeds </w:t>
      </w:r>
      <w:r>
        <w:rPr>
          <w:rFonts w:ascii="黑体" w:hAnsi="黑体"/>
        </w:rPr>
        <w:t xml:space="preserve">of </w:t>
      </w:r>
      <w:r>
        <w:rPr>
          <w:rFonts w:ascii="黑体" w:hAnsi="黑体" w:hint="eastAsia"/>
        </w:rPr>
        <w:t>vegetable pelleting</w:t>
      </w:r>
    </w:p>
    <w:p w:rsidR="00222172" w:rsidRDefault="00222172">
      <w:pPr>
        <w:pStyle w:val="affff"/>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222172">
        <w:tc>
          <w:tcPr>
            <w:tcW w:w="9855" w:type="dxa"/>
            <w:tcBorders>
              <w:top w:val="nil"/>
              <w:left w:val="nil"/>
              <w:bottom w:val="nil"/>
              <w:right w:val="nil"/>
            </w:tcBorders>
          </w:tcPr>
          <w:p w:rsidR="00222172" w:rsidRDefault="00181237">
            <w:pPr>
              <w:pStyle w:val="affff1"/>
              <w:framePr w:wrap="around"/>
            </w:pPr>
            <w:r>
              <w:rPr>
                <w:noProof/>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0"/>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Q"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N/X9+DXAAAACwEAAA8AAAAAAAAAAQAgAAAAIgAA&#10;AGRycy9kb3ducmV2LnhtbFBLAQIUABQAAAAIAIdO4kAF7K9CCQIAACAEAAAOAAAAAAAAAAEAIAAA&#10;ACYBAABkcnMvZTJvRG9jLnhtbFBLBQYAAAAABgAGAFkBAAChBQAAAAA=&#10;">
                      <v:fill on="t" focussize="0,0"/>
                      <v:stroke on="f"/>
                      <v:imagedata o:title=""/>
                      <o:lock v:ext="edit" aspectratio="f"/>
                      <w10:anchorlock/>
                    </v:rect>
                  </w:pict>
                </mc:Fallback>
              </mc:AlternateContent>
            </w:r>
            <w:r>
              <w:rPr>
                <w:rFonts w:hint="eastAsia"/>
              </w:rPr>
              <w:t>报批稿</w:t>
            </w:r>
          </w:p>
        </w:tc>
      </w:tr>
      <w:tr w:rsidR="00222172">
        <w:tc>
          <w:tcPr>
            <w:tcW w:w="9855" w:type="dxa"/>
            <w:tcBorders>
              <w:top w:val="nil"/>
              <w:left w:val="nil"/>
              <w:bottom w:val="nil"/>
              <w:right w:val="nil"/>
            </w:tcBorders>
          </w:tcPr>
          <w:p w:rsidR="00222172" w:rsidRDefault="00FA4BE4">
            <w:pPr>
              <w:pStyle w:val="affff2"/>
              <w:framePr w:wrap="around"/>
            </w:pPr>
            <w:r>
              <w:fldChar w:fldCharType="begin">
                <w:ffData>
                  <w:name w:val="WCRQ"/>
                  <w:enabled/>
                  <w:calcOnExit w:val="0"/>
                  <w:textInput>
                    <w:default w:val="2023-09-08"/>
                  </w:textInput>
                </w:ffData>
              </w:fldChar>
            </w:r>
            <w:bookmarkStart w:id="8" w:name="WCRQ"/>
            <w:r>
              <w:instrText xml:space="preserve"> FORMTEXT </w:instrText>
            </w:r>
            <w:r>
              <w:fldChar w:fldCharType="separate"/>
            </w:r>
            <w:r>
              <w:rPr>
                <w:noProof/>
              </w:rPr>
              <w:t>2023-09-08</w:t>
            </w:r>
            <w:r>
              <w:fldChar w:fldCharType="end"/>
            </w:r>
            <w:bookmarkEnd w:id="8"/>
          </w:p>
        </w:tc>
      </w:tr>
    </w:tbl>
    <w:p w:rsidR="00222172" w:rsidRDefault="00181237">
      <w:pPr>
        <w:pStyle w:val="afffffff0"/>
        <w:framePr w:wrap="around" w:vAnchor="text" w:hAnchor="page" w:x="1471" w:y="14131"/>
      </w:pPr>
      <w:r>
        <w:rPr>
          <w:rFonts w:ascii="黑体"/>
        </w:rPr>
        <w:fldChar w:fldCharType="begin">
          <w:ffData>
            <w:name w:val="FY"/>
            <w:enabled/>
            <w:calcOnExit w:val="0"/>
            <w:textInput>
              <w:default w:val="2023"/>
              <w:maxLength w:val="4"/>
            </w:textInput>
          </w:ffData>
        </w:fldChar>
      </w:r>
      <w:bookmarkStart w:id="9" w:name="F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9"/>
      <w:r>
        <w:rPr>
          <w:rFonts w:ascii="黑体"/>
        </w:rPr>
        <w:t>-</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r>
        <w:rPr>
          <w:rFonts w:ascii="黑体"/>
        </w:rPr>
        <w:t>-</w:t>
      </w:r>
      <w:bookmarkStart w:id="10" w:name="FD"/>
      <w:r>
        <w:rPr>
          <w:rFonts w:ascii="黑体"/>
        </w:rPr>
        <w:fldChar w:fldCharType="begin">
          <w:ffData>
            <w:name w:val="FD"/>
            <w:enabled/>
            <w:calcOnExit w:val="0"/>
            <w:entryMacro w:val="ShowHelp8"/>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0"/>
      <w:r>
        <w:rPr>
          <w:rFonts w:hint="eastAsia"/>
        </w:rPr>
        <w:t>发布</w:t>
      </w:r>
      <w:r>
        <w:rPr>
          <w:noProof/>
        </w:rPr>
        <mc:AlternateContent>
          <mc:Choice Requires="wps">
            <w:drawing>
              <wp:anchor distT="0" distB="0" distL="114300" distR="114300" simplePos="0" relativeHeight="251663360" behindDoc="0" locked="1" layoutInCell="1" allowOverlap="1">
                <wp:simplePos x="0" y="0"/>
                <wp:positionH relativeFrom="column">
                  <wp:posOffset>-99695</wp:posOffset>
                </wp:positionH>
                <wp:positionV relativeFrom="page">
                  <wp:posOffset>9314815</wp:posOffset>
                </wp:positionV>
                <wp:extent cx="6120130" cy="0"/>
                <wp:effectExtent l="0" t="0" r="0" b="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7.85pt;margin-top:733.45pt;height:0pt;width:481.9pt;mso-position-vertical-relative:page;z-index:251663360;mso-width-relative:page;mso-height-relative:page;" filled="f" stroked="t" coordsize="21600,21600" o:gfxdata="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6HSOq2AAAAA0BAAAPAAAAAAAAAAEAIAAAACIAAABkcnMv&#10;ZG93bnJldi54bWxQSwECFAAUAAAACACHTuJAxr7v9MoBAACgAwAADgAAAAAAAAABACAAAAAnAQAA&#10;ZHJzL2Uyb0RvYy54bWxQSwUGAAAAAAYABgBZAQAAYwUAAAAA&#10;">
                <v:fill on="f" focussize="0,0"/>
                <v:stroke color="#000000" joinstyle="round"/>
                <v:imagedata o:title=""/>
                <o:lock v:ext="edit" aspectratio="f"/>
                <w10:anchorlock/>
              </v:line>
            </w:pict>
          </mc:Fallback>
        </mc:AlternateContent>
      </w:r>
    </w:p>
    <w:p w:rsidR="00222172" w:rsidRDefault="00181237">
      <w:pPr>
        <w:pStyle w:val="afffffff1"/>
        <w:framePr w:wrap="around" w:vAnchor="text" w:hAnchor="page" w:x="7726" w:y="14131"/>
        <w:ind w:right="560"/>
        <w:jc w:val="both"/>
      </w:pPr>
      <w:r>
        <w:rPr>
          <w:rFonts w:ascii="黑体"/>
        </w:rPr>
        <w:fldChar w:fldCharType="begin">
          <w:ffData>
            <w:name w:val="SY"/>
            <w:enabled/>
            <w:calcOnExit w:val="0"/>
            <w:textInput>
              <w:default w:val="2023"/>
              <w:maxLength w:val="4"/>
            </w:textInput>
          </w:ffData>
        </w:fldChar>
      </w:r>
      <w:bookmarkStart w:id="11" w:name="S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1"/>
      <w:r>
        <w:rPr>
          <w:rFonts w:ascii="黑体"/>
        </w:rPr>
        <w:t>-</w:t>
      </w:r>
      <w:bookmarkStart w:id="12" w:name="SM"/>
      <w:r>
        <w:rPr>
          <w:rFonts w:ascii="黑体"/>
        </w:rPr>
        <w:fldChar w:fldCharType="begin">
          <w:ffData>
            <w:name w:val="SM"/>
            <w:enabled/>
            <w:calcOnExit w:val="0"/>
            <w:entryMacro w:val="ShowHelp9"/>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2"/>
      <w:r>
        <w:rPr>
          <w:rFonts w:ascii="黑体"/>
        </w:rPr>
        <w:t>-</w:t>
      </w:r>
      <w:bookmarkStart w:id="13" w:name="SD"/>
      <w:r>
        <w:rPr>
          <w:rFonts w:ascii="黑体"/>
        </w:rPr>
        <w:fldChar w:fldCharType="begin">
          <w:ffData>
            <w:name w:val="SD"/>
            <w:enabled/>
            <w:calcOnExit w:val="0"/>
            <w:entryMacro w:val="ShowHelp9"/>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3"/>
      <w:r>
        <w:rPr>
          <w:rFonts w:hint="eastAsia"/>
        </w:rPr>
        <w:t>实施</w:t>
      </w:r>
    </w:p>
    <w:bookmarkStart w:id="14" w:name="fm"/>
    <w:p w:rsidR="00222172" w:rsidRDefault="00181237">
      <w:pPr>
        <w:pStyle w:val="afffffe"/>
        <w:framePr w:wrap="around"/>
        <w:ind w:left="420"/>
        <w:jc w:val="both"/>
      </w:pPr>
      <w:r>
        <w:rPr>
          <w:noProof/>
          <w:w w:val="100"/>
        </w:rPr>
        <mc:AlternateContent>
          <mc:Choice Requires="wps">
            <w:drawing>
              <wp:anchor distT="0" distB="0" distL="114300" distR="114300" simplePos="0" relativeHeight="251660288" behindDoc="1" locked="0" layoutInCell="1" allowOverlap="1">
                <wp:simplePos x="0" y="0"/>
                <wp:positionH relativeFrom="column">
                  <wp:posOffset>1810385</wp:posOffset>
                </wp:positionH>
                <wp:positionV relativeFrom="paragraph">
                  <wp:posOffset>-3942715</wp:posOffset>
                </wp:positionV>
                <wp:extent cx="1270000" cy="304800"/>
                <wp:effectExtent l="0" t="0" r="0" b="0"/>
                <wp:wrapNone/>
                <wp:docPr id="5"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LB" o:spid="_x0000_s1026" o:spt="1" style="position:absolute;left:0pt;margin-left:142.55pt;margin-top:-310.45pt;height:24pt;width:100pt;z-index:-251656192;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Xu1tkAAAANAQAADwAAAAAAAAABACAAAAAi&#10;AAAAZHJzL2Rvd25yZXYueG1sUEsBAhQAFAAAAAgAh07iQI91JyIJAgAAIAQAAA4AAAAAAAAAAQAg&#10;AAAAKAEAAGRycy9lMm9Eb2MueG1sUEsFBgAAAAAGAAYAWQEAAKMFAAAAAA==&#10;">
                <v:fill on="t" focussize="0,0"/>
                <v:stroke on="f"/>
                <v:imagedata o:title=""/>
                <o:lock v:ext="edit" aspectratio="f"/>
              </v:rect>
            </w:pict>
          </mc:Fallback>
        </mc:AlternateContent>
      </w:r>
      <w:r>
        <w:rPr>
          <w:noProof/>
          <w:w w:val="100"/>
        </w:rPr>
        <mc:AlternateContent>
          <mc:Choice Requires="wps">
            <w:drawing>
              <wp:anchor distT="0" distB="0" distL="114300" distR="114300" simplePos="0" relativeHeight="25165926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47.55pt;margin-top:-585.45pt;height:18pt;width:90pt;z-index:-25165721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JihHaAAAADwEAAA8AAAAAAAAAAQAgAAAA&#10;IgAAAGRycy9kb3ducmV2LnhtbFBLAQIUABQAAAAIAIdO4kB6cf6pCQIAACAEAAAOAAAAAAAAAAEA&#10;IAAAACkBAABkcnMvZTJvRG9jLnhtbFBLBQYAAAAABgAGAFkBAACkBQAAAAA=&#10;">
                <v:fill on="t" focussize="0,0"/>
                <v:stroke on="f"/>
                <v:imagedata o:title=""/>
                <o:lock v:ext="edit" aspectratio="f"/>
              </v:rect>
            </w:pict>
          </mc:Fallback>
        </mc:AlternateContent>
      </w:r>
      <w:r>
        <w:rPr>
          <w:noProof/>
          <w:w w:val="100"/>
        </w:rPr>
        <mc:AlternateContent>
          <mc:Choice Requires="wps">
            <w:drawing>
              <wp:anchor distT="0" distB="0" distL="114300" distR="114300" simplePos="0" relativeHeight="251664384"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36.6pt;margin-top:-552.85pt;height:0pt;width:481.9pt;z-index:251664384;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OyWRoNgAAAAPAQAADwAAAAAAAAABACAAAAAiAAAAZHJzL2Rv&#10;d25yZXYueG1sUEsBAhQAFAAAAAgAh07iQN0miS7IAQAAoAMAAA4AAAAAAAAAAQAgAAAAJwEAAGRy&#10;cy9lMm9Eb2MueG1sUEsFBgAAAAAGAAYAWQEAAGEFAAAAAA==&#10;">
                <v:fill on="f" focussize="0,0"/>
                <v:stroke color="#000000" joinstyle="round"/>
                <v:imagedata o:title=""/>
                <o:lock v:ext="edit" aspectratio="f"/>
              </v:line>
            </w:pict>
          </mc:Fallback>
        </mc:AlternateContent>
      </w:r>
      <w:bookmarkEnd w:id="14"/>
      <w:r>
        <w:fldChar w:fldCharType="begin">
          <w:ffData>
            <w:name w:val=""/>
            <w:enabled w:val="0"/>
            <w:calcOnExit w:val="0"/>
            <w:textInput>
              <w:default w:val="江苏省市场监督管理局"/>
            </w:textInput>
          </w:ffData>
        </w:fldChar>
      </w:r>
      <w:r>
        <w:instrText xml:space="preserve"> FORMTEXT </w:instrText>
      </w:r>
      <w:r>
        <w:fldChar w:fldCharType="separate"/>
      </w:r>
      <w:r>
        <w:rPr>
          <w:rFonts w:hint="eastAsia"/>
        </w:rPr>
        <w:t>江苏省市场监督管理局</w:t>
      </w:r>
      <w:r>
        <w:fldChar w:fldCharType="end"/>
      </w:r>
      <w:r>
        <w:t>   </w:t>
      </w:r>
      <w:r>
        <w:rPr>
          <w:rStyle w:val="afffa"/>
          <w:rFonts w:hint="eastAsia"/>
        </w:rPr>
        <w:t>发布</w:t>
      </w:r>
    </w:p>
    <w:p w:rsidR="00222172" w:rsidRDefault="00222172">
      <w:pPr>
        <w:pStyle w:val="af0"/>
        <w:ind w:firstLineChars="0" w:firstLine="0"/>
        <w:sectPr w:rsidR="00222172">
          <w:headerReference w:type="even" r:id="rId9"/>
          <w:footerReference w:type="even" r:id="rId10"/>
          <w:pgSz w:w="11906" w:h="16838"/>
          <w:pgMar w:top="567" w:right="1134" w:bottom="1134" w:left="1417" w:header="0" w:footer="0" w:gutter="0"/>
          <w:pgNumType w:start="1"/>
          <w:cols w:space="720"/>
          <w:docGrid w:type="lines" w:linePitch="312"/>
        </w:sectPr>
      </w:pPr>
      <w:bookmarkStart w:id="15" w:name="_GoBack"/>
      <w:bookmarkEnd w:id="15"/>
    </w:p>
    <w:p w:rsidR="00AB39C4" w:rsidRDefault="00181237">
      <w:pPr>
        <w:pStyle w:val="aff3"/>
        <w:spacing w:line="360" w:lineRule="auto"/>
        <w:rPr>
          <w:noProof/>
        </w:rPr>
      </w:pPr>
      <w:bookmarkStart w:id="16" w:name="_Toc86744482"/>
      <w:bookmarkStart w:id="17" w:name="_Toc81815994"/>
      <w:bookmarkStart w:id="18" w:name="_Toc143961703"/>
      <w:bookmarkStart w:id="19" w:name="_Toc143961197"/>
      <w:bookmarkStart w:id="20" w:name="_Toc111279734"/>
      <w:bookmarkStart w:id="21" w:name="_Toc77166225"/>
      <w:bookmarkStart w:id="22" w:name="_Toc143613363"/>
      <w:bookmarkStart w:id="23" w:name="_Toc81815914"/>
      <w:bookmarkStart w:id="24" w:name="_Toc97460950"/>
      <w:bookmarkStart w:id="25" w:name="_Toc74129051"/>
      <w:bookmarkStart w:id="26" w:name="_Toc97106346"/>
      <w:bookmarkStart w:id="27" w:name="_Toc519152046"/>
      <w:bookmarkStart w:id="28" w:name="_Toc72832817"/>
      <w:bookmarkStart w:id="29" w:name="_Toc86756144"/>
      <w:bookmarkStart w:id="30" w:name="_Toc79224168"/>
      <w:bookmarkStart w:id="31" w:name="_Toc74128639"/>
      <w:bookmarkStart w:id="32" w:name="_Toc97907580"/>
      <w:bookmarkStart w:id="33" w:name="_Toc80625013"/>
      <w:bookmarkStart w:id="34" w:name="_Toc81730585"/>
      <w:bookmarkStart w:id="35" w:name="_Toc97305477"/>
      <w:bookmarkStart w:id="36" w:name="_Toc97803583"/>
      <w:bookmarkStart w:id="37" w:name="_Toc74323048"/>
      <w:bookmarkStart w:id="38" w:name="_Toc110954113"/>
      <w:bookmarkStart w:id="39" w:name="_Toc97305913"/>
      <w:bookmarkStart w:id="40" w:name="_Toc104997355"/>
      <w:bookmarkStart w:id="41" w:name="_Toc144657423"/>
      <w:bookmarkStart w:id="42" w:name="_Toc145062526"/>
      <w:bookmarkStart w:id="43" w:name="_Toc503115321"/>
      <w:bookmarkStart w:id="44" w:name="_Toc503117519"/>
      <w:bookmarkStart w:id="45" w:name="_Toc503116664"/>
      <w:r>
        <w:rPr>
          <w:rFonts w:hint="eastAsia"/>
          <w:kern w:val="2"/>
          <w:szCs w:val="21"/>
        </w:rPr>
        <w:lastRenderedPageBreak/>
        <w:t xml:space="preserve">目 </w:t>
      </w:r>
      <w:r>
        <w:rPr>
          <w:kern w:val="2"/>
          <w:szCs w:val="21"/>
        </w:rPr>
        <w:t xml:space="preserve"> </w:t>
      </w:r>
      <w:r>
        <w:rPr>
          <w:rFonts w:hint="eastAsia"/>
          <w:kern w:val="2"/>
          <w:szCs w:val="21"/>
        </w:rPr>
        <w:t>次</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kern w:val="2"/>
          <w:szCs w:val="21"/>
        </w:rPr>
        <w:fldChar w:fldCharType="begin"/>
      </w:r>
      <w:r>
        <w:rPr>
          <w:kern w:val="2"/>
          <w:szCs w:val="21"/>
        </w:rPr>
        <w:instrText xml:space="preserve"> TOC \o "1-3" \h \z \u </w:instrText>
      </w:r>
      <w:r>
        <w:rPr>
          <w:kern w:val="2"/>
          <w:szCs w:val="21"/>
        </w:rPr>
        <w:fldChar w:fldCharType="separate"/>
      </w:r>
    </w:p>
    <w:p w:rsidR="00AB39C4" w:rsidRDefault="009C1C29">
      <w:pPr>
        <w:pStyle w:val="11"/>
        <w:spacing w:before="78" w:after="78"/>
        <w:rPr>
          <w:rFonts w:asciiTheme="minorHAnsi" w:eastAsiaTheme="minorEastAsia" w:hAnsiTheme="minorHAnsi" w:cstheme="minorBidi"/>
          <w:noProof/>
          <w:szCs w:val="22"/>
        </w:rPr>
      </w:pPr>
      <w:hyperlink w:anchor="_Toc145062527" w:history="1">
        <w:r w:rsidR="00AB39C4" w:rsidRPr="00E63540">
          <w:rPr>
            <w:rStyle w:val="af9"/>
            <w:rFonts w:hAnsi="黑体"/>
            <w:noProof/>
          </w:rPr>
          <w:t>前</w:t>
        </w:r>
        <w:r w:rsidR="00AB39C4" w:rsidRPr="00E63540">
          <w:rPr>
            <w:rStyle w:val="af9"/>
            <w:noProof/>
          </w:rPr>
          <w:t xml:space="preserve">  </w:t>
        </w:r>
        <w:r w:rsidR="00AB39C4" w:rsidRPr="00E63540">
          <w:rPr>
            <w:rStyle w:val="af9"/>
            <w:rFonts w:hAnsi="黑体"/>
            <w:noProof/>
          </w:rPr>
          <w:t>言</w:t>
        </w:r>
        <w:r w:rsidR="00AB39C4">
          <w:rPr>
            <w:noProof/>
            <w:webHidden/>
          </w:rPr>
          <w:tab/>
        </w:r>
        <w:r w:rsidR="00AB39C4">
          <w:rPr>
            <w:noProof/>
            <w:webHidden/>
          </w:rPr>
          <w:fldChar w:fldCharType="begin"/>
        </w:r>
        <w:r w:rsidR="00AB39C4">
          <w:rPr>
            <w:noProof/>
            <w:webHidden/>
          </w:rPr>
          <w:instrText xml:space="preserve"> PAGEREF _Toc145062527 \h </w:instrText>
        </w:r>
        <w:r w:rsidR="00AB39C4">
          <w:rPr>
            <w:noProof/>
            <w:webHidden/>
          </w:rPr>
        </w:r>
        <w:r w:rsidR="00AB39C4">
          <w:rPr>
            <w:noProof/>
            <w:webHidden/>
          </w:rPr>
          <w:fldChar w:fldCharType="separate"/>
        </w:r>
        <w:r w:rsidR="00AB39C4">
          <w:rPr>
            <w:noProof/>
            <w:webHidden/>
          </w:rPr>
          <w:t>III</w:t>
        </w:r>
        <w:r w:rsidR="00AB39C4">
          <w:rPr>
            <w:noProof/>
            <w:webHidden/>
          </w:rPr>
          <w:fldChar w:fldCharType="end"/>
        </w:r>
      </w:hyperlink>
    </w:p>
    <w:p w:rsidR="00AB39C4" w:rsidRDefault="009C1C29" w:rsidP="00AB39C4">
      <w:pPr>
        <w:pStyle w:val="31"/>
        <w:ind w:firstLineChars="0" w:firstLine="0"/>
        <w:rPr>
          <w:rFonts w:asciiTheme="minorHAnsi" w:eastAsiaTheme="minorEastAsia" w:hAnsiTheme="minorHAnsi" w:cstheme="minorBidi"/>
          <w:noProof/>
          <w:szCs w:val="22"/>
        </w:rPr>
      </w:pPr>
      <w:hyperlink w:anchor="_Toc145062529" w:history="1">
        <w:r w:rsidR="00AB39C4" w:rsidRPr="00E63540">
          <w:rPr>
            <w:rStyle w:val="af9"/>
            <w:noProof/>
          </w:rPr>
          <w:t>1  范围</w:t>
        </w:r>
        <w:r w:rsidR="00AB39C4">
          <w:rPr>
            <w:noProof/>
            <w:webHidden/>
          </w:rPr>
          <w:tab/>
        </w:r>
        <w:r w:rsidR="00AB39C4">
          <w:rPr>
            <w:noProof/>
            <w:webHidden/>
          </w:rPr>
          <w:fldChar w:fldCharType="begin"/>
        </w:r>
        <w:r w:rsidR="00AB39C4">
          <w:rPr>
            <w:noProof/>
            <w:webHidden/>
          </w:rPr>
          <w:instrText xml:space="preserve"> PAGEREF _Toc145062529 \h </w:instrText>
        </w:r>
        <w:r w:rsidR="00AB39C4">
          <w:rPr>
            <w:noProof/>
            <w:webHidden/>
          </w:rPr>
        </w:r>
        <w:r w:rsidR="00AB39C4">
          <w:rPr>
            <w:noProof/>
            <w:webHidden/>
          </w:rPr>
          <w:fldChar w:fldCharType="separate"/>
        </w:r>
        <w:r w:rsidR="00AB39C4">
          <w:rPr>
            <w:noProof/>
            <w:webHidden/>
          </w:rPr>
          <w:t>1</w:t>
        </w:r>
        <w:r w:rsidR="00AB39C4">
          <w:rPr>
            <w:noProof/>
            <w:webHidden/>
          </w:rPr>
          <w:fldChar w:fldCharType="end"/>
        </w:r>
      </w:hyperlink>
    </w:p>
    <w:p w:rsidR="00AB39C4" w:rsidRDefault="009C1C29" w:rsidP="00AB39C4">
      <w:pPr>
        <w:pStyle w:val="31"/>
        <w:ind w:firstLineChars="0" w:firstLine="0"/>
        <w:rPr>
          <w:rFonts w:asciiTheme="minorHAnsi" w:eastAsiaTheme="minorEastAsia" w:hAnsiTheme="minorHAnsi" w:cstheme="minorBidi"/>
          <w:noProof/>
          <w:szCs w:val="22"/>
        </w:rPr>
      </w:pPr>
      <w:hyperlink w:anchor="_Toc145062530" w:history="1">
        <w:r w:rsidR="00AB39C4" w:rsidRPr="00E63540">
          <w:rPr>
            <w:rStyle w:val="af9"/>
            <w:noProof/>
          </w:rPr>
          <w:t>2  规范性引用文件</w:t>
        </w:r>
        <w:r w:rsidR="00AB39C4">
          <w:rPr>
            <w:noProof/>
            <w:webHidden/>
          </w:rPr>
          <w:tab/>
        </w:r>
        <w:r w:rsidR="00AB39C4">
          <w:rPr>
            <w:noProof/>
            <w:webHidden/>
          </w:rPr>
          <w:fldChar w:fldCharType="begin"/>
        </w:r>
        <w:r w:rsidR="00AB39C4">
          <w:rPr>
            <w:noProof/>
            <w:webHidden/>
          </w:rPr>
          <w:instrText xml:space="preserve"> PAGEREF _Toc145062530 \h </w:instrText>
        </w:r>
        <w:r w:rsidR="00AB39C4">
          <w:rPr>
            <w:noProof/>
            <w:webHidden/>
          </w:rPr>
        </w:r>
        <w:r w:rsidR="00AB39C4">
          <w:rPr>
            <w:noProof/>
            <w:webHidden/>
          </w:rPr>
          <w:fldChar w:fldCharType="separate"/>
        </w:r>
        <w:r w:rsidR="00AB39C4">
          <w:rPr>
            <w:noProof/>
            <w:webHidden/>
          </w:rPr>
          <w:t>1</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31" w:history="1">
        <w:r w:rsidR="00AB39C4" w:rsidRPr="00E63540">
          <w:rPr>
            <w:rStyle w:val="af9"/>
            <w:noProof/>
          </w:rPr>
          <w:t>3  术语和定义</w:t>
        </w:r>
        <w:r w:rsidR="00AB39C4">
          <w:rPr>
            <w:noProof/>
            <w:webHidden/>
          </w:rPr>
          <w:tab/>
        </w:r>
        <w:r w:rsidR="00AB39C4">
          <w:rPr>
            <w:noProof/>
            <w:webHidden/>
          </w:rPr>
          <w:fldChar w:fldCharType="begin"/>
        </w:r>
        <w:r w:rsidR="00AB39C4">
          <w:rPr>
            <w:noProof/>
            <w:webHidden/>
          </w:rPr>
          <w:instrText xml:space="preserve"> PAGEREF _Toc145062531 \h </w:instrText>
        </w:r>
        <w:r w:rsidR="00AB39C4">
          <w:rPr>
            <w:noProof/>
            <w:webHidden/>
          </w:rPr>
        </w:r>
        <w:r w:rsidR="00AB39C4">
          <w:rPr>
            <w:noProof/>
            <w:webHidden/>
          </w:rPr>
          <w:fldChar w:fldCharType="separate"/>
        </w:r>
        <w:r w:rsidR="00AB39C4">
          <w:rPr>
            <w:noProof/>
            <w:webHidden/>
          </w:rPr>
          <w:t>1</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46" w:history="1">
        <w:r w:rsidR="00AB39C4" w:rsidRPr="00E63540">
          <w:rPr>
            <w:rStyle w:val="af9"/>
            <w:noProof/>
          </w:rPr>
          <w:t>4  加工前准备</w:t>
        </w:r>
        <w:r w:rsidR="00AB39C4">
          <w:rPr>
            <w:noProof/>
            <w:webHidden/>
          </w:rPr>
          <w:tab/>
        </w:r>
        <w:r w:rsidR="00AB39C4">
          <w:rPr>
            <w:noProof/>
            <w:webHidden/>
          </w:rPr>
          <w:fldChar w:fldCharType="begin"/>
        </w:r>
        <w:r w:rsidR="00AB39C4">
          <w:rPr>
            <w:noProof/>
            <w:webHidden/>
          </w:rPr>
          <w:instrText xml:space="preserve"> PAGEREF _Toc145062546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47" w:history="1">
        <w:r w:rsidR="00AB39C4" w:rsidRPr="00E63540">
          <w:rPr>
            <w:rStyle w:val="af9"/>
            <w:noProof/>
          </w:rPr>
          <w:t>4.1  种子</w:t>
        </w:r>
        <w:r w:rsidR="00AB39C4">
          <w:rPr>
            <w:noProof/>
            <w:webHidden/>
          </w:rPr>
          <w:tab/>
        </w:r>
        <w:r w:rsidR="00AB39C4">
          <w:rPr>
            <w:noProof/>
            <w:webHidden/>
          </w:rPr>
          <w:fldChar w:fldCharType="begin"/>
        </w:r>
        <w:r w:rsidR="00AB39C4">
          <w:rPr>
            <w:noProof/>
            <w:webHidden/>
          </w:rPr>
          <w:instrText xml:space="preserve"> PAGEREF _Toc145062547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48" w:history="1">
        <w:r w:rsidR="00AB39C4" w:rsidRPr="00E63540">
          <w:rPr>
            <w:rStyle w:val="af9"/>
            <w:noProof/>
          </w:rPr>
          <w:t>4.2  丸粒化物质</w:t>
        </w:r>
        <w:r w:rsidR="00AB39C4">
          <w:rPr>
            <w:noProof/>
            <w:webHidden/>
          </w:rPr>
          <w:tab/>
        </w:r>
        <w:r w:rsidR="00AB39C4">
          <w:rPr>
            <w:noProof/>
            <w:webHidden/>
          </w:rPr>
          <w:fldChar w:fldCharType="begin"/>
        </w:r>
        <w:r w:rsidR="00AB39C4">
          <w:rPr>
            <w:noProof/>
            <w:webHidden/>
          </w:rPr>
          <w:instrText xml:space="preserve"> PAGEREF _Toc145062548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49" w:history="1">
        <w:r w:rsidR="00AB39C4" w:rsidRPr="00E63540">
          <w:rPr>
            <w:rStyle w:val="af9"/>
            <w:noProof/>
          </w:rPr>
          <w:t>4.3  加工成套设备</w:t>
        </w:r>
        <w:r w:rsidR="00AB39C4">
          <w:rPr>
            <w:noProof/>
            <w:webHidden/>
          </w:rPr>
          <w:tab/>
        </w:r>
        <w:r w:rsidR="00AB39C4">
          <w:rPr>
            <w:noProof/>
            <w:webHidden/>
          </w:rPr>
          <w:fldChar w:fldCharType="begin"/>
        </w:r>
        <w:r w:rsidR="00AB39C4">
          <w:rPr>
            <w:noProof/>
            <w:webHidden/>
          </w:rPr>
          <w:instrText xml:space="preserve"> PAGEREF _Toc145062549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50" w:history="1">
        <w:r w:rsidR="00AB39C4" w:rsidRPr="00E63540">
          <w:rPr>
            <w:rStyle w:val="af9"/>
            <w:noProof/>
          </w:rPr>
          <w:t>5  丸粒化包衣</w:t>
        </w:r>
        <w:r w:rsidR="00AB39C4">
          <w:rPr>
            <w:noProof/>
            <w:webHidden/>
          </w:rPr>
          <w:tab/>
        </w:r>
        <w:r w:rsidR="00AB39C4">
          <w:rPr>
            <w:noProof/>
            <w:webHidden/>
          </w:rPr>
          <w:fldChar w:fldCharType="begin"/>
        </w:r>
        <w:r w:rsidR="00AB39C4">
          <w:rPr>
            <w:noProof/>
            <w:webHidden/>
          </w:rPr>
          <w:instrText xml:space="preserve"> PAGEREF _Toc145062550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1" w:history="1">
        <w:r w:rsidR="00AB39C4" w:rsidRPr="00E63540">
          <w:rPr>
            <w:rStyle w:val="af9"/>
            <w:noProof/>
          </w:rPr>
          <w:t>5.1  刷种</w:t>
        </w:r>
        <w:r w:rsidR="00AB39C4">
          <w:rPr>
            <w:noProof/>
            <w:webHidden/>
          </w:rPr>
          <w:tab/>
        </w:r>
        <w:r w:rsidR="00AB39C4">
          <w:rPr>
            <w:noProof/>
            <w:webHidden/>
          </w:rPr>
          <w:fldChar w:fldCharType="begin"/>
        </w:r>
        <w:r w:rsidR="00AB39C4">
          <w:rPr>
            <w:noProof/>
            <w:webHidden/>
          </w:rPr>
          <w:instrText xml:space="preserve"> PAGEREF _Toc145062551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2" w:history="1">
        <w:r w:rsidR="00AB39C4" w:rsidRPr="00E63540">
          <w:rPr>
            <w:rStyle w:val="af9"/>
            <w:noProof/>
          </w:rPr>
          <w:t>5.2  清选</w:t>
        </w:r>
        <w:r w:rsidR="00AB39C4">
          <w:rPr>
            <w:noProof/>
            <w:webHidden/>
          </w:rPr>
          <w:tab/>
        </w:r>
        <w:r w:rsidR="00AB39C4">
          <w:rPr>
            <w:noProof/>
            <w:webHidden/>
          </w:rPr>
          <w:fldChar w:fldCharType="begin"/>
        </w:r>
        <w:r w:rsidR="00AB39C4">
          <w:rPr>
            <w:noProof/>
            <w:webHidden/>
          </w:rPr>
          <w:instrText xml:space="preserve"> PAGEREF _Toc145062552 \h </w:instrText>
        </w:r>
        <w:r w:rsidR="00AB39C4">
          <w:rPr>
            <w:noProof/>
            <w:webHidden/>
          </w:rPr>
        </w:r>
        <w:r w:rsidR="00AB39C4">
          <w:rPr>
            <w:noProof/>
            <w:webHidden/>
          </w:rPr>
          <w:fldChar w:fldCharType="separate"/>
        </w:r>
        <w:r w:rsidR="00AB39C4">
          <w:rPr>
            <w:noProof/>
            <w:webHidden/>
          </w:rPr>
          <w:t>2</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3" w:history="1">
        <w:r w:rsidR="00AB39C4" w:rsidRPr="00E63540">
          <w:rPr>
            <w:rStyle w:val="af9"/>
            <w:noProof/>
          </w:rPr>
          <w:t>5.3  消毒</w:t>
        </w:r>
        <w:r w:rsidR="00AB39C4">
          <w:rPr>
            <w:noProof/>
            <w:webHidden/>
          </w:rPr>
          <w:tab/>
        </w:r>
        <w:r w:rsidR="00AB39C4">
          <w:rPr>
            <w:noProof/>
            <w:webHidden/>
          </w:rPr>
          <w:fldChar w:fldCharType="begin"/>
        </w:r>
        <w:r w:rsidR="00AB39C4">
          <w:rPr>
            <w:noProof/>
            <w:webHidden/>
          </w:rPr>
          <w:instrText xml:space="preserve"> PAGEREF _Toc145062553 \h </w:instrText>
        </w:r>
        <w:r w:rsidR="00AB39C4">
          <w:rPr>
            <w:noProof/>
            <w:webHidden/>
          </w:rPr>
        </w:r>
        <w:r w:rsidR="00AB39C4">
          <w:rPr>
            <w:noProof/>
            <w:webHidden/>
          </w:rPr>
          <w:fldChar w:fldCharType="separate"/>
        </w:r>
        <w:r w:rsidR="00AB39C4">
          <w:rPr>
            <w:noProof/>
            <w:webHidden/>
          </w:rPr>
          <w:t>3</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4" w:history="1">
        <w:r w:rsidR="00AB39C4" w:rsidRPr="00E63540">
          <w:rPr>
            <w:rStyle w:val="af9"/>
            <w:noProof/>
          </w:rPr>
          <w:t>5.4  包衣</w:t>
        </w:r>
        <w:r w:rsidR="00AB39C4">
          <w:rPr>
            <w:noProof/>
            <w:webHidden/>
          </w:rPr>
          <w:tab/>
        </w:r>
        <w:r w:rsidR="00AB39C4">
          <w:rPr>
            <w:noProof/>
            <w:webHidden/>
          </w:rPr>
          <w:fldChar w:fldCharType="begin"/>
        </w:r>
        <w:r w:rsidR="00AB39C4">
          <w:rPr>
            <w:noProof/>
            <w:webHidden/>
          </w:rPr>
          <w:instrText xml:space="preserve"> PAGEREF _Toc145062554 \h </w:instrText>
        </w:r>
        <w:r w:rsidR="00AB39C4">
          <w:rPr>
            <w:noProof/>
            <w:webHidden/>
          </w:rPr>
        </w:r>
        <w:r w:rsidR="00AB39C4">
          <w:rPr>
            <w:noProof/>
            <w:webHidden/>
          </w:rPr>
          <w:fldChar w:fldCharType="separate"/>
        </w:r>
        <w:r w:rsidR="00AB39C4">
          <w:rPr>
            <w:noProof/>
            <w:webHidden/>
          </w:rPr>
          <w:t>3</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5" w:history="1">
        <w:r w:rsidR="00AB39C4" w:rsidRPr="00E63540">
          <w:rPr>
            <w:rStyle w:val="af9"/>
            <w:noProof/>
          </w:rPr>
          <w:t>5.5  固型着色</w:t>
        </w:r>
        <w:r w:rsidR="00AB39C4">
          <w:rPr>
            <w:noProof/>
            <w:webHidden/>
          </w:rPr>
          <w:tab/>
        </w:r>
        <w:r w:rsidR="00AB39C4">
          <w:rPr>
            <w:noProof/>
            <w:webHidden/>
          </w:rPr>
          <w:fldChar w:fldCharType="begin"/>
        </w:r>
        <w:r w:rsidR="00AB39C4">
          <w:rPr>
            <w:noProof/>
            <w:webHidden/>
          </w:rPr>
          <w:instrText xml:space="preserve"> PAGEREF _Toc145062555 \h </w:instrText>
        </w:r>
        <w:r w:rsidR="00AB39C4">
          <w:rPr>
            <w:noProof/>
            <w:webHidden/>
          </w:rPr>
        </w:r>
        <w:r w:rsidR="00AB39C4">
          <w:rPr>
            <w:noProof/>
            <w:webHidden/>
          </w:rPr>
          <w:fldChar w:fldCharType="separate"/>
        </w:r>
        <w:r w:rsidR="00AB39C4">
          <w:rPr>
            <w:noProof/>
            <w:webHidden/>
          </w:rPr>
          <w:t>3</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6" w:history="1">
        <w:r w:rsidR="00AB39C4" w:rsidRPr="00E63540">
          <w:rPr>
            <w:rStyle w:val="af9"/>
            <w:noProof/>
          </w:rPr>
          <w:t>5.6  干燥</w:t>
        </w:r>
        <w:r w:rsidR="00AB39C4">
          <w:rPr>
            <w:noProof/>
            <w:webHidden/>
          </w:rPr>
          <w:tab/>
        </w:r>
        <w:r w:rsidR="00AB39C4">
          <w:rPr>
            <w:noProof/>
            <w:webHidden/>
          </w:rPr>
          <w:fldChar w:fldCharType="begin"/>
        </w:r>
        <w:r w:rsidR="00AB39C4">
          <w:rPr>
            <w:noProof/>
            <w:webHidden/>
          </w:rPr>
          <w:instrText xml:space="preserve"> PAGEREF _Toc145062556 \h </w:instrText>
        </w:r>
        <w:r w:rsidR="00AB39C4">
          <w:rPr>
            <w:noProof/>
            <w:webHidden/>
          </w:rPr>
        </w:r>
        <w:r w:rsidR="00AB39C4">
          <w:rPr>
            <w:noProof/>
            <w:webHidden/>
          </w:rPr>
          <w:fldChar w:fldCharType="separate"/>
        </w:r>
        <w:r w:rsidR="00AB39C4">
          <w:rPr>
            <w:noProof/>
            <w:webHidden/>
          </w:rPr>
          <w:t>3</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7" w:history="1">
        <w:r w:rsidR="00AB39C4" w:rsidRPr="00E63540">
          <w:rPr>
            <w:rStyle w:val="af9"/>
            <w:noProof/>
          </w:rPr>
          <w:t>5.7  筛分</w:t>
        </w:r>
        <w:r w:rsidR="00AB39C4">
          <w:rPr>
            <w:noProof/>
            <w:webHidden/>
          </w:rPr>
          <w:tab/>
        </w:r>
        <w:r w:rsidR="00AB39C4">
          <w:rPr>
            <w:noProof/>
            <w:webHidden/>
          </w:rPr>
          <w:fldChar w:fldCharType="begin"/>
        </w:r>
        <w:r w:rsidR="00AB39C4">
          <w:rPr>
            <w:noProof/>
            <w:webHidden/>
          </w:rPr>
          <w:instrText xml:space="preserve"> PAGEREF _Toc145062557 \h </w:instrText>
        </w:r>
        <w:r w:rsidR="00AB39C4">
          <w:rPr>
            <w:noProof/>
            <w:webHidden/>
          </w:rPr>
        </w:r>
        <w:r w:rsidR="00AB39C4">
          <w:rPr>
            <w:noProof/>
            <w:webHidden/>
          </w:rPr>
          <w:fldChar w:fldCharType="separate"/>
        </w:r>
        <w:r w:rsidR="00AB39C4">
          <w:rPr>
            <w:noProof/>
            <w:webHidden/>
          </w:rPr>
          <w:t>3</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58" w:history="1">
        <w:r w:rsidR="00AB39C4" w:rsidRPr="00E63540">
          <w:rPr>
            <w:rStyle w:val="af9"/>
            <w:noProof/>
          </w:rPr>
          <w:t>5.8  质量指标和检验方法</w:t>
        </w:r>
        <w:r w:rsidR="00AB39C4">
          <w:rPr>
            <w:noProof/>
            <w:webHidden/>
          </w:rPr>
          <w:tab/>
        </w:r>
        <w:r w:rsidR="00AB39C4">
          <w:rPr>
            <w:noProof/>
            <w:webHidden/>
          </w:rPr>
          <w:fldChar w:fldCharType="begin"/>
        </w:r>
        <w:r w:rsidR="00AB39C4">
          <w:rPr>
            <w:noProof/>
            <w:webHidden/>
          </w:rPr>
          <w:instrText xml:space="preserve"> PAGEREF _Toc145062558 \h </w:instrText>
        </w:r>
        <w:r w:rsidR="00AB39C4">
          <w:rPr>
            <w:noProof/>
            <w:webHidden/>
          </w:rPr>
        </w:r>
        <w:r w:rsidR="00AB39C4">
          <w:rPr>
            <w:noProof/>
            <w:webHidden/>
          </w:rPr>
          <w:fldChar w:fldCharType="separate"/>
        </w:r>
        <w:r w:rsidR="00AB39C4">
          <w:rPr>
            <w:noProof/>
            <w:webHidden/>
          </w:rPr>
          <w:t>3</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59" w:history="1">
        <w:r w:rsidR="00AB39C4" w:rsidRPr="00E63540">
          <w:rPr>
            <w:rStyle w:val="af9"/>
            <w:noProof/>
          </w:rPr>
          <w:t>6  包装、标志、运输、贮存</w:t>
        </w:r>
        <w:r w:rsidR="00AB39C4">
          <w:rPr>
            <w:noProof/>
            <w:webHidden/>
          </w:rPr>
          <w:tab/>
        </w:r>
        <w:r w:rsidR="00AB39C4">
          <w:rPr>
            <w:noProof/>
            <w:webHidden/>
          </w:rPr>
          <w:fldChar w:fldCharType="begin"/>
        </w:r>
        <w:r w:rsidR="00AB39C4">
          <w:rPr>
            <w:noProof/>
            <w:webHidden/>
          </w:rPr>
          <w:instrText xml:space="preserve"> PAGEREF _Toc145062559 \h </w:instrText>
        </w:r>
        <w:r w:rsidR="00AB39C4">
          <w:rPr>
            <w:noProof/>
            <w:webHidden/>
          </w:rPr>
        </w:r>
        <w:r w:rsidR="00AB39C4">
          <w:rPr>
            <w:noProof/>
            <w:webHidden/>
          </w:rPr>
          <w:fldChar w:fldCharType="separate"/>
        </w:r>
        <w:r w:rsidR="00AB39C4">
          <w:rPr>
            <w:noProof/>
            <w:webHidden/>
          </w:rPr>
          <w:t>4</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0" w:history="1">
        <w:r w:rsidR="00AB39C4" w:rsidRPr="00E63540">
          <w:rPr>
            <w:rStyle w:val="af9"/>
            <w:noProof/>
          </w:rPr>
          <w:t>6.1  包装</w:t>
        </w:r>
        <w:r w:rsidR="00AB39C4">
          <w:rPr>
            <w:noProof/>
            <w:webHidden/>
          </w:rPr>
          <w:tab/>
        </w:r>
        <w:r w:rsidR="00AB39C4">
          <w:rPr>
            <w:noProof/>
            <w:webHidden/>
          </w:rPr>
          <w:fldChar w:fldCharType="begin"/>
        </w:r>
        <w:r w:rsidR="00AB39C4">
          <w:rPr>
            <w:noProof/>
            <w:webHidden/>
          </w:rPr>
          <w:instrText xml:space="preserve"> PAGEREF _Toc145062560 \h </w:instrText>
        </w:r>
        <w:r w:rsidR="00AB39C4">
          <w:rPr>
            <w:noProof/>
            <w:webHidden/>
          </w:rPr>
        </w:r>
        <w:r w:rsidR="00AB39C4">
          <w:rPr>
            <w:noProof/>
            <w:webHidden/>
          </w:rPr>
          <w:fldChar w:fldCharType="separate"/>
        </w:r>
        <w:r w:rsidR="00AB39C4">
          <w:rPr>
            <w:noProof/>
            <w:webHidden/>
          </w:rPr>
          <w:t>4</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1" w:history="1">
        <w:r w:rsidR="00AB39C4" w:rsidRPr="00E63540">
          <w:rPr>
            <w:rStyle w:val="af9"/>
            <w:noProof/>
          </w:rPr>
          <w:t>6.2  标志</w:t>
        </w:r>
        <w:r w:rsidR="00AB39C4">
          <w:rPr>
            <w:noProof/>
            <w:webHidden/>
          </w:rPr>
          <w:tab/>
        </w:r>
        <w:r w:rsidR="00AB39C4">
          <w:rPr>
            <w:noProof/>
            <w:webHidden/>
          </w:rPr>
          <w:fldChar w:fldCharType="begin"/>
        </w:r>
        <w:r w:rsidR="00AB39C4">
          <w:rPr>
            <w:noProof/>
            <w:webHidden/>
          </w:rPr>
          <w:instrText xml:space="preserve"> PAGEREF _Toc145062561 \h </w:instrText>
        </w:r>
        <w:r w:rsidR="00AB39C4">
          <w:rPr>
            <w:noProof/>
            <w:webHidden/>
          </w:rPr>
        </w:r>
        <w:r w:rsidR="00AB39C4">
          <w:rPr>
            <w:noProof/>
            <w:webHidden/>
          </w:rPr>
          <w:fldChar w:fldCharType="separate"/>
        </w:r>
        <w:r w:rsidR="00AB39C4">
          <w:rPr>
            <w:noProof/>
            <w:webHidden/>
          </w:rPr>
          <w:t>4</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2" w:history="1">
        <w:r w:rsidR="00AB39C4" w:rsidRPr="00E63540">
          <w:rPr>
            <w:rStyle w:val="af9"/>
            <w:noProof/>
          </w:rPr>
          <w:t>6.3  运输</w:t>
        </w:r>
        <w:r w:rsidR="00AB39C4">
          <w:rPr>
            <w:noProof/>
            <w:webHidden/>
          </w:rPr>
          <w:tab/>
        </w:r>
        <w:r w:rsidR="00AB39C4">
          <w:rPr>
            <w:noProof/>
            <w:webHidden/>
          </w:rPr>
          <w:fldChar w:fldCharType="begin"/>
        </w:r>
        <w:r w:rsidR="00AB39C4">
          <w:rPr>
            <w:noProof/>
            <w:webHidden/>
          </w:rPr>
          <w:instrText xml:space="preserve"> PAGEREF _Toc145062562 \h </w:instrText>
        </w:r>
        <w:r w:rsidR="00AB39C4">
          <w:rPr>
            <w:noProof/>
            <w:webHidden/>
          </w:rPr>
        </w:r>
        <w:r w:rsidR="00AB39C4">
          <w:rPr>
            <w:noProof/>
            <w:webHidden/>
          </w:rPr>
          <w:fldChar w:fldCharType="separate"/>
        </w:r>
        <w:r w:rsidR="00AB39C4">
          <w:rPr>
            <w:noProof/>
            <w:webHidden/>
          </w:rPr>
          <w:t>4</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3" w:history="1">
        <w:r w:rsidR="00AB39C4" w:rsidRPr="00E63540">
          <w:rPr>
            <w:rStyle w:val="af9"/>
            <w:noProof/>
          </w:rPr>
          <w:t>6.4  贮存</w:t>
        </w:r>
        <w:r w:rsidR="00AB39C4">
          <w:rPr>
            <w:noProof/>
            <w:webHidden/>
          </w:rPr>
          <w:tab/>
        </w:r>
        <w:r w:rsidR="00AB39C4">
          <w:rPr>
            <w:noProof/>
            <w:webHidden/>
          </w:rPr>
          <w:fldChar w:fldCharType="begin"/>
        </w:r>
        <w:r w:rsidR="00AB39C4">
          <w:rPr>
            <w:noProof/>
            <w:webHidden/>
          </w:rPr>
          <w:instrText xml:space="preserve"> PAGEREF _Toc145062563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64" w:history="1">
        <w:r w:rsidR="00AB39C4" w:rsidRPr="00E63540">
          <w:rPr>
            <w:rStyle w:val="af9"/>
            <w:noProof/>
          </w:rPr>
          <w:t>7  安全防护</w:t>
        </w:r>
        <w:r w:rsidR="00AB39C4">
          <w:rPr>
            <w:noProof/>
            <w:webHidden/>
          </w:rPr>
          <w:tab/>
        </w:r>
        <w:r w:rsidR="00AB39C4">
          <w:rPr>
            <w:noProof/>
            <w:webHidden/>
          </w:rPr>
          <w:fldChar w:fldCharType="begin"/>
        </w:r>
        <w:r w:rsidR="00AB39C4">
          <w:rPr>
            <w:noProof/>
            <w:webHidden/>
          </w:rPr>
          <w:instrText xml:space="preserve"> PAGEREF _Toc145062564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5" w:history="1">
        <w:r w:rsidR="00AB39C4" w:rsidRPr="00E63540">
          <w:rPr>
            <w:rStyle w:val="af9"/>
            <w:noProof/>
          </w:rPr>
          <w:t>7.1  操作人员</w:t>
        </w:r>
        <w:r w:rsidR="00AB39C4">
          <w:rPr>
            <w:noProof/>
            <w:webHidden/>
          </w:rPr>
          <w:tab/>
        </w:r>
        <w:r w:rsidR="00AB39C4">
          <w:rPr>
            <w:noProof/>
            <w:webHidden/>
          </w:rPr>
          <w:fldChar w:fldCharType="begin"/>
        </w:r>
        <w:r w:rsidR="00AB39C4">
          <w:rPr>
            <w:noProof/>
            <w:webHidden/>
          </w:rPr>
          <w:instrText xml:space="preserve"> PAGEREF _Toc145062565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6" w:history="1">
        <w:r w:rsidR="00AB39C4" w:rsidRPr="00E63540">
          <w:rPr>
            <w:rStyle w:val="af9"/>
            <w:noProof/>
          </w:rPr>
          <w:t>7.2  作业场所</w:t>
        </w:r>
        <w:r w:rsidR="00AB39C4">
          <w:rPr>
            <w:noProof/>
            <w:webHidden/>
          </w:rPr>
          <w:tab/>
        </w:r>
        <w:r w:rsidR="00AB39C4">
          <w:rPr>
            <w:noProof/>
            <w:webHidden/>
          </w:rPr>
          <w:fldChar w:fldCharType="begin"/>
        </w:r>
        <w:r w:rsidR="00AB39C4">
          <w:rPr>
            <w:noProof/>
            <w:webHidden/>
          </w:rPr>
          <w:instrText xml:space="preserve"> PAGEREF _Toc145062566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AB39C4" w:rsidRDefault="009C1C29">
      <w:pPr>
        <w:pStyle w:val="31"/>
        <w:rPr>
          <w:rFonts w:asciiTheme="minorHAnsi" w:eastAsiaTheme="minorEastAsia" w:hAnsiTheme="minorHAnsi" w:cstheme="minorBidi"/>
          <w:noProof/>
          <w:szCs w:val="22"/>
        </w:rPr>
      </w:pPr>
      <w:hyperlink w:anchor="_Toc145062567" w:history="1">
        <w:r w:rsidR="00AB39C4" w:rsidRPr="00E63540">
          <w:rPr>
            <w:rStyle w:val="af9"/>
            <w:noProof/>
          </w:rPr>
          <w:t>7.3  作业过程</w:t>
        </w:r>
        <w:r w:rsidR="00AB39C4">
          <w:rPr>
            <w:noProof/>
            <w:webHidden/>
          </w:rPr>
          <w:tab/>
        </w:r>
        <w:r w:rsidR="00AB39C4">
          <w:rPr>
            <w:noProof/>
            <w:webHidden/>
          </w:rPr>
          <w:fldChar w:fldCharType="begin"/>
        </w:r>
        <w:r w:rsidR="00AB39C4">
          <w:rPr>
            <w:noProof/>
            <w:webHidden/>
          </w:rPr>
          <w:instrText xml:space="preserve"> PAGEREF _Toc145062567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68" w:history="1">
        <w:r w:rsidR="00AB39C4" w:rsidRPr="00E63540">
          <w:rPr>
            <w:rStyle w:val="af9"/>
            <w:noProof/>
          </w:rPr>
          <w:t>8  维护保养</w:t>
        </w:r>
        <w:r w:rsidR="00AB39C4">
          <w:rPr>
            <w:noProof/>
            <w:webHidden/>
          </w:rPr>
          <w:tab/>
        </w:r>
        <w:r w:rsidR="00AB39C4">
          <w:rPr>
            <w:noProof/>
            <w:webHidden/>
          </w:rPr>
          <w:fldChar w:fldCharType="begin"/>
        </w:r>
        <w:r w:rsidR="00AB39C4">
          <w:rPr>
            <w:noProof/>
            <w:webHidden/>
          </w:rPr>
          <w:instrText xml:space="preserve"> PAGEREF _Toc145062568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AB39C4" w:rsidRDefault="009C1C29">
      <w:pPr>
        <w:pStyle w:val="2"/>
        <w:rPr>
          <w:rFonts w:asciiTheme="minorHAnsi" w:eastAsiaTheme="minorEastAsia" w:hAnsiTheme="minorHAnsi" w:cstheme="minorBidi"/>
          <w:noProof/>
          <w:szCs w:val="22"/>
        </w:rPr>
      </w:pPr>
      <w:hyperlink w:anchor="_Toc145062569" w:history="1">
        <w:r w:rsidR="00AB39C4" w:rsidRPr="00E63540">
          <w:rPr>
            <w:rStyle w:val="af9"/>
            <w:noProof/>
          </w:rPr>
          <w:t>9  生产记录</w:t>
        </w:r>
        <w:r w:rsidR="00AB39C4">
          <w:rPr>
            <w:noProof/>
            <w:webHidden/>
          </w:rPr>
          <w:tab/>
        </w:r>
        <w:r w:rsidR="00AB39C4">
          <w:rPr>
            <w:noProof/>
            <w:webHidden/>
          </w:rPr>
          <w:fldChar w:fldCharType="begin"/>
        </w:r>
        <w:r w:rsidR="00AB39C4">
          <w:rPr>
            <w:noProof/>
            <w:webHidden/>
          </w:rPr>
          <w:instrText xml:space="preserve"> PAGEREF _Toc145062569 \h </w:instrText>
        </w:r>
        <w:r w:rsidR="00AB39C4">
          <w:rPr>
            <w:noProof/>
            <w:webHidden/>
          </w:rPr>
        </w:r>
        <w:r w:rsidR="00AB39C4">
          <w:rPr>
            <w:noProof/>
            <w:webHidden/>
          </w:rPr>
          <w:fldChar w:fldCharType="separate"/>
        </w:r>
        <w:r w:rsidR="00AB39C4">
          <w:rPr>
            <w:noProof/>
            <w:webHidden/>
          </w:rPr>
          <w:t>5</w:t>
        </w:r>
        <w:r w:rsidR="00AB39C4">
          <w:rPr>
            <w:noProof/>
            <w:webHidden/>
          </w:rPr>
          <w:fldChar w:fldCharType="end"/>
        </w:r>
      </w:hyperlink>
    </w:p>
    <w:p w:rsidR="00222172" w:rsidRDefault="00181237">
      <w:pPr>
        <w:pStyle w:val="af0"/>
        <w:ind w:firstLineChars="0" w:firstLine="0"/>
      </w:pPr>
      <w:r>
        <w:rPr>
          <w:kern w:val="2"/>
          <w:szCs w:val="21"/>
        </w:rPr>
        <w:fldChar w:fldCharType="end"/>
      </w:r>
    </w:p>
    <w:p w:rsidR="00222172" w:rsidRDefault="00181237">
      <w:pPr>
        <w:pStyle w:val="affffff"/>
        <w:rPr>
          <w:rFonts w:hAnsi="黑体"/>
        </w:rPr>
      </w:pPr>
      <w:bookmarkStart w:id="46" w:name="_Toc503357575"/>
      <w:bookmarkStart w:id="47" w:name="_Toc145062527"/>
      <w:r>
        <w:rPr>
          <w:rFonts w:hAnsi="黑体" w:hint="eastAsia"/>
        </w:rPr>
        <w:lastRenderedPageBreak/>
        <w:t>前</w:t>
      </w:r>
      <w:bookmarkStart w:id="48" w:name="BKQY"/>
      <w:r>
        <w:t xml:space="preserve">  </w:t>
      </w:r>
      <w:r>
        <w:rPr>
          <w:rFonts w:hAnsi="黑体" w:hint="eastAsia"/>
        </w:rPr>
        <w:t>言</w:t>
      </w:r>
      <w:bookmarkEnd w:id="43"/>
      <w:bookmarkEnd w:id="44"/>
      <w:bookmarkEnd w:id="45"/>
      <w:bookmarkEnd w:id="46"/>
      <w:bookmarkEnd w:id="47"/>
      <w:bookmarkEnd w:id="48"/>
    </w:p>
    <w:p w:rsidR="00222172" w:rsidRDefault="00181237">
      <w:pPr>
        <w:autoSpaceDE w:val="0"/>
        <w:autoSpaceDN w:val="0"/>
        <w:adjustRightInd w:val="0"/>
        <w:ind w:firstLineChars="202" w:firstLine="424"/>
        <w:jc w:val="left"/>
        <w:rPr>
          <w:rFonts w:ascii="宋体" w:hAnsi="宋体"/>
          <w:szCs w:val="21"/>
        </w:rPr>
      </w:pPr>
      <w:r>
        <w:rPr>
          <w:rFonts w:ascii="宋体" w:hAnsi="宋体" w:hint="eastAsia"/>
          <w:szCs w:val="21"/>
        </w:rPr>
        <w:t>本文件按照GB/T  1.1—2020《标准化工作导则   第1部分：标准化文件的结构和起草规则》的规定起草。</w:t>
      </w:r>
    </w:p>
    <w:p w:rsidR="00222172" w:rsidRDefault="00181237">
      <w:pPr>
        <w:autoSpaceDE w:val="0"/>
        <w:autoSpaceDN w:val="0"/>
        <w:adjustRightInd w:val="0"/>
        <w:ind w:firstLineChars="202" w:firstLine="424"/>
        <w:jc w:val="left"/>
        <w:rPr>
          <w:rFonts w:ascii="宋体" w:hAnsi="宋体"/>
          <w:szCs w:val="21"/>
        </w:rPr>
      </w:pPr>
      <w:r>
        <w:rPr>
          <w:rFonts w:ascii="宋体" w:hAnsi="宋体" w:hint="eastAsia"/>
          <w:szCs w:val="21"/>
        </w:rPr>
        <w:t>请注意本文件的某些内容可能涉及专利。本文件的发布机构不承担识别专利的责任。</w:t>
      </w:r>
    </w:p>
    <w:p w:rsidR="00222172" w:rsidRDefault="00181237">
      <w:pPr>
        <w:autoSpaceDE w:val="0"/>
        <w:autoSpaceDN w:val="0"/>
        <w:adjustRightInd w:val="0"/>
        <w:ind w:firstLineChars="202" w:firstLine="424"/>
        <w:jc w:val="left"/>
        <w:rPr>
          <w:rFonts w:ascii="宋体" w:hAnsi="宋体"/>
          <w:szCs w:val="21"/>
        </w:rPr>
      </w:pPr>
      <w:r>
        <w:rPr>
          <w:rFonts w:ascii="宋体" w:hAnsi="宋体" w:hint="eastAsia"/>
          <w:szCs w:val="21"/>
        </w:rPr>
        <w:t>本文件由江苏省农业科学院提出。</w:t>
      </w:r>
    </w:p>
    <w:p w:rsidR="00222172" w:rsidRDefault="00181237">
      <w:pPr>
        <w:autoSpaceDE w:val="0"/>
        <w:autoSpaceDN w:val="0"/>
        <w:adjustRightInd w:val="0"/>
        <w:ind w:firstLineChars="202" w:firstLine="424"/>
        <w:jc w:val="left"/>
        <w:rPr>
          <w:rFonts w:ascii="宋体" w:hAnsi="宋体"/>
          <w:szCs w:val="21"/>
        </w:rPr>
      </w:pPr>
      <w:r>
        <w:rPr>
          <w:rFonts w:ascii="宋体" w:hAnsi="宋体" w:hint="eastAsia"/>
          <w:szCs w:val="21"/>
        </w:rPr>
        <w:t>本文件由江苏省农业机械标准化技术委员会归口。</w:t>
      </w:r>
    </w:p>
    <w:p w:rsidR="00222172" w:rsidRDefault="00181237">
      <w:pPr>
        <w:autoSpaceDE w:val="0"/>
        <w:autoSpaceDN w:val="0"/>
        <w:adjustRightInd w:val="0"/>
        <w:ind w:firstLineChars="202" w:firstLine="424"/>
        <w:jc w:val="left"/>
        <w:rPr>
          <w:rFonts w:ascii="宋体" w:hAnsi="宋体"/>
          <w:szCs w:val="21"/>
        </w:rPr>
      </w:pPr>
      <w:r>
        <w:rPr>
          <w:rFonts w:ascii="宋体" w:hAnsi="宋体" w:hint="eastAsia"/>
          <w:szCs w:val="21"/>
        </w:rPr>
        <w:t>本文件起草单位：江苏省农业科学院、</w:t>
      </w:r>
      <w:r>
        <w:rPr>
          <w:rFonts w:hint="eastAsia"/>
        </w:rPr>
        <w:t>连云港</w:t>
      </w:r>
      <w:proofErr w:type="gramStart"/>
      <w:r>
        <w:rPr>
          <w:rFonts w:hint="eastAsia"/>
        </w:rPr>
        <w:t>巨禾现代</w:t>
      </w:r>
      <w:proofErr w:type="gramEnd"/>
      <w:r>
        <w:rPr>
          <w:rFonts w:hint="eastAsia"/>
        </w:rPr>
        <w:t>农业有限公司、</w:t>
      </w:r>
      <w:r>
        <w:rPr>
          <w:rFonts w:ascii="宋体" w:hAnsi="宋体" w:hint="eastAsia"/>
          <w:szCs w:val="21"/>
        </w:rPr>
        <w:t>江苏省农技推广总站、江苏省农机具开发应用中心、南京芳浦圆</w:t>
      </w:r>
      <w:r>
        <w:rPr>
          <w:rFonts w:ascii="宋体" w:hAnsi="宋体"/>
          <w:szCs w:val="21"/>
        </w:rPr>
        <w:t>环保新材料有限公司</w:t>
      </w:r>
      <w:r>
        <w:rPr>
          <w:rFonts w:ascii="宋体" w:hAnsi="宋体" w:hint="eastAsia"/>
          <w:szCs w:val="21"/>
        </w:rPr>
        <w:t>、南京凯铂睿农业科技有限公司。</w:t>
      </w:r>
    </w:p>
    <w:p w:rsidR="00222172" w:rsidRDefault="00181237">
      <w:pPr>
        <w:autoSpaceDE w:val="0"/>
        <w:autoSpaceDN w:val="0"/>
        <w:adjustRightInd w:val="0"/>
        <w:ind w:firstLineChars="202" w:firstLine="424"/>
        <w:jc w:val="left"/>
        <w:rPr>
          <w:rFonts w:ascii="宋体" w:hAnsi="宋体"/>
          <w:szCs w:val="21"/>
        </w:rPr>
        <w:sectPr w:rsidR="00222172">
          <w:headerReference w:type="default" r:id="rId11"/>
          <w:footerReference w:type="default" r:id="rId12"/>
          <w:pgSz w:w="11906" w:h="16838"/>
          <w:pgMar w:top="567" w:right="1134" w:bottom="1134" w:left="1417" w:header="1418" w:footer="1134" w:gutter="0"/>
          <w:pgNumType w:fmt="upperRoman" w:start="1"/>
          <w:cols w:space="720"/>
          <w:formProt w:val="0"/>
          <w:docGrid w:type="lines" w:linePitch="312"/>
        </w:sectPr>
      </w:pPr>
      <w:r>
        <w:rPr>
          <w:rFonts w:ascii="宋体" w:hAnsi="宋体" w:hint="eastAsia"/>
          <w:szCs w:val="21"/>
        </w:rPr>
        <w:t>本文件主要起草人：唐玉新、王士林、陆岱鹏、李建斌、蒋步国、鲍恩财、曾晓萍、</w:t>
      </w:r>
      <w:proofErr w:type="gramStart"/>
      <w:r>
        <w:rPr>
          <w:rFonts w:ascii="宋体" w:hAnsi="宋体" w:hint="eastAsia"/>
          <w:szCs w:val="21"/>
        </w:rPr>
        <w:t>於</w:t>
      </w:r>
      <w:proofErr w:type="gramEnd"/>
      <w:r>
        <w:rPr>
          <w:rFonts w:ascii="宋体" w:hAnsi="宋体" w:hint="eastAsia"/>
          <w:szCs w:val="21"/>
        </w:rPr>
        <w:t>锋、唐双凌、张凯、曹凯、刘春、孙龙霞、李雪、吴翠南、吴雪、</w:t>
      </w:r>
      <w:r>
        <w:rPr>
          <w:rFonts w:ascii="宋体" w:hAnsi="宋体" w:hint="eastAsia"/>
          <w:color w:val="000000"/>
          <w:szCs w:val="21"/>
        </w:rPr>
        <w:t>田甜、</w:t>
      </w:r>
      <w:r>
        <w:rPr>
          <w:rFonts w:ascii="宋体" w:hAnsi="宋体" w:hint="eastAsia"/>
          <w:szCs w:val="21"/>
        </w:rPr>
        <w:t>徐陶、吴宜文。</w:t>
      </w:r>
    </w:p>
    <w:p w:rsidR="00222172" w:rsidRDefault="00181237">
      <w:pPr>
        <w:pStyle w:val="aff3"/>
        <w:rPr>
          <w:rFonts w:hAnsi="黑体"/>
          <w:szCs w:val="32"/>
        </w:rPr>
      </w:pPr>
      <w:bookmarkStart w:id="49" w:name="_Toc519152048"/>
      <w:bookmarkStart w:id="50" w:name="_Toc72832819"/>
      <w:bookmarkStart w:id="51" w:name="_Toc110954115"/>
      <w:bookmarkStart w:id="52" w:name="_Toc74323050"/>
      <w:bookmarkStart w:id="53" w:name="_Toc79224170"/>
      <w:bookmarkStart w:id="54" w:name="_Toc97803585"/>
      <w:bookmarkStart w:id="55" w:name="_Toc81815916"/>
      <w:bookmarkStart w:id="56" w:name="_Toc74129053"/>
      <w:bookmarkStart w:id="57" w:name="_Toc74128641"/>
      <w:bookmarkStart w:id="58" w:name="_Toc104997357"/>
      <w:bookmarkStart w:id="59" w:name="_Toc77166227"/>
      <w:bookmarkStart w:id="60" w:name="_Toc80625015"/>
      <w:bookmarkStart w:id="61" w:name="_Toc81815996"/>
      <w:bookmarkStart w:id="62" w:name="_Toc97305915"/>
      <w:bookmarkStart w:id="63" w:name="_Toc81730587"/>
      <w:bookmarkStart w:id="64" w:name="_Toc111279736"/>
      <w:bookmarkStart w:id="65" w:name="_Toc97460952"/>
      <w:bookmarkStart w:id="66" w:name="_Toc97106348"/>
      <w:bookmarkStart w:id="67" w:name="_Toc110007285"/>
      <w:bookmarkStart w:id="68" w:name="_Toc97907582"/>
      <w:bookmarkStart w:id="69" w:name="_Toc86744484"/>
      <w:bookmarkStart w:id="70" w:name="_Toc97305479"/>
      <w:bookmarkStart w:id="71" w:name="_Toc143961705"/>
      <w:bookmarkStart w:id="72" w:name="_Toc143961199"/>
      <w:bookmarkStart w:id="73" w:name="_Toc143613365"/>
      <w:bookmarkStart w:id="74" w:name="_Toc144657425"/>
      <w:bookmarkStart w:id="75" w:name="_Toc145062528"/>
      <w:bookmarkStart w:id="76" w:name="OLE_LINK5"/>
      <w:bookmarkStart w:id="77" w:name="OLE_LINK3"/>
      <w:bookmarkStart w:id="78" w:name="OLE_LINK6"/>
      <w:bookmarkStart w:id="79" w:name="OLE_LINK1"/>
      <w:r>
        <w:rPr>
          <w:rFonts w:hAnsi="黑体" w:hint="eastAsia"/>
          <w:szCs w:val="32"/>
        </w:rPr>
        <w:lastRenderedPageBreak/>
        <w:t>蔬菜小粒种子丸粒化包衣技术规</w:t>
      </w:r>
      <w:bookmarkEnd w:id="49"/>
      <w:bookmarkEnd w:id="50"/>
      <w:r>
        <w:rPr>
          <w:rFonts w:hAnsi="黑体" w:hint="eastAsia"/>
          <w:szCs w:val="32"/>
        </w:rPr>
        <w:t>程</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222172" w:rsidRDefault="00181237">
      <w:pPr>
        <w:pStyle w:val="afc"/>
        <w:spacing w:before="156" w:after="156"/>
      </w:pPr>
      <w:bookmarkStart w:id="80" w:name="_Toc86756147"/>
      <w:bookmarkStart w:id="81" w:name="_Toc499394545"/>
      <w:bookmarkStart w:id="82" w:name="_Toc145062529"/>
      <w:bookmarkEnd w:id="76"/>
      <w:bookmarkEnd w:id="77"/>
      <w:bookmarkEnd w:id="78"/>
      <w:bookmarkEnd w:id="79"/>
      <w:r>
        <w:rPr>
          <w:rFonts w:hint="eastAsia"/>
        </w:rPr>
        <w:t>1  范围</w:t>
      </w:r>
      <w:bookmarkEnd w:id="80"/>
      <w:bookmarkEnd w:id="81"/>
      <w:bookmarkEnd w:id="82"/>
    </w:p>
    <w:p w:rsidR="00222172" w:rsidRDefault="00181237">
      <w:pPr>
        <w:ind w:firstLineChars="202" w:firstLine="424"/>
        <w:jc w:val="left"/>
        <w:rPr>
          <w:rFonts w:ascii="FZSSK--GBK1-0" w:hAnsi="FZSSK--GBK1-0"/>
          <w:szCs w:val="21"/>
        </w:rPr>
      </w:pPr>
      <w:bookmarkStart w:id="83" w:name="_Toc499394546"/>
      <w:r>
        <w:rPr>
          <w:rFonts w:ascii="FZSSK--GBK1-0" w:hAnsi="FZSSK--GBK1-0" w:hint="eastAsia"/>
          <w:szCs w:val="21"/>
        </w:rPr>
        <w:t>本文件规定了蔬菜小粒种子丸粒化包衣的</w:t>
      </w:r>
      <w:r>
        <w:rPr>
          <w:rFonts w:hint="eastAsia"/>
        </w:rPr>
        <w:t>生产技术过程及安全防护、设备维护保养、生产记录等要求。</w:t>
      </w:r>
    </w:p>
    <w:p w:rsidR="00222172" w:rsidRDefault="00181237">
      <w:pPr>
        <w:ind w:firstLineChars="202" w:firstLine="424"/>
        <w:jc w:val="left"/>
        <w:rPr>
          <w:rFonts w:ascii="FZSSK--GBK1-0" w:hAnsi="FZSSK--GBK1-0"/>
          <w:szCs w:val="21"/>
        </w:rPr>
      </w:pPr>
      <w:r>
        <w:rPr>
          <w:rFonts w:ascii="FZSSK--GBK1-0" w:hAnsi="FZSSK--GBK1-0" w:hint="eastAsia"/>
          <w:szCs w:val="21"/>
        </w:rPr>
        <w:t>本文件适用于蔬菜小粒种子丸粒化包衣加工生产。</w:t>
      </w:r>
    </w:p>
    <w:p w:rsidR="00222172" w:rsidRDefault="00181237">
      <w:pPr>
        <w:pStyle w:val="afc"/>
        <w:spacing w:before="156" w:after="156"/>
      </w:pPr>
      <w:bookmarkStart w:id="84" w:name="_Toc145062530"/>
      <w:r>
        <w:rPr>
          <w:rFonts w:hint="eastAsia"/>
        </w:rPr>
        <w:t>2  规范性引用文件</w:t>
      </w:r>
      <w:bookmarkEnd w:id="83"/>
      <w:bookmarkEnd w:id="84"/>
    </w:p>
    <w:p w:rsidR="00222172" w:rsidRDefault="00181237">
      <w:pPr>
        <w:pStyle w:val="af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222172" w:rsidRPr="00C87D74" w:rsidRDefault="00181237">
      <w:pPr>
        <w:ind w:firstLineChars="202" w:firstLine="424"/>
        <w:jc w:val="left"/>
        <w:rPr>
          <w:rFonts w:ascii="宋体"/>
          <w:kern w:val="0"/>
          <w:szCs w:val="20"/>
        </w:rPr>
      </w:pPr>
      <w:r w:rsidRPr="00C87D74">
        <w:rPr>
          <w:rFonts w:ascii="宋体" w:hint="eastAsia"/>
          <w:kern w:val="0"/>
          <w:szCs w:val="20"/>
        </w:rPr>
        <w:t>GB</w:t>
      </w:r>
      <w:r w:rsidRPr="00C87D74">
        <w:rPr>
          <w:rFonts w:ascii="宋体"/>
          <w:kern w:val="0"/>
          <w:szCs w:val="20"/>
        </w:rPr>
        <w:t xml:space="preserve">/T </w:t>
      </w:r>
      <w:r w:rsidRPr="00C87D74">
        <w:rPr>
          <w:rFonts w:ascii="宋体" w:hint="eastAsia"/>
          <w:kern w:val="0"/>
          <w:szCs w:val="20"/>
        </w:rPr>
        <w:t>3543.4  农作物种子检测规程  发芽试验</w:t>
      </w:r>
    </w:p>
    <w:p w:rsidR="00222172" w:rsidRPr="00C87D74" w:rsidRDefault="00181237">
      <w:pPr>
        <w:ind w:firstLineChars="202" w:firstLine="424"/>
        <w:jc w:val="left"/>
        <w:rPr>
          <w:rFonts w:ascii="宋体"/>
          <w:kern w:val="0"/>
          <w:szCs w:val="20"/>
        </w:rPr>
      </w:pPr>
      <w:r w:rsidRPr="00C87D74">
        <w:rPr>
          <w:rFonts w:ascii="宋体" w:hint="eastAsia"/>
          <w:kern w:val="0"/>
          <w:szCs w:val="20"/>
        </w:rPr>
        <w:t>GB</w:t>
      </w:r>
      <w:r w:rsidRPr="00C87D74">
        <w:rPr>
          <w:rFonts w:ascii="宋体"/>
          <w:kern w:val="0"/>
          <w:szCs w:val="20"/>
        </w:rPr>
        <w:t xml:space="preserve">/T </w:t>
      </w:r>
      <w:r w:rsidRPr="00C87D74">
        <w:rPr>
          <w:rFonts w:ascii="宋体" w:hint="eastAsia"/>
          <w:kern w:val="0"/>
          <w:szCs w:val="20"/>
        </w:rPr>
        <w:t>3543.6  农作物种子检测规程  水分测定</w:t>
      </w:r>
    </w:p>
    <w:p w:rsidR="00222172" w:rsidRPr="00C87D74" w:rsidRDefault="00181237">
      <w:pPr>
        <w:ind w:firstLineChars="202" w:firstLine="424"/>
        <w:jc w:val="left"/>
        <w:rPr>
          <w:rFonts w:ascii="宋体"/>
          <w:kern w:val="0"/>
          <w:szCs w:val="20"/>
        </w:rPr>
      </w:pPr>
      <w:r w:rsidRPr="00C87D74">
        <w:rPr>
          <w:rFonts w:ascii="宋体"/>
          <w:kern w:val="0"/>
          <w:szCs w:val="20"/>
        </w:rPr>
        <w:t>GB</w:t>
      </w:r>
      <w:r w:rsidRPr="00C87D74">
        <w:rPr>
          <w:rFonts w:ascii="宋体" w:hint="eastAsia"/>
          <w:kern w:val="0"/>
          <w:szCs w:val="20"/>
        </w:rPr>
        <w:t xml:space="preserve"> 7414  主要农作物种子包装</w:t>
      </w:r>
    </w:p>
    <w:p w:rsidR="00222172" w:rsidRPr="00C87D74" w:rsidRDefault="00181237">
      <w:pPr>
        <w:ind w:firstLineChars="202" w:firstLine="424"/>
        <w:jc w:val="left"/>
        <w:rPr>
          <w:rFonts w:ascii="宋体"/>
          <w:kern w:val="0"/>
          <w:szCs w:val="20"/>
        </w:rPr>
      </w:pPr>
      <w:r w:rsidRPr="00C87D74">
        <w:rPr>
          <w:rFonts w:ascii="宋体" w:hint="eastAsia"/>
          <w:kern w:val="0"/>
          <w:szCs w:val="20"/>
        </w:rPr>
        <w:t>GB/T 7415  农作物种子贮藏</w:t>
      </w:r>
    </w:p>
    <w:p w:rsidR="00222172" w:rsidRPr="00C87D74" w:rsidRDefault="00181237">
      <w:pPr>
        <w:ind w:firstLineChars="202" w:firstLine="424"/>
        <w:jc w:val="left"/>
        <w:rPr>
          <w:rFonts w:ascii="宋体"/>
          <w:kern w:val="0"/>
          <w:szCs w:val="20"/>
        </w:rPr>
      </w:pPr>
      <w:r w:rsidRPr="00C87D74">
        <w:rPr>
          <w:rFonts w:ascii="宋体" w:hint="eastAsia"/>
          <w:kern w:val="0"/>
          <w:szCs w:val="20"/>
        </w:rPr>
        <w:t>GB 12475  农药贮运、销售和使用的防毒规程</w:t>
      </w:r>
    </w:p>
    <w:p w:rsidR="00222172" w:rsidRPr="00C87D74" w:rsidRDefault="00181237">
      <w:pPr>
        <w:ind w:firstLineChars="202" w:firstLine="424"/>
        <w:jc w:val="left"/>
        <w:rPr>
          <w:rFonts w:ascii="宋体"/>
          <w:kern w:val="0"/>
          <w:szCs w:val="20"/>
        </w:rPr>
      </w:pPr>
      <w:r w:rsidRPr="00C87D74">
        <w:rPr>
          <w:rFonts w:ascii="宋体" w:hint="eastAsia"/>
          <w:kern w:val="0"/>
          <w:szCs w:val="20"/>
        </w:rPr>
        <w:t>GB 16715（所有部分） 瓜菜作物种子</w:t>
      </w:r>
    </w:p>
    <w:p w:rsidR="00222172" w:rsidRPr="00C87D74" w:rsidRDefault="00181237">
      <w:pPr>
        <w:ind w:firstLineChars="202" w:firstLine="424"/>
        <w:jc w:val="left"/>
        <w:rPr>
          <w:rFonts w:ascii="宋体"/>
          <w:kern w:val="0"/>
          <w:szCs w:val="20"/>
        </w:rPr>
      </w:pPr>
      <w:r w:rsidRPr="00C87D74">
        <w:rPr>
          <w:rFonts w:ascii="宋体" w:hint="eastAsia"/>
          <w:kern w:val="0"/>
          <w:szCs w:val="20"/>
        </w:rPr>
        <w:t xml:space="preserve">JB/T 7287  </w:t>
      </w:r>
      <w:proofErr w:type="gramStart"/>
      <w:r w:rsidRPr="00C87D74">
        <w:rPr>
          <w:rFonts w:ascii="宋体" w:hint="eastAsia"/>
          <w:kern w:val="0"/>
          <w:szCs w:val="20"/>
        </w:rPr>
        <w:t>刷种机</w:t>
      </w:r>
      <w:proofErr w:type="gramEnd"/>
      <w:r w:rsidRPr="00C87D74">
        <w:rPr>
          <w:rFonts w:ascii="宋体" w:hint="eastAsia"/>
          <w:kern w:val="0"/>
          <w:szCs w:val="20"/>
        </w:rPr>
        <w:t>技术条件</w:t>
      </w:r>
    </w:p>
    <w:p w:rsidR="00222172" w:rsidRPr="00C87D74" w:rsidRDefault="00181237">
      <w:pPr>
        <w:ind w:firstLineChars="202" w:firstLine="424"/>
        <w:jc w:val="left"/>
        <w:rPr>
          <w:rFonts w:ascii="宋体"/>
          <w:kern w:val="0"/>
          <w:szCs w:val="20"/>
        </w:rPr>
      </w:pPr>
      <w:r w:rsidRPr="00C87D74">
        <w:rPr>
          <w:rFonts w:ascii="宋体"/>
          <w:kern w:val="0"/>
          <w:szCs w:val="20"/>
        </w:rPr>
        <w:t>NY</w:t>
      </w:r>
      <w:r w:rsidRPr="00C87D74">
        <w:rPr>
          <w:rFonts w:ascii="宋体" w:hint="eastAsia"/>
          <w:kern w:val="0"/>
          <w:szCs w:val="20"/>
        </w:rPr>
        <w:t>/</w:t>
      </w:r>
      <w:r w:rsidRPr="00C87D74">
        <w:rPr>
          <w:rFonts w:ascii="宋体"/>
          <w:kern w:val="0"/>
          <w:szCs w:val="20"/>
        </w:rPr>
        <w:t>T</w:t>
      </w:r>
      <w:r w:rsidRPr="00C87D74">
        <w:rPr>
          <w:rFonts w:ascii="宋体" w:hint="eastAsia"/>
          <w:kern w:val="0"/>
          <w:szCs w:val="20"/>
        </w:rPr>
        <w:t xml:space="preserve"> </w:t>
      </w:r>
      <w:r w:rsidRPr="00C87D74">
        <w:rPr>
          <w:rFonts w:ascii="宋体"/>
          <w:kern w:val="0"/>
          <w:szCs w:val="20"/>
        </w:rPr>
        <w:t>370  种子干燥机 质量评价技术规范</w:t>
      </w:r>
    </w:p>
    <w:p w:rsidR="00222172" w:rsidRPr="00C87D74" w:rsidRDefault="00181237">
      <w:pPr>
        <w:ind w:firstLineChars="202" w:firstLine="424"/>
        <w:jc w:val="left"/>
        <w:rPr>
          <w:rFonts w:ascii="宋体"/>
          <w:kern w:val="0"/>
          <w:szCs w:val="20"/>
        </w:rPr>
      </w:pPr>
      <w:bookmarkStart w:id="85" w:name="OLE_LINK12"/>
      <w:bookmarkStart w:id="86" w:name="OLE_LINK11"/>
      <w:r w:rsidRPr="00C87D74">
        <w:rPr>
          <w:rFonts w:ascii="宋体" w:hint="eastAsia"/>
          <w:kern w:val="0"/>
          <w:szCs w:val="20"/>
        </w:rPr>
        <w:t>NY/T 1142  种子加工成套设备 质量评价技术规范</w:t>
      </w:r>
    </w:p>
    <w:p w:rsidR="00222172" w:rsidRDefault="00181237">
      <w:pPr>
        <w:pStyle w:val="aff"/>
        <w:spacing w:before="312" w:after="312"/>
      </w:pPr>
      <w:bookmarkStart w:id="87" w:name="_Toc499394547"/>
      <w:bookmarkStart w:id="88" w:name="_Toc145062531"/>
      <w:bookmarkEnd w:id="85"/>
      <w:bookmarkEnd w:id="86"/>
      <w:r>
        <w:rPr>
          <w:rFonts w:hint="eastAsia"/>
        </w:rPr>
        <w:t>3  术语和定义</w:t>
      </w:r>
      <w:bookmarkEnd w:id="87"/>
      <w:bookmarkEnd w:id="88"/>
    </w:p>
    <w:p w:rsidR="00222172" w:rsidRDefault="00181237">
      <w:pPr>
        <w:pStyle w:val="af0"/>
      </w:pPr>
      <w:r>
        <w:rPr>
          <w:rFonts w:hint="eastAsia"/>
        </w:rPr>
        <w:t>下列术语和定义适用于本文件。</w:t>
      </w:r>
    </w:p>
    <w:p w:rsidR="00222172" w:rsidRDefault="00181237">
      <w:pPr>
        <w:pStyle w:val="afc"/>
        <w:spacing w:beforeLines="0" w:afterLines="0"/>
      </w:pPr>
      <w:bookmarkStart w:id="89" w:name="_Toc80625019"/>
      <w:bookmarkStart w:id="90" w:name="_Toc81730591"/>
      <w:bookmarkStart w:id="91" w:name="_Toc518656955"/>
      <w:bookmarkStart w:id="92" w:name="_Toc86756150"/>
      <w:bookmarkStart w:id="93" w:name="_Toc97106352"/>
      <w:bookmarkStart w:id="94" w:name="_Toc104997361"/>
      <w:bookmarkStart w:id="95" w:name="_Toc72832823"/>
      <w:bookmarkStart w:id="96" w:name="_Toc86744488"/>
      <w:bookmarkStart w:id="97" w:name="_Toc97305483"/>
      <w:bookmarkStart w:id="98" w:name="_Toc111279740"/>
      <w:bookmarkStart w:id="99" w:name="_Toc77166231"/>
      <w:bookmarkStart w:id="100" w:name="_Toc97803589"/>
      <w:bookmarkStart w:id="101" w:name="_Toc74129057"/>
      <w:bookmarkStart w:id="102" w:name="_Toc81815920"/>
      <w:bookmarkStart w:id="103" w:name="_Toc110007289"/>
      <w:bookmarkStart w:id="104" w:name="_Toc74128645"/>
      <w:bookmarkStart w:id="105" w:name="_Toc81816000"/>
      <w:bookmarkStart w:id="106" w:name="_Toc97305919"/>
      <w:bookmarkStart w:id="107" w:name="_Toc97460956"/>
      <w:bookmarkStart w:id="108" w:name="_Toc110954119"/>
      <w:bookmarkStart w:id="109" w:name="_Toc97907586"/>
      <w:bookmarkStart w:id="110" w:name="_Toc79224174"/>
      <w:bookmarkStart w:id="111" w:name="_Toc74323054"/>
      <w:bookmarkStart w:id="112" w:name="_Toc519152052"/>
      <w:bookmarkStart w:id="113" w:name="_Toc143961203"/>
      <w:bookmarkStart w:id="114" w:name="_Toc143613369"/>
      <w:bookmarkStart w:id="115" w:name="_Toc143961709"/>
      <w:bookmarkStart w:id="116" w:name="_Toc144657429"/>
      <w:bookmarkStart w:id="117" w:name="_Toc14506253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Pr>
          <w:rFonts w:hint="eastAsia"/>
        </w:rPr>
        <w:t>3.1</w:t>
      </w:r>
      <w:bookmarkEnd w:id="113"/>
      <w:bookmarkEnd w:id="114"/>
      <w:bookmarkEnd w:id="115"/>
      <w:bookmarkEnd w:id="116"/>
      <w:bookmarkEnd w:id="117"/>
    </w:p>
    <w:p w:rsidR="00222172" w:rsidRDefault="00181237">
      <w:pPr>
        <w:pStyle w:val="afc"/>
        <w:spacing w:beforeLines="0" w:afterLines="0"/>
        <w:ind w:firstLineChars="200" w:firstLine="420"/>
        <w:rPr>
          <w:rFonts w:hAnsi="黑体" w:cs="FPEF"/>
        </w:rPr>
      </w:pPr>
      <w:bookmarkStart w:id="118" w:name="_Toc97460957"/>
      <w:bookmarkStart w:id="119" w:name="_Toc97305484"/>
      <w:bookmarkStart w:id="120" w:name="_Toc86744489"/>
      <w:bookmarkStart w:id="121" w:name="_Toc97907587"/>
      <w:bookmarkStart w:id="122" w:name="_Toc143961204"/>
      <w:bookmarkStart w:id="123" w:name="_Toc79224175"/>
      <w:bookmarkStart w:id="124" w:name="_Toc143961710"/>
      <w:bookmarkStart w:id="125" w:name="_Toc110007290"/>
      <w:bookmarkStart w:id="126" w:name="_Toc81816001"/>
      <w:bookmarkStart w:id="127" w:name="_Toc80625020"/>
      <w:bookmarkStart w:id="128" w:name="_Toc81730592"/>
      <w:bookmarkStart w:id="129" w:name="_Toc104997362"/>
      <w:bookmarkStart w:id="130" w:name="_Toc97803590"/>
      <w:bookmarkStart w:id="131" w:name="_Toc143613370"/>
      <w:bookmarkStart w:id="132" w:name="_Toc97106353"/>
      <w:bookmarkStart w:id="133" w:name="_Toc97305920"/>
      <w:bookmarkStart w:id="134" w:name="_Toc110954120"/>
      <w:bookmarkStart w:id="135" w:name="_Toc81815921"/>
      <w:bookmarkStart w:id="136" w:name="_Toc111279741"/>
      <w:bookmarkStart w:id="137" w:name="_Toc86756151"/>
      <w:bookmarkStart w:id="138" w:name="_Toc144657430"/>
      <w:bookmarkStart w:id="139" w:name="_Toc145062533"/>
      <w:bookmarkStart w:id="140" w:name="OLE_LINK2"/>
      <w:bookmarkStart w:id="141" w:name="OLE_LINK4"/>
      <w:r>
        <w:rPr>
          <w:rFonts w:hAnsi="黑体" w:cs="FPEF" w:hint="eastAsia"/>
        </w:rPr>
        <w:t>小粒种子</w:t>
      </w:r>
      <w:r>
        <w:rPr>
          <w:rFonts w:hAnsi="黑体" w:cs="FPEF"/>
        </w:rPr>
        <w:t>small</w:t>
      </w:r>
      <w:r>
        <w:rPr>
          <w:rFonts w:hAnsi="黑体" w:cs="FPEF" w:hint="eastAsia"/>
        </w:rPr>
        <w:t>-size</w:t>
      </w:r>
      <w:r>
        <w:rPr>
          <w:rFonts w:hAnsi="黑体" w:cs="FPEF"/>
        </w:rPr>
        <w:t xml:space="preserve"> seeds</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222172" w:rsidRDefault="00181237">
      <w:pPr>
        <w:autoSpaceDE w:val="0"/>
        <w:autoSpaceDN w:val="0"/>
        <w:adjustRightInd w:val="0"/>
        <w:ind w:firstLineChars="200" w:firstLine="420"/>
        <w:jc w:val="left"/>
        <w:rPr>
          <w:rFonts w:ascii="宋体" w:hAnsi="宋体" w:cs="FPEF"/>
          <w:kern w:val="0"/>
          <w:szCs w:val="21"/>
        </w:rPr>
      </w:pPr>
      <w:r>
        <w:rPr>
          <w:rFonts w:ascii="宋体" w:hAnsi="宋体" w:cs="FPEF" w:hint="eastAsia"/>
          <w:kern w:val="0"/>
          <w:szCs w:val="21"/>
        </w:rPr>
        <w:t>千粒重在</w:t>
      </w:r>
      <w:r>
        <w:rPr>
          <w:rFonts w:ascii="宋体" w:hAnsi="宋体" w:cs="FPEF"/>
          <w:kern w:val="0"/>
          <w:szCs w:val="21"/>
        </w:rPr>
        <w:t>10g</w:t>
      </w:r>
      <w:r>
        <w:rPr>
          <w:rFonts w:ascii="宋体" w:hAnsi="宋体" w:cs="FPEF" w:hint="eastAsia"/>
          <w:kern w:val="0"/>
          <w:szCs w:val="21"/>
        </w:rPr>
        <w:t>以下的种子。</w:t>
      </w:r>
    </w:p>
    <w:p w:rsidR="00222172" w:rsidRDefault="00181237">
      <w:pPr>
        <w:pStyle w:val="afc"/>
        <w:spacing w:beforeLines="0" w:afterLines="0"/>
      </w:pPr>
      <w:bookmarkStart w:id="142" w:name="_Toc86756152"/>
      <w:bookmarkStart w:id="143" w:name="_Toc97305921"/>
      <w:bookmarkStart w:id="144" w:name="_Toc97305485"/>
      <w:bookmarkStart w:id="145" w:name="_Toc79224176"/>
      <w:bookmarkStart w:id="146" w:name="_Toc97460958"/>
      <w:bookmarkStart w:id="147" w:name="_Toc97106354"/>
      <w:bookmarkStart w:id="148" w:name="_Toc80625021"/>
      <w:bookmarkStart w:id="149" w:name="_Toc111279742"/>
      <w:bookmarkStart w:id="150" w:name="_Toc97803591"/>
      <w:bookmarkStart w:id="151" w:name="_Toc110007291"/>
      <w:bookmarkStart w:id="152" w:name="_Toc81730593"/>
      <w:bookmarkStart w:id="153" w:name="_Toc81815922"/>
      <w:bookmarkStart w:id="154" w:name="_Toc81816002"/>
      <w:bookmarkStart w:id="155" w:name="_Toc97907588"/>
      <w:bookmarkStart w:id="156" w:name="_Toc86744490"/>
      <w:bookmarkStart w:id="157" w:name="_Toc110954121"/>
      <w:bookmarkStart w:id="158" w:name="_Toc104997363"/>
      <w:bookmarkStart w:id="159" w:name="_Toc143613371"/>
      <w:bookmarkStart w:id="160" w:name="_Toc143961711"/>
      <w:bookmarkStart w:id="161" w:name="_Toc143961205"/>
      <w:bookmarkStart w:id="162" w:name="_Toc144657431"/>
      <w:bookmarkStart w:id="163" w:name="_Toc145062534"/>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Pr>
          <w:rFonts w:hint="eastAsia"/>
        </w:rPr>
        <w:t>3.2</w:t>
      </w:r>
      <w:bookmarkEnd w:id="159"/>
      <w:bookmarkEnd w:id="160"/>
      <w:bookmarkEnd w:id="161"/>
      <w:bookmarkEnd w:id="162"/>
      <w:bookmarkEnd w:id="163"/>
    </w:p>
    <w:p w:rsidR="00222172" w:rsidRDefault="00181237">
      <w:pPr>
        <w:pStyle w:val="afc"/>
        <w:spacing w:beforeLines="0" w:afterLines="0"/>
        <w:ind w:firstLineChars="200" w:firstLine="420"/>
        <w:rPr>
          <w:rFonts w:hAnsi="黑体" w:cs="FPEF"/>
        </w:rPr>
      </w:pPr>
      <w:bookmarkStart w:id="164" w:name="_Toc519152053"/>
      <w:bookmarkStart w:id="165" w:name="_Toc74129058"/>
      <w:bookmarkStart w:id="166" w:name="_Toc110007292"/>
      <w:bookmarkStart w:id="167" w:name="_Toc86744491"/>
      <w:bookmarkStart w:id="168" w:name="_Toc81730594"/>
      <w:bookmarkStart w:id="169" w:name="_Toc143613372"/>
      <w:bookmarkStart w:id="170" w:name="_Toc143961712"/>
      <w:bookmarkStart w:id="171" w:name="_Toc143961206"/>
      <w:bookmarkStart w:id="172" w:name="_Toc97106355"/>
      <w:bookmarkStart w:id="173" w:name="_Toc81816003"/>
      <w:bookmarkStart w:id="174" w:name="_Toc79224177"/>
      <w:bookmarkStart w:id="175" w:name="_Toc77166232"/>
      <w:bookmarkStart w:id="176" w:name="_Toc97460959"/>
      <w:bookmarkStart w:id="177" w:name="_Toc86756153"/>
      <w:bookmarkStart w:id="178" w:name="_Toc74128646"/>
      <w:bookmarkStart w:id="179" w:name="_Toc80625022"/>
      <w:bookmarkStart w:id="180" w:name="_Toc97907589"/>
      <w:bookmarkStart w:id="181" w:name="_Toc110954122"/>
      <w:bookmarkStart w:id="182" w:name="_Toc74323055"/>
      <w:bookmarkStart w:id="183" w:name="_Toc97305486"/>
      <w:bookmarkStart w:id="184" w:name="_Toc97305922"/>
      <w:bookmarkStart w:id="185" w:name="_Toc111279743"/>
      <w:bookmarkStart w:id="186" w:name="_Toc104997364"/>
      <w:bookmarkStart w:id="187" w:name="_Toc97803592"/>
      <w:bookmarkStart w:id="188" w:name="_Toc81815923"/>
      <w:bookmarkStart w:id="189" w:name="_Toc144657432"/>
      <w:bookmarkStart w:id="190" w:name="_Toc145062535"/>
      <w:r>
        <w:rPr>
          <w:rFonts w:hAnsi="黑体" w:cs="FPEF" w:hint="eastAsia"/>
        </w:rPr>
        <w:t>丸粒化包衣</w:t>
      </w:r>
      <w:bookmarkEnd w:id="164"/>
      <w:r>
        <w:rPr>
          <w:rFonts w:hAnsi="黑体" w:cs="FPEF" w:hint="eastAsia"/>
        </w:rPr>
        <w:t xml:space="preserve"> </w:t>
      </w:r>
      <w:r>
        <w:rPr>
          <w:rFonts w:hAnsi="黑体" w:cs="FPEF"/>
        </w:rPr>
        <w:t>seed</w:t>
      </w:r>
      <w:r>
        <w:rPr>
          <w:rFonts w:hAnsi="黑体" w:cs="FPEF" w:hint="eastAsia"/>
        </w:rPr>
        <w:t xml:space="preserve"> p</w:t>
      </w:r>
      <w:r>
        <w:rPr>
          <w:rFonts w:hAnsi="黑体" w:cs="FPEF"/>
        </w:rPr>
        <w:t>elleting</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222172" w:rsidRDefault="00181237">
      <w:pPr>
        <w:autoSpaceDE w:val="0"/>
        <w:autoSpaceDN w:val="0"/>
        <w:adjustRightInd w:val="0"/>
        <w:ind w:firstLineChars="200" w:firstLine="420"/>
        <w:jc w:val="left"/>
        <w:rPr>
          <w:rFonts w:ascii="宋体" w:hAnsi="宋体" w:cs="FPEF"/>
          <w:kern w:val="0"/>
          <w:szCs w:val="21"/>
        </w:rPr>
      </w:pPr>
      <w:bookmarkStart w:id="191" w:name="_Toc518656957"/>
      <w:bookmarkEnd w:id="191"/>
      <w:r>
        <w:rPr>
          <w:rFonts w:ascii="宋体" w:hAnsi="宋体" w:cs="FPEF" w:hint="eastAsia"/>
          <w:kern w:val="0"/>
          <w:szCs w:val="21"/>
        </w:rPr>
        <w:t>用丸化物质将种子加工成大小、形状无明显差异的单粒球状种子单位。</w:t>
      </w:r>
      <w:bookmarkStart w:id="192" w:name="_Toc518656958"/>
    </w:p>
    <w:p w:rsidR="00222172" w:rsidRDefault="00181237">
      <w:pPr>
        <w:pStyle w:val="afc"/>
        <w:spacing w:beforeLines="0" w:afterLines="0"/>
      </w:pPr>
      <w:bookmarkStart w:id="193" w:name="_Toc81730595"/>
      <w:bookmarkStart w:id="194" w:name="_Toc81815924"/>
      <w:bookmarkStart w:id="195" w:name="_Toc518656959"/>
      <w:bookmarkStart w:id="196" w:name="_Toc97106356"/>
      <w:bookmarkStart w:id="197" w:name="_Toc97803593"/>
      <w:bookmarkStart w:id="198" w:name="_Toc104997365"/>
      <w:bookmarkStart w:id="199" w:name="_Toc110954123"/>
      <w:bookmarkStart w:id="200" w:name="_Toc97305923"/>
      <w:bookmarkStart w:id="201" w:name="_Toc72832825"/>
      <w:bookmarkStart w:id="202" w:name="_Toc97460960"/>
      <w:bookmarkStart w:id="203" w:name="_Toc519152054"/>
      <w:bookmarkStart w:id="204" w:name="_Toc74323056"/>
      <w:bookmarkStart w:id="205" w:name="_Toc519123671"/>
      <w:bookmarkStart w:id="206" w:name="_Toc79224178"/>
      <w:bookmarkStart w:id="207" w:name="_Toc97907590"/>
      <w:bookmarkStart w:id="208" w:name="_Toc77166233"/>
      <w:bookmarkStart w:id="209" w:name="_Toc86744492"/>
      <w:bookmarkStart w:id="210" w:name="_Toc74128647"/>
      <w:bookmarkStart w:id="211" w:name="_Toc81816004"/>
      <w:bookmarkStart w:id="212" w:name="_Toc97305487"/>
      <w:bookmarkStart w:id="213" w:name="_Toc80625023"/>
      <w:bookmarkStart w:id="214" w:name="_Toc86756154"/>
      <w:bookmarkStart w:id="215" w:name="_Toc110007293"/>
      <w:bookmarkStart w:id="216" w:name="_Toc74129059"/>
      <w:bookmarkStart w:id="217" w:name="_Toc111279744"/>
      <w:bookmarkStart w:id="218" w:name="_Toc143613373"/>
      <w:bookmarkStart w:id="219" w:name="_Toc143961713"/>
      <w:bookmarkStart w:id="220" w:name="_Toc143961207"/>
      <w:bookmarkStart w:id="221" w:name="_Toc144657433"/>
      <w:bookmarkStart w:id="222" w:name="_Toc145062536"/>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Pr>
          <w:rFonts w:hint="eastAsia"/>
        </w:rPr>
        <w:t>3.3</w:t>
      </w:r>
      <w:bookmarkEnd w:id="218"/>
      <w:bookmarkEnd w:id="219"/>
      <w:bookmarkEnd w:id="220"/>
      <w:bookmarkEnd w:id="221"/>
      <w:bookmarkEnd w:id="222"/>
    </w:p>
    <w:p w:rsidR="00222172" w:rsidRDefault="00181237">
      <w:pPr>
        <w:pStyle w:val="afc"/>
        <w:spacing w:beforeLines="0" w:afterLines="0"/>
        <w:ind w:firstLineChars="200" w:firstLine="420"/>
        <w:rPr>
          <w:rFonts w:hAnsi="黑体" w:cs="FPEF"/>
        </w:rPr>
      </w:pPr>
      <w:bookmarkStart w:id="223" w:name="_Toc519152055"/>
      <w:bookmarkStart w:id="224" w:name="_Toc143961714"/>
      <w:bookmarkStart w:id="225" w:name="_Toc79224179"/>
      <w:bookmarkStart w:id="226" w:name="_Toc97106357"/>
      <w:bookmarkStart w:id="227" w:name="_Toc97305488"/>
      <w:bookmarkStart w:id="228" w:name="_Toc74128648"/>
      <w:bookmarkStart w:id="229" w:name="_Toc81730596"/>
      <w:bookmarkStart w:id="230" w:name="_Toc104997366"/>
      <w:bookmarkStart w:id="231" w:name="_Toc97460961"/>
      <w:bookmarkStart w:id="232" w:name="_Toc86744493"/>
      <w:bookmarkStart w:id="233" w:name="_Toc80625024"/>
      <w:bookmarkStart w:id="234" w:name="_Toc97907591"/>
      <w:bookmarkStart w:id="235" w:name="_Toc110007294"/>
      <w:bookmarkStart w:id="236" w:name="_Toc77166234"/>
      <w:bookmarkStart w:id="237" w:name="_Toc74323057"/>
      <w:bookmarkStart w:id="238" w:name="_Toc74129060"/>
      <w:bookmarkStart w:id="239" w:name="_Toc97803594"/>
      <w:bookmarkStart w:id="240" w:name="_Toc110954124"/>
      <w:bookmarkStart w:id="241" w:name="_Toc143961208"/>
      <w:bookmarkStart w:id="242" w:name="_Toc81816005"/>
      <w:bookmarkStart w:id="243" w:name="_Toc81815925"/>
      <w:bookmarkStart w:id="244" w:name="_Toc97305924"/>
      <w:bookmarkStart w:id="245" w:name="_Toc86756155"/>
      <w:bookmarkStart w:id="246" w:name="_Toc111279745"/>
      <w:bookmarkStart w:id="247" w:name="_Toc143613374"/>
      <w:bookmarkStart w:id="248" w:name="_Toc144657434"/>
      <w:bookmarkStart w:id="249" w:name="_Toc145062537"/>
      <w:r>
        <w:rPr>
          <w:rFonts w:hAnsi="黑体" w:cs="FPEF" w:hint="eastAsia"/>
        </w:rPr>
        <w:t>有种率</w:t>
      </w:r>
      <w:bookmarkEnd w:id="223"/>
      <w:r>
        <w:rPr>
          <w:rFonts w:hAnsi="黑体" w:cs="FPEF" w:hint="eastAsia"/>
        </w:rPr>
        <w:t xml:space="preserve"> s</w:t>
      </w:r>
      <w:r>
        <w:rPr>
          <w:rFonts w:hAnsi="黑体" w:cs="FPEF"/>
        </w:rPr>
        <w:t>eed</w:t>
      </w:r>
      <w:r>
        <w:rPr>
          <w:rFonts w:hAnsi="黑体" w:cs="FPEF" w:hint="eastAsia"/>
        </w:rPr>
        <w:t>-containing rate</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222172" w:rsidRDefault="00181237">
      <w:pPr>
        <w:autoSpaceDE w:val="0"/>
        <w:autoSpaceDN w:val="0"/>
        <w:adjustRightInd w:val="0"/>
        <w:ind w:firstLineChars="200" w:firstLine="420"/>
        <w:jc w:val="left"/>
        <w:rPr>
          <w:szCs w:val="21"/>
        </w:rPr>
      </w:pPr>
      <w:bookmarkStart w:id="250" w:name="_Toc518656961"/>
      <w:bookmarkEnd w:id="250"/>
      <w:proofErr w:type="gramStart"/>
      <w:r>
        <w:rPr>
          <w:rFonts w:hint="eastAsia"/>
          <w:szCs w:val="21"/>
        </w:rPr>
        <w:t>含目标</w:t>
      </w:r>
      <w:proofErr w:type="gramEnd"/>
      <w:r>
        <w:rPr>
          <w:rFonts w:hint="eastAsia"/>
          <w:szCs w:val="21"/>
        </w:rPr>
        <w:t>种子的丸粒数占受检总数的百分率，用</w:t>
      </w:r>
      <w:r>
        <w:rPr>
          <w:szCs w:val="21"/>
        </w:rPr>
        <w:t>%</w:t>
      </w:r>
      <w:r>
        <w:rPr>
          <w:rFonts w:hint="eastAsia"/>
          <w:szCs w:val="21"/>
        </w:rPr>
        <w:t>表示。</w:t>
      </w:r>
    </w:p>
    <w:p w:rsidR="00222172" w:rsidRDefault="00181237">
      <w:pPr>
        <w:pStyle w:val="afc"/>
        <w:spacing w:beforeLines="0" w:afterLines="0"/>
      </w:pPr>
      <w:bookmarkStart w:id="251" w:name="_Toc110007295"/>
      <w:bookmarkStart w:id="252" w:name="_Toc519152056"/>
      <w:bookmarkStart w:id="253" w:name="_Toc72832827"/>
      <w:bookmarkStart w:id="254" w:name="_Toc80625025"/>
      <w:bookmarkStart w:id="255" w:name="_Toc518656963"/>
      <w:bookmarkStart w:id="256" w:name="_Toc86756156"/>
      <w:bookmarkStart w:id="257" w:name="_Toc97907592"/>
      <w:bookmarkStart w:id="258" w:name="_Toc111279746"/>
      <w:bookmarkStart w:id="259" w:name="_Toc81815926"/>
      <w:bookmarkStart w:id="260" w:name="_Toc81730597"/>
      <w:bookmarkStart w:id="261" w:name="_Toc74128649"/>
      <w:bookmarkStart w:id="262" w:name="_Toc86744494"/>
      <w:bookmarkStart w:id="263" w:name="_Toc97460962"/>
      <w:bookmarkStart w:id="264" w:name="_Toc97305489"/>
      <w:bookmarkStart w:id="265" w:name="_Toc77166235"/>
      <w:bookmarkStart w:id="266" w:name="_Toc110954125"/>
      <w:bookmarkStart w:id="267" w:name="_Toc97305925"/>
      <w:bookmarkStart w:id="268" w:name="_Toc74323058"/>
      <w:bookmarkStart w:id="269" w:name="_Toc97106358"/>
      <w:bookmarkStart w:id="270" w:name="_Toc74129061"/>
      <w:bookmarkStart w:id="271" w:name="_Toc79224180"/>
      <w:bookmarkStart w:id="272" w:name="_Toc97803595"/>
      <w:bookmarkStart w:id="273" w:name="_Toc81816006"/>
      <w:bookmarkStart w:id="274" w:name="_Toc104997367"/>
      <w:bookmarkStart w:id="275" w:name="_Toc143961209"/>
      <w:bookmarkStart w:id="276" w:name="_Toc143613375"/>
      <w:bookmarkStart w:id="277" w:name="_Toc143961715"/>
      <w:bookmarkStart w:id="278" w:name="_Toc144657435"/>
      <w:bookmarkStart w:id="279" w:name="_Toc145062538"/>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hint="eastAsia"/>
        </w:rPr>
        <w:t>3.4</w:t>
      </w:r>
      <w:bookmarkEnd w:id="275"/>
      <w:bookmarkEnd w:id="276"/>
      <w:bookmarkEnd w:id="277"/>
      <w:bookmarkEnd w:id="278"/>
      <w:bookmarkEnd w:id="279"/>
    </w:p>
    <w:p w:rsidR="00222172" w:rsidRDefault="00181237">
      <w:pPr>
        <w:pStyle w:val="afc"/>
        <w:spacing w:beforeLines="0" w:afterLines="0"/>
        <w:ind w:firstLineChars="200" w:firstLine="420"/>
        <w:rPr>
          <w:rFonts w:hAnsi="黑体" w:cs="FPEF"/>
        </w:rPr>
      </w:pPr>
      <w:bookmarkStart w:id="280" w:name="_Toc519152057"/>
      <w:bookmarkStart w:id="281" w:name="_Toc77166236"/>
      <w:bookmarkStart w:id="282" w:name="_Toc110007296"/>
      <w:bookmarkStart w:id="283" w:name="_Toc81815927"/>
      <w:bookmarkStart w:id="284" w:name="_Toc79224181"/>
      <w:bookmarkStart w:id="285" w:name="_Toc74129062"/>
      <w:bookmarkStart w:id="286" w:name="_Toc97305490"/>
      <w:bookmarkStart w:id="287" w:name="_Toc80625026"/>
      <w:bookmarkStart w:id="288" w:name="_Toc111279747"/>
      <w:bookmarkStart w:id="289" w:name="_Toc97907593"/>
      <w:bookmarkStart w:id="290" w:name="_Toc97460963"/>
      <w:bookmarkStart w:id="291" w:name="_Toc81816007"/>
      <w:bookmarkStart w:id="292" w:name="_Toc97803596"/>
      <w:bookmarkStart w:id="293" w:name="_Toc81730598"/>
      <w:bookmarkStart w:id="294" w:name="_Toc110954126"/>
      <w:bookmarkStart w:id="295" w:name="_Toc86756157"/>
      <w:bookmarkStart w:id="296" w:name="_Toc104997368"/>
      <w:bookmarkStart w:id="297" w:name="_Toc97106359"/>
      <w:bookmarkStart w:id="298" w:name="_Toc97305926"/>
      <w:bookmarkStart w:id="299" w:name="_Toc143961210"/>
      <w:bookmarkStart w:id="300" w:name="_Toc143961716"/>
      <w:bookmarkStart w:id="301" w:name="_Toc74323059"/>
      <w:bookmarkStart w:id="302" w:name="_Toc74128650"/>
      <w:bookmarkStart w:id="303" w:name="_Toc86744495"/>
      <w:bookmarkStart w:id="304" w:name="_Toc143613376"/>
      <w:bookmarkStart w:id="305" w:name="_Toc144657436"/>
      <w:bookmarkStart w:id="306" w:name="_Toc145062539"/>
      <w:r>
        <w:rPr>
          <w:rFonts w:hAnsi="黑体" w:cs="FPEF" w:hint="eastAsia"/>
        </w:rPr>
        <w:t>单种率</w:t>
      </w:r>
      <w:bookmarkEnd w:id="280"/>
      <w:r>
        <w:rPr>
          <w:rFonts w:hAnsi="黑体" w:cs="FPEF" w:hint="eastAsia"/>
        </w:rPr>
        <w:t xml:space="preserve"> s</w:t>
      </w:r>
      <w:r>
        <w:rPr>
          <w:rFonts w:hAnsi="黑体" w:cs="FPEF"/>
        </w:rPr>
        <w:t xml:space="preserve">ingle </w:t>
      </w:r>
      <w:r>
        <w:rPr>
          <w:rFonts w:hAnsi="黑体" w:cs="FPEF" w:hint="eastAsia"/>
        </w:rPr>
        <w:t>seed</w:t>
      </w:r>
      <w:r>
        <w:rPr>
          <w:rFonts w:hAnsi="黑体" w:cs="FPEF"/>
        </w:rPr>
        <w:t xml:space="preserve"> rate</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rsidR="00222172" w:rsidRDefault="00181237">
      <w:pPr>
        <w:autoSpaceDE w:val="0"/>
        <w:autoSpaceDN w:val="0"/>
        <w:adjustRightInd w:val="0"/>
        <w:ind w:firstLine="408"/>
        <w:jc w:val="left"/>
        <w:rPr>
          <w:rFonts w:ascii="宋体" w:hAnsi="宋体" w:cs="FPEF"/>
          <w:kern w:val="0"/>
          <w:szCs w:val="21"/>
        </w:rPr>
      </w:pPr>
      <w:bookmarkStart w:id="307" w:name="_Toc518656965"/>
      <w:r>
        <w:rPr>
          <w:rFonts w:ascii="宋体" w:hAnsi="宋体" w:cs="FPEF" w:hint="eastAsia"/>
          <w:kern w:val="0"/>
          <w:szCs w:val="21"/>
        </w:rPr>
        <w:t>含单粒种的丸粒数占受检总数的百分率</w:t>
      </w:r>
      <w:bookmarkEnd w:id="307"/>
      <w:r>
        <w:rPr>
          <w:rFonts w:hint="eastAsia"/>
          <w:szCs w:val="21"/>
        </w:rPr>
        <w:t>，用</w:t>
      </w:r>
      <w:r>
        <w:rPr>
          <w:szCs w:val="21"/>
        </w:rPr>
        <w:t>%</w:t>
      </w:r>
      <w:r>
        <w:rPr>
          <w:rFonts w:hint="eastAsia"/>
          <w:szCs w:val="21"/>
        </w:rPr>
        <w:t>表示。</w:t>
      </w:r>
    </w:p>
    <w:p w:rsidR="00222172" w:rsidRDefault="00181237">
      <w:pPr>
        <w:pStyle w:val="afc"/>
        <w:spacing w:beforeLines="0" w:afterLines="0"/>
      </w:pPr>
      <w:bookmarkStart w:id="308" w:name="_Toc80625027"/>
      <w:bookmarkStart w:id="309" w:name="_Toc79224182"/>
      <w:bookmarkStart w:id="310" w:name="_Toc81730599"/>
      <w:bookmarkStart w:id="311" w:name="_Toc86756158"/>
      <w:bookmarkStart w:id="312" w:name="_Toc110007297"/>
      <w:bookmarkStart w:id="313" w:name="_Toc111279748"/>
      <w:bookmarkStart w:id="314" w:name="_Toc104997369"/>
      <w:bookmarkStart w:id="315" w:name="_Toc97305491"/>
      <w:bookmarkStart w:id="316" w:name="_Toc97106360"/>
      <w:bookmarkStart w:id="317" w:name="_Toc81815928"/>
      <w:bookmarkStart w:id="318" w:name="_Toc97460964"/>
      <w:bookmarkStart w:id="319" w:name="_Toc81816008"/>
      <w:bookmarkStart w:id="320" w:name="_Toc97907594"/>
      <w:bookmarkStart w:id="321" w:name="_Toc110954127"/>
      <w:bookmarkStart w:id="322" w:name="_Toc97305927"/>
      <w:bookmarkStart w:id="323" w:name="_Toc86744496"/>
      <w:bookmarkStart w:id="324" w:name="_Toc97803597"/>
      <w:bookmarkStart w:id="325" w:name="_Toc143613377"/>
      <w:bookmarkStart w:id="326" w:name="_Toc143961717"/>
      <w:bookmarkStart w:id="327" w:name="_Toc143961211"/>
      <w:bookmarkStart w:id="328" w:name="_Toc144657437"/>
      <w:bookmarkStart w:id="329" w:name="_Toc145062540"/>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Pr>
          <w:rFonts w:hint="eastAsia"/>
        </w:rPr>
        <w:t>3.5</w:t>
      </w:r>
      <w:bookmarkEnd w:id="325"/>
      <w:bookmarkEnd w:id="326"/>
      <w:bookmarkEnd w:id="327"/>
      <w:bookmarkEnd w:id="328"/>
      <w:bookmarkEnd w:id="329"/>
    </w:p>
    <w:p w:rsidR="00222172" w:rsidRDefault="00181237">
      <w:pPr>
        <w:pStyle w:val="afc"/>
        <w:spacing w:beforeLines="0" w:afterLines="0"/>
        <w:ind w:firstLineChars="200" w:firstLine="420"/>
        <w:rPr>
          <w:rFonts w:hAnsi="黑体" w:cs="FPEF"/>
        </w:rPr>
      </w:pPr>
      <w:bookmarkStart w:id="330" w:name="_Toc86756159"/>
      <w:bookmarkStart w:id="331" w:name="_Toc81730600"/>
      <w:bookmarkStart w:id="332" w:name="_Toc79224183"/>
      <w:bookmarkStart w:id="333" w:name="_Toc97106361"/>
      <w:bookmarkStart w:id="334" w:name="_Toc80625028"/>
      <w:bookmarkStart w:id="335" w:name="_Toc81815929"/>
      <w:bookmarkStart w:id="336" w:name="_Toc81816009"/>
      <w:bookmarkStart w:id="337" w:name="_Toc86744497"/>
      <w:bookmarkStart w:id="338" w:name="_Toc104997370"/>
      <w:bookmarkStart w:id="339" w:name="_Toc97907595"/>
      <w:bookmarkStart w:id="340" w:name="_Toc97803598"/>
      <w:bookmarkStart w:id="341" w:name="_Toc97305928"/>
      <w:bookmarkStart w:id="342" w:name="_Toc143961718"/>
      <w:bookmarkStart w:id="343" w:name="_Toc97460965"/>
      <w:bookmarkStart w:id="344" w:name="_Toc110954128"/>
      <w:bookmarkStart w:id="345" w:name="_Toc111279749"/>
      <w:bookmarkStart w:id="346" w:name="_Toc110007298"/>
      <w:bookmarkStart w:id="347" w:name="_Toc143961212"/>
      <w:bookmarkStart w:id="348" w:name="_Toc143613378"/>
      <w:bookmarkStart w:id="349" w:name="_Toc97305492"/>
      <w:bookmarkStart w:id="350" w:name="_Toc144657438"/>
      <w:bookmarkStart w:id="351" w:name="_Toc145062541"/>
      <w:r>
        <w:rPr>
          <w:rFonts w:hAnsi="黑体" w:cs="FPEF" w:hint="eastAsia"/>
        </w:rPr>
        <w:lastRenderedPageBreak/>
        <w:t xml:space="preserve">崩解率 </w:t>
      </w:r>
      <w:bookmarkEnd w:id="330"/>
      <w:bookmarkEnd w:id="331"/>
      <w:bookmarkEnd w:id="332"/>
      <w:bookmarkEnd w:id="333"/>
      <w:bookmarkEnd w:id="334"/>
      <w:bookmarkEnd w:id="335"/>
      <w:bookmarkEnd w:id="336"/>
      <w:bookmarkEnd w:id="337"/>
      <w:r>
        <w:t>disintegration rate</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rsidR="00222172" w:rsidRDefault="00181237">
      <w:pPr>
        <w:autoSpaceDE w:val="0"/>
        <w:autoSpaceDN w:val="0"/>
        <w:adjustRightInd w:val="0"/>
        <w:ind w:firstLine="408"/>
        <w:jc w:val="left"/>
        <w:rPr>
          <w:rFonts w:ascii="宋体" w:hAnsi="宋体" w:cs="FPEF"/>
          <w:kern w:val="0"/>
          <w:szCs w:val="21"/>
        </w:rPr>
      </w:pPr>
      <w:r>
        <w:rPr>
          <w:rFonts w:hint="eastAsia"/>
          <w:szCs w:val="21"/>
        </w:rPr>
        <w:t>单位时间内一定湿度条件下表面开裂、松散、膨胀或脱落的丸粒数</w:t>
      </w:r>
      <w:r>
        <w:rPr>
          <w:rFonts w:ascii="宋体" w:hAnsi="宋体" w:cs="FPEF" w:hint="eastAsia"/>
          <w:kern w:val="0"/>
          <w:szCs w:val="21"/>
        </w:rPr>
        <w:t>占</w:t>
      </w:r>
      <w:r>
        <w:rPr>
          <w:rFonts w:hint="eastAsia"/>
          <w:szCs w:val="21"/>
        </w:rPr>
        <w:t>受检总数的百分率，用</w:t>
      </w:r>
      <w:r>
        <w:rPr>
          <w:szCs w:val="21"/>
        </w:rPr>
        <w:t>%</w:t>
      </w:r>
      <w:r>
        <w:rPr>
          <w:rFonts w:hint="eastAsia"/>
          <w:szCs w:val="21"/>
        </w:rPr>
        <w:t>表示。</w:t>
      </w:r>
    </w:p>
    <w:p w:rsidR="00222172" w:rsidRDefault="00181237">
      <w:pPr>
        <w:pStyle w:val="afc"/>
        <w:spacing w:beforeLines="0" w:afterLines="0"/>
      </w:pPr>
      <w:bookmarkStart w:id="352" w:name="_Toc97460966"/>
      <w:bookmarkStart w:id="353" w:name="_Toc97106362"/>
      <w:bookmarkStart w:id="354" w:name="_Toc74129063"/>
      <w:bookmarkStart w:id="355" w:name="_Toc518656966"/>
      <w:bookmarkStart w:id="356" w:name="_Toc97803599"/>
      <w:bookmarkStart w:id="357" w:name="_Toc97305493"/>
      <w:bookmarkStart w:id="358" w:name="_Toc97907596"/>
      <w:bookmarkStart w:id="359" w:name="_Toc104997371"/>
      <w:bookmarkStart w:id="360" w:name="_Toc110954129"/>
      <w:bookmarkStart w:id="361" w:name="_Toc110007299"/>
      <w:bookmarkStart w:id="362" w:name="_Toc97305929"/>
      <w:bookmarkStart w:id="363" w:name="_Toc111279750"/>
      <w:bookmarkStart w:id="364" w:name="_Toc81730601"/>
      <w:bookmarkStart w:id="365" w:name="_Toc74323060"/>
      <w:bookmarkStart w:id="366" w:name="_Toc74128651"/>
      <w:bookmarkStart w:id="367" w:name="_Toc77166237"/>
      <w:bookmarkStart w:id="368" w:name="_Toc81815930"/>
      <w:bookmarkStart w:id="369" w:name="_Toc79224184"/>
      <w:bookmarkStart w:id="370" w:name="_Toc80625029"/>
      <w:bookmarkStart w:id="371" w:name="_Toc86744498"/>
      <w:bookmarkStart w:id="372" w:name="_Toc519152058"/>
      <w:bookmarkStart w:id="373" w:name="_Toc72832829"/>
      <w:bookmarkStart w:id="374" w:name="_Toc86756160"/>
      <w:bookmarkStart w:id="375" w:name="_Toc81816010"/>
      <w:bookmarkStart w:id="376" w:name="_Toc143613379"/>
      <w:bookmarkStart w:id="377" w:name="_Toc143961213"/>
      <w:bookmarkStart w:id="378" w:name="_Toc143961719"/>
      <w:bookmarkStart w:id="379" w:name="_Toc144657439"/>
      <w:bookmarkStart w:id="380" w:name="_Toc145062542"/>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hint="eastAsia"/>
        </w:rPr>
        <w:t>3.6</w:t>
      </w:r>
      <w:bookmarkEnd w:id="376"/>
      <w:bookmarkEnd w:id="377"/>
      <w:bookmarkEnd w:id="378"/>
      <w:bookmarkEnd w:id="379"/>
      <w:bookmarkEnd w:id="380"/>
    </w:p>
    <w:p w:rsidR="00222172" w:rsidRDefault="00181237">
      <w:pPr>
        <w:pStyle w:val="afc"/>
        <w:spacing w:beforeLines="0" w:afterLines="0"/>
        <w:ind w:firstLineChars="200" w:firstLine="420"/>
        <w:rPr>
          <w:rFonts w:hAnsi="黑体" w:cs="FPEF"/>
        </w:rPr>
      </w:pPr>
      <w:bookmarkStart w:id="381" w:name="_Toc81730602"/>
      <w:bookmarkStart w:id="382" w:name="_Toc74129064"/>
      <w:bookmarkStart w:id="383" w:name="_Toc81816011"/>
      <w:bookmarkStart w:id="384" w:name="_Toc77166238"/>
      <w:bookmarkStart w:id="385" w:name="_Toc86744499"/>
      <w:bookmarkStart w:id="386" w:name="_Toc81815931"/>
      <w:bookmarkStart w:id="387" w:name="_Toc86756161"/>
      <w:bookmarkStart w:id="388" w:name="_Toc79224185"/>
      <w:bookmarkStart w:id="389" w:name="_Toc80625030"/>
      <w:bookmarkStart w:id="390" w:name="_Toc74323061"/>
      <w:bookmarkStart w:id="391" w:name="_Toc74128652"/>
      <w:bookmarkStart w:id="392" w:name="_Toc97106363"/>
      <w:bookmarkStart w:id="393" w:name="_Toc519152059"/>
      <w:bookmarkStart w:id="394" w:name="_Toc519123675"/>
      <w:bookmarkStart w:id="395" w:name="_Toc97305930"/>
      <w:bookmarkStart w:id="396" w:name="_Toc97907597"/>
      <w:bookmarkStart w:id="397" w:name="_Toc97460967"/>
      <w:bookmarkStart w:id="398" w:name="_Toc143961214"/>
      <w:bookmarkStart w:id="399" w:name="_Toc110954130"/>
      <w:bookmarkStart w:id="400" w:name="_Toc143961720"/>
      <w:bookmarkStart w:id="401" w:name="_Toc104997372"/>
      <w:bookmarkStart w:id="402" w:name="_Toc97305494"/>
      <w:bookmarkStart w:id="403" w:name="_Toc111279751"/>
      <w:bookmarkStart w:id="404" w:name="_Toc97803600"/>
      <w:bookmarkStart w:id="405" w:name="_Toc143613380"/>
      <w:bookmarkStart w:id="406" w:name="_Toc110007300"/>
      <w:bookmarkStart w:id="407" w:name="_Toc144657440"/>
      <w:bookmarkStart w:id="408" w:name="_Toc145062543"/>
      <w:r>
        <w:rPr>
          <w:rFonts w:hAnsi="黑体" w:cs="FPEF" w:hint="eastAsia"/>
        </w:rPr>
        <w:t>抗压强度</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r>
        <w:rPr>
          <w:rFonts w:hAnsi="黑体" w:cs="FPEF" w:hint="eastAsia"/>
        </w:rPr>
        <w:t xml:space="preserve"> </w:t>
      </w:r>
      <w:r>
        <w:t>compression strength of single seed</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rsidR="00222172" w:rsidRDefault="00181237">
      <w:pPr>
        <w:ind w:firstLineChars="200" w:firstLine="420"/>
        <w:jc w:val="left"/>
        <w:rPr>
          <w:rFonts w:hAnsi="宋体"/>
          <w:szCs w:val="21"/>
        </w:rPr>
      </w:pPr>
      <w:r>
        <w:rPr>
          <w:rFonts w:ascii="宋体" w:hAnsi="宋体" w:cs="FPEF" w:hint="eastAsia"/>
          <w:kern w:val="0"/>
          <w:szCs w:val="21"/>
        </w:rPr>
        <w:t>丸粒化</w:t>
      </w:r>
      <w:r>
        <w:rPr>
          <w:rFonts w:ascii="宋体" w:hint="eastAsia"/>
          <w:szCs w:val="20"/>
        </w:rPr>
        <w:t>包衣</w:t>
      </w:r>
      <w:r>
        <w:rPr>
          <w:rFonts w:ascii="宋体" w:hAnsi="宋体" w:cs="FPEF" w:hint="eastAsia"/>
          <w:kern w:val="0"/>
          <w:szCs w:val="21"/>
        </w:rPr>
        <w:t>种子</w:t>
      </w:r>
      <w:r>
        <w:t>所能承受的最大压力值，用</w:t>
      </w:r>
      <w:r>
        <w:t xml:space="preserve"> N </w:t>
      </w:r>
      <w:r>
        <w:t>表示。</w:t>
      </w:r>
    </w:p>
    <w:p w:rsidR="00222172" w:rsidRDefault="00181237">
      <w:pPr>
        <w:pStyle w:val="afc"/>
        <w:spacing w:beforeLines="0" w:afterLines="0"/>
      </w:pPr>
      <w:bookmarkStart w:id="409" w:name="_Toc111279752"/>
      <w:bookmarkStart w:id="410" w:name="_Toc97460968"/>
      <w:bookmarkStart w:id="411" w:name="_Toc97305931"/>
      <w:bookmarkStart w:id="412" w:name="_Toc97305495"/>
      <w:bookmarkStart w:id="413" w:name="_Toc97907598"/>
      <w:bookmarkStart w:id="414" w:name="_Toc110007301"/>
      <w:bookmarkStart w:id="415" w:name="_Toc110954131"/>
      <w:bookmarkStart w:id="416" w:name="_Toc104997373"/>
      <w:bookmarkStart w:id="417" w:name="_Toc97803601"/>
      <w:bookmarkStart w:id="418" w:name="_Toc97106364"/>
      <w:bookmarkStart w:id="419" w:name="_Toc143961215"/>
      <w:bookmarkStart w:id="420" w:name="_Toc143961721"/>
      <w:bookmarkStart w:id="421" w:name="_Toc143613381"/>
      <w:bookmarkStart w:id="422" w:name="_Toc144657441"/>
      <w:bookmarkStart w:id="423" w:name="_Toc145062544"/>
      <w:bookmarkEnd w:id="409"/>
      <w:bookmarkEnd w:id="410"/>
      <w:bookmarkEnd w:id="411"/>
      <w:bookmarkEnd w:id="412"/>
      <w:bookmarkEnd w:id="413"/>
      <w:bookmarkEnd w:id="414"/>
      <w:bookmarkEnd w:id="415"/>
      <w:bookmarkEnd w:id="416"/>
      <w:bookmarkEnd w:id="417"/>
      <w:bookmarkEnd w:id="418"/>
      <w:r>
        <w:rPr>
          <w:rFonts w:hint="eastAsia"/>
        </w:rPr>
        <w:t>3.7</w:t>
      </w:r>
      <w:bookmarkEnd w:id="419"/>
      <w:bookmarkEnd w:id="420"/>
      <w:bookmarkEnd w:id="421"/>
      <w:bookmarkEnd w:id="422"/>
      <w:bookmarkEnd w:id="423"/>
    </w:p>
    <w:p w:rsidR="00222172" w:rsidRDefault="00181237">
      <w:pPr>
        <w:pStyle w:val="afc"/>
        <w:spacing w:beforeLines="0" w:afterLines="0"/>
        <w:ind w:firstLineChars="200" w:firstLine="420"/>
        <w:rPr>
          <w:rFonts w:hAnsi="黑体" w:cs="FPEF"/>
        </w:rPr>
      </w:pPr>
      <w:bookmarkStart w:id="424" w:name="_Toc143961722"/>
      <w:bookmarkStart w:id="425" w:name="_Toc97803602"/>
      <w:bookmarkStart w:id="426" w:name="_Toc143961216"/>
      <w:bookmarkStart w:id="427" w:name="_Toc143613382"/>
      <w:bookmarkStart w:id="428" w:name="_Toc97907599"/>
      <w:bookmarkStart w:id="429" w:name="_Toc111279753"/>
      <w:bookmarkStart w:id="430" w:name="_Toc97460969"/>
      <w:bookmarkStart w:id="431" w:name="_Toc110954132"/>
      <w:bookmarkStart w:id="432" w:name="_Toc97305932"/>
      <w:bookmarkStart w:id="433" w:name="_Toc104997374"/>
      <w:bookmarkStart w:id="434" w:name="_Toc97305496"/>
      <w:bookmarkStart w:id="435" w:name="_Toc97106365"/>
      <w:bookmarkStart w:id="436" w:name="_Toc110007302"/>
      <w:bookmarkStart w:id="437" w:name="_Toc144657442"/>
      <w:bookmarkStart w:id="438" w:name="_Toc145062545"/>
      <w:r>
        <w:rPr>
          <w:rFonts w:hAnsi="黑体" w:cs="FPEF" w:hint="eastAsia"/>
        </w:rPr>
        <w:t xml:space="preserve">均匀度 </w:t>
      </w:r>
      <w:r>
        <w:rPr>
          <w:rFonts w:hAnsi="黑体" w:cs="FPEF"/>
        </w:rPr>
        <w:t>content uniformity</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rsidR="00222172" w:rsidRDefault="00181237">
      <w:pPr>
        <w:ind w:firstLineChars="200" w:firstLine="420"/>
        <w:jc w:val="left"/>
        <w:rPr>
          <w:rFonts w:hAnsi="宋体"/>
          <w:szCs w:val="21"/>
        </w:rPr>
      </w:pPr>
      <w:r>
        <w:t>表面光滑，形状、大小无明显差异的一致性</w:t>
      </w:r>
      <w:proofErr w:type="gramStart"/>
      <w:r>
        <w:rPr>
          <w:rFonts w:ascii="宋体" w:hAnsi="宋体" w:cs="FPEF" w:hint="eastAsia"/>
          <w:kern w:val="0"/>
          <w:szCs w:val="21"/>
        </w:rPr>
        <w:t>丸</w:t>
      </w:r>
      <w:proofErr w:type="gramEnd"/>
      <w:r>
        <w:rPr>
          <w:rFonts w:ascii="宋体" w:hAnsi="宋体" w:cs="FPEF" w:hint="eastAsia"/>
          <w:kern w:val="0"/>
          <w:szCs w:val="21"/>
        </w:rPr>
        <w:t>粒数占受检总数的百分率</w:t>
      </w:r>
      <w:r>
        <w:rPr>
          <w:rFonts w:hint="eastAsia"/>
          <w:szCs w:val="21"/>
        </w:rPr>
        <w:t>，用</w:t>
      </w:r>
      <w:r>
        <w:rPr>
          <w:szCs w:val="21"/>
        </w:rPr>
        <w:t>%</w:t>
      </w:r>
      <w:r>
        <w:rPr>
          <w:rFonts w:hint="eastAsia"/>
          <w:szCs w:val="21"/>
        </w:rPr>
        <w:t>表示。</w:t>
      </w:r>
    </w:p>
    <w:p w:rsidR="00222172" w:rsidRDefault="00181237">
      <w:pPr>
        <w:pStyle w:val="aff"/>
        <w:spacing w:before="312" w:after="312"/>
      </w:pPr>
      <w:bookmarkStart w:id="439" w:name="_Toc518656968"/>
      <w:bookmarkStart w:id="440" w:name="_Toc519152060"/>
      <w:bookmarkStart w:id="441" w:name="_Toc72832831"/>
      <w:bookmarkStart w:id="442" w:name="_Toc145062546"/>
      <w:bookmarkEnd w:id="439"/>
      <w:bookmarkEnd w:id="440"/>
      <w:bookmarkEnd w:id="441"/>
      <w:r>
        <w:rPr>
          <w:rFonts w:hint="eastAsia"/>
        </w:rPr>
        <w:t>4  加工前准备</w:t>
      </w:r>
      <w:bookmarkEnd w:id="442"/>
    </w:p>
    <w:p w:rsidR="00222172" w:rsidRDefault="00181237">
      <w:pPr>
        <w:pStyle w:val="afc"/>
        <w:spacing w:before="156" w:after="156"/>
      </w:pPr>
      <w:bookmarkStart w:id="443" w:name="_Toc145062547"/>
      <w:r>
        <w:rPr>
          <w:rFonts w:hint="eastAsia"/>
        </w:rPr>
        <w:t>4.1  种子</w:t>
      </w:r>
      <w:bookmarkEnd w:id="443"/>
    </w:p>
    <w:p w:rsidR="00222172" w:rsidRDefault="00181237">
      <w:pPr>
        <w:pStyle w:val="aff0"/>
        <w:spacing w:beforeLines="0" w:afterLines="0"/>
        <w:ind w:firstLineChars="150" w:firstLine="315"/>
        <w:rPr>
          <w:rFonts w:ascii="宋体" w:eastAsia="宋体" w:hAnsi="宋体"/>
          <w:kern w:val="2"/>
        </w:rPr>
      </w:pPr>
      <w:r>
        <w:rPr>
          <w:rFonts w:ascii="宋体" w:eastAsia="宋体" w:hAnsi="宋体" w:hint="eastAsia"/>
          <w:kern w:val="2"/>
        </w:rPr>
        <w:t>种子质量应符合</w:t>
      </w:r>
      <w:r>
        <w:rPr>
          <w:rFonts w:ascii="宋体" w:eastAsia="宋体" w:hAnsi="宋体"/>
          <w:kern w:val="2"/>
        </w:rPr>
        <w:t>GB 16715</w:t>
      </w:r>
      <w:r>
        <w:rPr>
          <w:rFonts w:ascii="宋体" w:eastAsia="宋体" w:hAnsi="宋体" w:hint="eastAsia"/>
          <w:kern w:val="2"/>
        </w:rPr>
        <w:t>（所有部分）的要求。</w:t>
      </w:r>
    </w:p>
    <w:p w:rsidR="00222172" w:rsidRDefault="00181237">
      <w:pPr>
        <w:pStyle w:val="afc"/>
        <w:spacing w:before="156" w:after="156"/>
      </w:pPr>
      <w:bookmarkStart w:id="444" w:name="_Toc145062548"/>
      <w:r>
        <w:rPr>
          <w:rFonts w:hint="eastAsia"/>
        </w:rPr>
        <w:t>4.2  丸粒化物质</w:t>
      </w:r>
      <w:bookmarkEnd w:id="444"/>
    </w:p>
    <w:p w:rsidR="00222172" w:rsidRDefault="00181237">
      <w:pPr>
        <w:pStyle w:val="aff0"/>
        <w:spacing w:beforeLines="0" w:afterLines="0"/>
        <w:rPr>
          <w:rFonts w:ascii="宋体" w:eastAsia="宋体"/>
          <w:szCs w:val="20"/>
        </w:rPr>
      </w:pPr>
      <w:r>
        <w:rPr>
          <w:rFonts w:hAnsi="黑体" w:hint="eastAsia"/>
        </w:rPr>
        <w:t xml:space="preserve">4.2.1  </w:t>
      </w:r>
      <w:r>
        <w:rPr>
          <w:rFonts w:ascii="宋体" w:eastAsia="宋体" w:hint="eastAsia"/>
          <w:szCs w:val="20"/>
        </w:rPr>
        <w:t>粉体颗粒填充材</w:t>
      </w:r>
      <w:r>
        <w:rPr>
          <w:rFonts w:ascii="宋体" w:eastAsia="宋体" w:hAnsi="宋体" w:hint="eastAsia"/>
          <w:kern w:val="2"/>
        </w:rPr>
        <w:t>料可采用滑石粉、</w:t>
      </w:r>
      <w:r>
        <w:rPr>
          <w:rFonts w:ascii="宋体" w:eastAsia="宋体" w:hAnsi="宋体"/>
          <w:kern w:val="2"/>
        </w:rPr>
        <w:t>石灰</w:t>
      </w:r>
      <w:r>
        <w:rPr>
          <w:rFonts w:ascii="宋体" w:eastAsia="宋体" w:hAnsi="宋体" w:hint="eastAsia"/>
          <w:kern w:val="2"/>
        </w:rPr>
        <w:t>、膨润土、硅藻土、</w:t>
      </w:r>
      <w:r>
        <w:rPr>
          <w:rFonts w:ascii="宋体" w:eastAsia="宋体" w:hAnsi="宋体"/>
          <w:kern w:val="2"/>
        </w:rPr>
        <w:t>石膏粉</w:t>
      </w:r>
      <w:r>
        <w:rPr>
          <w:rFonts w:ascii="宋体" w:eastAsia="宋体" w:hAnsi="宋体" w:hint="eastAsia"/>
          <w:kern w:val="2"/>
        </w:rPr>
        <w:t>、</w:t>
      </w:r>
      <w:r>
        <w:rPr>
          <w:rFonts w:ascii="宋体" w:eastAsia="宋体" w:hAnsi="宋体"/>
          <w:kern w:val="2"/>
        </w:rPr>
        <w:t>凹凸棒土、高岭土</w:t>
      </w:r>
      <w:r>
        <w:rPr>
          <w:rFonts w:ascii="宋体" w:eastAsia="宋体" w:hAnsi="宋体" w:hint="eastAsia"/>
          <w:kern w:val="2"/>
        </w:rPr>
        <w:t>、</w:t>
      </w:r>
      <w:r>
        <w:rPr>
          <w:rFonts w:ascii="宋体" w:eastAsia="宋体" w:hAnsi="宋体"/>
          <w:kern w:val="2"/>
        </w:rPr>
        <w:t>蒙脱土</w:t>
      </w:r>
      <w:r>
        <w:rPr>
          <w:rFonts w:ascii="宋体" w:eastAsia="宋体" w:hAnsi="宋体" w:hint="eastAsia"/>
          <w:kern w:val="2"/>
        </w:rPr>
        <w:t>、</w:t>
      </w:r>
      <w:r>
        <w:rPr>
          <w:rFonts w:ascii="宋体" w:eastAsia="宋体" w:hAnsi="宋体"/>
          <w:kern w:val="2"/>
        </w:rPr>
        <w:t>活性炭</w:t>
      </w:r>
      <w:r>
        <w:rPr>
          <w:rFonts w:ascii="宋体" w:eastAsia="宋体" w:hAnsi="宋体" w:hint="eastAsia"/>
          <w:kern w:val="2"/>
        </w:rPr>
        <w:t>等，粉体粒径在</w:t>
      </w:r>
      <w:r>
        <w:rPr>
          <w:rFonts w:ascii="宋体" w:eastAsia="宋体" w:hint="eastAsia"/>
          <w:szCs w:val="20"/>
        </w:rPr>
        <w:t>200目～400目间。</w:t>
      </w:r>
      <w:bookmarkStart w:id="445" w:name="_Toc143961220"/>
    </w:p>
    <w:p w:rsidR="00222172" w:rsidRDefault="00181237">
      <w:pPr>
        <w:pStyle w:val="aff0"/>
        <w:spacing w:beforeLines="0" w:afterLines="0"/>
        <w:rPr>
          <w:rFonts w:ascii="宋体" w:eastAsia="宋体"/>
          <w:szCs w:val="20"/>
        </w:rPr>
      </w:pPr>
      <w:r>
        <w:rPr>
          <w:rFonts w:hAnsi="黑体" w:hint="eastAsia"/>
        </w:rPr>
        <w:t xml:space="preserve">4.2.2  </w:t>
      </w:r>
      <w:r>
        <w:rPr>
          <w:rFonts w:ascii="宋体" w:eastAsia="宋体" w:hint="eastAsia"/>
          <w:szCs w:val="20"/>
        </w:rPr>
        <w:t>在不改变原种子活性的前提下，根据需要，丸粒化物质可添加杀虫剂、杀菌剂、着色剂、肥料等物质。</w:t>
      </w:r>
      <w:bookmarkEnd w:id="445"/>
    </w:p>
    <w:p w:rsidR="00222172" w:rsidRDefault="00181237">
      <w:pPr>
        <w:pStyle w:val="afc"/>
        <w:spacing w:before="156" w:after="156"/>
      </w:pPr>
      <w:bookmarkStart w:id="446" w:name="_Toc145062549"/>
      <w:r>
        <w:rPr>
          <w:rFonts w:hint="eastAsia"/>
        </w:rPr>
        <w:t>4.3  加工成套设备</w:t>
      </w:r>
      <w:bookmarkEnd w:id="446"/>
    </w:p>
    <w:p w:rsidR="00222172" w:rsidRDefault="00181237">
      <w:pPr>
        <w:pStyle w:val="af0"/>
        <w:rPr>
          <w:szCs w:val="21"/>
        </w:rPr>
      </w:pPr>
      <w:proofErr w:type="gramStart"/>
      <w:r>
        <w:rPr>
          <w:rFonts w:hint="eastAsia"/>
          <w:szCs w:val="21"/>
        </w:rPr>
        <w:t>包括刷种机</w:t>
      </w:r>
      <w:proofErr w:type="gramEnd"/>
      <w:r>
        <w:rPr>
          <w:rFonts w:hint="eastAsia"/>
          <w:szCs w:val="21"/>
        </w:rPr>
        <w:t>、风筛式清选机、</w:t>
      </w:r>
      <w:r>
        <w:rPr>
          <w:rFonts w:hAnsi="宋体" w:hint="eastAsia"/>
          <w:szCs w:val="21"/>
        </w:rPr>
        <w:t>光电筛选机、</w:t>
      </w:r>
      <w:r>
        <w:rPr>
          <w:rFonts w:hint="eastAsia"/>
          <w:szCs w:val="21"/>
        </w:rPr>
        <w:t>重力式分选机、去石机、丸粒化包衣机和计量包装机及相关辅助设备，性能指标应符合</w:t>
      </w:r>
      <w:r>
        <w:rPr>
          <w:szCs w:val="21"/>
        </w:rPr>
        <w:t>NY/T 1142</w:t>
      </w:r>
      <w:r>
        <w:rPr>
          <w:rFonts w:hint="eastAsia"/>
          <w:szCs w:val="21"/>
        </w:rPr>
        <w:t>中相关规定。</w:t>
      </w:r>
    </w:p>
    <w:p w:rsidR="00222172" w:rsidRDefault="00181237">
      <w:pPr>
        <w:pStyle w:val="aff"/>
        <w:spacing w:before="312" w:after="312"/>
        <w:rPr>
          <w:szCs w:val="21"/>
        </w:rPr>
      </w:pPr>
      <w:bookmarkStart w:id="447" w:name="_Toc145062550"/>
      <w:r>
        <w:rPr>
          <w:rFonts w:hint="eastAsia"/>
        </w:rPr>
        <w:t>5  丸粒化</w:t>
      </w:r>
      <w:r>
        <w:rPr>
          <w:rFonts w:hint="eastAsia"/>
          <w:szCs w:val="21"/>
        </w:rPr>
        <w:t>包衣</w:t>
      </w:r>
      <w:bookmarkEnd w:id="447"/>
    </w:p>
    <w:p w:rsidR="00222172" w:rsidRDefault="00181237">
      <w:pPr>
        <w:pStyle w:val="afc"/>
        <w:spacing w:before="156" w:after="156"/>
      </w:pPr>
      <w:bookmarkStart w:id="448" w:name="_Toc145062551"/>
      <w:r>
        <w:rPr>
          <w:rFonts w:hint="eastAsia"/>
        </w:rPr>
        <w:t>5.1  刷种</w:t>
      </w:r>
      <w:bookmarkEnd w:id="448"/>
    </w:p>
    <w:p w:rsidR="00222172" w:rsidRDefault="00181237">
      <w:pPr>
        <w:autoSpaceDE w:val="0"/>
        <w:autoSpaceDN w:val="0"/>
        <w:adjustRightInd w:val="0"/>
        <w:ind w:firstLineChars="200" w:firstLine="420"/>
        <w:jc w:val="left"/>
        <w:rPr>
          <w:rFonts w:ascii="黑体" w:eastAsia="黑体" w:hAnsi="黑体" w:cs="AdobeHeitiStd-Regular"/>
          <w:kern w:val="0"/>
          <w:szCs w:val="21"/>
        </w:rPr>
      </w:pPr>
      <w:r>
        <w:rPr>
          <w:rFonts w:ascii="宋体" w:hAnsi="宋体" w:cs="AdobeHeitiStd-Regular" w:hint="eastAsia"/>
          <w:kern w:val="0"/>
          <w:szCs w:val="21"/>
        </w:rPr>
        <w:t>带芒</w:t>
      </w:r>
      <w:r>
        <w:rPr>
          <w:rFonts w:ascii="宋体" w:hAnsi="宋体" w:cs="SSJ0+ZEDKZe-2" w:hint="eastAsia"/>
          <w:kern w:val="0"/>
          <w:szCs w:val="21"/>
        </w:rPr>
        <w:t>、带刺、</w:t>
      </w:r>
      <w:r>
        <w:rPr>
          <w:rFonts w:ascii="宋体" w:hAnsi="宋体" w:cs="AdobeHeitiStd-Regular" w:hint="eastAsia"/>
          <w:kern w:val="0"/>
          <w:szCs w:val="21"/>
        </w:rPr>
        <w:t>带皮和带毛，粘连或簇生种子应</w:t>
      </w:r>
      <w:proofErr w:type="gramStart"/>
      <w:r>
        <w:rPr>
          <w:rFonts w:ascii="宋体" w:hAnsi="宋体" w:cs="AdobeHeitiStd-Regular" w:hint="eastAsia"/>
          <w:kern w:val="0"/>
          <w:szCs w:val="21"/>
        </w:rPr>
        <w:t>使用刷种机</w:t>
      </w:r>
      <w:proofErr w:type="gramEnd"/>
      <w:r>
        <w:rPr>
          <w:rFonts w:ascii="宋体" w:hAnsi="宋体" w:cs="AdobeHeitiStd-Regular" w:hint="eastAsia"/>
          <w:kern w:val="0"/>
          <w:szCs w:val="21"/>
        </w:rPr>
        <w:t>进行处理，</w:t>
      </w:r>
      <w:proofErr w:type="gramStart"/>
      <w:r>
        <w:rPr>
          <w:rFonts w:ascii="宋体" w:hAnsi="宋体" w:cs="AdobeHeitiStd-Regular" w:hint="eastAsia"/>
          <w:kern w:val="0"/>
          <w:szCs w:val="21"/>
        </w:rPr>
        <w:t>刷种机</w:t>
      </w:r>
      <w:proofErr w:type="gramEnd"/>
      <w:r>
        <w:rPr>
          <w:rFonts w:ascii="宋体" w:hAnsi="宋体" w:cs="AdobeHeitiStd-Regular" w:hint="eastAsia"/>
          <w:kern w:val="0"/>
          <w:szCs w:val="21"/>
        </w:rPr>
        <w:t>技术要求应符合JB/T 7287的规定。</w:t>
      </w:r>
    </w:p>
    <w:p w:rsidR="00222172" w:rsidRDefault="00181237">
      <w:pPr>
        <w:pStyle w:val="afc"/>
        <w:spacing w:before="156" w:after="156"/>
      </w:pPr>
      <w:bookmarkStart w:id="449" w:name="_Toc145062552"/>
      <w:r>
        <w:rPr>
          <w:rFonts w:hint="eastAsia"/>
        </w:rPr>
        <w:t>5.2  清选</w:t>
      </w:r>
      <w:bookmarkEnd w:id="449"/>
    </w:p>
    <w:p w:rsidR="00222172" w:rsidRDefault="00181237">
      <w:pPr>
        <w:widowControl/>
        <w:jc w:val="left"/>
        <w:rPr>
          <w:rFonts w:ascii="宋体" w:hAnsi="宋体"/>
          <w:szCs w:val="21"/>
        </w:rPr>
      </w:pPr>
      <w:r>
        <w:rPr>
          <w:rFonts w:ascii="黑体" w:eastAsia="黑体" w:hAnsi="黑体" w:hint="eastAsia"/>
          <w:szCs w:val="21"/>
        </w:rPr>
        <w:t xml:space="preserve">5.2.1  </w:t>
      </w:r>
      <w:r>
        <w:rPr>
          <w:rFonts w:ascii="宋体" w:hAnsi="宋体" w:hint="eastAsia"/>
          <w:szCs w:val="21"/>
        </w:rPr>
        <w:t>根据种子群体的物理特性及混杂物之间的差异性，选用不同的清选设备，清除掉种子中混入的茎、叶、穗和损伤种子的碎片、异作物种子、杂草种子、泥沙、石块、空瘪籽等掺杂物，剔除不饱满、虫蛀和劣变的种子。</w:t>
      </w:r>
    </w:p>
    <w:p w:rsidR="00222172" w:rsidRDefault="00181237">
      <w:pPr>
        <w:widowControl/>
        <w:jc w:val="left"/>
        <w:rPr>
          <w:rFonts w:ascii="黑体" w:hAnsi="黑体"/>
          <w:szCs w:val="21"/>
        </w:rPr>
      </w:pPr>
      <w:r>
        <w:rPr>
          <w:rFonts w:ascii="黑体" w:eastAsia="黑体" w:hAnsi="黑体" w:hint="eastAsia"/>
          <w:szCs w:val="21"/>
        </w:rPr>
        <w:t xml:space="preserve">5.2.2  </w:t>
      </w:r>
      <w:r>
        <w:rPr>
          <w:rFonts w:ascii="宋体" w:hAnsi="宋体" w:hint="eastAsia"/>
          <w:szCs w:val="21"/>
        </w:rPr>
        <w:t>根据不同作物的种子质量、形状等因素，</w:t>
      </w:r>
      <w:proofErr w:type="gramStart"/>
      <w:r>
        <w:rPr>
          <w:rFonts w:ascii="宋体" w:hAnsi="宋体" w:hint="eastAsia"/>
          <w:szCs w:val="21"/>
        </w:rPr>
        <w:t>清选可采用</w:t>
      </w:r>
      <w:proofErr w:type="gramEnd"/>
      <w:r>
        <w:rPr>
          <w:rFonts w:ascii="宋体" w:hAnsi="宋体" w:hint="eastAsia"/>
          <w:szCs w:val="21"/>
        </w:rPr>
        <w:t>风选、比重分离、色泽分离、</w:t>
      </w:r>
      <w:proofErr w:type="gramStart"/>
      <w:r>
        <w:rPr>
          <w:rFonts w:ascii="宋体" w:hAnsi="宋体" w:hint="eastAsia"/>
          <w:szCs w:val="21"/>
        </w:rPr>
        <w:t>窝眼分离</w:t>
      </w:r>
      <w:proofErr w:type="gramEnd"/>
      <w:r>
        <w:rPr>
          <w:rFonts w:ascii="宋体" w:hAnsi="宋体" w:hint="eastAsia"/>
          <w:szCs w:val="21"/>
        </w:rPr>
        <w:t>、磁化分离、光电筛选等方法</w:t>
      </w:r>
      <w:r>
        <w:rPr>
          <w:rFonts w:ascii="宋体" w:hAnsi="宋体" w:cs="FPEF" w:hint="eastAsia"/>
          <w:kern w:val="0"/>
          <w:szCs w:val="21"/>
        </w:rPr>
        <w:t>。</w:t>
      </w:r>
    </w:p>
    <w:p w:rsidR="00222172" w:rsidRDefault="00181237">
      <w:pPr>
        <w:widowControl/>
        <w:jc w:val="left"/>
        <w:rPr>
          <w:rFonts w:ascii="宋体" w:hAnsi="宋体" w:cs="AdobeHeitiStd-Regular"/>
          <w:kern w:val="0"/>
          <w:szCs w:val="21"/>
        </w:rPr>
      </w:pPr>
      <w:r>
        <w:rPr>
          <w:rFonts w:ascii="黑体" w:eastAsia="黑体" w:hAnsi="黑体" w:hint="eastAsia"/>
          <w:szCs w:val="21"/>
        </w:rPr>
        <w:t xml:space="preserve">5.2.3  </w:t>
      </w:r>
      <w:r>
        <w:rPr>
          <w:rFonts w:ascii="宋体" w:hAnsi="宋体" w:hint="eastAsia"/>
          <w:szCs w:val="21"/>
        </w:rPr>
        <w:t>清</w:t>
      </w:r>
      <w:proofErr w:type="gramStart"/>
      <w:r>
        <w:rPr>
          <w:rFonts w:ascii="宋体" w:hAnsi="宋体" w:hint="eastAsia"/>
          <w:szCs w:val="21"/>
        </w:rPr>
        <w:t>选设备</w:t>
      </w:r>
      <w:proofErr w:type="gramEnd"/>
      <w:r>
        <w:rPr>
          <w:rFonts w:ascii="宋体" w:hAnsi="宋体" w:hint="eastAsia"/>
          <w:szCs w:val="21"/>
        </w:rPr>
        <w:t>可选用风筛式清选机、光电筛选机、比重式清选机、种子色选机、</w:t>
      </w:r>
      <w:proofErr w:type="gramStart"/>
      <w:r>
        <w:rPr>
          <w:rFonts w:ascii="宋体" w:hAnsi="宋体" w:hint="eastAsia"/>
          <w:szCs w:val="21"/>
        </w:rPr>
        <w:t>窝眼分选机</w:t>
      </w:r>
      <w:proofErr w:type="gramEnd"/>
      <w:r>
        <w:rPr>
          <w:rFonts w:ascii="宋体" w:hAnsi="宋体" w:hint="eastAsia"/>
          <w:szCs w:val="21"/>
        </w:rPr>
        <w:t>、种子磁选机等</w:t>
      </w:r>
      <w:r>
        <w:rPr>
          <w:rFonts w:ascii="宋体" w:hAnsi="宋体" w:cs="AdobeHeitiStd-Regular" w:hint="eastAsia"/>
          <w:kern w:val="0"/>
          <w:szCs w:val="21"/>
        </w:rPr>
        <w:t>。</w:t>
      </w:r>
    </w:p>
    <w:p w:rsidR="00222172" w:rsidRDefault="00181237">
      <w:pPr>
        <w:widowControl/>
        <w:jc w:val="left"/>
        <w:rPr>
          <w:rFonts w:ascii="宋体" w:hAnsi="宋体"/>
          <w:szCs w:val="21"/>
        </w:rPr>
      </w:pPr>
      <w:r>
        <w:rPr>
          <w:rFonts w:ascii="黑体" w:eastAsia="黑体" w:hAnsi="黑体" w:hint="eastAsia"/>
          <w:szCs w:val="21"/>
        </w:rPr>
        <w:t xml:space="preserve">5.2.4  </w:t>
      </w:r>
      <w:r>
        <w:rPr>
          <w:rFonts w:ascii="宋体" w:hAnsi="宋体" w:cs="AdobeHeitiStd-Regular" w:hint="eastAsia"/>
          <w:kern w:val="0"/>
          <w:szCs w:val="21"/>
        </w:rPr>
        <w:t>清选后种子应留样备检。</w:t>
      </w:r>
    </w:p>
    <w:p w:rsidR="00222172" w:rsidRDefault="00181237">
      <w:pPr>
        <w:pStyle w:val="afc"/>
        <w:spacing w:before="156" w:after="156"/>
      </w:pPr>
      <w:bookmarkStart w:id="450" w:name="_Toc145062553"/>
      <w:r>
        <w:rPr>
          <w:rFonts w:hint="eastAsia"/>
        </w:rPr>
        <w:lastRenderedPageBreak/>
        <w:t>5.3  消毒</w:t>
      </w:r>
      <w:bookmarkEnd w:id="450"/>
    </w:p>
    <w:p w:rsidR="00222172" w:rsidRDefault="00181237">
      <w:pPr>
        <w:widowControl/>
        <w:jc w:val="left"/>
        <w:rPr>
          <w:rFonts w:ascii="宋体" w:hAnsi="宋体"/>
          <w:szCs w:val="21"/>
        </w:rPr>
      </w:pPr>
      <w:r>
        <w:rPr>
          <w:rFonts w:ascii="黑体" w:eastAsia="黑体" w:hAnsi="黑体" w:hint="eastAsia"/>
          <w:szCs w:val="21"/>
        </w:rPr>
        <w:t xml:space="preserve">    </w:t>
      </w:r>
      <w:r>
        <w:rPr>
          <w:rFonts w:ascii="宋体" w:hAnsi="宋体" w:hint="eastAsia"/>
          <w:szCs w:val="21"/>
        </w:rPr>
        <w:t>在不影响原种子活力条件下，种子丸粒化包衣加工前应进行消毒处理，根据种子携带病虫害的类型，可选用浸种消毒、拌种消毒、</w:t>
      </w:r>
      <w:proofErr w:type="gramStart"/>
      <w:r>
        <w:rPr>
          <w:rFonts w:ascii="宋体" w:hAnsi="宋体" w:hint="eastAsia"/>
          <w:szCs w:val="21"/>
        </w:rPr>
        <w:t>闷种消毒</w:t>
      </w:r>
      <w:proofErr w:type="gramEnd"/>
      <w:r>
        <w:rPr>
          <w:rFonts w:ascii="宋体" w:hAnsi="宋体" w:hint="eastAsia"/>
          <w:szCs w:val="21"/>
        </w:rPr>
        <w:t>和干热处理等方法。</w:t>
      </w:r>
    </w:p>
    <w:p w:rsidR="00222172" w:rsidRDefault="00181237">
      <w:pPr>
        <w:pStyle w:val="afc"/>
        <w:spacing w:before="156" w:after="156"/>
      </w:pPr>
      <w:bookmarkStart w:id="451" w:name="_Toc145062554"/>
      <w:r>
        <w:rPr>
          <w:rFonts w:hint="eastAsia"/>
        </w:rPr>
        <w:t>5.4  包衣</w:t>
      </w:r>
      <w:bookmarkEnd w:id="451"/>
    </w:p>
    <w:p w:rsidR="00222172" w:rsidRDefault="00181237">
      <w:pPr>
        <w:widowControl/>
        <w:jc w:val="left"/>
        <w:rPr>
          <w:rFonts w:ascii="黑体" w:eastAsia="黑体" w:hAnsi="黑体"/>
          <w:szCs w:val="21"/>
        </w:rPr>
      </w:pPr>
      <w:r>
        <w:rPr>
          <w:rFonts w:ascii="黑体" w:eastAsia="黑体" w:hAnsi="黑体" w:hint="eastAsia"/>
          <w:szCs w:val="21"/>
        </w:rPr>
        <w:t>5.4.1  设备选择</w:t>
      </w:r>
    </w:p>
    <w:p w:rsidR="00222172" w:rsidRDefault="00181237">
      <w:pPr>
        <w:widowControl/>
        <w:ind w:firstLineChars="200" w:firstLine="420"/>
        <w:jc w:val="left"/>
        <w:rPr>
          <w:szCs w:val="21"/>
        </w:rPr>
      </w:pPr>
      <w:r>
        <w:rPr>
          <w:rFonts w:ascii="宋体" w:hAnsi="宋体" w:hint="eastAsia"/>
          <w:szCs w:val="21"/>
        </w:rPr>
        <w:t>根据加工工艺可选用</w:t>
      </w:r>
      <w:r>
        <w:rPr>
          <w:rFonts w:ascii="宋体" w:hAnsi="宋体" w:cs="FZSSK--GBK1-00+ZLYLqf-12" w:hint="eastAsia"/>
          <w:kern w:val="0"/>
          <w:szCs w:val="21"/>
        </w:rPr>
        <w:t>水平</w:t>
      </w:r>
      <w:r>
        <w:rPr>
          <w:rFonts w:ascii="宋体" w:hAnsi="宋体" w:cs="FZSSK--GBK1-00+ZLYLqg-27" w:hint="eastAsia"/>
          <w:kern w:val="0"/>
          <w:szCs w:val="21"/>
        </w:rPr>
        <w:t>滚筒</w:t>
      </w:r>
      <w:r>
        <w:rPr>
          <w:rFonts w:ascii="宋体" w:hAnsi="宋体" w:cs="SSJ4+ZLYLqe-1" w:hint="eastAsia"/>
          <w:kern w:val="0"/>
          <w:szCs w:val="21"/>
        </w:rPr>
        <w:t>式、</w:t>
      </w:r>
      <w:r>
        <w:rPr>
          <w:rFonts w:ascii="宋体" w:hAnsi="宋体" w:cs="FZSSK--GBK1-00+ZLYLqg-19" w:hint="eastAsia"/>
          <w:kern w:val="0"/>
          <w:szCs w:val="21"/>
        </w:rPr>
        <w:t>倾斜转</w:t>
      </w:r>
      <w:proofErr w:type="gramStart"/>
      <w:r>
        <w:rPr>
          <w:rFonts w:ascii="宋体" w:hAnsi="宋体" w:cs="FZSSK--GBK1-00+ZLYLqo-119" w:hint="eastAsia"/>
          <w:kern w:val="0"/>
          <w:szCs w:val="21"/>
        </w:rPr>
        <w:t>釜</w:t>
      </w:r>
      <w:proofErr w:type="gramEnd"/>
      <w:r>
        <w:rPr>
          <w:rFonts w:ascii="宋体" w:hAnsi="宋体" w:cs="SSJ4+ZLYLqe-1" w:hint="eastAsia"/>
          <w:kern w:val="0"/>
          <w:szCs w:val="21"/>
        </w:rPr>
        <w:t>式、</w:t>
      </w:r>
      <w:r>
        <w:rPr>
          <w:rFonts w:ascii="宋体" w:hAnsi="宋体" w:cs="FZSSK--GBK1-00+ZLYLqg-19" w:hint="eastAsia"/>
          <w:kern w:val="0"/>
          <w:szCs w:val="21"/>
        </w:rPr>
        <w:t>垂直</w:t>
      </w:r>
      <w:r>
        <w:rPr>
          <w:rFonts w:ascii="宋体" w:hAnsi="宋体" w:cs="FZSSK--GBK1-00+ZLYLqo-119" w:hint="eastAsia"/>
          <w:kern w:val="0"/>
          <w:szCs w:val="21"/>
        </w:rPr>
        <w:t>甩</w:t>
      </w:r>
      <w:r>
        <w:rPr>
          <w:rFonts w:ascii="宋体" w:hAnsi="宋体" w:cs="FZSSK--GBK1-00+ZLYLqf-13" w:hint="eastAsia"/>
          <w:kern w:val="0"/>
          <w:szCs w:val="21"/>
        </w:rPr>
        <w:t>盘</w:t>
      </w:r>
      <w:r>
        <w:rPr>
          <w:rFonts w:ascii="宋体" w:hAnsi="宋体" w:cs="SSJ4+ZLYLqe-1" w:hint="eastAsia"/>
          <w:kern w:val="0"/>
          <w:szCs w:val="21"/>
        </w:rPr>
        <w:t>式</w:t>
      </w:r>
      <w:r>
        <w:rPr>
          <w:rFonts w:ascii="宋体" w:hAnsi="宋体" w:hint="eastAsia"/>
          <w:szCs w:val="21"/>
        </w:rPr>
        <w:t>丸粒</w:t>
      </w:r>
      <w:r>
        <w:rPr>
          <w:rFonts w:hint="eastAsia"/>
          <w:szCs w:val="21"/>
        </w:rPr>
        <w:t>化包衣机；根据批次加</w:t>
      </w:r>
      <w:r>
        <w:rPr>
          <w:rFonts w:ascii="宋体" w:hAnsi="宋体" w:hint="eastAsia"/>
          <w:szCs w:val="21"/>
        </w:rPr>
        <w:t>工量可选适于</w:t>
      </w:r>
      <w:r>
        <w:t>小批量生产的机械</w:t>
      </w:r>
      <w:r>
        <w:rPr>
          <w:rFonts w:hint="eastAsia"/>
        </w:rPr>
        <w:t>和</w:t>
      </w:r>
      <w:r>
        <w:t>适于大规模种子丸粒化流水线生产的机械</w:t>
      </w:r>
      <w:r>
        <w:rPr>
          <w:rFonts w:hint="eastAsia"/>
          <w:szCs w:val="21"/>
        </w:rPr>
        <w:t>。</w:t>
      </w:r>
    </w:p>
    <w:p w:rsidR="00222172" w:rsidRDefault="00181237">
      <w:pPr>
        <w:widowControl/>
        <w:jc w:val="left"/>
        <w:rPr>
          <w:rFonts w:ascii="黑体" w:eastAsia="黑体" w:hAnsi="黑体"/>
          <w:szCs w:val="21"/>
        </w:rPr>
      </w:pPr>
      <w:r>
        <w:rPr>
          <w:rFonts w:ascii="黑体" w:eastAsia="黑体" w:hAnsi="黑体" w:hint="eastAsia"/>
          <w:szCs w:val="21"/>
        </w:rPr>
        <w:t>5.4.</w:t>
      </w:r>
      <w:r>
        <w:rPr>
          <w:rFonts w:ascii="黑体" w:eastAsia="黑体" w:hAnsi="黑体"/>
          <w:szCs w:val="21"/>
        </w:rPr>
        <w:t>2</w:t>
      </w:r>
      <w:r>
        <w:rPr>
          <w:rFonts w:ascii="黑体" w:eastAsia="黑体" w:hAnsi="黑体" w:hint="eastAsia"/>
          <w:szCs w:val="21"/>
        </w:rPr>
        <w:t xml:space="preserve">  操作流程</w:t>
      </w:r>
    </w:p>
    <w:p w:rsidR="00222172" w:rsidRDefault="00181237">
      <w:pPr>
        <w:widowControl/>
        <w:ind w:firstLineChars="200" w:firstLine="420"/>
        <w:jc w:val="left"/>
        <w:rPr>
          <w:rFonts w:ascii="宋体" w:hAnsi="宋体"/>
          <w:szCs w:val="21"/>
        </w:rPr>
      </w:pPr>
      <w:r>
        <w:rPr>
          <w:rFonts w:ascii="宋体" w:hAnsi="宋体" w:hint="eastAsia"/>
          <w:szCs w:val="21"/>
        </w:rPr>
        <w:t>种子丸粒化包衣按以下流程操作：</w:t>
      </w:r>
    </w:p>
    <w:p w:rsidR="00222172" w:rsidRDefault="00181237">
      <w:pPr>
        <w:widowControl/>
        <w:numPr>
          <w:ilvl w:val="0"/>
          <w:numId w:val="1"/>
        </w:numPr>
        <w:ind w:firstLineChars="200" w:firstLine="420"/>
        <w:jc w:val="left"/>
        <w:rPr>
          <w:rFonts w:ascii="宋体" w:hAnsi="宋体"/>
          <w:szCs w:val="21"/>
        </w:rPr>
      </w:pPr>
      <w:r>
        <w:rPr>
          <w:rFonts w:ascii="宋体" w:hAnsi="宋体" w:hint="eastAsia"/>
          <w:szCs w:val="21"/>
        </w:rPr>
        <w:t>使丸粒化包衣机达到额定生产率，调整种子喂入量，适时调整清水、粉剂、粘合剂、添加剂的注入量，多次重复以上操作。</w:t>
      </w:r>
    </w:p>
    <w:p w:rsidR="00222172" w:rsidRDefault="00181237">
      <w:pPr>
        <w:widowControl/>
        <w:ind w:firstLineChars="200" w:firstLine="420"/>
        <w:jc w:val="left"/>
        <w:rPr>
          <w:rFonts w:ascii="宋体" w:hAnsi="宋体"/>
          <w:szCs w:val="21"/>
        </w:rPr>
      </w:pPr>
      <w:r>
        <w:rPr>
          <w:rFonts w:ascii="宋体" w:hAnsi="宋体" w:hint="eastAsia"/>
          <w:szCs w:val="21"/>
        </w:rPr>
        <w:t>b</w:t>
      </w:r>
      <w:r>
        <w:rPr>
          <w:rFonts w:ascii="宋体" w:hAnsi="宋体"/>
          <w:szCs w:val="21"/>
        </w:rPr>
        <w:t xml:space="preserve">) </w:t>
      </w:r>
      <w:r>
        <w:rPr>
          <w:rFonts w:ascii="宋体" w:hAnsi="宋体" w:hint="eastAsia"/>
          <w:szCs w:val="21"/>
        </w:rPr>
        <w:t>当种子丸粒</w:t>
      </w:r>
      <w:r>
        <w:rPr>
          <w:rFonts w:ascii="宋体" w:hAnsi="宋体"/>
          <w:szCs w:val="21"/>
        </w:rPr>
        <w:t>50%</w:t>
      </w:r>
      <w:r>
        <w:rPr>
          <w:rFonts w:ascii="宋体" w:hAnsi="宋体" w:hint="eastAsia"/>
          <w:szCs w:val="21"/>
        </w:rPr>
        <w:t>成型时，用合适的网筛筛出较大的颗粒种球备用，较小颗粒用小于</w:t>
      </w:r>
      <w:r>
        <w:rPr>
          <w:rFonts w:ascii="宋体" w:hAnsi="宋体"/>
          <w:szCs w:val="21"/>
        </w:rPr>
        <w:t>1</w:t>
      </w:r>
      <w:r>
        <w:rPr>
          <w:rFonts w:ascii="宋体" w:hAnsi="宋体" w:hint="eastAsia"/>
          <w:szCs w:val="21"/>
        </w:rPr>
        <w:t>倍的网筛筛去</w:t>
      </w:r>
      <w:proofErr w:type="gramStart"/>
      <w:r>
        <w:rPr>
          <w:rFonts w:ascii="宋体" w:hAnsi="宋体" w:hint="eastAsia"/>
          <w:szCs w:val="21"/>
        </w:rPr>
        <w:t>物料沫后继续</w:t>
      </w:r>
      <w:proofErr w:type="gramEnd"/>
      <w:r>
        <w:rPr>
          <w:rFonts w:ascii="宋体" w:hAnsi="宋体" w:hint="eastAsia"/>
          <w:szCs w:val="21"/>
        </w:rPr>
        <w:t>丸粒化。</w:t>
      </w:r>
    </w:p>
    <w:p w:rsidR="00222172" w:rsidRDefault="00181237">
      <w:pPr>
        <w:pStyle w:val="afffffff2"/>
        <w:widowControl/>
        <w:ind w:left="440" w:firstLineChars="0" w:firstLine="0"/>
        <w:jc w:val="left"/>
        <w:rPr>
          <w:rFonts w:ascii="宋体" w:hAnsi="宋体"/>
          <w:szCs w:val="21"/>
        </w:rPr>
      </w:pPr>
      <w:r>
        <w:rPr>
          <w:rFonts w:ascii="宋体" w:hAnsi="宋体"/>
          <w:szCs w:val="21"/>
        </w:rPr>
        <w:t xml:space="preserve">c) </w:t>
      </w:r>
      <w:r>
        <w:rPr>
          <w:rFonts w:ascii="宋体" w:hAnsi="宋体" w:hint="eastAsia"/>
          <w:szCs w:val="21"/>
        </w:rPr>
        <w:t>当种子丸粒</w:t>
      </w:r>
      <w:r>
        <w:rPr>
          <w:rFonts w:ascii="宋体" w:hAnsi="宋体"/>
          <w:szCs w:val="21"/>
        </w:rPr>
        <w:t>75%</w:t>
      </w:r>
      <w:r>
        <w:rPr>
          <w:rFonts w:ascii="宋体" w:hAnsi="宋体" w:hint="eastAsia"/>
          <w:szCs w:val="21"/>
        </w:rPr>
        <w:t>成型时，加入b</w:t>
      </w:r>
      <w:r>
        <w:rPr>
          <w:rFonts w:ascii="宋体" w:hAnsi="宋体"/>
          <w:szCs w:val="21"/>
        </w:rPr>
        <w:t>)</w:t>
      </w:r>
      <w:r>
        <w:rPr>
          <w:rFonts w:ascii="宋体" w:hAnsi="宋体" w:hint="eastAsia"/>
          <w:szCs w:val="21"/>
        </w:rPr>
        <w:t>中筛出的较大颗粒继续丸粒化。</w:t>
      </w:r>
    </w:p>
    <w:p w:rsidR="00222172" w:rsidRDefault="00181237">
      <w:pPr>
        <w:pStyle w:val="a5"/>
        <w:ind w:firstLineChars="200" w:firstLine="420"/>
      </w:pPr>
      <w:r>
        <w:rPr>
          <w:rFonts w:ascii="宋体" w:hAnsi="宋体" w:hint="eastAsia"/>
          <w:szCs w:val="21"/>
        </w:rPr>
        <w:t>d</w:t>
      </w:r>
      <w:r>
        <w:rPr>
          <w:rFonts w:ascii="宋体" w:hAnsi="宋体"/>
          <w:szCs w:val="21"/>
        </w:rPr>
        <w:t xml:space="preserve">) </w:t>
      </w:r>
      <w:r>
        <w:rPr>
          <w:rFonts w:ascii="宋体" w:hAnsi="宋体" w:hint="eastAsia"/>
          <w:szCs w:val="21"/>
        </w:rPr>
        <w:t>当种子</w:t>
      </w:r>
      <w:r>
        <w:rPr>
          <w:rFonts w:ascii="宋体" w:hAnsi="宋体"/>
          <w:szCs w:val="21"/>
        </w:rPr>
        <w:t>90%</w:t>
      </w:r>
      <w:r>
        <w:rPr>
          <w:rFonts w:ascii="宋体" w:hAnsi="宋体" w:hint="eastAsia"/>
          <w:szCs w:val="21"/>
        </w:rPr>
        <w:t>以上成型时，继续丸粒化操作直至完全成型。</w:t>
      </w:r>
    </w:p>
    <w:p w:rsidR="00222172" w:rsidRDefault="00181237">
      <w:pPr>
        <w:pStyle w:val="afc"/>
        <w:spacing w:before="156" w:after="156"/>
      </w:pPr>
      <w:bookmarkStart w:id="452" w:name="_Toc145062555"/>
      <w:r>
        <w:rPr>
          <w:rFonts w:hint="eastAsia"/>
        </w:rPr>
        <w:t>5.5  固型着色</w:t>
      </w:r>
      <w:bookmarkEnd w:id="452"/>
    </w:p>
    <w:p w:rsidR="00222172" w:rsidRDefault="00181237">
      <w:pPr>
        <w:widowControl/>
        <w:ind w:firstLineChars="200" w:firstLine="420"/>
        <w:jc w:val="left"/>
        <w:rPr>
          <w:rFonts w:ascii="宋体" w:hAnsi="宋体"/>
          <w:szCs w:val="21"/>
        </w:rPr>
      </w:pPr>
      <w:r>
        <w:rPr>
          <w:rFonts w:ascii="宋体" w:hAnsi="宋体" w:hint="eastAsia"/>
          <w:szCs w:val="21"/>
        </w:rPr>
        <w:t>种子丸粒定型后，继续均匀转动使其表面呈光滑态，加入固型剂、着色剂进行固型和染色。</w:t>
      </w:r>
    </w:p>
    <w:p w:rsidR="00222172" w:rsidRDefault="00181237">
      <w:pPr>
        <w:pStyle w:val="afc"/>
        <w:spacing w:before="156" w:after="156"/>
      </w:pPr>
      <w:bookmarkStart w:id="453" w:name="_Toc145062556"/>
      <w:r>
        <w:rPr>
          <w:rFonts w:hint="eastAsia"/>
        </w:rPr>
        <w:t>5.6  干燥</w:t>
      </w:r>
      <w:bookmarkEnd w:id="453"/>
    </w:p>
    <w:p w:rsidR="00222172" w:rsidRDefault="00181237">
      <w:pPr>
        <w:widowControl/>
        <w:ind w:firstLineChars="200" w:firstLine="420"/>
        <w:jc w:val="left"/>
        <w:rPr>
          <w:rFonts w:ascii="宋体" w:hAnsi="宋体" w:cs="AdobeHeitiStd-Regular"/>
          <w:kern w:val="0"/>
          <w:szCs w:val="21"/>
        </w:rPr>
      </w:pPr>
      <w:r>
        <w:rPr>
          <w:rFonts w:hint="eastAsia"/>
        </w:rPr>
        <w:t>种子</w:t>
      </w:r>
      <w:r>
        <w:rPr>
          <w:rFonts w:ascii="宋体" w:hAnsi="宋体" w:hint="eastAsia"/>
          <w:szCs w:val="21"/>
        </w:rPr>
        <w:t>丸粒化包衣结束后应及时干燥。在不影响种子活力条件下，宜采用温湿度可控的热空气干燥法。</w:t>
      </w:r>
      <w:r>
        <w:rPr>
          <w:rFonts w:ascii="宋体" w:hAnsi="宋体" w:cs="AdobeHeitiStd-Regular"/>
          <w:kern w:val="0"/>
          <w:szCs w:val="21"/>
        </w:rPr>
        <w:t>种子干燥机</w:t>
      </w:r>
      <w:r>
        <w:rPr>
          <w:rFonts w:ascii="宋体" w:hAnsi="宋体" w:cs="AdobeHeitiStd-Regular" w:hint="eastAsia"/>
          <w:kern w:val="0"/>
          <w:szCs w:val="21"/>
        </w:rPr>
        <w:t>应符合</w:t>
      </w:r>
      <w:r>
        <w:rPr>
          <w:rFonts w:ascii="宋体" w:hAnsi="宋体" w:cs="AdobeHeitiStd-Regular"/>
          <w:kern w:val="0"/>
          <w:szCs w:val="21"/>
        </w:rPr>
        <w:t>NY</w:t>
      </w:r>
      <w:r>
        <w:rPr>
          <w:rFonts w:ascii="宋体" w:hAnsi="宋体" w:cs="AdobeHeitiStd-Regular" w:hint="eastAsia"/>
          <w:kern w:val="0"/>
          <w:szCs w:val="21"/>
        </w:rPr>
        <w:t>/</w:t>
      </w:r>
      <w:r>
        <w:rPr>
          <w:rFonts w:ascii="宋体" w:hAnsi="宋体" w:cs="AdobeHeitiStd-Regular"/>
          <w:kern w:val="0"/>
          <w:szCs w:val="21"/>
        </w:rPr>
        <w:t>T</w:t>
      </w:r>
      <w:r>
        <w:rPr>
          <w:rFonts w:ascii="宋体" w:hAnsi="宋体" w:cs="AdobeHeitiStd-Regular" w:hint="eastAsia"/>
          <w:kern w:val="0"/>
          <w:szCs w:val="21"/>
        </w:rPr>
        <w:t xml:space="preserve"> </w:t>
      </w:r>
      <w:r>
        <w:rPr>
          <w:rFonts w:ascii="宋体" w:hAnsi="宋体" w:cs="AdobeHeitiStd-Regular"/>
          <w:kern w:val="0"/>
          <w:szCs w:val="21"/>
        </w:rPr>
        <w:t>370</w:t>
      </w:r>
      <w:r>
        <w:rPr>
          <w:rFonts w:ascii="宋体" w:hAnsi="宋体" w:cs="AdobeHeitiStd-Regular" w:hint="eastAsia"/>
          <w:kern w:val="0"/>
          <w:szCs w:val="21"/>
        </w:rPr>
        <w:t>的要求。</w:t>
      </w:r>
    </w:p>
    <w:p w:rsidR="00222172" w:rsidRDefault="00181237">
      <w:pPr>
        <w:pStyle w:val="afc"/>
        <w:spacing w:before="156" w:after="156"/>
      </w:pPr>
      <w:bookmarkStart w:id="454" w:name="_Toc145062557"/>
      <w:r>
        <w:rPr>
          <w:rFonts w:hint="eastAsia"/>
        </w:rPr>
        <w:t>5.7  筛分</w:t>
      </w:r>
      <w:bookmarkEnd w:id="454"/>
    </w:p>
    <w:p w:rsidR="00222172" w:rsidRDefault="00181237">
      <w:pPr>
        <w:widowControl/>
        <w:jc w:val="left"/>
        <w:rPr>
          <w:rFonts w:ascii="宋体" w:hAnsi="宋体"/>
          <w:szCs w:val="21"/>
        </w:rPr>
      </w:pPr>
      <w:r>
        <w:rPr>
          <w:rFonts w:ascii="宋体" w:hAnsi="宋体" w:hint="eastAsia"/>
          <w:szCs w:val="21"/>
        </w:rPr>
        <w:t xml:space="preserve">    将干燥后的</w:t>
      </w:r>
      <w:r>
        <w:rPr>
          <w:rFonts w:hint="eastAsia"/>
        </w:rPr>
        <w:t>丸粒</w:t>
      </w:r>
      <w:r>
        <w:rPr>
          <w:rFonts w:ascii="宋体" w:hAnsi="宋体" w:hint="eastAsia"/>
          <w:szCs w:val="21"/>
        </w:rPr>
        <w:t>种子通过适宜网筛进行筛分处理，剔除不符合尺寸要求的种子丸粒。</w:t>
      </w:r>
    </w:p>
    <w:p w:rsidR="00222172" w:rsidRDefault="00181237">
      <w:pPr>
        <w:pStyle w:val="afc"/>
        <w:spacing w:before="156" w:after="156"/>
      </w:pPr>
      <w:bookmarkStart w:id="455" w:name="_Toc145062558"/>
      <w:r>
        <w:rPr>
          <w:rFonts w:hint="eastAsia"/>
        </w:rPr>
        <w:t>5.8  质量指标和检验方法</w:t>
      </w:r>
      <w:bookmarkEnd w:id="455"/>
    </w:p>
    <w:p w:rsidR="00222172" w:rsidRDefault="00181237">
      <w:pPr>
        <w:pStyle w:val="af0"/>
        <w:rPr>
          <w:rFonts w:ascii="Times New Roman" w:hAnsi="宋体"/>
          <w:kern w:val="2"/>
          <w:szCs w:val="21"/>
        </w:rPr>
      </w:pPr>
      <w:r>
        <w:rPr>
          <w:rFonts w:ascii="Times New Roman" w:hAnsi="宋体" w:hint="eastAsia"/>
          <w:kern w:val="2"/>
          <w:szCs w:val="21"/>
        </w:rPr>
        <w:t>丸粒化包衣种子质量指标和检验方法</w:t>
      </w:r>
      <w:r w:rsidR="002D1A25">
        <w:rPr>
          <w:rFonts w:ascii="Times New Roman" w:hAnsi="宋体" w:hint="eastAsia"/>
          <w:kern w:val="2"/>
          <w:szCs w:val="21"/>
        </w:rPr>
        <w:t>应符合</w:t>
      </w:r>
      <w:r>
        <w:rPr>
          <w:rFonts w:ascii="Times New Roman" w:hAnsi="宋体" w:hint="eastAsia"/>
          <w:kern w:val="2"/>
          <w:szCs w:val="21"/>
        </w:rPr>
        <w:t>见表</w:t>
      </w:r>
      <w:r>
        <w:rPr>
          <w:rFonts w:ascii="Times New Roman" w:hAnsi="宋体" w:hint="eastAsia"/>
          <w:kern w:val="2"/>
          <w:szCs w:val="21"/>
        </w:rPr>
        <w:t>1</w:t>
      </w:r>
      <w:r w:rsidR="002D1A25">
        <w:rPr>
          <w:rFonts w:ascii="Times New Roman" w:hAnsi="宋体" w:hint="eastAsia"/>
          <w:kern w:val="2"/>
          <w:szCs w:val="21"/>
        </w:rPr>
        <w:t>的规定</w:t>
      </w:r>
      <w:r>
        <w:rPr>
          <w:rFonts w:ascii="Times New Roman" w:hAnsi="宋体" w:hint="eastAsia"/>
          <w:kern w:val="2"/>
          <w:szCs w:val="21"/>
        </w:rPr>
        <w:t>。</w:t>
      </w:r>
      <w:r>
        <w:rPr>
          <w:rFonts w:ascii="Times New Roman" w:hAnsi="宋体" w:hint="eastAsia"/>
          <w:kern w:val="2"/>
          <w:szCs w:val="21"/>
        </w:rPr>
        <w:t>GB 16715</w:t>
      </w:r>
      <w:r>
        <w:rPr>
          <w:rFonts w:ascii="Times New Roman" w:hAnsi="宋体" w:hint="eastAsia"/>
          <w:kern w:val="2"/>
          <w:szCs w:val="21"/>
        </w:rPr>
        <w:t>（所有部分）</w:t>
      </w:r>
      <w:r w:rsidR="002D1A25">
        <w:rPr>
          <w:rFonts w:ascii="Times New Roman" w:hAnsi="宋体" w:hint="eastAsia"/>
          <w:kern w:val="2"/>
          <w:szCs w:val="21"/>
        </w:rPr>
        <w:t>中未</w:t>
      </w:r>
      <w:r>
        <w:rPr>
          <w:rFonts w:ascii="Times New Roman" w:hAnsi="宋体" w:hint="eastAsia"/>
          <w:kern w:val="2"/>
          <w:szCs w:val="21"/>
        </w:rPr>
        <w:t>规定</w:t>
      </w:r>
      <w:r w:rsidR="002D1A25">
        <w:rPr>
          <w:rFonts w:ascii="Times New Roman" w:hAnsi="宋体" w:hint="eastAsia"/>
          <w:kern w:val="2"/>
          <w:szCs w:val="21"/>
        </w:rPr>
        <w:t>的蔬菜品种</w:t>
      </w:r>
      <w:r>
        <w:rPr>
          <w:rFonts w:ascii="Times New Roman" w:hAnsi="宋体" w:hint="eastAsia"/>
          <w:kern w:val="2"/>
          <w:szCs w:val="21"/>
        </w:rPr>
        <w:t>，</w:t>
      </w:r>
      <w:r w:rsidR="002D1A25">
        <w:rPr>
          <w:rFonts w:ascii="Times New Roman" w:hAnsi="宋体" w:hint="eastAsia"/>
          <w:kern w:val="2"/>
          <w:szCs w:val="21"/>
        </w:rPr>
        <w:t>其含水率和发芽率可参考</w:t>
      </w:r>
      <w:r w:rsidR="002D1A25">
        <w:rPr>
          <w:rFonts w:ascii="Times New Roman" w:hAnsi="宋体" w:hint="eastAsia"/>
          <w:kern w:val="2"/>
          <w:szCs w:val="21"/>
        </w:rPr>
        <w:t>GB 16715</w:t>
      </w:r>
      <w:r w:rsidR="002D1A25">
        <w:rPr>
          <w:rFonts w:ascii="Times New Roman" w:hAnsi="宋体" w:hint="eastAsia"/>
          <w:kern w:val="2"/>
          <w:szCs w:val="21"/>
        </w:rPr>
        <w:t>（所有部分）</w:t>
      </w:r>
      <w:r>
        <w:rPr>
          <w:rFonts w:ascii="Times New Roman" w:hAnsi="宋体" w:hint="eastAsia"/>
          <w:kern w:val="2"/>
          <w:szCs w:val="21"/>
        </w:rPr>
        <w:t>执行。</w:t>
      </w: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rPr>
          <w:rFonts w:ascii="Times New Roman" w:hAnsi="宋体"/>
          <w:kern w:val="2"/>
          <w:szCs w:val="21"/>
        </w:rPr>
      </w:pPr>
    </w:p>
    <w:p w:rsidR="00AB39C4" w:rsidRDefault="00AB39C4">
      <w:pPr>
        <w:pStyle w:val="af0"/>
        <w:jc w:val="center"/>
        <w:rPr>
          <w:rFonts w:ascii="黑体" w:eastAsia="黑体" w:hAnsi="黑体"/>
          <w:kern w:val="2"/>
          <w:szCs w:val="21"/>
        </w:rPr>
      </w:pPr>
    </w:p>
    <w:p w:rsidR="00222172" w:rsidRDefault="00181237">
      <w:pPr>
        <w:pStyle w:val="af0"/>
        <w:jc w:val="center"/>
        <w:rPr>
          <w:rFonts w:ascii="黑体" w:eastAsia="黑体" w:hAnsi="黑体"/>
          <w:kern w:val="2"/>
          <w:szCs w:val="21"/>
        </w:rPr>
      </w:pPr>
      <w:r>
        <w:rPr>
          <w:rFonts w:ascii="黑体" w:eastAsia="黑体" w:hAnsi="黑体" w:hint="eastAsia"/>
          <w:kern w:val="2"/>
          <w:szCs w:val="21"/>
        </w:rPr>
        <w:lastRenderedPageBreak/>
        <w:t>表</w:t>
      </w:r>
      <w:r w:rsidR="002D1A25">
        <w:rPr>
          <w:rFonts w:ascii="黑体" w:eastAsia="黑体" w:hAnsi="黑体" w:hint="eastAsia"/>
          <w:kern w:val="2"/>
          <w:szCs w:val="21"/>
        </w:rPr>
        <w:t>1</w:t>
      </w:r>
      <w:r w:rsidR="002D1A25">
        <w:rPr>
          <w:rFonts w:ascii="黑体" w:eastAsia="黑体" w:hAnsi="黑体"/>
          <w:kern w:val="2"/>
          <w:szCs w:val="21"/>
        </w:rPr>
        <w:t xml:space="preserve">  </w:t>
      </w:r>
      <w:r>
        <w:rPr>
          <w:rFonts w:ascii="黑体" w:eastAsia="黑体" w:hAnsi="黑体" w:hint="eastAsia"/>
          <w:kern w:val="2"/>
          <w:szCs w:val="21"/>
        </w:rPr>
        <w:t>丸粒化包衣种子质量指标和检验方法</w:t>
      </w:r>
    </w:p>
    <w:tbl>
      <w:tblPr>
        <w:tblStyle w:val="af4"/>
        <w:tblW w:w="9214" w:type="dxa"/>
        <w:tblInd w:w="137" w:type="dxa"/>
        <w:tblLook w:val="04A0" w:firstRow="1" w:lastRow="0" w:firstColumn="1" w:lastColumn="0" w:noHBand="0" w:noVBand="1"/>
      </w:tblPr>
      <w:tblGrid>
        <w:gridCol w:w="709"/>
        <w:gridCol w:w="1276"/>
        <w:gridCol w:w="3260"/>
        <w:gridCol w:w="3969"/>
      </w:tblGrid>
      <w:tr w:rsidR="00222172">
        <w:tc>
          <w:tcPr>
            <w:tcW w:w="709" w:type="dxa"/>
            <w:vAlign w:val="center"/>
          </w:tcPr>
          <w:p w:rsidR="00222172" w:rsidRDefault="00181237">
            <w:pPr>
              <w:pStyle w:val="af0"/>
              <w:ind w:firstLineChars="0" w:firstLine="0"/>
              <w:jc w:val="center"/>
              <w:rPr>
                <w:rFonts w:ascii="黑体" w:eastAsia="黑体" w:hAnsi="黑体"/>
                <w:kern w:val="2"/>
                <w:sz w:val="18"/>
              </w:rPr>
            </w:pPr>
            <w:r>
              <w:rPr>
                <w:rFonts w:ascii="黑体" w:eastAsia="黑体" w:hAnsi="黑体" w:hint="eastAsia"/>
                <w:kern w:val="2"/>
                <w:sz w:val="18"/>
              </w:rPr>
              <w:t>序号</w:t>
            </w:r>
          </w:p>
        </w:tc>
        <w:tc>
          <w:tcPr>
            <w:tcW w:w="1276" w:type="dxa"/>
          </w:tcPr>
          <w:p w:rsidR="00222172" w:rsidRDefault="00181237">
            <w:pPr>
              <w:pStyle w:val="af0"/>
              <w:ind w:firstLineChars="0" w:firstLine="0"/>
              <w:jc w:val="center"/>
              <w:rPr>
                <w:rFonts w:ascii="黑体" w:eastAsia="黑体" w:hAnsi="黑体"/>
                <w:kern w:val="2"/>
                <w:sz w:val="18"/>
              </w:rPr>
            </w:pPr>
            <w:r>
              <w:rPr>
                <w:rFonts w:ascii="黑体" w:eastAsia="黑体" w:hAnsi="黑体" w:hint="eastAsia"/>
                <w:kern w:val="2"/>
                <w:sz w:val="18"/>
              </w:rPr>
              <w:t>项 目</w:t>
            </w:r>
          </w:p>
        </w:tc>
        <w:tc>
          <w:tcPr>
            <w:tcW w:w="3260" w:type="dxa"/>
          </w:tcPr>
          <w:p w:rsidR="00222172" w:rsidRDefault="00181237">
            <w:pPr>
              <w:pStyle w:val="af0"/>
              <w:ind w:firstLineChars="0" w:firstLine="0"/>
              <w:jc w:val="center"/>
              <w:rPr>
                <w:rFonts w:ascii="黑体" w:eastAsia="黑体" w:hAnsi="黑体"/>
                <w:kern w:val="2"/>
                <w:sz w:val="18"/>
              </w:rPr>
            </w:pPr>
            <w:r>
              <w:rPr>
                <w:rFonts w:ascii="黑体" w:eastAsia="黑体" w:hAnsi="黑体" w:hint="eastAsia"/>
                <w:kern w:val="2"/>
                <w:sz w:val="18"/>
              </w:rPr>
              <w:t>质量指标要求</w:t>
            </w:r>
          </w:p>
        </w:tc>
        <w:tc>
          <w:tcPr>
            <w:tcW w:w="3969" w:type="dxa"/>
          </w:tcPr>
          <w:p w:rsidR="00222172" w:rsidRDefault="00181237">
            <w:pPr>
              <w:pStyle w:val="af0"/>
              <w:ind w:firstLineChars="0" w:firstLine="0"/>
              <w:jc w:val="center"/>
              <w:rPr>
                <w:rFonts w:ascii="黑体" w:eastAsia="黑体" w:hAnsi="黑体"/>
                <w:kern w:val="2"/>
                <w:sz w:val="18"/>
              </w:rPr>
            </w:pPr>
            <w:r>
              <w:rPr>
                <w:rFonts w:ascii="黑体" w:eastAsia="黑体" w:hAnsi="黑体" w:hint="eastAsia"/>
                <w:kern w:val="2"/>
                <w:sz w:val="18"/>
              </w:rPr>
              <w:t>检 验 方 法</w:t>
            </w:r>
          </w:p>
        </w:tc>
      </w:tr>
      <w:tr w:rsidR="00222172">
        <w:trPr>
          <w:trHeight w:val="499"/>
        </w:trPr>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1</w:t>
            </w:r>
          </w:p>
        </w:tc>
        <w:tc>
          <w:tcPr>
            <w:tcW w:w="1276"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含水量</w:t>
            </w:r>
          </w:p>
        </w:tc>
        <w:tc>
          <w:tcPr>
            <w:tcW w:w="3260" w:type="dxa"/>
            <w:vAlign w:val="center"/>
          </w:tcPr>
          <w:p w:rsidR="00222172" w:rsidRDefault="00181237">
            <w:pPr>
              <w:pStyle w:val="af0"/>
              <w:ind w:firstLineChars="0" w:firstLine="0"/>
              <w:jc w:val="center"/>
              <w:rPr>
                <w:rFonts w:ascii="Times New Roman" w:hAnsi="宋体"/>
                <w:kern w:val="2"/>
                <w:sz w:val="18"/>
              </w:rPr>
            </w:pPr>
            <w:r>
              <w:rPr>
                <w:rFonts w:hAnsi="宋体" w:hint="eastAsia"/>
                <w:kern w:val="2"/>
                <w:sz w:val="18"/>
              </w:rPr>
              <w:t>符合</w:t>
            </w:r>
            <w:r>
              <w:rPr>
                <w:rFonts w:hAnsi="宋体"/>
                <w:kern w:val="2"/>
                <w:sz w:val="18"/>
              </w:rPr>
              <w:t>GB 16715</w:t>
            </w:r>
            <w:r>
              <w:rPr>
                <w:rFonts w:hAnsi="宋体" w:hint="eastAsia"/>
                <w:kern w:val="2"/>
                <w:sz w:val="18"/>
              </w:rPr>
              <w:t>（所有部分）相关要求</w:t>
            </w:r>
          </w:p>
        </w:tc>
        <w:tc>
          <w:tcPr>
            <w:tcW w:w="3969" w:type="dxa"/>
            <w:vAlign w:val="center"/>
          </w:tcPr>
          <w:p w:rsidR="00222172" w:rsidRDefault="00181237">
            <w:pPr>
              <w:pStyle w:val="af0"/>
              <w:ind w:firstLineChars="0" w:firstLine="0"/>
              <w:rPr>
                <w:rFonts w:hAnsi="宋体"/>
                <w:kern w:val="2"/>
                <w:sz w:val="18"/>
              </w:rPr>
            </w:pPr>
            <w:r>
              <w:rPr>
                <w:rFonts w:hAnsi="宋体" w:hint="eastAsia"/>
                <w:kern w:val="2"/>
                <w:sz w:val="18"/>
              </w:rPr>
              <w:t>按照GB</w:t>
            </w:r>
            <w:r>
              <w:rPr>
                <w:rFonts w:hAnsi="宋体"/>
                <w:kern w:val="2"/>
                <w:sz w:val="18"/>
              </w:rPr>
              <w:t xml:space="preserve">/T </w:t>
            </w:r>
            <w:r>
              <w:rPr>
                <w:rFonts w:hAnsi="宋体" w:hint="eastAsia"/>
                <w:kern w:val="2"/>
                <w:sz w:val="18"/>
              </w:rPr>
              <w:t>3543.6的规定执行</w:t>
            </w:r>
            <w:r w:rsidRPr="002D1A25">
              <w:rPr>
                <w:rFonts w:hAnsi="宋体" w:hint="eastAsia"/>
                <w:kern w:val="2"/>
                <w:sz w:val="18"/>
              </w:rPr>
              <w:t>。</w:t>
            </w:r>
          </w:p>
        </w:tc>
      </w:tr>
      <w:tr w:rsidR="00222172">
        <w:trPr>
          <w:trHeight w:val="561"/>
        </w:trPr>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2</w:t>
            </w:r>
          </w:p>
        </w:tc>
        <w:tc>
          <w:tcPr>
            <w:tcW w:w="1276"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发</w:t>
            </w:r>
            <w:r>
              <w:rPr>
                <w:rFonts w:hAnsi="宋体" w:hint="eastAsia"/>
                <w:kern w:val="2"/>
                <w:sz w:val="18"/>
              </w:rPr>
              <w:t>芽率</w:t>
            </w:r>
          </w:p>
        </w:tc>
        <w:tc>
          <w:tcPr>
            <w:tcW w:w="3260" w:type="dxa"/>
            <w:vAlign w:val="center"/>
          </w:tcPr>
          <w:p w:rsidR="00222172" w:rsidRDefault="00181237">
            <w:pPr>
              <w:pStyle w:val="af0"/>
              <w:ind w:firstLineChars="0" w:firstLine="0"/>
              <w:jc w:val="center"/>
              <w:rPr>
                <w:rFonts w:ascii="Times New Roman" w:hAnsi="宋体"/>
                <w:kern w:val="2"/>
                <w:sz w:val="18"/>
              </w:rPr>
            </w:pPr>
            <w:r>
              <w:rPr>
                <w:rFonts w:hAnsi="宋体" w:hint="eastAsia"/>
                <w:kern w:val="2"/>
                <w:sz w:val="18"/>
              </w:rPr>
              <w:t>符合</w:t>
            </w:r>
            <w:r>
              <w:rPr>
                <w:rFonts w:hAnsi="宋体"/>
                <w:kern w:val="2"/>
                <w:sz w:val="18"/>
              </w:rPr>
              <w:t>GB 16715</w:t>
            </w:r>
            <w:r>
              <w:rPr>
                <w:rFonts w:hAnsi="宋体" w:hint="eastAsia"/>
                <w:kern w:val="2"/>
                <w:sz w:val="18"/>
              </w:rPr>
              <w:t>（所有部分）相关要求</w:t>
            </w:r>
          </w:p>
        </w:tc>
        <w:tc>
          <w:tcPr>
            <w:tcW w:w="3969" w:type="dxa"/>
            <w:vAlign w:val="center"/>
          </w:tcPr>
          <w:p w:rsidR="00222172" w:rsidRDefault="00181237">
            <w:pPr>
              <w:pStyle w:val="af0"/>
              <w:ind w:firstLineChars="0" w:firstLine="0"/>
              <w:rPr>
                <w:rFonts w:hAnsi="宋体"/>
                <w:kern w:val="2"/>
                <w:sz w:val="18"/>
              </w:rPr>
            </w:pPr>
            <w:r>
              <w:rPr>
                <w:rFonts w:hAnsi="宋体" w:hint="eastAsia"/>
                <w:kern w:val="2"/>
                <w:sz w:val="18"/>
              </w:rPr>
              <w:t>按照GB</w:t>
            </w:r>
            <w:r>
              <w:rPr>
                <w:rFonts w:hAnsi="宋体"/>
                <w:kern w:val="2"/>
                <w:sz w:val="18"/>
              </w:rPr>
              <w:t xml:space="preserve">/T </w:t>
            </w:r>
            <w:r>
              <w:rPr>
                <w:rFonts w:hAnsi="宋体" w:hint="eastAsia"/>
                <w:kern w:val="2"/>
                <w:sz w:val="18"/>
              </w:rPr>
              <w:t>3543.4的规定执行</w:t>
            </w:r>
            <w:r w:rsidRPr="002D1A25">
              <w:rPr>
                <w:rFonts w:hAnsi="宋体" w:hint="eastAsia"/>
                <w:kern w:val="2"/>
                <w:sz w:val="18"/>
              </w:rPr>
              <w:t>。</w:t>
            </w:r>
          </w:p>
        </w:tc>
      </w:tr>
      <w:tr w:rsidR="00222172">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3</w:t>
            </w:r>
          </w:p>
        </w:tc>
        <w:tc>
          <w:tcPr>
            <w:tcW w:w="1276" w:type="dxa"/>
            <w:vAlign w:val="center"/>
          </w:tcPr>
          <w:p w:rsidR="00222172" w:rsidRDefault="00181237">
            <w:pPr>
              <w:pStyle w:val="af0"/>
              <w:ind w:firstLineChars="0" w:firstLine="0"/>
              <w:jc w:val="center"/>
              <w:rPr>
                <w:rFonts w:ascii="Times New Roman" w:hAnsi="宋体"/>
                <w:kern w:val="2"/>
                <w:sz w:val="18"/>
              </w:rPr>
            </w:pPr>
            <w:r>
              <w:rPr>
                <w:rFonts w:hint="eastAsia"/>
                <w:sz w:val="18"/>
              </w:rPr>
              <w:t>崩解率</w:t>
            </w:r>
          </w:p>
        </w:tc>
        <w:tc>
          <w:tcPr>
            <w:tcW w:w="3260" w:type="dxa"/>
            <w:vAlign w:val="center"/>
          </w:tcPr>
          <w:p w:rsidR="00222172" w:rsidRDefault="00181237">
            <w:pPr>
              <w:pStyle w:val="af0"/>
              <w:ind w:firstLineChars="0" w:firstLine="0"/>
              <w:jc w:val="center"/>
              <w:rPr>
                <w:rFonts w:ascii="Times New Roman" w:hAnsi="宋体"/>
                <w:kern w:val="2"/>
                <w:sz w:val="18"/>
              </w:rPr>
            </w:pPr>
            <w:r>
              <w:rPr>
                <w:rFonts w:hint="eastAsia"/>
                <w:sz w:val="18"/>
              </w:rPr>
              <w:t>≥98%</w:t>
            </w:r>
          </w:p>
        </w:tc>
        <w:tc>
          <w:tcPr>
            <w:tcW w:w="3969" w:type="dxa"/>
          </w:tcPr>
          <w:p w:rsidR="00222172" w:rsidRDefault="00181237">
            <w:pPr>
              <w:pStyle w:val="af0"/>
              <w:ind w:leftChars="-1" w:hangingChars="1" w:hanging="2"/>
              <w:jc w:val="left"/>
              <w:rPr>
                <w:rFonts w:hAnsi="宋体"/>
                <w:kern w:val="2"/>
                <w:sz w:val="18"/>
              </w:rPr>
            </w:pPr>
            <w:r>
              <w:rPr>
                <w:rFonts w:hAnsi="宋体" w:hint="eastAsia"/>
                <w:kern w:val="2"/>
                <w:sz w:val="18"/>
              </w:rPr>
              <w:t xml:space="preserve">随机取试样 </w:t>
            </w:r>
            <w:r>
              <w:rPr>
                <w:rFonts w:hAnsi="宋体"/>
                <w:kern w:val="2"/>
                <w:sz w:val="18"/>
              </w:rPr>
              <w:t xml:space="preserve">3 </w:t>
            </w:r>
            <w:r>
              <w:rPr>
                <w:rFonts w:hAnsi="宋体" w:hint="eastAsia"/>
                <w:kern w:val="2"/>
                <w:sz w:val="18"/>
              </w:rPr>
              <w:t>份，每份</w:t>
            </w:r>
            <w:r w:rsidRPr="002D1A25">
              <w:rPr>
                <w:rFonts w:hAnsi="宋体" w:hint="eastAsia"/>
                <w:kern w:val="2"/>
                <w:sz w:val="18"/>
              </w:rPr>
              <w:t>丸粒化包衣种子</w:t>
            </w:r>
            <w:r>
              <w:rPr>
                <w:rFonts w:hAnsi="宋体" w:hint="eastAsia"/>
                <w:kern w:val="2"/>
                <w:sz w:val="18"/>
              </w:rPr>
              <w:t>≥100</w:t>
            </w:r>
            <w:r>
              <w:rPr>
                <w:rFonts w:hAnsi="宋体"/>
                <w:kern w:val="2"/>
                <w:sz w:val="18"/>
              </w:rPr>
              <w:t xml:space="preserve"> </w:t>
            </w:r>
            <w:r>
              <w:rPr>
                <w:rFonts w:hAnsi="宋体" w:hint="eastAsia"/>
                <w:kern w:val="2"/>
                <w:sz w:val="18"/>
              </w:rPr>
              <w:t>粒，</w:t>
            </w:r>
            <w:r w:rsidRPr="002D1A25">
              <w:rPr>
                <w:rFonts w:hAnsi="宋体" w:hint="eastAsia"/>
                <w:kern w:val="2"/>
                <w:sz w:val="18"/>
              </w:rPr>
              <w:t>丸粒化包衣种子</w:t>
            </w:r>
            <w:r>
              <w:rPr>
                <w:rFonts w:hAnsi="宋体" w:hint="eastAsia"/>
                <w:kern w:val="2"/>
                <w:sz w:val="18"/>
              </w:rPr>
              <w:t>均匀置于培养皿内湿润的滤纸上3min，观察崩解粒数占受检总数百分率。</w:t>
            </w:r>
          </w:p>
        </w:tc>
      </w:tr>
      <w:tr w:rsidR="00222172">
        <w:trPr>
          <w:trHeight w:val="487"/>
        </w:trPr>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4</w:t>
            </w:r>
          </w:p>
        </w:tc>
        <w:tc>
          <w:tcPr>
            <w:tcW w:w="1276" w:type="dxa"/>
            <w:vAlign w:val="center"/>
          </w:tcPr>
          <w:p w:rsidR="00222172" w:rsidRDefault="00181237">
            <w:pPr>
              <w:pStyle w:val="af0"/>
              <w:ind w:firstLineChars="0" w:firstLine="0"/>
              <w:jc w:val="center"/>
              <w:rPr>
                <w:rFonts w:ascii="Times New Roman" w:hAnsi="宋体"/>
                <w:kern w:val="2"/>
                <w:sz w:val="18"/>
              </w:rPr>
            </w:pPr>
            <w:r>
              <w:rPr>
                <w:rFonts w:hint="eastAsia"/>
                <w:sz w:val="18"/>
              </w:rPr>
              <w:t>有种率</w:t>
            </w:r>
          </w:p>
        </w:tc>
        <w:tc>
          <w:tcPr>
            <w:tcW w:w="3260" w:type="dxa"/>
            <w:vAlign w:val="center"/>
          </w:tcPr>
          <w:p w:rsidR="00222172" w:rsidRDefault="00181237">
            <w:pPr>
              <w:pStyle w:val="af0"/>
              <w:ind w:firstLineChars="0" w:firstLine="0"/>
              <w:jc w:val="center"/>
              <w:rPr>
                <w:rFonts w:ascii="Times New Roman" w:hAnsi="宋体"/>
                <w:kern w:val="2"/>
                <w:sz w:val="18"/>
              </w:rPr>
            </w:pPr>
            <w:r>
              <w:rPr>
                <w:rFonts w:hint="eastAsia"/>
                <w:sz w:val="18"/>
              </w:rPr>
              <w:t>≥98%</w:t>
            </w:r>
          </w:p>
        </w:tc>
        <w:tc>
          <w:tcPr>
            <w:tcW w:w="3969" w:type="dxa"/>
            <w:vMerge w:val="restart"/>
          </w:tcPr>
          <w:p w:rsidR="00222172" w:rsidRPr="002D1A25" w:rsidRDefault="00181237">
            <w:pPr>
              <w:pStyle w:val="af0"/>
              <w:ind w:leftChars="-1" w:hangingChars="1" w:hanging="2"/>
              <w:jc w:val="left"/>
              <w:rPr>
                <w:rFonts w:hAnsi="宋体"/>
                <w:kern w:val="2"/>
                <w:sz w:val="18"/>
              </w:rPr>
            </w:pPr>
            <w:r>
              <w:rPr>
                <w:rFonts w:hAnsi="宋体" w:hint="eastAsia"/>
                <w:kern w:val="2"/>
                <w:sz w:val="18"/>
              </w:rPr>
              <w:t xml:space="preserve">随机取试样 </w:t>
            </w:r>
            <w:r>
              <w:rPr>
                <w:rFonts w:hAnsi="宋体"/>
                <w:kern w:val="2"/>
                <w:sz w:val="18"/>
              </w:rPr>
              <w:t>3</w:t>
            </w:r>
            <w:r>
              <w:rPr>
                <w:rFonts w:hAnsi="宋体" w:hint="eastAsia"/>
                <w:kern w:val="2"/>
                <w:sz w:val="18"/>
              </w:rPr>
              <w:t xml:space="preserve"> 份，每份丸粒化包衣种子≥10</w:t>
            </w:r>
            <w:r>
              <w:rPr>
                <w:rFonts w:hAnsi="宋体"/>
                <w:kern w:val="2"/>
                <w:sz w:val="18"/>
              </w:rPr>
              <w:t>0</w:t>
            </w:r>
            <w:r>
              <w:rPr>
                <w:rFonts w:hAnsi="宋体" w:hint="eastAsia"/>
                <w:kern w:val="2"/>
                <w:sz w:val="18"/>
              </w:rPr>
              <w:t xml:space="preserve"> 粒，将丸粒剥开，统计有种粒数和单种粒数占受检总数百分率。</w:t>
            </w:r>
          </w:p>
        </w:tc>
      </w:tr>
      <w:tr w:rsidR="00222172">
        <w:trPr>
          <w:trHeight w:val="152"/>
        </w:trPr>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5</w:t>
            </w:r>
          </w:p>
        </w:tc>
        <w:tc>
          <w:tcPr>
            <w:tcW w:w="1276" w:type="dxa"/>
            <w:vAlign w:val="center"/>
          </w:tcPr>
          <w:p w:rsidR="00222172" w:rsidRDefault="00181237">
            <w:pPr>
              <w:pStyle w:val="af0"/>
              <w:ind w:firstLineChars="0" w:firstLine="0"/>
              <w:jc w:val="center"/>
              <w:rPr>
                <w:sz w:val="18"/>
              </w:rPr>
            </w:pPr>
            <w:r>
              <w:rPr>
                <w:rFonts w:hint="eastAsia"/>
                <w:sz w:val="18"/>
              </w:rPr>
              <w:t>单籽率</w:t>
            </w:r>
          </w:p>
        </w:tc>
        <w:tc>
          <w:tcPr>
            <w:tcW w:w="3260" w:type="dxa"/>
            <w:vAlign w:val="center"/>
          </w:tcPr>
          <w:p w:rsidR="00222172" w:rsidRDefault="00181237">
            <w:pPr>
              <w:pStyle w:val="af0"/>
              <w:ind w:firstLineChars="0" w:firstLine="0"/>
              <w:jc w:val="center"/>
              <w:rPr>
                <w:sz w:val="18"/>
              </w:rPr>
            </w:pPr>
            <w:r>
              <w:rPr>
                <w:rFonts w:hint="eastAsia"/>
                <w:sz w:val="18"/>
              </w:rPr>
              <w:t>≥97%</w:t>
            </w:r>
          </w:p>
        </w:tc>
        <w:tc>
          <w:tcPr>
            <w:tcW w:w="3969" w:type="dxa"/>
            <w:vMerge/>
          </w:tcPr>
          <w:p w:rsidR="00222172" w:rsidRPr="002D1A25" w:rsidRDefault="00222172">
            <w:pPr>
              <w:pStyle w:val="af0"/>
              <w:ind w:firstLineChars="0" w:firstLine="0"/>
              <w:rPr>
                <w:rFonts w:hAnsi="宋体"/>
                <w:kern w:val="2"/>
                <w:sz w:val="18"/>
              </w:rPr>
            </w:pPr>
          </w:p>
        </w:tc>
      </w:tr>
      <w:tr w:rsidR="00222172">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6</w:t>
            </w:r>
          </w:p>
        </w:tc>
        <w:tc>
          <w:tcPr>
            <w:tcW w:w="1276" w:type="dxa"/>
            <w:vAlign w:val="center"/>
          </w:tcPr>
          <w:p w:rsidR="00222172" w:rsidRDefault="00181237">
            <w:pPr>
              <w:pStyle w:val="af0"/>
              <w:ind w:firstLineChars="0" w:firstLine="0"/>
              <w:jc w:val="center"/>
              <w:rPr>
                <w:sz w:val="18"/>
              </w:rPr>
            </w:pPr>
            <w:r>
              <w:rPr>
                <w:rFonts w:hint="eastAsia"/>
                <w:sz w:val="18"/>
              </w:rPr>
              <w:t>均匀度</w:t>
            </w:r>
          </w:p>
        </w:tc>
        <w:tc>
          <w:tcPr>
            <w:tcW w:w="3260" w:type="dxa"/>
            <w:vAlign w:val="center"/>
          </w:tcPr>
          <w:p w:rsidR="00222172" w:rsidRDefault="00181237">
            <w:pPr>
              <w:pStyle w:val="af0"/>
              <w:ind w:firstLineChars="0" w:firstLine="0"/>
              <w:jc w:val="center"/>
              <w:rPr>
                <w:sz w:val="18"/>
              </w:rPr>
            </w:pPr>
            <w:r>
              <w:rPr>
                <w:rFonts w:hint="eastAsia"/>
                <w:sz w:val="18"/>
              </w:rPr>
              <w:t>≥95%</w:t>
            </w:r>
          </w:p>
        </w:tc>
        <w:tc>
          <w:tcPr>
            <w:tcW w:w="3969" w:type="dxa"/>
          </w:tcPr>
          <w:p w:rsidR="00222172" w:rsidRDefault="00181237">
            <w:pPr>
              <w:pStyle w:val="afffffff2"/>
              <w:autoSpaceDE w:val="0"/>
              <w:autoSpaceDN w:val="0"/>
              <w:adjustRightInd w:val="0"/>
              <w:ind w:firstLineChars="0" w:firstLine="0"/>
              <w:jc w:val="left"/>
              <w:rPr>
                <w:rFonts w:hAnsi="宋体"/>
                <w:sz w:val="18"/>
                <w:szCs w:val="18"/>
              </w:rPr>
            </w:pPr>
            <w:r>
              <w:rPr>
                <w:rFonts w:hAnsi="宋体" w:hint="eastAsia"/>
                <w:sz w:val="18"/>
                <w:szCs w:val="18"/>
              </w:rPr>
              <w:t xml:space="preserve">随机取试样 </w:t>
            </w:r>
            <w:r>
              <w:rPr>
                <w:rFonts w:hAnsi="宋体"/>
                <w:sz w:val="18"/>
                <w:szCs w:val="18"/>
              </w:rPr>
              <w:t>3</w:t>
            </w:r>
            <w:r>
              <w:rPr>
                <w:rFonts w:hAnsi="宋体" w:hint="eastAsia"/>
                <w:sz w:val="18"/>
                <w:szCs w:val="18"/>
              </w:rPr>
              <w:t xml:space="preserve"> 份，每份丸粒化包衣种子</w:t>
            </w:r>
            <w:r w:rsidRPr="002D1A25">
              <w:rPr>
                <w:rFonts w:hAnsi="宋体" w:hint="eastAsia"/>
                <w:sz w:val="18"/>
                <w:szCs w:val="18"/>
              </w:rPr>
              <w:t>≥</w:t>
            </w:r>
            <w:r>
              <w:rPr>
                <w:rFonts w:hAnsi="宋体" w:hint="eastAsia"/>
                <w:sz w:val="18"/>
                <w:szCs w:val="18"/>
              </w:rPr>
              <w:t>10</w:t>
            </w:r>
            <w:r>
              <w:rPr>
                <w:rFonts w:hAnsi="宋体"/>
                <w:sz w:val="18"/>
                <w:szCs w:val="18"/>
              </w:rPr>
              <w:t>0</w:t>
            </w:r>
            <w:r>
              <w:rPr>
                <w:rFonts w:hAnsi="宋体" w:hint="eastAsia"/>
                <w:sz w:val="18"/>
                <w:szCs w:val="18"/>
              </w:rPr>
              <w:t xml:space="preserve"> 粒，用游标卡尺（精确度0.1mm</w:t>
            </w:r>
            <w:r>
              <w:rPr>
                <w:rFonts w:hAnsi="宋体"/>
                <w:sz w:val="18"/>
                <w:szCs w:val="18"/>
              </w:rPr>
              <w:t>）</w:t>
            </w:r>
            <w:r>
              <w:rPr>
                <w:rFonts w:hAnsi="宋体" w:hint="eastAsia"/>
                <w:sz w:val="18"/>
                <w:szCs w:val="18"/>
              </w:rPr>
              <w:t>逐个测定粒径，并统计均匀度一致性的粒数占受检总数百分率。</w:t>
            </w:r>
          </w:p>
        </w:tc>
      </w:tr>
      <w:tr w:rsidR="00222172">
        <w:tc>
          <w:tcPr>
            <w:tcW w:w="709" w:type="dxa"/>
            <w:vAlign w:val="center"/>
          </w:tcPr>
          <w:p w:rsidR="00222172" w:rsidRDefault="00181237">
            <w:pPr>
              <w:pStyle w:val="af0"/>
              <w:ind w:firstLineChars="0" w:firstLine="0"/>
              <w:jc w:val="center"/>
              <w:rPr>
                <w:rFonts w:ascii="Times New Roman" w:hAnsi="宋体"/>
                <w:kern w:val="2"/>
                <w:sz w:val="18"/>
              </w:rPr>
            </w:pPr>
            <w:r>
              <w:rPr>
                <w:rFonts w:ascii="Times New Roman" w:hAnsi="宋体" w:hint="eastAsia"/>
                <w:kern w:val="2"/>
                <w:sz w:val="18"/>
              </w:rPr>
              <w:t>7</w:t>
            </w:r>
          </w:p>
        </w:tc>
        <w:tc>
          <w:tcPr>
            <w:tcW w:w="1276" w:type="dxa"/>
            <w:vAlign w:val="center"/>
          </w:tcPr>
          <w:p w:rsidR="00222172" w:rsidRDefault="00181237">
            <w:pPr>
              <w:pStyle w:val="af0"/>
              <w:ind w:firstLineChars="0" w:firstLine="0"/>
              <w:jc w:val="center"/>
              <w:rPr>
                <w:sz w:val="18"/>
              </w:rPr>
            </w:pPr>
            <w:r>
              <w:rPr>
                <w:rFonts w:hint="eastAsia"/>
                <w:sz w:val="18"/>
              </w:rPr>
              <w:t>抗压强度</w:t>
            </w:r>
          </w:p>
          <w:p w:rsidR="00222172" w:rsidRDefault="00181237">
            <w:pPr>
              <w:pStyle w:val="af0"/>
              <w:ind w:firstLineChars="0" w:firstLine="0"/>
              <w:jc w:val="center"/>
              <w:rPr>
                <w:sz w:val="18"/>
              </w:rPr>
            </w:pPr>
            <w:r>
              <w:rPr>
                <w:rFonts w:hint="eastAsia"/>
                <w:sz w:val="18"/>
              </w:rPr>
              <w:t>（N）</w:t>
            </w:r>
          </w:p>
        </w:tc>
        <w:tc>
          <w:tcPr>
            <w:tcW w:w="3260" w:type="dxa"/>
            <w:vAlign w:val="center"/>
          </w:tcPr>
          <w:p w:rsidR="00222172" w:rsidRDefault="00181237">
            <w:pPr>
              <w:pStyle w:val="af0"/>
              <w:ind w:firstLineChars="0" w:firstLine="0"/>
              <w:jc w:val="center"/>
              <w:rPr>
                <w:sz w:val="18"/>
              </w:rPr>
            </w:pPr>
            <w:r>
              <w:rPr>
                <w:rFonts w:hint="eastAsia"/>
                <w:sz w:val="18"/>
              </w:rPr>
              <w:t>≥3N</w:t>
            </w:r>
          </w:p>
        </w:tc>
        <w:tc>
          <w:tcPr>
            <w:tcW w:w="3969" w:type="dxa"/>
          </w:tcPr>
          <w:p w:rsidR="00222172" w:rsidRDefault="00181237">
            <w:pPr>
              <w:pStyle w:val="afffffff2"/>
              <w:autoSpaceDE w:val="0"/>
              <w:autoSpaceDN w:val="0"/>
              <w:adjustRightInd w:val="0"/>
              <w:ind w:firstLineChars="0" w:firstLine="0"/>
              <w:jc w:val="left"/>
              <w:rPr>
                <w:rFonts w:hAnsi="宋体"/>
                <w:sz w:val="18"/>
                <w:szCs w:val="18"/>
              </w:rPr>
            </w:pPr>
            <w:r>
              <w:rPr>
                <w:rFonts w:hAnsi="宋体" w:hint="eastAsia"/>
                <w:sz w:val="18"/>
                <w:szCs w:val="18"/>
              </w:rPr>
              <w:t xml:space="preserve">随机取试样 </w:t>
            </w:r>
            <w:r>
              <w:rPr>
                <w:rFonts w:hAnsi="宋体"/>
                <w:sz w:val="18"/>
                <w:szCs w:val="18"/>
              </w:rPr>
              <w:t>3</w:t>
            </w:r>
            <w:r>
              <w:rPr>
                <w:rFonts w:hAnsi="宋体" w:hint="eastAsia"/>
                <w:sz w:val="18"/>
                <w:szCs w:val="18"/>
              </w:rPr>
              <w:t xml:space="preserve"> 份，每份丸粒化包衣种子</w:t>
            </w:r>
            <w:r w:rsidRPr="002D1A25">
              <w:rPr>
                <w:rFonts w:hAnsi="宋体" w:hint="eastAsia"/>
                <w:sz w:val="18"/>
                <w:szCs w:val="18"/>
              </w:rPr>
              <w:t>≥</w:t>
            </w:r>
            <w:r>
              <w:rPr>
                <w:rFonts w:hAnsi="宋体" w:hint="eastAsia"/>
                <w:sz w:val="18"/>
                <w:szCs w:val="18"/>
              </w:rPr>
              <w:t>10</w:t>
            </w:r>
            <w:r>
              <w:rPr>
                <w:rFonts w:hAnsi="宋体"/>
                <w:sz w:val="18"/>
                <w:szCs w:val="18"/>
              </w:rPr>
              <w:t>0</w:t>
            </w:r>
            <w:r>
              <w:rPr>
                <w:rFonts w:hAnsi="宋体" w:hint="eastAsia"/>
                <w:sz w:val="18"/>
                <w:szCs w:val="18"/>
              </w:rPr>
              <w:t xml:space="preserve"> 粒，用颗粒强度测定仪逐个测定</w:t>
            </w:r>
            <w:proofErr w:type="gramStart"/>
            <w:r w:rsidRPr="002D1A25">
              <w:rPr>
                <w:rFonts w:hAnsi="宋体" w:hint="eastAsia"/>
                <w:sz w:val="18"/>
                <w:szCs w:val="18"/>
              </w:rPr>
              <w:t>丸粒</w:t>
            </w:r>
            <w:r>
              <w:rPr>
                <w:rFonts w:hAnsi="宋体" w:hint="eastAsia"/>
                <w:sz w:val="18"/>
                <w:szCs w:val="18"/>
              </w:rPr>
              <w:t>被压碎</w:t>
            </w:r>
            <w:proofErr w:type="gramEnd"/>
            <w:r>
              <w:rPr>
                <w:rFonts w:hAnsi="宋体" w:hint="eastAsia"/>
                <w:sz w:val="18"/>
                <w:szCs w:val="18"/>
              </w:rPr>
              <w:t>时的强度值并计算其平均值。</w:t>
            </w:r>
          </w:p>
        </w:tc>
      </w:tr>
    </w:tbl>
    <w:p w:rsidR="00222172" w:rsidRDefault="00222172">
      <w:pPr>
        <w:pStyle w:val="af0"/>
        <w:rPr>
          <w:rFonts w:ascii="Times New Roman" w:hAnsi="宋体"/>
          <w:kern w:val="2"/>
          <w:szCs w:val="21"/>
        </w:rPr>
      </w:pPr>
    </w:p>
    <w:p w:rsidR="00222172" w:rsidRDefault="00181237">
      <w:pPr>
        <w:pStyle w:val="aff0"/>
        <w:spacing w:before="156" w:after="156"/>
      </w:pPr>
      <w:bookmarkStart w:id="456" w:name="_Toc74323073"/>
      <w:bookmarkStart w:id="457" w:name="_Toc143613398"/>
      <w:r>
        <w:rPr>
          <w:rFonts w:hint="eastAsia"/>
        </w:rPr>
        <w:t>5.9  判定</w:t>
      </w:r>
      <w:bookmarkEnd w:id="456"/>
      <w:bookmarkEnd w:id="457"/>
    </w:p>
    <w:p w:rsidR="00222172" w:rsidRDefault="00181237">
      <w:pPr>
        <w:autoSpaceDE w:val="0"/>
        <w:autoSpaceDN w:val="0"/>
        <w:adjustRightInd w:val="0"/>
        <w:jc w:val="left"/>
        <w:rPr>
          <w:rFonts w:hAnsi="宋体"/>
          <w:szCs w:val="21"/>
        </w:rPr>
      </w:pPr>
      <w:r>
        <w:rPr>
          <w:rFonts w:hAnsi="宋体" w:hint="eastAsia"/>
          <w:szCs w:val="21"/>
        </w:rPr>
        <w:t xml:space="preserve">     </w:t>
      </w:r>
      <w:r>
        <w:rPr>
          <w:rFonts w:hAnsi="宋体" w:hint="eastAsia"/>
          <w:szCs w:val="21"/>
        </w:rPr>
        <w:t>检测项目中有一项不符合规定的，应重新加倍抽样进行复检，若复检合格，则该批丸粒化包衣种子合格，若复检不合格，则判定为不合格。</w:t>
      </w:r>
    </w:p>
    <w:p w:rsidR="00222172" w:rsidRDefault="00181237">
      <w:pPr>
        <w:pStyle w:val="aff"/>
        <w:spacing w:before="312" w:after="312"/>
      </w:pPr>
      <w:bookmarkStart w:id="458" w:name="_Toc145062559"/>
      <w:r>
        <w:rPr>
          <w:rFonts w:hint="eastAsia"/>
        </w:rPr>
        <w:t>6  包装、标志、运输、贮存</w:t>
      </w:r>
      <w:bookmarkEnd w:id="458"/>
    </w:p>
    <w:p w:rsidR="00222172" w:rsidRDefault="00181237">
      <w:pPr>
        <w:pStyle w:val="afc"/>
        <w:spacing w:before="156" w:after="156"/>
      </w:pPr>
      <w:bookmarkStart w:id="459" w:name="_Toc145062560"/>
      <w:r>
        <w:rPr>
          <w:rFonts w:hint="eastAsia"/>
        </w:rPr>
        <w:t>6.</w:t>
      </w:r>
      <w:r>
        <w:t>1</w:t>
      </w:r>
      <w:r>
        <w:rPr>
          <w:rFonts w:hint="eastAsia"/>
        </w:rPr>
        <w:t xml:space="preserve">  包装</w:t>
      </w:r>
      <w:bookmarkEnd w:id="459"/>
    </w:p>
    <w:p w:rsidR="00222172" w:rsidRDefault="00181237">
      <w:pPr>
        <w:autoSpaceDE w:val="0"/>
        <w:autoSpaceDN w:val="0"/>
        <w:adjustRightInd w:val="0"/>
        <w:ind w:firstLineChars="200" w:firstLine="420"/>
        <w:jc w:val="left"/>
        <w:rPr>
          <w:rFonts w:hAnsi="宋体"/>
          <w:szCs w:val="21"/>
        </w:rPr>
      </w:pPr>
      <w:r>
        <w:rPr>
          <w:rFonts w:hAnsi="宋体" w:hint="eastAsia"/>
          <w:szCs w:val="21"/>
        </w:rPr>
        <w:t>丸粒化包衣种子包装采用袋装，防雨、防潮、抗压。包装材料采用塑料袋、塑料编织袋、复合纸袋等</w:t>
      </w:r>
      <w:r>
        <w:rPr>
          <w:rFonts w:ascii="FPEF" w:eastAsia="FPEF" w:cs="FPEF" w:hint="eastAsia"/>
          <w:kern w:val="0"/>
          <w:szCs w:val="21"/>
        </w:rPr>
        <w:t>。</w:t>
      </w:r>
      <w:r>
        <w:rPr>
          <w:rFonts w:hAnsi="宋体" w:hint="eastAsia"/>
          <w:szCs w:val="21"/>
        </w:rPr>
        <w:t>包装规格执行</w:t>
      </w:r>
      <w:r>
        <w:rPr>
          <w:rFonts w:ascii="宋体" w:hAnsi="宋体" w:cs="FPEF" w:hint="eastAsia"/>
          <w:w w:val="15"/>
          <w:kern w:val="0"/>
          <w:szCs w:val="21"/>
          <w:fitText w:val="53" w:id="-1726737397"/>
        </w:rPr>
        <w:t xml:space="preserve">　</w:t>
      </w:r>
      <w:r>
        <w:rPr>
          <w:rFonts w:ascii="宋体" w:hAnsi="宋体" w:cs="FPEF"/>
          <w:w w:val="15"/>
          <w:kern w:val="0"/>
          <w:szCs w:val="21"/>
          <w:fitText w:val="53" w:id="-1726737397"/>
        </w:rPr>
        <w:t> </w:t>
      </w:r>
      <w:r>
        <w:rPr>
          <w:rFonts w:ascii="宋体" w:hAnsi="宋体" w:cs="FPEF"/>
          <w:spacing w:val="-20"/>
          <w:w w:val="15"/>
          <w:kern w:val="0"/>
          <w:szCs w:val="21"/>
          <w:fitText w:val="53" w:id="-1726737397"/>
        </w:rPr>
        <w:t xml:space="preserve">　</w:t>
      </w:r>
      <w:r>
        <w:rPr>
          <w:rFonts w:ascii="宋体" w:hAnsi="宋体"/>
          <w:szCs w:val="21"/>
        </w:rPr>
        <w:t>GB</w:t>
      </w:r>
      <w:r>
        <w:rPr>
          <w:rFonts w:ascii="宋体" w:hAnsi="宋体" w:hint="eastAsia"/>
          <w:szCs w:val="21"/>
        </w:rPr>
        <w:t xml:space="preserve"> 7414</w:t>
      </w:r>
      <w:r>
        <w:rPr>
          <w:rFonts w:ascii="宋体" w:hAnsi="宋体" w:cs="FPEF" w:hint="eastAsia"/>
          <w:w w:val="15"/>
          <w:kern w:val="0"/>
          <w:szCs w:val="21"/>
          <w:fitText w:val="53" w:id="-1726737396"/>
        </w:rPr>
        <w:t xml:space="preserve">　</w:t>
      </w:r>
      <w:r>
        <w:rPr>
          <w:rFonts w:ascii="宋体" w:hAnsi="宋体" w:cs="FPEF"/>
          <w:w w:val="15"/>
          <w:kern w:val="0"/>
          <w:szCs w:val="21"/>
          <w:fitText w:val="53" w:id="-1726737396"/>
        </w:rPr>
        <w:t> </w:t>
      </w:r>
      <w:r>
        <w:rPr>
          <w:rFonts w:ascii="宋体" w:hAnsi="宋体" w:cs="FPEF"/>
          <w:spacing w:val="-20"/>
          <w:w w:val="15"/>
          <w:kern w:val="0"/>
          <w:szCs w:val="21"/>
          <w:fitText w:val="53" w:id="-1726737396"/>
        </w:rPr>
        <w:t xml:space="preserve">　</w:t>
      </w:r>
      <w:r>
        <w:rPr>
          <w:rFonts w:hAnsi="宋体" w:hint="eastAsia"/>
          <w:szCs w:val="21"/>
        </w:rPr>
        <w:t>的规定。大包装袋内应装入合格证和使用说明书。包装物不应重复使用。</w:t>
      </w:r>
    </w:p>
    <w:p w:rsidR="00222172" w:rsidRDefault="00181237">
      <w:pPr>
        <w:pStyle w:val="afc"/>
        <w:spacing w:before="156" w:after="156"/>
      </w:pPr>
      <w:bookmarkStart w:id="460" w:name="_Toc145062561"/>
      <w:r>
        <w:rPr>
          <w:rFonts w:hint="eastAsia"/>
        </w:rPr>
        <w:t>6.</w:t>
      </w:r>
      <w:r>
        <w:t>2</w:t>
      </w:r>
      <w:r>
        <w:rPr>
          <w:rFonts w:hint="eastAsia"/>
        </w:rPr>
        <w:t xml:space="preserve">  标志</w:t>
      </w:r>
      <w:bookmarkEnd w:id="460"/>
    </w:p>
    <w:p w:rsidR="00222172" w:rsidRDefault="00181237">
      <w:pPr>
        <w:autoSpaceDE w:val="0"/>
        <w:autoSpaceDN w:val="0"/>
        <w:adjustRightInd w:val="0"/>
        <w:jc w:val="left"/>
        <w:rPr>
          <w:rFonts w:hAnsi="宋体"/>
          <w:szCs w:val="21"/>
        </w:rPr>
      </w:pPr>
      <w:r>
        <w:rPr>
          <w:rFonts w:hint="eastAsia"/>
        </w:rPr>
        <w:t xml:space="preserve"> </w:t>
      </w:r>
      <w:r>
        <w:t xml:space="preserve">   </w:t>
      </w:r>
      <w:r>
        <w:rPr>
          <w:rFonts w:hAnsi="宋体" w:hint="eastAsia"/>
          <w:szCs w:val="21"/>
        </w:rPr>
        <w:t>丸粒化包衣种子应在包装物上使用标志，标志应符合</w:t>
      </w:r>
      <w:r>
        <w:rPr>
          <w:rFonts w:ascii="宋体" w:hAnsi="宋体"/>
          <w:szCs w:val="21"/>
        </w:rPr>
        <w:t>GB</w:t>
      </w:r>
      <w:r>
        <w:rPr>
          <w:rFonts w:ascii="宋体" w:hAnsi="宋体" w:hint="eastAsia"/>
          <w:szCs w:val="21"/>
        </w:rPr>
        <w:t xml:space="preserve"> 7414和</w:t>
      </w:r>
      <w:r>
        <w:rPr>
          <w:rFonts w:ascii="宋体" w:hAnsi="宋体"/>
          <w:szCs w:val="21"/>
        </w:rPr>
        <w:t>GB</w:t>
      </w:r>
      <w:r>
        <w:rPr>
          <w:rFonts w:ascii="宋体" w:hAnsi="宋体" w:hint="eastAsia"/>
          <w:szCs w:val="21"/>
        </w:rPr>
        <w:t xml:space="preserve"> 12475的规定，并注明包衣农药有效成分含量及药种比。</w:t>
      </w:r>
    </w:p>
    <w:p w:rsidR="00222172" w:rsidRDefault="00181237">
      <w:pPr>
        <w:pStyle w:val="afc"/>
        <w:spacing w:before="156" w:after="156"/>
      </w:pPr>
      <w:bookmarkStart w:id="461" w:name="_Toc145062562"/>
      <w:r>
        <w:rPr>
          <w:rFonts w:hint="eastAsia"/>
        </w:rPr>
        <w:t>6.3  运输</w:t>
      </w:r>
      <w:bookmarkEnd w:id="461"/>
    </w:p>
    <w:p w:rsidR="00222172" w:rsidRDefault="00181237">
      <w:pPr>
        <w:autoSpaceDE w:val="0"/>
        <w:autoSpaceDN w:val="0"/>
        <w:adjustRightInd w:val="0"/>
        <w:ind w:firstLineChars="200" w:firstLine="420"/>
        <w:jc w:val="left"/>
        <w:rPr>
          <w:rFonts w:hAnsi="宋体"/>
          <w:szCs w:val="21"/>
        </w:rPr>
      </w:pPr>
      <w:r>
        <w:rPr>
          <w:rFonts w:hAnsi="宋体" w:hint="eastAsia"/>
          <w:szCs w:val="21"/>
        </w:rPr>
        <w:t>丸粒化包衣种子运输过程中应注意防雨淋、溅湿和着水等事宜，同时应注意防毒防污染，按照</w:t>
      </w:r>
      <w:r>
        <w:rPr>
          <w:rFonts w:ascii="宋体" w:hAnsi="宋体"/>
          <w:szCs w:val="21"/>
        </w:rPr>
        <w:t>GB</w:t>
      </w:r>
      <w:r>
        <w:rPr>
          <w:rFonts w:ascii="宋体" w:hAnsi="宋体" w:hint="eastAsia"/>
          <w:szCs w:val="21"/>
        </w:rPr>
        <w:t xml:space="preserve"> 12475的规定</w:t>
      </w:r>
      <w:r>
        <w:rPr>
          <w:rFonts w:hAnsi="宋体" w:hint="eastAsia"/>
          <w:szCs w:val="21"/>
        </w:rPr>
        <w:t>执行。</w:t>
      </w:r>
    </w:p>
    <w:p w:rsidR="00222172" w:rsidRDefault="00181237">
      <w:pPr>
        <w:pStyle w:val="afc"/>
        <w:spacing w:before="156" w:after="156"/>
      </w:pPr>
      <w:bookmarkStart w:id="462" w:name="_Toc145062563"/>
      <w:bookmarkStart w:id="463" w:name="OLE_LINK9"/>
      <w:bookmarkStart w:id="464" w:name="OLE_LINK8"/>
      <w:r>
        <w:rPr>
          <w:rFonts w:hint="eastAsia"/>
        </w:rPr>
        <w:lastRenderedPageBreak/>
        <w:t>6.4  贮存</w:t>
      </w:r>
      <w:bookmarkEnd w:id="462"/>
    </w:p>
    <w:p w:rsidR="00222172" w:rsidRDefault="00181237">
      <w:pPr>
        <w:pStyle w:val="aff0"/>
        <w:spacing w:beforeLines="0" w:afterLines="0"/>
        <w:rPr>
          <w:rFonts w:ascii="Times New Roman" w:eastAsia="宋体" w:hAnsi="宋体"/>
          <w:kern w:val="2"/>
        </w:rPr>
      </w:pPr>
      <w:bookmarkStart w:id="465" w:name="_Toc499394551"/>
      <w:bookmarkEnd w:id="463"/>
      <w:bookmarkEnd w:id="464"/>
      <w:r>
        <w:rPr>
          <w:rFonts w:hint="eastAsia"/>
        </w:rPr>
        <w:t xml:space="preserve">6.4.1  </w:t>
      </w:r>
      <w:r>
        <w:rPr>
          <w:rFonts w:ascii="Times New Roman" w:eastAsia="宋体" w:hAnsi="宋体" w:hint="eastAsia"/>
          <w:kern w:val="2"/>
        </w:rPr>
        <w:t>丸粒化包衣种子干燥后方可入库贮存。</w:t>
      </w:r>
    </w:p>
    <w:p w:rsidR="00222172" w:rsidRDefault="00181237">
      <w:pPr>
        <w:autoSpaceDE w:val="0"/>
        <w:autoSpaceDN w:val="0"/>
        <w:adjustRightInd w:val="0"/>
        <w:jc w:val="left"/>
        <w:rPr>
          <w:rFonts w:hAnsi="宋体"/>
          <w:szCs w:val="21"/>
        </w:rPr>
      </w:pPr>
      <w:r>
        <w:rPr>
          <w:rFonts w:ascii="黑体" w:eastAsia="黑体" w:hint="eastAsia"/>
          <w:kern w:val="0"/>
          <w:szCs w:val="21"/>
        </w:rPr>
        <w:t xml:space="preserve">6.4.2  </w:t>
      </w:r>
      <w:r>
        <w:rPr>
          <w:rFonts w:hAnsi="宋体" w:hint="eastAsia"/>
          <w:szCs w:val="21"/>
        </w:rPr>
        <w:t>长时间存放的种子按照</w:t>
      </w:r>
      <w:r>
        <w:rPr>
          <w:rFonts w:ascii="宋体" w:hAnsi="宋体" w:cs="FPEF" w:hint="eastAsia"/>
          <w:w w:val="15"/>
          <w:kern w:val="0"/>
          <w:szCs w:val="21"/>
          <w:fitText w:val="53" w:id="-1726737152"/>
        </w:rPr>
        <w:t xml:space="preserve">　</w:t>
      </w:r>
      <w:r>
        <w:rPr>
          <w:rFonts w:ascii="宋体" w:hAnsi="宋体" w:cs="FPEF"/>
          <w:w w:val="15"/>
          <w:kern w:val="0"/>
          <w:szCs w:val="21"/>
          <w:fitText w:val="53" w:id="-1726737152"/>
        </w:rPr>
        <w:t> </w:t>
      </w:r>
      <w:r>
        <w:rPr>
          <w:rFonts w:ascii="宋体" w:hAnsi="宋体" w:cs="FPEF"/>
          <w:spacing w:val="-20"/>
          <w:w w:val="15"/>
          <w:kern w:val="0"/>
          <w:szCs w:val="21"/>
          <w:fitText w:val="53" w:id="-1726737152"/>
        </w:rPr>
        <w:t xml:space="preserve">　</w:t>
      </w:r>
      <w:r>
        <w:rPr>
          <w:rFonts w:ascii="宋体" w:hAnsi="宋体"/>
          <w:szCs w:val="21"/>
        </w:rPr>
        <w:t>GB</w:t>
      </w:r>
      <w:r>
        <w:rPr>
          <w:rFonts w:ascii="宋体" w:hAnsi="宋体" w:hint="eastAsia"/>
          <w:szCs w:val="21"/>
        </w:rPr>
        <w:t>/T 7415</w:t>
      </w:r>
      <w:r>
        <w:rPr>
          <w:rFonts w:ascii="宋体" w:hAnsi="宋体" w:cs="FPEF" w:hint="eastAsia"/>
          <w:w w:val="15"/>
          <w:kern w:val="0"/>
          <w:szCs w:val="21"/>
          <w:fitText w:val="53" w:id="-1726737151"/>
        </w:rPr>
        <w:t xml:space="preserve">　</w:t>
      </w:r>
      <w:r>
        <w:rPr>
          <w:rFonts w:ascii="宋体" w:hAnsi="宋体" w:cs="FPEF"/>
          <w:w w:val="15"/>
          <w:kern w:val="0"/>
          <w:szCs w:val="21"/>
          <w:fitText w:val="53" w:id="-1726737151"/>
        </w:rPr>
        <w:t> </w:t>
      </w:r>
      <w:r>
        <w:rPr>
          <w:rFonts w:ascii="宋体" w:hAnsi="宋体" w:cs="FPEF"/>
          <w:spacing w:val="-20"/>
          <w:w w:val="15"/>
          <w:kern w:val="0"/>
          <w:szCs w:val="21"/>
          <w:fitText w:val="53" w:id="-1726737151"/>
        </w:rPr>
        <w:t xml:space="preserve">　</w:t>
      </w:r>
      <w:r>
        <w:rPr>
          <w:rFonts w:hint="eastAsia"/>
          <w:szCs w:val="21"/>
        </w:rPr>
        <w:t>的</w:t>
      </w:r>
      <w:r>
        <w:rPr>
          <w:rFonts w:hAnsi="宋体" w:hint="eastAsia"/>
          <w:szCs w:val="21"/>
        </w:rPr>
        <w:t>规定执行，应专库分批贮存；仓库应干燥，有通风设施，贮存期因不同蔬菜种子保存期而异，入库种子应保留样品备检。</w:t>
      </w:r>
    </w:p>
    <w:p w:rsidR="00222172" w:rsidRDefault="00181237">
      <w:pPr>
        <w:pStyle w:val="aff"/>
        <w:spacing w:before="312" w:after="312"/>
      </w:pPr>
      <w:bookmarkStart w:id="466" w:name="_Toc145062564"/>
      <w:r>
        <w:t xml:space="preserve">7  </w:t>
      </w:r>
      <w:r>
        <w:rPr>
          <w:rFonts w:hint="eastAsia"/>
        </w:rPr>
        <w:t>安全防护</w:t>
      </w:r>
      <w:bookmarkEnd w:id="466"/>
    </w:p>
    <w:p w:rsidR="00222172" w:rsidRDefault="00181237">
      <w:pPr>
        <w:pStyle w:val="afc"/>
        <w:spacing w:before="156" w:after="156"/>
      </w:pPr>
      <w:bookmarkStart w:id="467" w:name="_Toc145062565"/>
      <w:r>
        <w:t>7</w:t>
      </w:r>
      <w:r>
        <w:rPr>
          <w:rFonts w:hint="eastAsia"/>
        </w:rPr>
        <w:t>.1  操作人员</w:t>
      </w:r>
      <w:bookmarkEnd w:id="467"/>
    </w:p>
    <w:p w:rsidR="00222172" w:rsidRDefault="00181237">
      <w:pPr>
        <w:pStyle w:val="af0"/>
        <w:ind w:firstLineChars="0" w:firstLine="0"/>
      </w:pPr>
      <w:r>
        <w:rPr>
          <w:rFonts w:ascii="黑体" w:eastAsia="黑体" w:hAnsi="黑体" w:hint="eastAsia"/>
        </w:rPr>
        <w:t>7</w:t>
      </w:r>
      <w:r>
        <w:rPr>
          <w:rFonts w:ascii="黑体" w:eastAsia="黑体" w:hAnsi="黑体"/>
        </w:rPr>
        <w:t xml:space="preserve">.1.1  </w:t>
      </w:r>
      <w:r>
        <w:rPr>
          <w:rFonts w:hint="eastAsia"/>
        </w:rPr>
        <w:t>操作人员应具备基本的作业和安全常识，熟悉加工工艺流程；并经专业培训合格后上岗。</w:t>
      </w:r>
    </w:p>
    <w:p w:rsidR="00222172" w:rsidRDefault="00181237">
      <w:pPr>
        <w:pStyle w:val="af0"/>
        <w:ind w:firstLineChars="0" w:firstLine="0"/>
      </w:pPr>
      <w:r>
        <w:rPr>
          <w:rFonts w:ascii="黑体" w:eastAsia="黑体" w:hAnsi="黑体"/>
        </w:rPr>
        <w:t xml:space="preserve">7.1.2  </w:t>
      </w:r>
      <w:r>
        <w:rPr>
          <w:rFonts w:hint="eastAsia"/>
        </w:rPr>
        <w:t>操作人员应了解所用药剂的使用说明及注意事项。</w:t>
      </w:r>
    </w:p>
    <w:p w:rsidR="00222172" w:rsidRDefault="00181237">
      <w:pPr>
        <w:pStyle w:val="af0"/>
        <w:ind w:firstLineChars="0" w:firstLine="0"/>
      </w:pPr>
      <w:r>
        <w:rPr>
          <w:rFonts w:ascii="黑体" w:eastAsia="黑体" w:hAnsi="黑体" w:hint="eastAsia"/>
        </w:rPr>
        <w:t>7</w:t>
      </w:r>
      <w:r>
        <w:rPr>
          <w:rFonts w:ascii="黑体" w:eastAsia="黑体" w:hAnsi="黑体"/>
        </w:rPr>
        <w:t xml:space="preserve">.1.3 </w:t>
      </w:r>
      <w:r>
        <w:t xml:space="preserve"> </w:t>
      </w:r>
      <w:r>
        <w:rPr>
          <w:rFonts w:hint="eastAsia"/>
        </w:rPr>
        <w:t>操作人员作业时应穿着防护服，佩戴防毒面罩和手套，遵守安全规则，按机具操作规程进行作业。</w:t>
      </w:r>
    </w:p>
    <w:p w:rsidR="00222172" w:rsidRDefault="00181237">
      <w:pPr>
        <w:pStyle w:val="afc"/>
        <w:spacing w:before="156" w:after="156"/>
      </w:pPr>
      <w:bookmarkStart w:id="468" w:name="_Toc145062566"/>
      <w:r>
        <w:t>7</w:t>
      </w:r>
      <w:r>
        <w:rPr>
          <w:rFonts w:hint="eastAsia"/>
        </w:rPr>
        <w:t>.</w:t>
      </w:r>
      <w:r>
        <w:t>2</w:t>
      </w:r>
      <w:r>
        <w:rPr>
          <w:rFonts w:hint="eastAsia"/>
        </w:rPr>
        <w:t xml:space="preserve"> </w:t>
      </w:r>
      <w:r>
        <w:t xml:space="preserve"> </w:t>
      </w:r>
      <w:r>
        <w:rPr>
          <w:rFonts w:hint="eastAsia"/>
        </w:rPr>
        <w:t>作业场所</w:t>
      </w:r>
      <w:bookmarkEnd w:id="468"/>
    </w:p>
    <w:p w:rsidR="00222172" w:rsidRDefault="00181237">
      <w:pPr>
        <w:pStyle w:val="af0"/>
        <w:ind w:firstLineChars="0" w:firstLine="0"/>
      </w:pPr>
      <w:r>
        <w:rPr>
          <w:rFonts w:ascii="黑体" w:eastAsia="黑体" w:hAnsi="黑体" w:hint="eastAsia"/>
        </w:rPr>
        <w:t>7</w:t>
      </w:r>
      <w:r>
        <w:rPr>
          <w:rFonts w:ascii="黑体" w:eastAsia="黑体" w:hAnsi="黑体"/>
        </w:rPr>
        <w:t xml:space="preserve">.2.1  </w:t>
      </w:r>
      <w:r>
        <w:rPr>
          <w:rFonts w:hint="eastAsia"/>
        </w:rPr>
        <w:t>作业场所应通风良好，配备除尘、集尘设备。粉尘等污染物不应直接排入大气。</w:t>
      </w:r>
    </w:p>
    <w:p w:rsidR="00222172" w:rsidRDefault="00181237">
      <w:pPr>
        <w:pStyle w:val="af0"/>
        <w:ind w:firstLineChars="0" w:firstLine="0"/>
      </w:pPr>
      <w:r>
        <w:rPr>
          <w:rFonts w:ascii="黑体" w:eastAsia="黑体" w:hAnsi="黑体" w:hint="eastAsia"/>
        </w:rPr>
        <w:t>7</w:t>
      </w:r>
      <w:r>
        <w:rPr>
          <w:rFonts w:ascii="黑体" w:eastAsia="黑体" w:hAnsi="黑体"/>
        </w:rPr>
        <w:t xml:space="preserve">.2.2 </w:t>
      </w:r>
      <w:r>
        <w:t xml:space="preserve"> </w:t>
      </w:r>
      <w:r>
        <w:rPr>
          <w:rFonts w:hint="eastAsia"/>
        </w:rPr>
        <w:t>作业场所粉尘浓度应不大于1</w:t>
      </w:r>
      <w:r>
        <w:t>0mg</w:t>
      </w:r>
      <w:r>
        <w:rPr>
          <w:rFonts w:hint="eastAsia"/>
        </w:rPr>
        <w:t>/</w:t>
      </w:r>
      <w:r>
        <w:t>m</w:t>
      </w:r>
      <w:r>
        <w:rPr>
          <w:vertAlign w:val="superscript"/>
        </w:rPr>
        <w:t>3</w:t>
      </w:r>
      <w:r>
        <w:rPr>
          <w:rFonts w:hint="eastAsia"/>
        </w:rPr>
        <w:t>，噪声不大于8</w:t>
      </w:r>
      <w:r>
        <w:t>5dB(A)</w:t>
      </w:r>
      <w:r>
        <w:rPr>
          <w:rFonts w:hint="eastAsia"/>
        </w:rPr>
        <w:t>。</w:t>
      </w:r>
    </w:p>
    <w:p w:rsidR="00222172" w:rsidRDefault="00181237">
      <w:pPr>
        <w:pStyle w:val="afc"/>
        <w:spacing w:before="156" w:after="156"/>
      </w:pPr>
      <w:bookmarkStart w:id="469" w:name="_Toc145062567"/>
      <w:r>
        <w:t>7</w:t>
      </w:r>
      <w:r>
        <w:rPr>
          <w:rFonts w:hint="eastAsia"/>
        </w:rPr>
        <w:t>.</w:t>
      </w:r>
      <w:r>
        <w:t>3</w:t>
      </w:r>
      <w:r>
        <w:rPr>
          <w:rFonts w:hint="eastAsia"/>
        </w:rPr>
        <w:t xml:space="preserve">  作业过程</w:t>
      </w:r>
      <w:bookmarkEnd w:id="469"/>
    </w:p>
    <w:p w:rsidR="00222172" w:rsidRDefault="00181237">
      <w:pPr>
        <w:pStyle w:val="aff0"/>
        <w:spacing w:beforeLines="0" w:afterLines="0"/>
      </w:pPr>
      <w:r>
        <w:rPr>
          <w:rFonts w:hAnsi="黑体" w:hint="eastAsia"/>
          <w:szCs w:val="20"/>
        </w:rPr>
        <w:t>7</w:t>
      </w:r>
      <w:r>
        <w:rPr>
          <w:rFonts w:hAnsi="黑体"/>
          <w:szCs w:val="20"/>
        </w:rPr>
        <w:t xml:space="preserve">.3.1  </w:t>
      </w:r>
      <w:r>
        <w:rPr>
          <w:rFonts w:ascii="宋体" w:eastAsia="宋体" w:hAnsi="宋体" w:hint="eastAsia"/>
        </w:rPr>
        <w:t>作业前，应按照加工要求和工艺流程进行机具调试和试运行，确保机具能正常运行。按使用说明书要求，将丸粒化包衣机与压缩机、除尘机等设备连接并调整机组，启动丸粒化包衣机，进行空运转检查，检测设备运转是否正常，有无异物。</w:t>
      </w:r>
    </w:p>
    <w:p w:rsidR="00222172" w:rsidRDefault="00181237">
      <w:pPr>
        <w:autoSpaceDE w:val="0"/>
        <w:autoSpaceDN w:val="0"/>
        <w:adjustRightInd w:val="0"/>
        <w:jc w:val="left"/>
        <w:rPr>
          <w:rFonts w:ascii="宋体" w:hAnsi="宋体"/>
          <w:kern w:val="0"/>
          <w:szCs w:val="21"/>
        </w:rPr>
      </w:pPr>
      <w:r>
        <w:rPr>
          <w:rFonts w:ascii="黑体" w:eastAsia="黑体" w:hAnsi="黑体"/>
          <w:kern w:val="0"/>
          <w:szCs w:val="20"/>
        </w:rPr>
        <w:t>7</w:t>
      </w:r>
      <w:r>
        <w:rPr>
          <w:rFonts w:ascii="黑体" w:eastAsia="黑体" w:hAnsi="黑体" w:hint="eastAsia"/>
          <w:kern w:val="0"/>
          <w:szCs w:val="20"/>
        </w:rPr>
        <w:t>.</w:t>
      </w:r>
      <w:r>
        <w:rPr>
          <w:rFonts w:ascii="黑体" w:eastAsia="黑体" w:hAnsi="黑体"/>
          <w:kern w:val="0"/>
          <w:szCs w:val="20"/>
        </w:rPr>
        <w:t>3.2</w:t>
      </w:r>
      <w:r>
        <w:rPr>
          <w:rFonts w:ascii="黑体" w:eastAsia="黑体" w:hAnsi="黑体" w:hint="eastAsia"/>
          <w:kern w:val="0"/>
          <w:szCs w:val="20"/>
        </w:rPr>
        <w:t xml:space="preserve">  </w:t>
      </w:r>
      <w:r>
        <w:rPr>
          <w:rFonts w:ascii="宋体" w:hAnsi="宋体" w:hint="eastAsia"/>
          <w:kern w:val="0"/>
          <w:szCs w:val="21"/>
        </w:rPr>
        <w:t>作业时，操作人员应随时观察机具作业状态，如有异常应停机检查并排除故障。如</w:t>
      </w:r>
      <w:r>
        <w:rPr>
          <w:rFonts w:hint="eastAsia"/>
        </w:rPr>
        <w:t>操作人员</w:t>
      </w:r>
      <w:r>
        <w:rPr>
          <w:rFonts w:ascii="宋体" w:hAnsi="宋体" w:hint="eastAsia"/>
          <w:kern w:val="0"/>
          <w:szCs w:val="21"/>
        </w:rPr>
        <w:t>有头痛、头昏、恶心、呕吐等中毒症状时，应立即停机并采取救治措施。</w:t>
      </w:r>
    </w:p>
    <w:p w:rsidR="00222172" w:rsidRDefault="00181237">
      <w:pPr>
        <w:autoSpaceDE w:val="0"/>
        <w:autoSpaceDN w:val="0"/>
        <w:adjustRightInd w:val="0"/>
        <w:jc w:val="left"/>
        <w:rPr>
          <w:rFonts w:ascii="黑体" w:eastAsia="黑体"/>
          <w:kern w:val="0"/>
          <w:szCs w:val="21"/>
        </w:rPr>
      </w:pPr>
      <w:r>
        <w:rPr>
          <w:rFonts w:ascii="黑体" w:eastAsia="黑体" w:hAnsi="黑体" w:hint="eastAsia"/>
          <w:kern w:val="0"/>
          <w:szCs w:val="20"/>
        </w:rPr>
        <w:t>7</w:t>
      </w:r>
      <w:r>
        <w:rPr>
          <w:rFonts w:ascii="黑体" w:eastAsia="黑体" w:hAnsi="黑体"/>
          <w:kern w:val="0"/>
          <w:szCs w:val="20"/>
        </w:rPr>
        <w:t xml:space="preserve">.3.3  </w:t>
      </w:r>
      <w:r>
        <w:rPr>
          <w:rFonts w:ascii="宋体" w:hAnsi="宋体" w:hint="eastAsia"/>
          <w:kern w:val="0"/>
          <w:szCs w:val="21"/>
        </w:rPr>
        <w:t>作业后，应彻底清理包衣机械、用具和作业场所，清理后的残液和种子应安全妥善处置，避免人畜中毒和环境污染。进入贮存库的人员应采取安全防护措施。</w:t>
      </w:r>
    </w:p>
    <w:p w:rsidR="00222172" w:rsidRDefault="00181237">
      <w:pPr>
        <w:pStyle w:val="aff"/>
        <w:spacing w:before="312" w:after="312"/>
      </w:pPr>
      <w:bookmarkStart w:id="470" w:name="_Toc145062568"/>
      <w:r>
        <w:t>8</w:t>
      </w:r>
      <w:r>
        <w:rPr>
          <w:rFonts w:hint="eastAsia"/>
        </w:rPr>
        <w:t xml:space="preserve"> </w:t>
      </w:r>
      <w:r>
        <w:t xml:space="preserve"> </w:t>
      </w:r>
      <w:r>
        <w:rPr>
          <w:rFonts w:hint="eastAsia"/>
        </w:rPr>
        <w:t>维护保养</w:t>
      </w:r>
      <w:bookmarkEnd w:id="470"/>
    </w:p>
    <w:p w:rsidR="00222172" w:rsidRDefault="00181237">
      <w:pPr>
        <w:jc w:val="left"/>
        <w:rPr>
          <w:rFonts w:ascii="宋体" w:cs="宋体"/>
        </w:rPr>
      </w:pPr>
      <w:r>
        <w:rPr>
          <w:rFonts w:ascii="黑体" w:eastAsia="黑体" w:hAnsi="黑体" w:cs="宋体"/>
          <w:kern w:val="0"/>
          <w:szCs w:val="21"/>
        </w:rPr>
        <w:t>8</w:t>
      </w:r>
      <w:r>
        <w:rPr>
          <w:rFonts w:ascii="黑体" w:eastAsia="黑体" w:hAnsi="黑体" w:cs="宋体" w:hint="eastAsia"/>
          <w:kern w:val="0"/>
          <w:szCs w:val="21"/>
        </w:rPr>
        <w:t xml:space="preserve">.1  </w:t>
      </w:r>
      <w:r>
        <w:rPr>
          <w:rFonts w:hint="eastAsia"/>
        </w:rPr>
        <w:t>每次</w:t>
      </w:r>
      <w:r>
        <w:rPr>
          <w:rFonts w:ascii="宋体" w:cs="宋体" w:hint="eastAsia"/>
          <w:szCs w:val="21"/>
        </w:rPr>
        <w:t>作业结束后，应及时清洗转</w:t>
      </w:r>
      <w:proofErr w:type="gramStart"/>
      <w:r>
        <w:rPr>
          <w:rFonts w:ascii="宋体" w:cs="宋体" w:hint="eastAsia"/>
          <w:szCs w:val="21"/>
        </w:rPr>
        <w:t>釜</w:t>
      </w:r>
      <w:proofErr w:type="gramEnd"/>
      <w:r>
        <w:rPr>
          <w:rFonts w:ascii="宋体" w:cs="宋体" w:hint="eastAsia"/>
        </w:rPr>
        <w:t>，</w:t>
      </w:r>
      <w:r>
        <w:rPr>
          <w:rFonts w:ascii="宋体" w:cs="宋体" w:hint="eastAsia"/>
          <w:szCs w:val="21"/>
        </w:rPr>
        <w:t>清洗管路</w:t>
      </w:r>
      <w:r>
        <w:rPr>
          <w:rFonts w:ascii="宋体" w:hAnsi="宋体" w:hint="eastAsia"/>
          <w:kern w:val="0"/>
          <w:szCs w:val="21"/>
        </w:rPr>
        <w:t>中的丸化物质和喷头。</w:t>
      </w:r>
    </w:p>
    <w:p w:rsidR="00222172" w:rsidRDefault="00181237">
      <w:pPr>
        <w:pStyle w:val="aff0"/>
        <w:spacing w:beforeLines="0" w:afterLines="0"/>
        <w:rPr>
          <w:rFonts w:ascii="宋体" w:eastAsia="宋体" w:hAnsi="宋体"/>
        </w:rPr>
      </w:pPr>
      <w:r>
        <w:rPr>
          <w:rFonts w:hAnsi="黑体"/>
          <w:szCs w:val="20"/>
        </w:rPr>
        <w:t>8</w:t>
      </w:r>
      <w:r>
        <w:rPr>
          <w:rFonts w:hAnsi="黑体" w:hint="eastAsia"/>
          <w:szCs w:val="20"/>
        </w:rPr>
        <w:t xml:space="preserve">.2  </w:t>
      </w:r>
      <w:r>
        <w:rPr>
          <w:rFonts w:ascii="宋体" w:eastAsia="宋体" w:hAnsi="宋体" w:hint="eastAsia"/>
        </w:rPr>
        <w:t>应按照使用说明书要求对成套设备进行全面检查、清洁和保养，并与零配件和工具一起入库，存放于灰尘少、干燥、避光、无腐蚀性物质的场所。</w:t>
      </w:r>
    </w:p>
    <w:p w:rsidR="00222172" w:rsidRDefault="00181237">
      <w:pPr>
        <w:pStyle w:val="aff"/>
        <w:spacing w:before="312" w:after="312"/>
      </w:pPr>
      <w:bookmarkStart w:id="471" w:name="_Toc499394555"/>
      <w:bookmarkStart w:id="472" w:name="_Toc145062569"/>
      <w:bookmarkEnd w:id="465"/>
      <w:r>
        <w:t xml:space="preserve">9  </w:t>
      </w:r>
      <w:r>
        <w:rPr>
          <w:rFonts w:hint="eastAsia"/>
        </w:rPr>
        <w:t>生产记录</w:t>
      </w:r>
      <w:bookmarkEnd w:id="471"/>
      <w:bookmarkEnd w:id="472"/>
    </w:p>
    <w:p w:rsidR="00222172" w:rsidRDefault="00181237">
      <w:pPr>
        <w:pStyle w:val="afc"/>
        <w:spacing w:beforeLines="0" w:afterLines="0"/>
        <w:ind w:firstLineChars="200" w:firstLine="420"/>
        <w:rPr>
          <w:rFonts w:asciiTheme="minorEastAsia" w:eastAsiaTheme="minorEastAsia" w:hAnsiTheme="minorEastAsia"/>
        </w:rPr>
      </w:pPr>
      <w:bookmarkStart w:id="473" w:name="_Toc143961747"/>
      <w:bookmarkStart w:id="474" w:name="_Toc97907621"/>
      <w:bookmarkStart w:id="475" w:name="_Toc97803624"/>
      <w:bookmarkStart w:id="476" w:name="_Toc110954155"/>
      <w:bookmarkStart w:id="477" w:name="_Toc97460989"/>
      <w:bookmarkStart w:id="478" w:name="_Toc104997395"/>
      <w:bookmarkStart w:id="479" w:name="_Toc110007324"/>
      <w:bookmarkStart w:id="480" w:name="_Toc111279776"/>
      <w:bookmarkStart w:id="481" w:name="_Toc143613406"/>
      <w:bookmarkStart w:id="482" w:name="_Toc143961239"/>
      <w:bookmarkStart w:id="483" w:name="_Toc144657467"/>
      <w:bookmarkStart w:id="484" w:name="_Toc145062570"/>
      <w:r>
        <w:rPr>
          <w:rFonts w:asciiTheme="minorEastAsia" w:eastAsiaTheme="minorEastAsia" w:hAnsiTheme="minorEastAsia" w:hint="eastAsia"/>
        </w:rPr>
        <w:t>建立丸粒化包衣生产管理档案，对生产各环节所采取的主要措施进行详细记录，记录应保留至少两年。</w:t>
      </w:r>
      <w:bookmarkEnd w:id="473"/>
      <w:bookmarkEnd w:id="474"/>
      <w:bookmarkEnd w:id="475"/>
      <w:bookmarkEnd w:id="476"/>
      <w:bookmarkEnd w:id="477"/>
      <w:bookmarkEnd w:id="478"/>
      <w:bookmarkEnd w:id="479"/>
      <w:bookmarkEnd w:id="480"/>
      <w:bookmarkEnd w:id="481"/>
      <w:bookmarkEnd w:id="482"/>
      <w:bookmarkEnd w:id="483"/>
      <w:bookmarkEnd w:id="484"/>
    </w:p>
    <w:p w:rsidR="00222172" w:rsidRDefault="00222172">
      <w:pPr>
        <w:jc w:val="left"/>
        <w:rPr>
          <w:rFonts w:ascii="黑体" w:eastAsia="黑体" w:hAnsi="黑体"/>
        </w:rPr>
      </w:pPr>
    </w:p>
    <w:p w:rsidR="00222172" w:rsidRDefault="00181237">
      <w:pPr>
        <w:pStyle w:val="afffffff"/>
        <w:framePr w:wrap="around" w:hAnchor="page" w:x="4172" w:y="135"/>
      </w:pPr>
      <w:r>
        <w:t>___________________________</w:t>
      </w:r>
    </w:p>
    <w:sectPr w:rsidR="00222172">
      <w:pgSz w:w="11906" w:h="16838"/>
      <w:pgMar w:top="567" w:right="1134" w:bottom="1134" w:left="1417"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1C29" w:rsidRDefault="009C1C29">
      <w:r>
        <w:separator/>
      </w:r>
    </w:p>
  </w:endnote>
  <w:endnote w:type="continuationSeparator" w:id="0">
    <w:p w:rsidR="009C1C29" w:rsidRDefault="009C1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ZSSK--GBK1-0">
    <w:altName w:val="宋体"/>
    <w:charset w:val="86"/>
    <w:family w:val="auto"/>
    <w:pitch w:val="default"/>
    <w:sig w:usb0="00000000" w:usb1="00000000" w:usb2="00000000" w:usb3="00000000" w:csb0="00040000" w:csb1="00000000"/>
  </w:font>
  <w:font w:name="FPEF">
    <w:altName w:val="方正舒体"/>
    <w:charset w:val="86"/>
    <w:family w:val="auto"/>
    <w:pitch w:val="default"/>
    <w:sig w:usb0="00000000" w:usb1="00000000" w:usb2="00000010" w:usb3="00000000" w:csb0="00040000" w:csb1="00000000"/>
  </w:font>
  <w:font w:name="AdobeHeitiStd-Regular">
    <w:altName w:val="微软雅黑"/>
    <w:charset w:val="86"/>
    <w:family w:val="auto"/>
    <w:pitch w:val="default"/>
    <w:sig w:usb0="00000000" w:usb1="00000000" w:usb2="00000010" w:usb3="00000000" w:csb0="00040000" w:csb1="00000000"/>
  </w:font>
  <w:font w:name="SSJ0+ZEDKZe-2">
    <w:altName w:val="等线"/>
    <w:charset w:val="86"/>
    <w:family w:val="auto"/>
    <w:pitch w:val="default"/>
    <w:sig w:usb0="00000000" w:usb1="00000000" w:usb2="00000010" w:usb3="00000000" w:csb0="00040000" w:csb1="00000000"/>
  </w:font>
  <w:font w:name="FZSSK--GBK1-00+ZLYLqf-12">
    <w:altName w:val="等线"/>
    <w:charset w:val="86"/>
    <w:family w:val="auto"/>
    <w:pitch w:val="default"/>
    <w:sig w:usb0="00000000" w:usb1="00000000" w:usb2="00000010" w:usb3="00000000" w:csb0="00040000" w:csb1="00000000"/>
  </w:font>
  <w:font w:name="FZSSK--GBK1-00+ZLYLqg-27">
    <w:altName w:val="等线"/>
    <w:charset w:val="86"/>
    <w:family w:val="auto"/>
    <w:pitch w:val="default"/>
    <w:sig w:usb0="00000000" w:usb1="00000000" w:usb2="00000010" w:usb3="00000000" w:csb0="00040000" w:csb1="00000000"/>
  </w:font>
  <w:font w:name="SSJ4+ZLYLqe-1">
    <w:altName w:val="等线"/>
    <w:charset w:val="86"/>
    <w:family w:val="auto"/>
    <w:pitch w:val="default"/>
    <w:sig w:usb0="00000000" w:usb1="00000000" w:usb2="00000010" w:usb3="00000000" w:csb0="00040000" w:csb1="00000000"/>
  </w:font>
  <w:font w:name="FZSSK--GBK1-00+ZLYLqg-19">
    <w:altName w:val="等线"/>
    <w:charset w:val="86"/>
    <w:family w:val="auto"/>
    <w:pitch w:val="default"/>
    <w:sig w:usb0="00000000" w:usb1="00000000" w:usb2="00000010" w:usb3="00000000" w:csb0="00040000" w:csb1="00000000"/>
  </w:font>
  <w:font w:name="FZSSK--GBK1-00+ZLYLqo-119">
    <w:altName w:val="等线"/>
    <w:charset w:val="86"/>
    <w:family w:val="auto"/>
    <w:pitch w:val="default"/>
    <w:sig w:usb0="00000000" w:usb1="00000000" w:usb2="00000010" w:usb3="00000000" w:csb0="00040000" w:csb1="00000000"/>
  </w:font>
  <w:font w:name="FZSSK--GBK1-00+ZLYLqf-13">
    <w:altName w:val="等线"/>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37" w:rsidRDefault="00181237">
    <w:pPr>
      <w:pStyle w:val="afff5"/>
    </w:pPr>
    <w:r>
      <w:fldChar w:fldCharType="begin"/>
    </w:r>
    <w:r>
      <w:instrText xml:space="preserve"> PAGE  \* MERGEFORMAT </w:instrText>
    </w:r>
    <w:r>
      <w:fldChar w:fldCharType="separate"/>
    </w:r>
    <w:r w:rsidR="00FA4BE4">
      <w:rPr>
        <w:noProof/>
      </w:rPr>
      <w:t>4</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37" w:rsidRDefault="00181237">
    <w:pPr>
      <w:pStyle w:val="afd"/>
    </w:pPr>
    <w:r>
      <w:fldChar w:fldCharType="begin"/>
    </w:r>
    <w:r>
      <w:instrText xml:space="preserve"> PAGE  \* MERGEFORMAT </w:instrText>
    </w:r>
    <w:r>
      <w:fldChar w:fldCharType="separate"/>
    </w:r>
    <w:r w:rsidR="00FA4BE4">
      <w:rPr>
        <w:noProof/>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1C29" w:rsidRDefault="009C1C29">
      <w:r>
        <w:separator/>
      </w:r>
    </w:p>
  </w:footnote>
  <w:footnote w:type="continuationSeparator" w:id="0">
    <w:p w:rsidR="009C1C29" w:rsidRDefault="009C1C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37" w:rsidRDefault="00181237">
    <w:pPr>
      <w:pStyle w:val="afff6"/>
    </w:pPr>
    <w:r>
      <w:t xml:space="preserve">DB 32/T </w:t>
    </w:r>
    <w:r>
      <w:t>××××—</w:t>
    </w:r>
    <w:r>
      <w:t>2022</w:t>
    </w:r>
  </w:p>
  <w:p w:rsidR="00181237" w:rsidRDefault="00181237">
    <w:pPr>
      <w:pStyle w:val="aff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237" w:rsidRDefault="00181237">
    <w:pPr>
      <w:pStyle w:val="afe"/>
    </w:pPr>
    <w:r>
      <w:rPr>
        <w:rFonts w:hint="eastAsia"/>
      </w:rPr>
      <w:t xml:space="preserve">DB 32/T </w:t>
    </w:r>
    <w:r>
      <w:rPr>
        <w:rFonts w:hint="eastAsia"/>
      </w:rPr>
      <w:t>××××—202</w:t>
    </w:r>
    <w:r>
      <w:t>3</w:t>
    </w:r>
  </w:p>
  <w:p w:rsidR="00181237" w:rsidRDefault="00181237">
    <w:pPr>
      <w:pStyle w:val="af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EBC6EF4"/>
    <w:multiLevelType w:val="singleLevel"/>
    <w:tmpl w:val="CEBC6EF4"/>
    <w:lvl w:ilvl="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mirrorMargins/>
  <w:bordersDoNotSurroundHeader/>
  <w:bordersDoNotSurroundFooter/>
  <w:proofState w:spelling="clean" w:grammar="clean"/>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FkNTE1YzcyMWZkYmEyOTJjNTY1NjA1NWVmNDFhYjkifQ=="/>
  </w:docVars>
  <w:rsids>
    <w:rsidRoot w:val="00035925"/>
    <w:rsid w:val="00000244"/>
    <w:rsid w:val="00000AC8"/>
    <w:rsid w:val="00000BE5"/>
    <w:rsid w:val="0000185F"/>
    <w:rsid w:val="00005333"/>
    <w:rsid w:val="00005615"/>
    <w:rsid w:val="0000586F"/>
    <w:rsid w:val="000068A1"/>
    <w:rsid w:val="00010019"/>
    <w:rsid w:val="00013D86"/>
    <w:rsid w:val="00013E02"/>
    <w:rsid w:val="0001597A"/>
    <w:rsid w:val="000177FF"/>
    <w:rsid w:val="000201F5"/>
    <w:rsid w:val="0002143C"/>
    <w:rsid w:val="00022105"/>
    <w:rsid w:val="00024AA2"/>
    <w:rsid w:val="000253BD"/>
    <w:rsid w:val="00025A65"/>
    <w:rsid w:val="000261A4"/>
    <w:rsid w:val="00026701"/>
    <w:rsid w:val="00026C31"/>
    <w:rsid w:val="00027280"/>
    <w:rsid w:val="0002764C"/>
    <w:rsid w:val="00031E24"/>
    <w:rsid w:val="000320A7"/>
    <w:rsid w:val="00032A88"/>
    <w:rsid w:val="0003321F"/>
    <w:rsid w:val="000334BC"/>
    <w:rsid w:val="00033A2B"/>
    <w:rsid w:val="00035925"/>
    <w:rsid w:val="00042B33"/>
    <w:rsid w:val="00043621"/>
    <w:rsid w:val="00046298"/>
    <w:rsid w:val="00046904"/>
    <w:rsid w:val="00052FC9"/>
    <w:rsid w:val="00056C27"/>
    <w:rsid w:val="00056E35"/>
    <w:rsid w:val="000574A3"/>
    <w:rsid w:val="00060162"/>
    <w:rsid w:val="0006048D"/>
    <w:rsid w:val="0006106A"/>
    <w:rsid w:val="0006567C"/>
    <w:rsid w:val="00067CDF"/>
    <w:rsid w:val="00067E39"/>
    <w:rsid w:val="00070A52"/>
    <w:rsid w:val="00074FBE"/>
    <w:rsid w:val="00075230"/>
    <w:rsid w:val="0008089F"/>
    <w:rsid w:val="00083284"/>
    <w:rsid w:val="00083A09"/>
    <w:rsid w:val="00084F96"/>
    <w:rsid w:val="0008555C"/>
    <w:rsid w:val="0008742B"/>
    <w:rsid w:val="0009005E"/>
    <w:rsid w:val="00090257"/>
    <w:rsid w:val="00092001"/>
    <w:rsid w:val="00092857"/>
    <w:rsid w:val="00092A56"/>
    <w:rsid w:val="000934A6"/>
    <w:rsid w:val="00093AA8"/>
    <w:rsid w:val="0009438F"/>
    <w:rsid w:val="0009510A"/>
    <w:rsid w:val="00095BC8"/>
    <w:rsid w:val="000974A4"/>
    <w:rsid w:val="000974B2"/>
    <w:rsid w:val="0009754A"/>
    <w:rsid w:val="000979D9"/>
    <w:rsid w:val="000A0233"/>
    <w:rsid w:val="000A0276"/>
    <w:rsid w:val="000A0588"/>
    <w:rsid w:val="000A20A9"/>
    <w:rsid w:val="000A4749"/>
    <w:rsid w:val="000A48B1"/>
    <w:rsid w:val="000A6763"/>
    <w:rsid w:val="000B3143"/>
    <w:rsid w:val="000B405D"/>
    <w:rsid w:val="000B5190"/>
    <w:rsid w:val="000B63B8"/>
    <w:rsid w:val="000B6A7B"/>
    <w:rsid w:val="000C06A7"/>
    <w:rsid w:val="000C6090"/>
    <w:rsid w:val="000C682B"/>
    <w:rsid w:val="000C6B05"/>
    <w:rsid w:val="000C6DD6"/>
    <w:rsid w:val="000C72BF"/>
    <w:rsid w:val="000C73D4"/>
    <w:rsid w:val="000D1460"/>
    <w:rsid w:val="000D3D4C"/>
    <w:rsid w:val="000D4F51"/>
    <w:rsid w:val="000D548B"/>
    <w:rsid w:val="000D55DF"/>
    <w:rsid w:val="000D6562"/>
    <w:rsid w:val="000D718B"/>
    <w:rsid w:val="000D7851"/>
    <w:rsid w:val="000E0C46"/>
    <w:rsid w:val="000E23DE"/>
    <w:rsid w:val="000E2C32"/>
    <w:rsid w:val="000E334D"/>
    <w:rsid w:val="000E5A61"/>
    <w:rsid w:val="000E5B28"/>
    <w:rsid w:val="000E71AC"/>
    <w:rsid w:val="000E7EDD"/>
    <w:rsid w:val="000F01B1"/>
    <w:rsid w:val="000F030C"/>
    <w:rsid w:val="000F0C8C"/>
    <w:rsid w:val="000F129C"/>
    <w:rsid w:val="000F3876"/>
    <w:rsid w:val="000F567A"/>
    <w:rsid w:val="000F56A3"/>
    <w:rsid w:val="000F69D0"/>
    <w:rsid w:val="00100535"/>
    <w:rsid w:val="00100547"/>
    <w:rsid w:val="001056DE"/>
    <w:rsid w:val="00112478"/>
    <w:rsid w:val="001124C0"/>
    <w:rsid w:val="00113746"/>
    <w:rsid w:val="00113B0E"/>
    <w:rsid w:val="001149F7"/>
    <w:rsid w:val="00114AA6"/>
    <w:rsid w:val="001155FC"/>
    <w:rsid w:val="00120AE8"/>
    <w:rsid w:val="0012223B"/>
    <w:rsid w:val="00123164"/>
    <w:rsid w:val="0012323C"/>
    <w:rsid w:val="001245A7"/>
    <w:rsid w:val="001274B1"/>
    <w:rsid w:val="001276DC"/>
    <w:rsid w:val="0013076F"/>
    <w:rsid w:val="0013175F"/>
    <w:rsid w:val="0013242E"/>
    <w:rsid w:val="00133EED"/>
    <w:rsid w:val="001343BB"/>
    <w:rsid w:val="00140AB7"/>
    <w:rsid w:val="00141777"/>
    <w:rsid w:val="001418FC"/>
    <w:rsid w:val="00142C9F"/>
    <w:rsid w:val="001441C3"/>
    <w:rsid w:val="00145A71"/>
    <w:rsid w:val="00150331"/>
    <w:rsid w:val="001512B4"/>
    <w:rsid w:val="0015323A"/>
    <w:rsid w:val="00153F0F"/>
    <w:rsid w:val="00155AFB"/>
    <w:rsid w:val="00156269"/>
    <w:rsid w:val="00157978"/>
    <w:rsid w:val="001620A5"/>
    <w:rsid w:val="0016280B"/>
    <w:rsid w:val="00164E53"/>
    <w:rsid w:val="00165C91"/>
    <w:rsid w:val="0016699D"/>
    <w:rsid w:val="00172CA6"/>
    <w:rsid w:val="001739E2"/>
    <w:rsid w:val="00175159"/>
    <w:rsid w:val="00175D58"/>
    <w:rsid w:val="00176208"/>
    <w:rsid w:val="001774C1"/>
    <w:rsid w:val="0017780C"/>
    <w:rsid w:val="001805C1"/>
    <w:rsid w:val="00181237"/>
    <w:rsid w:val="0018211B"/>
    <w:rsid w:val="001840D3"/>
    <w:rsid w:val="00184CEF"/>
    <w:rsid w:val="001900F8"/>
    <w:rsid w:val="0019031F"/>
    <w:rsid w:val="00191258"/>
    <w:rsid w:val="00192680"/>
    <w:rsid w:val="00193037"/>
    <w:rsid w:val="00193A2C"/>
    <w:rsid w:val="001952B3"/>
    <w:rsid w:val="001A288E"/>
    <w:rsid w:val="001A478A"/>
    <w:rsid w:val="001A4EE5"/>
    <w:rsid w:val="001B1550"/>
    <w:rsid w:val="001B382B"/>
    <w:rsid w:val="001B48BA"/>
    <w:rsid w:val="001B4A3A"/>
    <w:rsid w:val="001B55B5"/>
    <w:rsid w:val="001B69F9"/>
    <w:rsid w:val="001B6DC2"/>
    <w:rsid w:val="001C04D4"/>
    <w:rsid w:val="001C11F0"/>
    <w:rsid w:val="001C149C"/>
    <w:rsid w:val="001C21AC"/>
    <w:rsid w:val="001C2246"/>
    <w:rsid w:val="001C47BA"/>
    <w:rsid w:val="001C59EA"/>
    <w:rsid w:val="001C6340"/>
    <w:rsid w:val="001C7390"/>
    <w:rsid w:val="001D0CF3"/>
    <w:rsid w:val="001D28F5"/>
    <w:rsid w:val="001D3060"/>
    <w:rsid w:val="001D33D6"/>
    <w:rsid w:val="001D406C"/>
    <w:rsid w:val="001D41EE"/>
    <w:rsid w:val="001D4BEB"/>
    <w:rsid w:val="001D52E0"/>
    <w:rsid w:val="001D72F9"/>
    <w:rsid w:val="001D7CBC"/>
    <w:rsid w:val="001E0380"/>
    <w:rsid w:val="001E13B1"/>
    <w:rsid w:val="001E5C51"/>
    <w:rsid w:val="001E66A3"/>
    <w:rsid w:val="001E76FA"/>
    <w:rsid w:val="001F130F"/>
    <w:rsid w:val="001F37AD"/>
    <w:rsid w:val="001F38FD"/>
    <w:rsid w:val="001F3A19"/>
    <w:rsid w:val="001F4B56"/>
    <w:rsid w:val="001F57E5"/>
    <w:rsid w:val="001F6A41"/>
    <w:rsid w:val="0020006D"/>
    <w:rsid w:val="002005D1"/>
    <w:rsid w:val="00200A5D"/>
    <w:rsid w:val="00201053"/>
    <w:rsid w:val="0020251B"/>
    <w:rsid w:val="00202A3E"/>
    <w:rsid w:val="002030BB"/>
    <w:rsid w:val="00204F80"/>
    <w:rsid w:val="00207B3E"/>
    <w:rsid w:val="00210B04"/>
    <w:rsid w:val="00213226"/>
    <w:rsid w:val="002176F3"/>
    <w:rsid w:val="0022185E"/>
    <w:rsid w:val="00222172"/>
    <w:rsid w:val="00224731"/>
    <w:rsid w:val="0022489B"/>
    <w:rsid w:val="00225988"/>
    <w:rsid w:val="00226F39"/>
    <w:rsid w:val="00230340"/>
    <w:rsid w:val="00234467"/>
    <w:rsid w:val="00236522"/>
    <w:rsid w:val="00236719"/>
    <w:rsid w:val="00237D8D"/>
    <w:rsid w:val="00241DA2"/>
    <w:rsid w:val="00244D0C"/>
    <w:rsid w:val="00246024"/>
    <w:rsid w:val="002462B0"/>
    <w:rsid w:val="00247FEE"/>
    <w:rsid w:val="00250E7D"/>
    <w:rsid w:val="002565D5"/>
    <w:rsid w:val="0026160E"/>
    <w:rsid w:val="002622C0"/>
    <w:rsid w:val="00264C7A"/>
    <w:rsid w:val="00266311"/>
    <w:rsid w:val="00266372"/>
    <w:rsid w:val="002731B1"/>
    <w:rsid w:val="002741C1"/>
    <w:rsid w:val="002778AE"/>
    <w:rsid w:val="00280136"/>
    <w:rsid w:val="00280A7D"/>
    <w:rsid w:val="00280ABB"/>
    <w:rsid w:val="00281E54"/>
    <w:rsid w:val="0028269A"/>
    <w:rsid w:val="00283590"/>
    <w:rsid w:val="00284722"/>
    <w:rsid w:val="00286973"/>
    <w:rsid w:val="00290516"/>
    <w:rsid w:val="00292167"/>
    <w:rsid w:val="00292286"/>
    <w:rsid w:val="00293885"/>
    <w:rsid w:val="00294E70"/>
    <w:rsid w:val="002954B8"/>
    <w:rsid w:val="00296671"/>
    <w:rsid w:val="002A1924"/>
    <w:rsid w:val="002A2107"/>
    <w:rsid w:val="002A55D3"/>
    <w:rsid w:val="002A5B07"/>
    <w:rsid w:val="002A7420"/>
    <w:rsid w:val="002A7683"/>
    <w:rsid w:val="002A7A7E"/>
    <w:rsid w:val="002B03E1"/>
    <w:rsid w:val="002B0F12"/>
    <w:rsid w:val="002B1308"/>
    <w:rsid w:val="002B347F"/>
    <w:rsid w:val="002B4554"/>
    <w:rsid w:val="002B4D48"/>
    <w:rsid w:val="002B5DBA"/>
    <w:rsid w:val="002B707C"/>
    <w:rsid w:val="002C008B"/>
    <w:rsid w:val="002C0292"/>
    <w:rsid w:val="002C086D"/>
    <w:rsid w:val="002C0A5A"/>
    <w:rsid w:val="002C4E26"/>
    <w:rsid w:val="002C5D61"/>
    <w:rsid w:val="002C72D8"/>
    <w:rsid w:val="002D11FA"/>
    <w:rsid w:val="002D1435"/>
    <w:rsid w:val="002D1A25"/>
    <w:rsid w:val="002D2D4A"/>
    <w:rsid w:val="002D328B"/>
    <w:rsid w:val="002D3BE2"/>
    <w:rsid w:val="002D3C04"/>
    <w:rsid w:val="002D498D"/>
    <w:rsid w:val="002D49DE"/>
    <w:rsid w:val="002D79F6"/>
    <w:rsid w:val="002E050F"/>
    <w:rsid w:val="002E09FF"/>
    <w:rsid w:val="002E0DDF"/>
    <w:rsid w:val="002E1AB5"/>
    <w:rsid w:val="002E2906"/>
    <w:rsid w:val="002E34A3"/>
    <w:rsid w:val="002E37C3"/>
    <w:rsid w:val="002E388B"/>
    <w:rsid w:val="002E5635"/>
    <w:rsid w:val="002E64C3"/>
    <w:rsid w:val="002E6A2C"/>
    <w:rsid w:val="002E6F7A"/>
    <w:rsid w:val="002F035E"/>
    <w:rsid w:val="002F1D8C"/>
    <w:rsid w:val="002F21DA"/>
    <w:rsid w:val="002F2662"/>
    <w:rsid w:val="002F2DFC"/>
    <w:rsid w:val="002F59C3"/>
    <w:rsid w:val="002F65CD"/>
    <w:rsid w:val="002F68A3"/>
    <w:rsid w:val="002F6D7B"/>
    <w:rsid w:val="002F7258"/>
    <w:rsid w:val="002F7739"/>
    <w:rsid w:val="002F7EDF"/>
    <w:rsid w:val="00300123"/>
    <w:rsid w:val="00301F39"/>
    <w:rsid w:val="003122D7"/>
    <w:rsid w:val="00315D71"/>
    <w:rsid w:val="00317D6E"/>
    <w:rsid w:val="003256A6"/>
    <w:rsid w:val="003256CC"/>
    <w:rsid w:val="00325926"/>
    <w:rsid w:val="00326C27"/>
    <w:rsid w:val="00327710"/>
    <w:rsid w:val="00327A8A"/>
    <w:rsid w:val="003312A6"/>
    <w:rsid w:val="0033397B"/>
    <w:rsid w:val="003339A3"/>
    <w:rsid w:val="00335925"/>
    <w:rsid w:val="00336610"/>
    <w:rsid w:val="003367DA"/>
    <w:rsid w:val="003373BE"/>
    <w:rsid w:val="00340876"/>
    <w:rsid w:val="00341F97"/>
    <w:rsid w:val="00343817"/>
    <w:rsid w:val="00343F73"/>
    <w:rsid w:val="0034415E"/>
    <w:rsid w:val="00345060"/>
    <w:rsid w:val="003451AA"/>
    <w:rsid w:val="003451FB"/>
    <w:rsid w:val="00351F9D"/>
    <w:rsid w:val="00352629"/>
    <w:rsid w:val="0035323B"/>
    <w:rsid w:val="00353C98"/>
    <w:rsid w:val="00353D19"/>
    <w:rsid w:val="00357A0D"/>
    <w:rsid w:val="003609D2"/>
    <w:rsid w:val="00362EFA"/>
    <w:rsid w:val="00363F22"/>
    <w:rsid w:val="003644DF"/>
    <w:rsid w:val="0036495E"/>
    <w:rsid w:val="0036582E"/>
    <w:rsid w:val="00367259"/>
    <w:rsid w:val="00375564"/>
    <w:rsid w:val="003765BF"/>
    <w:rsid w:val="00377D77"/>
    <w:rsid w:val="00383191"/>
    <w:rsid w:val="003835BD"/>
    <w:rsid w:val="003865B8"/>
    <w:rsid w:val="003869B1"/>
    <w:rsid w:val="00386DED"/>
    <w:rsid w:val="00390810"/>
    <w:rsid w:val="003912E7"/>
    <w:rsid w:val="00393947"/>
    <w:rsid w:val="00394779"/>
    <w:rsid w:val="003A0399"/>
    <w:rsid w:val="003A1A3D"/>
    <w:rsid w:val="003A1F04"/>
    <w:rsid w:val="003A2275"/>
    <w:rsid w:val="003A4B7A"/>
    <w:rsid w:val="003A6A4F"/>
    <w:rsid w:val="003A6DB8"/>
    <w:rsid w:val="003A7088"/>
    <w:rsid w:val="003B00DF"/>
    <w:rsid w:val="003B1275"/>
    <w:rsid w:val="003B1392"/>
    <w:rsid w:val="003B1778"/>
    <w:rsid w:val="003B4B38"/>
    <w:rsid w:val="003B56A5"/>
    <w:rsid w:val="003B772A"/>
    <w:rsid w:val="003B7F48"/>
    <w:rsid w:val="003C0082"/>
    <w:rsid w:val="003C0715"/>
    <w:rsid w:val="003C11CB"/>
    <w:rsid w:val="003C14AD"/>
    <w:rsid w:val="003C3017"/>
    <w:rsid w:val="003C66B7"/>
    <w:rsid w:val="003C75F3"/>
    <w:rsid w:val="003C78A3"/>
    <w:rsid w:val="003D5954"/>
    <w:rsid w:val="003D6E97"/>
    <w:rsid w:val="003D77E7"/>
    <w:rsid w:val="003E0640"/>
    <w:rsid w:val="003E1287"/>
    <w:rsid w:val="003E1867"/>
    <w:rsid w:val="003E5729"/>
    <w:rsid w:val="003E5B1E"/>
    <w:rsid w:val="003E5BF9"/>
    <w:rsid w:val="003E6AD1"/>
    <w:rsid w:val="003F0369"/>
    <w:rsid w:val="003F1B94"/>
    <w:rsid w:val="003F48E7"/>
    <w:rsid w:val="003F4EE0"/>
    <w:rsid w:val="003F5C5F"/>
    <w:rsid w:val="00400045"/>
    <w:rsid w:val="00400521"/>
    <w:rsid w:val="00401D97"/>
    <w:rsid w:val="004020F6"/>
    <w:rsid w:val="00402153"/>
    <w:rsid w:val="00402BA2"/>
    <w:rsid w:val="00402FC1"/>
    <w:rsid w:val="004035A0"/>
    <w:rsid w:val="004043BD"/>
    <w:rsid w:val="00404AD7"/>
    <w:rsid w:val="00404D24"/>
    <w:rsid w:val="00410309"/>
    <w:rsid w:val="004146CF"/>
    <w:rsid w:val="0042071F"/>
    <w:rsid w:val="00421CC4"/>
    <w:rsid w:val="00421DE2"/>
    <w:rsid w:val="00422175"/>
    <w:rsid w:val="00423D4A"/>
    <w:rsid w:val="004244B4"/>
    <w:rsid w:val="00425082"/>
    <w:rsid w:val="004259EF"/>
    <w:rsid w:val="00426377"/>
    <w:rsid w:val="004304F1"/>
    <w:rsid w:val="00430BF4"/>
    <w:rsid w:val="00431DEB"/>
    <w:rsid w:val="00431E42"/>
    <w:rsid w:val="00431EF8"/>
    <w:rsid w:val="00432216"/>
    <w:rsid w:val="0044133E"/>
    <w:rsid w:val="00442B7C"/>
    <w:rsid w:val="004464BC"/>
    <w:rsid w:val="00446B29"/>
    <w:rsid w:val="00452C9B"/>
    <w:rsid w:val="00452E81"/>
    <w:rsid w:val="004538F0"/>
    <w:rsid w:val="00453F9A"/>
    <w:rsid w:val="00455D44"/>
    <w:rsid w:val="00457A7F"/>
    <w:rsid w:val="0046060E"/>
    <w:rsid w:val="00460BA9"/>
    <w:rsid w:val="00464903"/>
    <w:rsid w:val="00465726"/>
    <w:rsid w:val="00471E91"/>
    <w:rsid w:val="00474675"/>
    <w:rsid w:val="0047470C"/>
    <w:rsid w:val="00480AD2"/>
    <w:rsid w:val="00484CA2"/>
    <w:rsid w:val="0048726A"/>
    <w:rsid w:val="004901D8"/>
    <w:rsid w:val="00490BA7"/>
    <w:rsid w:val="0049136C"/>
    <w:rsid w:val="00491FC2"/>
    <w:rsid w:val="00492274"/>
    <w:rsid w:val="004934E6"/>
    <w:rsid w:val="004951F4"/>
    <w:rsid w:val="0049536E"/>
    <w:rsid w:val="004956A3"/>
    <w:rsid w:val="0049588F"/>
    <w:rsid w:val="004958D7"/>
    <w:rsid w:val="004A01EA"/>
    <w:rsid w:val="004A15F8"/>
    <w:rsid w:val="004A35F9"/>
    <w:rsid w:val="004A5354"/>
    <w:rsid w:val="004A57C2"/>
    <w:rsid w:val="004A7FEF"/>
    <w:rsid w:val="004B24C1"/>
    <w:rsid w:val="004B49B1"/>
    <w:rsid w:val="004B7921"/>
    <w:rsid w:val="004B7D65"/>
    <w:rsid w:val="004C032F"/>
    <w:rsid w:val="004C0B15"/>
    <w:rsid w:val="004C292F"/>
    <w:rsid w:val="004C686C"/>
    <w:rsid w:val="004C7C35"/>
    <w:rsid w:val="004C7E88"/>
    <w:rsid w:val="004D093A"/>
    <w:rsid w:val="004D2D1C"/>
    <w:rsid w:val="004D325C"/>
    <w:rsid w:val="004D5F66"/>
    <w:rsid w:val="004E4E0E"/>
    <w:rsid w:val="004E5694"/>
    <w:rsid w:val="004E5A47"/>
    <w:rsid w:val="004F2EEA"/>
    <w:rsid w:val="004F366D"/>
    <w:rsid w:val="004F48ED"/>
    <w:rsid w:val="004F5544"/>
    <w:rsid w:val="00503B8D"/>
    <w:rsid w:val="00510280"/>
    <w:rsid w:val="005102CD"/>
    <w:rsid w:val="00511587"/>
    <w:rsid w:val="005125A1"/>
    <w:rsid w:val="00512C88"/>
    <w:rsid w:val="005133D1"/>
    <w:rsid w:val="00513D73"/>
    <w:rsid w:val="00513FDB"/>
    <w:rsid w:val="005145F8"/>
    <w:rsid w:val="00514A43"/>
    <w:rsid w:val="00514DC0"/>
    <w:rsid w:val="00515D06"/>
    <w:rsid w:val="005174E5"/>
    <w:rsid w:val="00520322"/>
    <w:rsid w:val="00520480"/>
    <w:rsid w:val="005208FD"/>
    <w:rsid w:val="00522393"/>
    <w:rsid w:val="00522620"/>
    <w:rsid w:val="00525656"/>
    <w:rsid w:val="005300C4"/>
    <w:rsid w:val="00530177"/>
    <w:rsid w:val="005327FE"/>
    <w:rsid w:val="0053375C"/>
    <w:rsid w:val="005344BA"/>
    <w:rsid w:val="00534C02"/>
    <w:rsid w:val="005356DC"/>
    <w:rsid w:val="0054264B"/>
    <w:rsid w:val="00542E8A"/>
    <w:rsid w:val="00543786"/>
    <w:rsid w:val="00545B75"/>
    <w:rsid w:val="00546D0D"/>
    <w:rsid w:val="00550DB3"/>
    <w:rsid w:val="005533D7"/>
    <w:rsid w:val="005544B2"/>
    <w:rsid w:val="00560497"/>
    <w:rsid w:val="00561FCC"/>
    <w:rsid w:val="0056544B"/>
    <w:rsid w:val="00565587"/>
    <w:rsid w:val="005703DE"/>
    <w:rsid w:val="005705E7"/>
    <w:rsid w:val="0057117E"/>
    <w:rsid w:val="0057231C"/>
    <w:rsid w:val="005755FC"/>
    <w:rsid w:val="00575927"/>
    <w:rsid w:val="00576FAD"/>
    <w:rsid w:val="0057773D"/>
    <w:rsid w:val="00582BBE"/>
    <w:rsid w:val="0058464E"/>
    <w:rsid w:val="005855F0"/>
    <w:rsid w:val="00585F03"/>
    <w:rsid w:val="0058605D"/>
    <w:rsid w:val="00587023"/>
    <w:rsid w:val="005872AD"/>
    <w:rsid w:val="005906DB"/>
    <w:rsid w:val="00591036"/>
    <w:rsid w:val="00595284"/>
    <w:rsid w:val="00595BF6"/>
    <w:rsid w:val="005969AE"/>
    <w:rsid w:val="00597C41"/>
    <w:rsid w:val="00597F22"/>
    <w:rsid w:val="005A01CB"/>
    <w:rsid w:val="005A1A87"/>
    <w:rsid w:val="005A1F78"/>
    <w:rsid w:val="005A4A41"/>
    <w:rsid w:val="005A58FF"/>
    <w:rsid w:val="005A5EAF"/>
    <w:rsid w:val="005A615C"/>
    <w:rsid w:val="005A64C0"/>
    <w:rsid w:val="005B11A7"/>
    <w:rsid w:val="005B20C7"/>
    <w:rsid w:val="005B3C11"/>
    <w:rsid w:val="005B45BE"/>
    <w:rsid w:val="005B5FCD"/>
    <w:rsid w:val="005C1C28"/>
    <w:rsid w:val="005C1F45"/>
    <w:rsid w:val="005C2DD6"/>
    <w:rsid w:val="005C2F61"/>
    <w:rsid w:val="005C30F0"/>
    <w:rsid w:val="005C3176"/>
    <w:rsid w:val="005C389A"/>
    <w:rsid w:val="005C40C1"/>
    <w:rsid w:val="005C6A27"/>
    <w:rsid w:val="005C6DB5"/>
    <w:rsid w:val="005C7394"/>
    <w:rsid w:val="005D007D"/>
    <w:rsid w:val="005D1149"/>
    <w:rsid w:val="005D1E5F"/>
    <w:rsid w:val="005D262A"/>
    <w:rsid w:val="005D5B06"/>
    <w:rsid w:val="005D6AF8"/>
    <w:rsid w:val="005D7740"/>
    <w:rsid w:val="005E19E7"/>
    <w:rsid w:val="005E60D0"/>
    <w:rsid w:val="005E61C8"/>
    <w:rsid w:val="005E788C"/>
    <w:rsid w:val="005F55DA"/>
    <w:rsid w:val="005F568B"/>
    <w:rsid w:val="006005A1"/>
    <w:rsid w:val="00601EB7"/>
    <w:rsid w:val="00605034"/>
    <w:rsid w:val="00605F7A"/>
    <w:rsid w:val="006067BD"/>
    <w:rsid w:val="00610171"/>
    <w:rsid w:val="00611BC4"/>
    <w:rsid w:val="00613D3C"/>
    <w:rsid w:val="006142E7"/>
    <w:rsid w:val="00614439"/>
    <w:rsid w:val="00614F94"/>
    <w:rsid w:val="0061716C"/>
    <w:rsid w:val="0062097A"/>
    <w:rsid w:val="00620A5E"/>
    <w:rsid w:val="00623B8E"/>
    <w:rsid w:val="00623D58"/>
    <w:rsid w:val="006243A1"/>
    <w:rsid w:val="00626919"/>
    <w:rsid w:val="006325AA"/>
    <w:rsid w:val="00632E01"/>
    <w:rsid w:val="00632E56"/>
    <w:rsid w:val="00633B25"/>
    <w:rsid w:val="00634ACB"/>
    <w:rsid w:val="00635CBA"/>
    <w:rsid w:val="00635E9D"/>
    <w:rsid w:val="00636FE5"/>
    <w:rsid w:val="006407B6"/>
    <w:rsid w:val="00640B00"/>
    <w:rsid w:val="00641B34"/>
    <w:rsid w:val="00642B2B"/>
    <w:rsid w:val="0064338B"/>
    <w:rsid w:val="00644A93"/>
    <w:rsid w:val="00646542"/>
    <w:rsid w:val="006476F4"/>
    <w:rsid w:val="006504F4"/>
    <w:rsid w:val="00651F4D"/>
    <w:rsid w:val="0065435B"/>
    <w:rsid w:val="00654BC9"/>
    <w:rsid w:val="006552FD"/>
    <w:rsid w:val="00656682"/>
    <w:rsid w:val="0065675B"/>
    <w:rsid w:val="006574D9"/>
    <w:rsid w:val="00663AF3"/>
    <w:rsid w:val="006647E0"/>
    <w:rsid w:val="00666B6C"/>
    <w:rsid w:val="0067069E"/>
    <w:rsid w:val="00675BC8"/>
    <w:rsid w:val="00680006"/>
    <w:rsid w:val="00680B99"/>
    <w:rsid w:val="00682447"/>
    <w:rsid w:val="00682682"/>
    <w:rsid w:val="00682702"/>
    <w:rsid w:val="00683396"/>
    <w:rsid w:val="00687551"/>
    <w:rsid w:val="006900EC"/>
    <w:rsid w:val="00690E2F"/>
    <w:rsid w:val="00692368"/>
    <w:rsid w:val="00692FD8"/>
    <w:rsid w:val="006A1C6B"/>
    <w:rsid w:val="006A1D15"/>
    <w:rsid w:val="006A2EBC"/>
    <w:rsid w:val="006A3B22"/>
    <w:rsid w:val="006A5535"/>
    <w:rsid w:val="006A5EA0"/>
    <w:rsid w:val="006A653B"/>
    <w:rsid w:val="006A783B"/>
    <w:rsid w:val="006A7B33"/>
    <w:rsid w:val="006B18B0"/>
    <w:rsid w:val="006B4785"/>
    <w:rsid w:val="006B4E13"/>
    <w:rsid w:val="006B518F"/>
    <w:rsid w:val="006B558D"/>
    <w:rsid w:val="006B75DD"/>
    <w:rsid w:val="006C0166"/>
    <w:rsid w:val="006C101D"/>
    <w:rsid w:val="006C2123"/>
    <w:rsid w:val="006C2361"/>
    <w:rsid w:val="006C371B"/>
    <w:rsid w:val="006C67E0"/>
    <w:rsid w:val="006C7ABA"/>
    <w:rsid w:val="006D0A13"/>
    <w:rsid w:val="006D0D60"/>
    <w:rsid w:val="006D1122"/>
    <w:rsid w:val="006D317E"/>
    <w:rsid w:val="006D34D7"/>
    <w:rsid w:val="006D3B1E"/>
    <w:rsid w:val="006D3C00"/>
    <w:rsid w:val="006D5E06"/>
    <w:rsid w:val="006E1439"/>
    <w:rsid w:val="006E35A8"/>
    <w:rsid w:val="006E3675"/>
    <w:rsid w:val="006E37A3"/>
    <w:rsid w:val="006E4A7F"/>
    <w:rsid w:val="006E627C"/>
    <w:rsid w:val="006E6F48"/>
    <w:rsid w:val="006F324D"/>
    <w:rsid w:val="006F5243"/>
    <w:rsid w:val="006F54C6"/>
    <w:rsid w:val="00701B94"/>
    <w:rsid w:val="00702432"/>
    <w:rsid w:val="00703F63"/>
    <w:rsid w:val="00704DF6"/>
    <w:rsid w:val="0070651C"/>
    <w:rsid w:val="007066AE"/>
    <w:rsid w:val="0070672A"/>
    <w:rsid w:val="007132A3"/>
    <w:rsid w:val="00716421"/>
    <w:rsid w:val="00716AA7"/>
    <w:rsid w:val="00721419"/>
    <w:rsid w:val="00724556"/>
    <w:rsid w:val="00724E51"/>
    <w:rsid w:val="00724EFB"/>
    <w:rsid w:val="0072617C"/>
    <w:rsid w:val="00727168"/>
    <w:rsid w:val="00734947"/>
    <w:rsid w:val="00735AC4"/>
    <w:rsid w:val="00737015"/>
    <w:rsid w:val="00741300"/>
    <w:rsid w:val="007419C3"/>
    <w:rsid w:val="007467A7"/>
    <w:rsid w:val="007469DD"/>
    <w:rsid w:val="0074741B"/>
    <w:rsid w:val="0074759E"/>
    <w:rsid w:val="007478EA"/>
    <w:rsid w:val="007479FD"/>
    <w:rsid w:val="00747A1B"/>
    <w:rsid w:val="007535AD"/>
    <w:rsid w:val="00753888"/>
    <w:rsid w:val="00753D29"/>
    <w:rsid w:val="0075415C"/>
    <w:rsid w:val="00755DFE"/>
    <w:rsid w:val="00756BB5"/>
    <w:rsid w:val="00757097"/>
    <w:rsid w:val="00761CD1"/>
    <w:rsid w:val="00763502"/>
    <w:rsid w:val="00771549"/>
    <w:rsid w:val="00773227"/>
    <w:rsid w:val="00775587"/>
    <w:rsid w:val="00775E37"/>
    <w:rsid w:val="007770CE"/>
    <w:rsid w:val="00781D69"/>
    <w:rsid w:val="00784E77"/>
    <w:rsid w:val="007850E5"/>
    <w:rsid w:val="007860B2"/>
    <w:rsid w:val="0078759C"/>
    <w:rsid w:val="007913AB"/>
    <w:rsid w:val="007914F7"/>
    <w:rsid w:val="00792D0D"/>
    <w:rsid w:val="0079336B"/>
    <w:rsid w:val="007A2E15"/>
    <w:rsid w:val="007B0003"/>
    <w:rsid w:val="007B1625"/>
    <w:rsid w:val="007B17D0"/>
    <w:rsid w:val="007B5A80"/>
    <w:rsid w:val="007B6CAA"/>
    <w:rsid w:val="007B706E"/>
    <w:rsid w:val="007B71EB"/>
    <w:rsid w:val="007B7C45"/>
    <w:rsid w:val="007C6205"/>
    <w:rsid w:val="007C671A"/>
    <w:rsid w:val="007C6818"/>
    <w:rsid w:val="007C686A"/>
    <w:rsid w:val="007C728E"/>
    <w:rsid w:val="007D29B1"/>
    <w:rsid w:val="007D2C53"/>
    <w:rsid w:val="007D32C1"/>
    <w:rsid w:val="007D3D60"/>
    <w:rsid w:val="007D4BBE"/>
    <w:rsid w:val="007E1301"/>
    <w:rsid w:val="007E1980"/>
    <w:rsid w:val="007E3E8A"/>
    <w:rsid w:val="007E4B76"/>
    <w:rsid w:val="007E5EA8"/>
    <w:rsid w:val="007E63AC"/>
    <w:rsid w:val="007E675A"/>
    <w:rsid w:val="007E6A68"/>
    <w:rsid w:val="007F0CF1"/>
    <w:rsid w:val="007F12A5"/>
    <w:rsid w:val="007F38F0"/>
    <w:rsid w:val="007F3FB7"/>
    <w:rsid w:val="007F4CF1"/>
    <w:rsid w:val="007F758D"/>
    <w:rsid w:val="007F7D52"/>
    <w:rsid w:val="00800A0E"/>
    <w:rsid w:val="00800AEF"/>
    <w:rsid w:val="00803B93"/>
    <w:rsid w:val="0080417D"/>
    <w:rsid w:val="00805589"/>
    <w:rsid w:val="0080619E"/>
    <w:rsid w:val="0080654C"/>
    <w:rsid w:val="008071C6"/>
    <w:rsid w:val="00810207"/>
    <w:rsid w:val="00812179"/>
    <w:rsid w:val="00812675"/>
    <w:rsid w:val="00817A00"/>
    <w:rsid w:val="008203B3"/>
    <w:rsid w:val="00822203"/>
    <w:rsid w:val="00823A38"/>
    <w:rsid w:val="00825B7C"/>
    <w:rsid w:val="008274FF"/>
    <w:rsid w:val="00831631"/>
    <w:rsid w:val="00831FD5"/>
    <w:rsid w:val="00835DB3"/>
    <w:rsid w:val="0083617B"/>
    <w:rsid w:val="00836342"/>
    <w:rsid w:val="00836A2D"/>
    <w:rsid w:val="008371BD"/>
    <w:rsid w:val="008403AC"/>
    <w:rsid w:val="008404CD"/>
    <w:rsid w:val="00843CFF"/>
    <w:rsid w:val="00844433"/>
    <w:rsid w:val="008473C3"/>
    <w:rsid w:val="008504A8"/>
    <w:rsid w:val="00851B58"/>
    <w:rsid w:val="00851D89"/>
    <w:rsid w:val="0085282E"/>
    <w:rsid w:val="008559AC"/>
    <w:rsid w:val="008566A0"/>
    <w:rsid w:val="008627AC"/>
    <w:rsid w:val="00862A55"/>
    <w:rsid w:val="008637B8"/>
    <w:rsid w:val="00866A56"/>
    <w:rsid w:val="00866AA4"/>
    <w:rsid w:val="0087198C"/>
    <w:rsid w:val="00872C1F"/>
    <w:rsid w:val="00873B42"/>
    <w:rsid w:val="008809B7"/>
    <w:rsid w:val="00880D1A"/>
    <w:rsid w:val="00884070"/>
    <w:rsid w:val="008856D8"/>
    <w:rsid w:val="00887C5C"/>
    <w:rsid w:val="008902DC"/>
    <w:rsid w:val="008909D2"/>
    <w:rsid w:val="00891E9F"/>
    <w:rsid w:val="0089243E"/>
    <w:rsid w:val="00892E82"/>
    <w:rsid w:val="00893277"/>
    <w:rsid w:val="00896AD0"/>
    <w:rsid w:val="00897361"/>
    <w:rsid w:val="0089753F"/>
    <w:rsid w:val="008976FA"/>
    <w:rsid w:val="008A1035"/>
    <w:rsid w:val="008A121A"/>
    <w:rsid w:val="008A14A4"/>
    <w:rsid w:val="008A1C3E"/>
    <w:rsid w:val="008A36AF"/>
    <w:rsid w:val="008A63FD"/>
    <w:rsid w:val="008A6E08"/>
    <w:rsid w:val="008A7138"/>
    <w:rsid w:val="008A7EE4"/>
    <w:rsid w:val="008B21F0"/>
    <w:rsid w:val="008B3E88"/>
    <w:rsid w:val="008B4AD5"/>
    <w:rsid w:val="008B7FEF"/>
    <w:rsid w:val="008C1B58"/>
    <w:rsid w:val="008C39AE"/>
    <w:rsid w:val="008C590D"/>
    <w:rsid w:val="008D11D9"/>
    <w:rsid w:val="008D1F10"/>
    <w:rsid w:val="008D37D0"/>
    <w:rsid w:val="008D3CFA"/>
    <w:rsid w:val="008D4B1C"/>
    <w:rsid w:val="008D4FE7"/>
    <w:rsid w:val="008D56ED"/>
    <w:rsid w:val="008D66B7"/>
    <w:rsid w:val="008D69EB"/>
    <w:rsid w:val="008D6A44"/>
    <w:rsid w:val="008E031B"/>
    <w:rsid w:val="008E0FAC"/>
    <w:rsid w:val="008E2BCC"/>
    <w:rsid w:val="008E34D3"/>
    <w:rsid w:val="008E7029"/>
    <w:rsid w:val="008E7EF6"/>
    <w:rsid w:val="008F0ACE"/>
    <w:rsid w:val="008F1F98"/>
    <w:rsid w:val="008F2AD9"/>
    <w:rsid w:val="008F3924"/>
    <w:rsid w:val="008F43C7"/>
    <w:rsid w:val="008F6758"/>
    <w:rsid w:val="008F705F"/>
    <w:rsid w:val="009012EA"/>
    <w:rsid w:val="00901A49"/>
    <w:rsid w:val="0090329D"/>
    <w:rsid w:val="00903506"/>
    <w:rsid w:val="009040DD"/>
    <w:rsid w:val="00904C51"/>
    <w:rsid w:val="00905B47"/>
    <w:rsid w:val="00905BEE"/>
    <w:rsid w:val="00911391"/>
    <w:rsid w:val="0091331C"/>
    <w:rsid w:val="009134AF"/>
    <w:rsid w:val="009137BD"/>
    <w:rsid w:val="009164A9"/>
    <w:rsid w:val="0091699C"/>
    <w:rsid w:val="00921592"/>
    <w:rsid w:val="00924D89"/>
    <w:rsid w:val="00925B2F"/>
    <w:rsid w:val="009279DE"/>
    <w:rsid w:val="00930116"/>
    <w:rsid w:val="00931612"/>
    <w:rsid w:val="00931763"/>
    <w:rsid w:val="009335B5"/>
    <w:rsid w:val="0093763F"/>
    <w:rsid w:val="0094048E"/>
    <w:rsid w:val="0094212C"/>
    <w:rsid w:val="009425B1"/>
    <w:rsid w:val="00942ACF"/>
    <w:rsid w:val="0094318F"/>
    <w:rsid w:val="009443FD"/>
    <w:rsid w:val="00946903"/>
    <w:rsid w:val="00951660"/>
    <w:rsid w:val="00954689"/>
    <w:rsid w:val="00954BF3"/>
    <w:rsid w:val="00955C7F"/>
    <w:rsid w:val="009617C9"/>
    <w:rsid w:val="00961C93"/>
    <w:rsid w:val="00963CC2"/>
    <w:rsid w:val="00965324"/>
    <w:rsid w:val="00967F4D"/>
    <w:rsid w:val="0097091E"/>
    <w:rsid w:val="00970F92"/>
    <w:rsid w:val="009721DC"/>
    <w:rsid w:val="009760D3"/>
    <w:rsid w:val="00976769"/>
    <w:rsid w:val="00976F81"/>
    <w:rsid w:val="00977132"/>
    <w:rsid w:val="00977615"/>
    <w:rsid w:val="0097782B"/>
    <w:rsid w:val="00981A4B"/>
    <w:rsid w:val="00982250"/>
    <w:rsid w:val="00982501"/>
    <w:rsid w:val="00986811"/>
    <w:rsid w:val="0098729D"/>
    <w:rsid w:val="009877D3"/>
    <w:rsid w:val="0099203B"/>
    <w:rsid w:val="0099428E"/>
    <w:rsid w:val="00994C59"/>
    <w:rsid w:val="00994E8F"/>
    <w:rsid w:val="009951DC"/>
    <w:rsid w:val="009959BB"/>
    <w:rsid w:val="009962B4"/>
    <w:rsid w:val="00996D21"/>
    <w:rsid w:val="0099704B"/>
    <w:rsid w:val="00997158"/>
    <w:rsid w:val="00997F5E"/>
    <w:rsid w:val="009A0788"/>
    <w:rsid w:val="009A3A7C"/>
    <w:rsid w:val="009A43C1"/>
    <w:rsid w:val="009A5543"/>
    <w:rsid w:val="009A5D33"/>
    <w:rsid w:val="009A6AA6"/>
    <w:rsid w:val="009A6C2F"/>
    <w:rsid w:val="009B06BC"/>
    <w:rsid w:val="009B1196"/>
    <w:rsid w:val="009B2323"/>
    <w:rsid w:val="009B2ADB"/>
    <w:rsid w:val="009B603A"/>
    <w:rsid w:val="009B7A8C"/>
    <w:rsid w:val="009B7BB9"/>
    <w:rsid w:val="009C022E"/>
    <w:rsid w:val="009C0AAC"/>
    <w:rsid w:val="009C1C29"/>
    <w:rsid w:val="009C2D0E"/>
    <w:rsid w:val="009C3DAC"/>
    <w:rsid w:val="009C42E0"/>
    <w:rsid w:val="009C43AB"/>
    <w:rsid w:val="009C43E7"/>
    <w:rsid w:val="009C4C22"/>
    <w:rsid w:val="009C5C85"/>
    <w:rsid w:val="009C6D63"/>
    <w:rsid w:val="009D3844"/>
    <w:rsid w:val="009D40D6"/>
    <w:rsid w:val="009D4AF0"/>
    <w:rsid w:val="009D5362"/>
    <w:rsid w:val="009D63A4"/>
    <w:rsid w:val="009D7B44"/>
    <w:rsid w:val="009E0ACB"/>
    <w:rsid w:val="009E0C69"/>
    <w:rsid w:val="009E1415"/>
    <w:rsid w:val="009E3218"/>
    <w:rsid w:val="009E3DD9"/>
    <w:rsid w:val="009E3EF3"/>
    <w:rsid w:val="009E6116"/>
    <w:rsid w:val="009E6AAA"/>
    <w:rsid w:val="009E6F40"/>
    <w:rsid w:val="009E7BD3"/>
    <w:rsid w:val="009F2769"/>
    <w:rsid w:val="009F4F4F"/>
    <w:rsid w:val="009F58D9"/>
    <w:rsid w:val="009F6195"/>
    <w:rsid w:val="009F68C6"/>
    <w:rsid w:val="009F6AA9"/>
    <w:rsid w:val="009F75A7"/>
    <w:rsid w:val="00A010A4"/>
    <w:rsid w:val="00A02E43"/>
    <w:rsid w:val="00A03801"/>
    <w:rsid w:val="00A04660"/>
    <w:rsid w:val="00A0568E"/>
    <w:rsid w:val="00A05C1B"/>
    <w:rsid w:val="00A05D31"/>
    <w:rsid w:val="00A064B4"/>
    <w:rsid w:val="00A0658E"/>
    <w:rsid w:val="00A065F9"/>
    <w:rsid w:val="00A07011"/>
    <w:rsid w:val="00A073BF"/>
    <w:rsid w:val="00A07F34"/>
    <w:rsid w:val="00A145B1"/>
    <w:rsid w:val="00A15D63"/>
    <w:rsid w:val="00A1677A"/>
    <w:rsid w:val="00A168E0"/>
    <w:rsid w:val="00A16BC0"/>
    <w:rsid w:val="00A1788B"/>
    <w:rsid w:val="00A21AEB"/>
    <w:rsid w:val="00A22154"/>
    <w:rsid w:val="00A24058"/>
    <w:rsid w:val="00A25C38"/>
    <w:rsid w:val="00A26ABC"/>
    <w:rsid w:val="00A34BBA"/>
    <w:rsid w:val="00A35BC0"/>
    <w:rsid w:val="00A36BBE"/>
    <w:rsid w:val="00A372FB"/>
    <w:rsid w:val="00A377D0"/>
    <w:rsid w:val="00A4307A"/>
    <w:rsid w:val="00A4483D"/>
    <w:rsid w:val="00A45E63"/>
    <w:rsid w:val="00A47EBB"/>
    <w:rsid w:val="00A51CDD"/>
    <w:rsid w:val="00A52952"/>
    <w:rsid w:val="00A533BF"/>
    <w:rsid w:val="00A55877"/>
    <w:rsid w:val="00A56ABE"/>
    <w:rsid w:val="00A56BBA"/>
    <w:rsid w:val="00A65177"/>
    <w:rsid w:val="00A66660"/>
    <w:rsid w:val="00A66757"/>
    <w:rsid w:val="00A6730D"/>
    <w:rsid w:val="00A70080"/>
    <w:rsid w:val="00A70EED"/>
    <w:rsid w:val="00A71625"/>
    <w:rsid w:val="00A71B9B"/>
    <w:rsid w:val="00A751C7"/>
    <w:rsid w:val="00A7621D"/>
    <w:rsid w:val="00A80B31"/>
    <w:rsid w:val="00A82577"/>
    <w:rsid w:val="00A86215"/>
    <w:rsid w:val="00A87844"/>
    <w:rsid w:val="00A87E25"/>
    <w:rsid w:val="00A911A1"/>
    <w:rsid w:val="00A91BAC"/>
    <w:rsid w:val="00A931CA"/>
    <w:rsid w:val="00A936FC"/>
    <w:rsid w:val="00A93E04"/>
    <w:rsid w:val="00A944DF"/>
    <w:rsid w:val="00A957F6"/>
    <w:rsid w:val="00A96439"/>
    <w:rsid w:val="00AA038C"/>
    <w:rsid w:val="00AA1245"/>
    <w:rsid w:val="00AA32A4"/>
    <w:rsid w:val="00AA385C"/>
    <w:rsid w:val="00AA43F0"/>
    <w:rsid w:val="00AA441C"/>
    <w:rsid w:val="00AA4512"/>
    <w:rsid w:val="00AA51E8"/>
    <w:rsid w:val="00AA5C01"/>
    <w:rsid w:val="00AA7A09"/>
    <w:rsid w:val="00AB39C4"/>
    <w:rsid w:val="00AB3B06"/>
    <w:rsid w:val="00AB3B50"/>
    <w:rsid w:val="00AB41CD"/>
    <w:rsid w:val="00AB43CF"/>
    <w:rsid w:val="00AB7B59"/>
    <w:rsid w:val="00AC05B1"/>
    <w:rsid w:val="00AD0911"/>
    <w:rsid w:val="00AD356C"/>
    <w:rsid w:val="00AD3796"/>
    <w:rsid w:val="00AD59EA"/>
    <w:rsid w:val="00AE03D0"/>
    <w:rsid w:val="00AE1C55"/>
    <w:rsid w:val="00AE1EC7"/>
    <w:rsid w:val="00AE2914"/>
    <w:rsid w:val="00AE2FEE"/>
    <w:rsid w:val="00AE460A"/>
    <w:rsid w:val="00AE6676"/>
    <w:rsid w:val="00AE6D15"/>
    <w:rsid w:val="00AF1492"/>
    <w:rsid w:val="00AF1F49"/>
    <w:rsid w:val="00AF7998"/>
    <w:rsid w:val="00B014E5"/>
    <w:rsid w:val="00B03EE3"/>
    <w:rsid w:val="00B04182"/>
    <w:rsid w:val="00B05ECF"/>
    <w:rsid w:val="00B07AE3"/>
    <w:rsid w:val="00B101AC"/>
    <w:rsid w:val="00B11430"/>
    <w:rsid w:val="00B13932"/>
    <w:rsid w:val="00B15301"/>
    <w:rsid w:val="00B1549C"/>
    <w:rsid w:val="00B158E2"/>
    <w:rsid w:val="00B17FD0"/>
    <w:rsid w:val="00B218C0"/>
    <w:rsid w:val="00B21ED0"/>
    <w:rsid w:val="00B230F6"/>
    <w:rsid w:val="00B24D1C"/>
    <w:rsid w:val="00B2604B"/>
    <w:rsid w:val="00B263B0"/>
    <w:rsid w:val="00B26810"/>
    <w:rsid w:val="00B27F56"/>
    <w:rsid w:val="00B30349"/>
    <w:rsid w:val="00B30481"/>
    <w:rsid w:val="00B323C8"/>
    <w:rsid w:val="00B34693"/>
    <w:rsid w:val="00B353EB"/>
    <w:rsid w:val="00B353F2"/>
    <w:rsid w:val="00B3781B"/>
    <w:rsid w:val="00B379D5"/>
    <w:rsid w:val="00B37B59"/>
    <w:rsid w:val="00B40463"/>
    <w:rsid w:val="00B407AC"/>
    <w:rsid w:val="00B439C4"/>
    <w:rsid w:val="00B4535E"/>
    <w:rsid w:val="00B462B8"/>
    <w:rsid w:val="00B52A8C"/>
    <w:rsid w:val="00B53383"/>
    <w:rsid w:val="00B54707"/>
    <w:rsid w:val="00B5624E"/>
    <w:rsid w:val="00B62F11"/>
    <w:rsid w:val="00B62FDF"/>
    <w:rsid w:val="00B63181"/>
    <w:rsid w:val="00B636A8"/>
    <w:rsid w:val="00B63803"/>
    <w:rsid w:val="00B665C6"/>
    <w:rsid w:val="00B71A0D"/>
    <w:rsid w:val="00B720E2"/>
    <w:rsid w:val="00B74CED"/>
    <w:rsid w:val="00B805AF"/>
    <w:rsid w:val="00B8362D"/>
    <w:rsid w:val="00B869EC"/>
    <w:rsid w:val="00B923E7"/>
    <w:rsid w:val="00B925F8"/>
    <w:rsid w:val="00B9354D"/>
    <w:rsid w:val="00B9397A"/>
    <w:rsid w:val="00B942F7"/>
    <w:rsid w:val="00B9633D"/>
    <w:rsid w:val="00B9724F"/>
    <w:rsid w:val="00B97653"/>
    <w:rsid w:val="00B97827"/>
    <w:rsid w:val="00BA2EBE"/>
    <w:rsid w:val="00BA4EAE"/>
    <w:rsid w:val="00BB0F28"/>
    <w:rsid w:val="00BB1402"/>
    <w:rsid w:val="00BB2166"/>
    <w:rsid w:val="00BB458A"/>
    <w:rsid w:val="00BB4C46"/>
    <w:rsid w:val="00BB6F1D"/>
    <w:rsid w:val="00BC1F30"/>
    <w:rsid w:val="00BC45B8"/>
    <w:rsid w:val="00BC6543"/>
    <w:rsid w:val="00BD00D3"/>
    <w:rsid w:val="00BD00EB"/>
    <w:rsid w:val="00BD0191"/>
    <w:rsid w:val="00BD1659"/>
    <w:rsid w:val="00BD2126"/>
    <w:rsid w:val="00BD3AA3"/>
    <w:rsid w:val="00BD3AA9"/>
    <w:rsid w:val="00BD3E3E"/>
    <w:rsid w:val="00BD4A18"/>
    <w:rsid w:val="00BD6DB2"/>
    <w:rsid w:val="00BD73A1"/>
    <w:rsid w:val="00BE11CF"/>
    <w:rsid w:val="00BE21AB"/>
    <w:rsid w:val="00BE55CB"/>
    <w:rsid w:val="00BE7067"/>
    <w:rsid w:val="00BF1408"/>
    <w:rsid w:val="00BF2997"/>
    <w:rsid w:val="00BF2AC7"/>
    <w:rsid w:val="00BF617A"/>
    <w:rsid w:val="00BF672B"/>
    <w:rsid w:val="00C01DBA"/>
    <w:rsid w:val="00C0379D"/>
    <w:rsid w:val="00C03931"/>
    <w:rsid w:val="00C0599A"/>
    <w:rsid w:val="00C05FE3"/>
    <w:rsid w:val="00C1379B"/>
    <w:rsid w:val="00C1485B"/>
    <w:rsid w:val="00C166B9"/>
    <w:rsid w:val="00C1705D"/>
    <w:rsid w:val="00C17E73"/>
    <w:rsid w:val="00C2136D"/>
    <w:rsid w:val="00C214EE"/>
    <w:rsid w:val="00C2314B"/>
    <w:rsid w:val="00C23963"/>
    <w:rsid w:val="00C24971"/>
    <w:rsid w:val="00C256CC"/>
    <w:rsid w:val="00C26BE5"/>
    <w:rsid w:val="00C26E4D"/>
    <w:rsid w:val="00C27909"/>
    <w:rsid w:val="00C27B03"/>
    <w:rsid w:val="00C302D0"/>
    <w:rsid w:val="00C314E1"/>
    <w:rsid w:val="00C335C8"/>
    <w:rsid w:val="00C34397"/>
    <w:rsid w:val="00C35307"/>
    <w:rsid w:val="00C369D2"/>
    <w:rsid w:val="00C36E19"/>
    <w:rsid w:val="00C36E51"/>
    <w:rsid w:val="00C4038E"/>
    <w:rsid w:val="00C40503"/>
    <w:rsid w:val="00C4095D"/>
    <w:rsid w:val="00C40B30"/>
    <w:rsid w:val="00C444D8"/>
    <w:rsid w:val="00C51BF5"/>
    <w:rsid w:val="00C5503B"/>
    <w:rsid w:val="00C57A5D"/>
    <w:rsid w:val="00C601D2"/>
    <w:rsid w:val="00C60F4A"/>
    <w:rsid w:val="00C61EFD"/>
    <w:rsid w:val="00C647C9"/>
    <w:rsid w:val="00C65759"/>
    <w:rsid w:val="00C65BCC"/>
    <w:rsid w:val="00C66970"/>
    <w:rsid w:val="00C717D4"/>
    <w:rsid w:val="00C71FF6"/>
    <w:rsid w:val="00C732C7"/>
    <w:rsid w:val="00C75B60"/>
    <w:rsid w:val="00C82283"/>
    <w:rsid w:val="00C83090"/>
    <w:rsid w:val="00C8633C"/>
    <w:rsid w:val="00C864F8"/>
    <w:rsid w:val="00C8691C"/>
    <w:rsid w:val="00C87D74"/>
    <w:rsid w:val="00C90933"/>
    <w:rsid w:val="00C91E2A"/>
    <w:rsid w:val="00C92EC5"/>
    <w:rsid w:val="00C930AD"/>
    <w:rsid w:val="00C93E73"/>
    <w:rsid w:val="00C948F3"/>
    <w:rsid w:val="00C94A84"/>
    <w:rsid w:val="00C96DF4"/>
    <w:rsid w:val="00CA08B8"/>
    <w:rsid w:val="00CA15A2"/>
    <w:rsid w:val="00CA168A"/>
    <w:rsid w:val="00CA2910"/>
    <w:rsid w:val="00CA357E"/>
    <w:rsid w:val="00CA3FEC"/>
    <w:rsid w:val="00CA44F9"/>
    <w:rsid w:val="00CA4A69"/>
    <w:rsid w:val="00CA5989"/>
    <w:rsid w:val="00CA599C"/>
    <w:rsid w:val="00CB09FB"/>
    <w:rsid w:val="00CB1BC2"/>
    <w:rsid w:val="00CB1E3A"/>
    <w:rsid w:val="00CB5B1D"/>
    <w:rsid w:val="00CC3E0C"/>
    <w:rsid w:val="00CC43E2"/>
    <w:rsid w:val="00CC46A3"/>
    <w:rsid w:val="00CC4DDB"/>
    <w:rsid w:val="00CC58D3"/>
    <w:rsid w:val="00CC5E20"/>
    <w:rsid w:val="00CC60E9"/>
    <w:rsid w:val="00CC6697"/>
    <w:rsid w:val="00CC6CC5"/>
    <w:rsid w:val="00CC6E47"/>
    <w:rsid w:val="00CC6FF4"/>
    <w:rsid w:val="00CC76BE"/>
    <w:rsid w:val="00CC784D"/>
    <w:rsid w:val="00CC7DF1"/>
    <w:rsid w:val="00CD42DB"/>
    <w:rsid w:val="00CD522F"/>
    <w:rsid w:val="00CD66B1"/>
    <w:rsid w:val="00CE0E27"/>
    <w:rsid w:val="00CE1EE0"/>
    <w:rsid w:val="00CE29EC"/>
    <w:rsid w:val="00CE4C62"/>
    <w:rsid w:val="00CE5572"/>
    <w:rsid w:val="00CE5890"/>
    <w:rsid w:val="00CE63AF"/>
    <w:rsid w:val="00CE696E"/>
    <w:rsid w:val="00CE7A41"/>
    <w:rsid w:val="00CF2E97"/>
    <w:rsid w:val="00CF3515"/>
    <w:rsid w:val="00CF4BE3"/>
    <w:rsid w:val="00CF5C6B"/>
    <w:rsid w:val="00CF6F09"/>
    <w:rsid w:val="00D0337B"/>
    <w:rsid w:val="00D04AF9"/>
    <w:rsid w:val="00D062CA"/>
    <w:rsid w:val="00D079B2"/>
    <w:rsid w:val="00D114E9"/>
    <w:rsid w:val="00D150DB"/>
    <w:rsid w:val="00D1712D"/>
    <w:rsid w:val="00D1732D"/>
    <w:rsid w:val="00D17CD8"/>
    <w:rsid w:val="00D21562"/>
    <w:rsid w:val="00D27AB6"/>
    <w:rsid w:val="00D30025"/>
    <w:rsid w:val="00D30FF4"/>
    <w:rsid w:val="00D31EED"/>
    <w:rsid w:val="00D323F8"/>
    <w:rsid w:val="00D33C59"/>
    <w:rsid w:val="00D3554B"/>
    <w:rsid w:val="00D3791E"/>
    <w:rsid w:val="00D406D8"/>
    <w:rsid w:val="00D40EE6"/>
    <w:rsid w:val="00D4169F"/>
    <w:rsid w:val="00D429C6"/>
    <w:rsid w:val="00D43A25"/>
    <w:rsid w:val="00D44281"/>
    <w:rsid w:val="00D464E0"/>
    <w:rsid w:val="00D4697B"/>
    <w:rsid w:val="00D47748"/>
    <w:rsid w:val="00D535C5"/>
    <w:rsid w:val="00D54CC3"/>
    <w:rsid w:val="00D556CC"/>
    <w:rsid w:val="00D5621D"/>
    <w:rsid w:val="00D5674A"/>
    <w:rsid w:val="00D6041A"/>
    <w:rsid w:val="00D62EFB"/>
    <w:rsid w:val="00D633EB"/>
    <w:rsid w:val="00D6352C"/>
    <w:rsid w:val="00D64D32"/>
    <w:rsid w:val="00D6523D"/>
    <w:rsid w:val="00D66BFA"/>
    <w:rsid w:val="00D725DB"/>
    <w:rsid w:val="00D73685"/>
    <w:rsid w:val="00D75554"/>
    <w:rsid w:val="00D760EE"/>
    <w:rsid w:val="00D7647C"/>
    <w:rsid w:val="00D767F4"/>
    <w:rsid w:val="00D81847"/>
    <w:rsid w:val="00D82FF7"/>
    <w:rsid w:val="00D83A49"/>
    <w:rsid w:val="00D847FE"/>
    <w:rsid w:val="00D84B84"/>
    <w:rsid w:val="00D84D31"/>
    <w:rsid w:val="00D856B3"/>
    <w:rsid w:val="00D861C9"/>
    <w:rsid w:val="00D86B9C"/>
    <w:rsid w:val="00D90F63"/>
    <w:rsid w:val="00D921ED"/>
    <w:rsid w:val="00D92B7E"/>
    <w:rsid w:val="00D964EA"/>
    <w:rsid w:val="00D966D0"/>
    <w:rsid w:val="00DA0C59"/>
    <w:rsid w:val="00DA1A8B"/>
    <w:rsid w:val="00DA336D"/>
    <w:rsid w:val="00DA3991"/>
    <w:rsid w:val="00DA40BE"/>
    <w:rsid w:val="00DA4A00"/>
    <w:rsid w:val="00DA7A14"/>
    <w:rsid w:val="00DA7F79"/>
    <w:rsid w:val="00DB0F7D"/>
    <w:rsid w:val="00DB5274"/>
    <w:rsid w:val="00DB7E6C"/>
    <w:rsid w:val="00DC1ACC"/>
    <w:rsid w:val="00DC2B93"/>
    <w:rsid w:val="00DC3748"/>
    <w:rsid w:val="00DC37E8"/>
    <w:rsid w:val="00DC5CDD"/>
    <w:rsid w:val="00DC7F92"/>
    <w:rsid w:val="00DD010D"/>
    <w:rsid w:val="00DD1E28"/>
    <w:rsid w:val="00DD2317"/>
    <w:rsid w:val="00DD252A"/>
    <w:rsid w:val="00DD2653"/>
    <w:rsid w:val="00DD419E"/>
    <w:rsid w:val="00DD5A29"/>
    <w:rsid w:val="00DD5D9D"/>
    <w:rsid w:val="00DE0A08"/>
    <w:rsid w:val="00DE27D4"/>
    <w:rsid w:val="00DE35CB"/>
    <w:rsid w:val="00DE6874"/>
    <w:rsid w:val="00DF081F"/>
    <w:rsid w:val="00DF0EF0"/>
    <w:rsid w:val="00DF21E9"/>
    <w:rsid w:val="00DF22C7"/>
    <w:rsid w:val="00DF250B"/>
    <w:rsid w:val="00DF422B"/>
    <w:rsid w:val="00E003A9"/>
    <w:rsid w:val="00E00F14"/>
    <w:rsid w:val="00E06386"/>
    <w:rsid w:val="00E0747D"/>
    <w:rsid w:val="00E07B2B"/>
    <w:rsid w:val="00E106E8"/>
    <w:rsid w:val="00E10AD8"/>
    <w:rsid w:val="00E115FD"/>
    <w:rsid w:val="00E11668"/>
    <w:rsid w:val="00E117FD"/>
    <w:rsid w:val="00E15451"/>
    <w:rsid w:val="00E15F06"/>
    <w:rsid w:val="00E170C5"/>
    <w:rsid w:val="00E20D4B"/>
    <w:rsid w:val="00E24EB4"/>
    <w:rsid w:val="00E25B5F"/>
    <w:rsid w:val="00E3172B"/>
    <w:rsid w:val="00E320ED"/>
    <w:rsid w:val="00E3290B"/>
    <w:rsid w:val="00E33A90"/>
    <w:rsid w:val="00E33AFB"/>
    <w:rsid w:val="00E34218"/>
    <w:rsid w:val="00E35D68"/>
    <w:rsid w:val="00E374E8"/>
    <w:rsid w:val="00E46282"/>
    <w:rsid w:val="00E47AEA"/>
    <w:rsid w:val="00E502B8"/>
    <w:rsid w:val="00E5216E"/>
    <w:rsid w:val="00E618A4"/>
    <w:rsid w:val="00E6282C"/>
    <w:rsid w:val="00E655D9"/>
    <w:rsid w:val="00E657C6"/>
    <w:rsid w:val="00E66B5E"/>
    <w:rsid w:val="00E71EB9"/>
    <w:rsid w:val="00E757A8"/>
    <w:rsid w:val="00E7619C"/>
    <w:rsid w:val="00E77162"/>
    <w:rsid w:val="00E77563"/>
    <w:rsid w:val="00E77D56"/>
    <w:rsid w:val="00E80293"/>
    <w:rsid w:val="00E8100E"/>
    <w:rsid w:val="00E817A1"/>
    <w:rsid w:val="00E82344"/>
    <w:rsid w:val="00E83F4C"/>
    <w:rsid w:val="00E84C82"/>
    <w:rsid w:val="00E84D64"/>
    <w:rsid w:val="00E854BB"/>
    <w:rsid w:val="00E85D6B"/>
    <w:rsid w:val="00E8615A"/>
    <w:rsid w:val="00E86BF3"/>
    <w:rsid w:val="00E86ECE"/>
    <w:rsid w:val="00E8712B"/>
    <w:rsid w:val="00E87408"/>
    <w:rsid w:val="00E914C4"/>
    <w:rsid w:val="00E9217E"/>
    <w:rsid w:val="00E934F5"/>
    <w:rsid w:val="00E938CF"/>
    <w:rsid w:val="00E94778"/>
    <w:rsid w:val="00E9537E"/>
    <w:rsid w:val="00E96961"/>
    <w:rsid w:val="00E97634"/>
    <w:rsid w:val="00E97829"/>
    <w:rsid w:val="00EA341F"/>
    <w:rsid w:val="00EA72EC"/>
    <w:rsid w:val="00EA750C"/>
    <w:rsid w:val="00EB11CB"/>
    <w:rsid w:val="00EB1C71"/>
    <w:rsid w:val="00EB275A"/>
    <w:rsid w:val="00EB4B6A"/>
    <w:rsid w:val="00EB55E0"/>
    <w:rsid w:val="00EB57CA"/>
    <w:rsid w:val="00EB5F2D"/>
    <w:rsid w:val="00EB73D1"/>
    <w:rsid w:val="00EB786A"/>
    <w:rsid w:val="00EC0440"/>
    <w:rsid w:val="00EC1578"/>
    <w:rsid w:val="00EC1753"/>
    <w:rsid w:val="00EC1961"/>
    <w:rsid w:val="00EC1BFC"/>
    <w:rsid w:val="00EC1C72"/>
    <w:rsid w:val="00EC1D53"/>
    <w:rsid w:val="00EC39A8"/>
    <w:rsid w:val="00EC3CC9"/>
    <w:rsid w:val="00EC42E3"/>
    <w:rsid w:val="00EC57BB"/>
    <w:rsid w:val="00EC680A"/>
    <w:rsid w:val="00EC741D"/>
    <w:rsid w:val="00ED24A4"/>
    <w:rsid w:val="00ED34FE"/>
    <w:rsid w:val="00ED7E83"/>
    <w:rsid w:val="00ED7FAE"/>
    <w:rsid w:val="00EE0704"/>
    <w:rsid w:val="00EE0C78"/>
    <w:rsid w:val="00EE2BED"/>
    <w:rsid w:val="00EE2E0C"/>
    <w:rsid w:val="00EE374B"/>
    <w:rsid w:val="00EF0E71"/>
    <w:rsid w:val="00EF2869"/>
    <w:rsid w:val="00EF2945"/>
    <w:rsid w:val="00EF47E1"/>
    <w:rsid w:val="00EF5D37"/>
    <w:rsid w:val="00EF62F1"/>
    <w:rsid w:val="00F013D1"/>
    <w:rsid w:val="00F03B4E"/>
    <w:rsid w:val="00F04299"/>
    <w:rsid w:val="00F05B6C"/>
    <w:rsid w:val="00F06891"/>
    <w:rsid w:val="00F11BB5"/>
    <w:rsid w:val="00F1270A"/>
    <w:rsid w:val="00F1360C"/>
    <w:rsid w:val="00F13B7E"/>
    <w:rsid w:val="00F1417B"/>
    <w:rsid w:val="00F1433A"/>
    <w:rsid w:val="00F159B7"/>
    <w:rsid w:val="00F17A17"/>
    <w:rsid w:val="00F208A0"/>
    <w:rsid w:val="00F2115E"/>
    <w:rsid w:val="00F2200E"/>
    <w:rsid w:val="00F23239"/>
    <w:rsid w:val="00F3004B"/>
    <w:rsid w:val="00F30ABD"/>
    <w:rsid w:val="00F34B99"/>
    <w:rsid w:val="00F4157D"/>
    <w:rsid w:val="00F43B1F"/>
    <w:rsid w:val="00F47F92"/>
    <w:rsid w:val="00F5074F"/>
    <w:rsid w:val="00F51B3B"/>
    <w:rsid w:val="00F51CF2"/>
    <w:rsid w:val="00F51F1A"/>
    <w:rsid w:val="00F52DAB"/>
    <w:rsid w:val="00F53BF5"/>
    <w:rsid w:val="00F543F0"/>
    <w:rsid w:val="00F55E3E"/>
    <w:rsid w:val="00F56A83"/>
    <w:rsid w:val="00F57601"/>
    <w:rsid w:val="00F57D13"/>
    <w:rsid w:val="00F61150"/>
    <w:rsid w:val="00F6308C"/>
    <w:rsid w:val="00F63E5B"/>
    <w:rsid w:val="00F71DC9"/>
    <w:rsid w:val="00F73F99"/>
    <w:rsid w:val="00F762B8"/>
    <w:rsid w:val="00F76E09"/>
    <w:rsid w:val="00F77956"/>
    <w:rsid w:val="00F807A4"/>
    <w:rsid w:val="00F80816"/>
    <w:rsid w:val="00F81354"/>
    <w:rsid w:val="00F81D29"/>
    <w:rsid w:val="00F82345"/>
    <w:rsid w:val="00F8244D"/>
    <w:rsid w:val="00F87E8E"/>
    <w:rsid w:val="00F90BE5"/>
    <w:rsid w:val="00F91B98"/>
    <w:rsid w:val="00F91C4D"/>
    <w:rsid w:val="00F92FD9"/>
    <w:rsid w:val="00F9440F"/>
    <w:rsid w:val="00F94A6B"/>
    <w:rsid w:val="00F94DDA"/>
    <w:rsid w:val="00F95112"/>
    <w:rsid w:val="00F95864"/>
    <w:rsid w:val="00FA39B2"/>
    <w:rsid w:val="00FA4BC7"/>
    <w:rsid w:val="00FA4BE4"/>
    <w:rsid w:val="00FA6684"/>
    <w:rsid w:val="00FA731E"/>
    <w:rsid w:val="00FB04FC"/>
    <w:rsid w:val="00FB1DCF"/>
    <w:rsid w:val="00FB23D6"/>
    <w:rsid w:val="00FB2B38"/>
    <w:rsid w:val="00FB4D4A"/>
    <w:rsid w:val="00FB527C"/>
    <w:rsid w:val="00FB6D92"/>
    <w:rsid w:val="00FC13B1"/>
    <w:rsid w:val="00FC2CEC"/>
    <w:rsid w:val="00FC4A6F"/>
    <w:rsid w:val="00FC54D3"/>
    <w:rsid w:val="00FC616C"/>
    <w:rsid w:val="00FC6358"/>
    <w:rsid w:val="00FD1859"/>
    <w:rsid w:val="00FD1B9A"/>
    <w:rsid w:val="00FD300A"/>
    <w:rsid w:val="00FD320D"/>
    <w:rsid w:val="00FD35B8"/>
    <w:rsid w:val="00FD3ADD"/>
    <w:rsid w:val="00FD3AF8"/>
    <w:rsid w:val="00FD5B44"/>
    <w:rsid w:val="00FD6A86"/>
    <w:rsid w:val="00FD6E17"/>
    <w:rsid w:val="00FE1B98"/>
    <w:rsid w:val="00FE1C62"/>
    <w:rsid w:val="00FE1E85"/>
    <w:rsid w:val="00FE23DE"/>
    <w:rsid w:val="00FE486D"/>
    <w:rsid w:val="00FE52F8"/>
    <w:rsid w:val="00FE5B45"/>
    <w:rsid w:val="00FE5BF2"/>
    <w:rsid w:val="00FE6682"/>
    <w:rsid w:val="00FF3207"/>
    <w:rsid w:val="00FF34D2"/>
    <w:rsid w:val="00FF39BF"/>
    <w:rsid w:val="00FF5CAB"/>
    <w:rsid w:val="05DB37B1"/>
    <w:rsid w:val="1CD95B86"/>
    <w:rsid w:val="1E7E3C6A"/>
    <w:rsid w:val="212803CD"/>
    <w:rsid w:val="223460AA"/>
    <w:rsid w:val="271A4E91"/>
    <w:rsid w:val="354A6DFC"/>
    <w:rsid w:val="39D03040"/>
    <w:rsid w:val="51231301"/>
    <w:rsid w:val="61061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646E77B9-842F-42C9-B645-E7B9DC672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uiPriority="99" w:qFormat="1"/>
    <w:lsdException w:name="header" w:uiPriority="99"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uiPriority="20"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pPr>
      <w:tabs>
        <w:tab w:val="right" w:leader="dot" w:pos="9241"/>
      </w:tabs>
      <w:ind w:firstLineChars="500" w:firstLine="505"/>
      <w:jc w:val="left"/>
    </w:pPr>
    <w:rPr>
      <w:rFonts w:ascii="宋体"/>
      <w:szCs w:val="21"/>
    </w:rPr>
  </w:style>
  <w:style w:type="paragraph" w:styleId="8">
    <w:name w:val="index 8"/>
    <w:basedOn w:val="a"/>
    <w:next w:val="a"/>
    <w:qFormat/>
    <w:pPr>
      <w:ind w:left="1680" w:hanging="210"/>
      <w:jc w:val="left"/>
    </w:pPr>
    <w:rPr>
      <w:rFonts w:ascii="Calibri" w:hAnsi="Calibri"/>
      <w:sz w:val="20"/>
      <w:szCs w:val="20"/>
    </w:rPr>
  </w:style>
  <w:style w:type="paragraph" w:styleId="a3">
    <w:name w:val="caption"/>
    <w:basedOn w:val="a"/>
    <w:next w:val="a"/>
    <w:qFormat/>
    <w:pPr>
      <w:spacing w:before="152" w:after="160"/>
    </w:pPr>
    <w:rPr>
      <w:rFonts w:ascii="Arial" w:eastAsia="黑体" w:hAnsi="Arial" w:cs="Arial"/>
      <w:sz w:val="20"/>
      <w:szCs w:val="20"/>
    </w:rPr>
  </w:style>
  <w:style w:type="paragraph" w:styleId="5">
    <w:name w:val="index 5"/>
    <w:basedOn w:val="a"/>
    <w:next w:val="a"/>
    <w:qFormat/>
    <w:pPr>
      <w:ind w:left="1050" w:hanging="210"/>
      <w:jc w:val="left"/>
    </w:pPr>
    <w:rPr>
      <w:rFonts w:ascii="Calibri" w:hAnsi="Calibri"/>
      <w:sz w:val="20"/>
      <w:szCs w:val="20"/>
    </w:rPr>
  </w:style>
  <w:style w:type="paragraph" w:styleId="a4">
    <w:name w:val="Document Map"/>
    <w:basedOn w:val="a"/>
    <w:semiHidden/>
    <w:qFormat/>
    <w:pPr>
      <w:shd w:val="clear" w:color="auto" w:fill="000080"/>
    </w:pPr>
  </w:style>
  <w:style w:type="paragraph" w:styleId="a5">
    <w:name w:val="annotation text"/>
    <w:basedOn w:val="a"/>
    <w:link w:val="a6"/>
    <w:uiPriority w:val="99"/>
    <w:qFormat/>
    <w:pPr>
      <w:jc w:val="left"/>
    </w:pPr>
  </w:style>
  <w:style w:type="paragraph" w:styleId="6">
    <w:name w:val="index 6"/>
    <w:basedOn w:val="a"/>
    <w:next w:val="a"/>
    <w:qFormat/>
    <w:pPr>
      <w:ind w:left="1260" w:hanging="210"/>
      <w:jc w:val="left"/>
    </w:pPr>
    <w:rPr>
      <w:rFonts w:ascii="Calibri" w:hAnsi="Calibri"/>
      <w:sz w:val="20"/>
      <w:szCs w:val="20"/>
    </w:rPr>
  </w:style>
  <w:style w:type="paragraph" w:styleId="4">
    <w:name w:val="index 4"/>
    <w:basedOn w:val="a"/>
    <w:next w:val="a"/>
    <w:qFormat/>
    <w:pPr>
      <w:ind w:left="840" w:hanging="210"/>
      <w:jc w:val="left"/>
    </w:pPr>
    <w:rPr>
      <w:rFonts w:ascii="Calibri" w:hAnsi="Calibri"/>
      <w:sz w:val="20"/>
      <w:szCs w:val="20"/>
    </w:rPr>
  </w:style>
  <w:style w:type="paragraph" w:styleId="50">
    <w:name w:val="toc 5"/>
    <w:basedOn w:val="a"/>
    <w:next w:val="a"/>
    <w:semiHidden/>
    <w:qFormat/>
    <w:pPr>
      <w:tabs>
        <w:tab w:val="right" w:leader="dot" w:pos="9241"/>
      </w:tabs>
      <w:ind w:firstLineChars="300" w:firstLine="300"/>
      <w:jc w:val="left"/>
    </w:pPr>
    <w:rPr>
      <w:rFonts w:ascii="宋体"/>
      <w:szCs w:val="21"/>
    </w:rPr>
  </w:style>
  <w:style w:type="paragraph" w:styleId="31">
    <w:name w:val="toc 3"/>
    <w:basedOn w:val="a"/>
    <w:next w:val="a"/>
    <w:uiPriority w:val="39"/>
    <w:qFormat/>
    <w:pPr>
      <w:tabs>
        <w:tab w:val="right" w:leader="dot" w:pos="9241"/>
      </w:tabs>
      <w:ind w:firstLineChars="100" w:firstLine="210"/>
      <w:jc w:val="left"/>
    </w:pPr>
    <w:rPr>
      <w:rFonts w:ascii="宋体"/>
      <w:szCs w:val="21"/>
    </w:rPr>
  </w:style>
  <w:style w:type="paragraph" w:styleId="80">
    <w:name w:val="toc 8"/>
    <w:basedOn w:val="a"/>
    <w:next w:val="a"/>
    <w:semiHidden/>
    <w:qFormat/>
    <w:pPr>
      <w:tabs>
        <w:tab w:val="right" w:leader="dot" w:pos="9241"/>
      </w:tabs>
      <w:ind w:firstLineChars="600" w:firstLine="607"/>
      <w:jc w:val="left"/>
    </w:pPr>
    <w:rPr>
      <w:rFonts w:ascii="宋体"/>
      <w:szCs w:val="21"/>
    </w:rPr>
  </w:style>
  <w:style w:type="paragraph" w:styleId="32">
    <w:name w:val="index 3"/>
    <w:basedOn w:val="a"/>
    <w:next w:val="a"/>
    <w:qFormat/>
    <w:pPr>
      <w:ind w:left="630" w:hanging="210"/>
      <w:jc w:val="left"/>
    </w:pPr>
    <w:rPr>
      <w:rFonts w:ascii="Calibri" w:hAnsi="Calibri"/>
      <w:sz w:val="20"/>
      <w:szCs w:val="20"/>
    </w:rPr>
  </w:style>
  <w:style w:type="paragraph" w:styleId="a7">
    <w:name w:val="Date"/>
    <w:basedOn w:val="a"/>
    <w:next w:val="a"/>
    <w:link w:val="a8"/>
    <w:qFormat/>
    <w:pPr>
      <w:ind w:leftChars="2500" w:left="100"/>
    </w:pPr>
  </w:style>
  <w:style w:type="paragraph" w:styleId="a9">
    <w:name w:val="endnote text"/>
    <w:basedOn w:val="a"/>
    <w:semiHidden/>
    <w:qFormat/>
    <w:pPr>
      <w:snapToGrid w:val="0"/>
      <w:jc w:val="left"/>
    </w:pPr>
  </w:style>
  <w:style w:type="paragraph" w:styleId="aa">
    <w:name w:val="Balloon Text"/>
    <w:basedOn w:val="a"/>
    <w:link w:val="ab"/>
    <w:qFormat/>
    <w:rPr>
      <w:sz w:val="18"/>
      <w:szCs w:val="18"/>
    </w:rPr>
  </w:style>
  <w:style w:type="paragraph" w:styleId="ac">
    <w:name w:val="footer"/>
    <w:basedOn w:val="a"/>
    <w:qFormat/>
    <w:pPr>
      <w:snapToGrid w:val="0"/>
      <w:ind w:rightChars="100" w:right="210"/>
      <w:jc w:val="right"/>
    </w:pPr>
    <w:rPr>
      <w:sz w:val="18"/>
      <w:szCs w:val="18"/>
    </w:rPr>
  </w:style>
  <w:style w:type="paragraph" w:styleId="ad">
    <w:name w:val="header"/>
    <w:basedOn w:val="a"/>
    <w:link w:val="ae"/>
    <w:uiPriority w:val="99"/>
    <w:qFormat/>
    <w:pPr>
      <w:snapToGrid w:val="0"/>
      <w:jc w:val="left"/>
    </w:pPr>
    <w:rPr>
      <w:sz w:val="18"/>
      <w:szCs w:val="18"/>
    </w:rPr>
  </w:style>
  <w:style w:type="paragraph" w:styleId="11">
    <w:name w:val="toc 1"/>
    <w:basedOn w:val="a"/>
    <w:next w:val="a"/>
    <w:uiPriority w:val="39"/>
    <w:qFormat/>
    <w:pPr>
      <w:tabs>
        <w:tab w:val="right" w:leader="dot" w:pos="9241"/>
      </w:tabs>
      <w:spacing w:beforeLines="25" w:afterLines="25" w:line="360" w:lineRule="auto"/>
      <w:jc w:val="left"/>
    </w:pPr>
    <w:rPr>
      <w:rFonts w:ascii="宋体"/>
      <w:szCs w:val="21"/>
    </w:rPr>
  </w:style>
  <w:style w:type="paragraph" w:styleId="40">
    <w:name w:val="toc 4"/>
    <w:basedOn w:val="a"/>
    <w:next w:val="a"/>
    <w:semiHidden/>
    <w:qFormat/>
    <w:pPr>
      <w:tabs>
        <w:tab w:val="right" w:leader="dot" w:pos="9241"/>
      </w:tabs>
      <w:ind w:firstLineChars="200" w:firstLine="198"/>
      <w:jc w:val="left"/>
    </w:pPr>
    <w:rPr>
      <w:rFonts w:ascii="宋体"/>
      <w:szCs w:val="21"/>
    </w:rPr>
  </w:style>
  <w:style w:type="paragraph" w:styleId="af">
    <w:name w:val="index heading"/>
    <w:basedOn w:val="a"/>
    <w:next w:val="12"/>
    <w:qFormat/>
    <w:pPr>
      <w:spacing w:before="120" w:after="120"/>
      <w:jc w:val="center"/>
    </w:pPr>
    <w:rPr>
      <w:rFonts w:ascii="Calibri" w:hAnsi="Calibri"/>
      <w:b/>
      <w:bCs/>
      <w:iCs/>
      <w:szCs w:val="20"/>
    </w:rPr>
  </w:style>
  <w:style w:type="paragraph" w:styleId="12">
    <w:name w:val="index 1"/>
    <w:basedOn w:val="a"/>
    <w:next w:val="af0"/>
    <w:qFormat/>
    <w:pPr>
      <w:tabs>
        <w:tab w:val="right" w:leader="dot" w:pos="9299"/>
      </w:tabs>
      <w:jc w:val="left"/>
    </w:pPr>
    <w:rPr>
      <w:rFonts w:ascii="宋体"/>
      <w:szCs w:val="21"/>
    </w:rPr>
  </w:style>
  <w:style w:type="paragraph" w:customStyle="1" w:styleId="af0">
    <w:name w:val="段"/>
    <w:link w:val="Char"/>
    <w:uiPriority w:val="99"/>
    <w:qFormat/>
    <w:pPr>
      <w:tabs>
        <w:tab w:val="center" w:pos="4201"/>
        <w:tab w:val="right" w:leader="dot" w:pos="9298"/>
      </w:tabs>
      <w:autoSpaceDE w:val="0"/>
      <w:autoSpaceDN w:val="0"/>
      <w:ind w:firstLineChars="200" w:firstLine="420"/>
      <w:jc w:val="both"/>
    </w:pPr>
    <w:rPr>
      <w:rFonts w:ascii="宋体"/>
      <w:sz w:val="21"/>
    </w:rPr>
  </w:style>
  <w:style w:type="paragraph" w:styleId="af1">
    <w:name w:val="footnote text"/>
    <w:basedOn w:val="a"/>
    <w:qFormat/>
    <w:pPr>
      <w:tabs>
        <w:tab w:val="left" w:pos="0"/>
      </w:tabs>
      <w:snapToGrid w:val="0"/>
      <w:ind w:left="720" w:hanging="357"/>
      <w:jc w:val="left"/>
    </w:pPr>
    <w:rPr>
      <w:rFonts w:ascii="宋体"/>
      <w:sz w:val="18"/>
      <w:szCs w:val="18"/>
    </w:rPr>
  </w:style>
  <w:style w:type="paragraph" w:styleId="60">
    <w:name w:val="toc 6"/>
    <w:basedOn w:val="a"/>
    <w:next w:val="a"/>
    <w:semiHidden/>
    <w:qFormat/>
    <w:pPr>
      <w:tabs>
        <w:tab w:val="right" w:leader="dot" w:pos="9241"/>
      </w:tabs>
      <w:ind w:firstLineChars="400" w:firstLine="403"/>
      <w:jc w:val="left"/>
    </w:pPr>
    <w:rPr>
      <w:rFonts w:ascii="宋体"/>
      <w:szCs w:val="21"/>
    </w:rPr>
  </w:style>
  <w:style w:type="paragraph" w:styleId="70">
    <w:name w:val="index 7"/>
    <w:basedOn w:val="a"/>
    <w:next w:val="a"/>
    <w:qFormat/>
    <w:pPr>
      <w:ind w:left="1470" w:hanging="210"/>
      <w:jc w:val="left"/>
    </w:pPr>
    <w:rPr>
      <w:rFonts w:ascii="Calibri" w:hAnsi="Calibri"/>
      <w:sz w:val="20"/>
      <w:szCs w:val="20"/>
    </w:rPr>
  </w:style>
  <w:style w:type="paragraph" w:styleId="9">
    <w:name w:val="index 9"/>
    <w:basedOn w:val="a"/>
    <w:next w:val="a"/>
    <w:qFormat/>
    <w:pPr>
      <w:ind w:left="1890" w:hanging="210"/>
      <w:jc w:val="left"/>
    </w:pPr>
    <w:rPr>
      <w:rFonts w:ascii="Calibri" w:hAnsi="Calibri"/>
      <w:sz w:val="20"/>
      <w:szCs w:val="20"/>
    </w:rPr>
  </w:style>
  <w:style w:type="paragraph" w:styleId="2">
    <w:name w:val="toc 2"/>
    <w:basedOn w:val="a"/>
    <w:next w:val="a"/>
    <w:uiPriority w:val="39"/>
    <w:qFormat/>
    <w:pPr>
      <w:tabs>
        <w:tab w:val="right" w:leader="dot" w:pos="9241"/>
      </w:tabs>
      <w:spacing w:line="360" w:lineRule="auto"/>
    </w:pPr>
    <w:rPr>
      <w:rFonts w:ascii="宋体"/>
      <w:szCs w:val="21"/>
    </w:rPr>
  </w:style>
  <w:style w:type="paragraph" w:styleId="90">
    <w:name w:val="toc 9"/>
    <w:basedOn w:val="a"/>
    <w:next w:val="a"/>
    <w:semiHidden/>
    <w:qFormat/>
    <w:pPr>
      <w:ind w:left="1470"/>
      <w:jc w:val="left"/>
    </w:pPr>
    <w:rPr>
      <w:sz w:val="20"/>
      <w:szCs w:val="20"/>
    </w:rPr>
  </w:style>
  <w:style w:type="paragraph" w:styleId="20">
    <w:name w:val="index 2"/>
    <w:basedOn w:val="a"/>
    <w:next w:val="a"/>
    <w:qFormat/>
    <w:pPr>
      <w:ind w:left="420" w:hanging="210"/>
      <w:jc w:val="left"/>
    </w:pPr>
    <w:rPr>
      <w:rFonts w:ascii="Calibri" w:hAnsi="Calibri"/>
      <w:sz w:val="20"/>
      <w:szCs w:val="20"/>
    </w:rPr>
  </w:style>
  <w:style w:type="paragraph" w:styleId="af2">
    <w:name w:val="annotation subject"/>
    <w:basedOn w:val="a5"/>
    <w:next w:val="a5"/>
    <w:link w:val="af3"/>
    <w:qFormat/>
    <w:rPr>
      <w:b/>
      <w:bCs/>
    </w:rPr>
  </w:style>
  <w:style w:type="table" w:styleId="af4">
    <w:name w:val="Table Grid"/>
    <w:basedOn w:val="a1"/>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endnote reference"/>
    <w:semiHidden/>
    <w:qFormat/>
    <w:rPr>
      <w:vertAlign w:val="superscript"/>
    </w:rPr>
  </w:style>
  <w:style w:type="character" w:styleId="af6">
    <w:name w:val="page number"/>
    <w:qFormat/>
    <w:rPr>
      <w:rFonts w:ascii="Times New Roman" w:eastAsia="宋体" w:hAnsi="Times New Roman"/>
      <w:sz w:val="18"/>
    </w:rPr>
  </w:style>
  <w:style w:type="character" w:styleId="af7">
    <w:name w:val="FollowedHyperlink"/>
    <w:qFormat/>
    <w:rPr>
      <w:color w:val="800080"/>
      <w:u w:val="single"/>
    </w:rPr>
  </w:style>
  <w:style w:type="character" w:styleId="af8">
    <w:name w:val="Emphasis"/>
    <w:basedOn w:val="a0"/>
    <w:uiPriority w:val="20"/>
    <w:qFormat/>
    <w:rPr>
      <w:i/>
      <w:iCs/>
    </w:rPr>
  </w:style>
  <w:style w:type="character" w:styleId="af9">
    <w:name w:val="Hyperlink"/>
    <w:uiPriority w:val="99"/>
    <w:qFormat/>
    <w:rPr>
      <w:color w:val="0000FF"/>
      <w:spacing w:val="0"/>
      <w:w w:val="100"/>
      <w:szCs w:val="21"/>
      <w:u w:val="single"/>
    </w:rPr>
  </w:style>
  <w:style w:type="character" w:styleId="afa">
    <w:name w:val="annotation reference"/>
    <w:basedOn w:val="a0"/>
    <w:uiPriority w:val="99"/>
    <w:qFormat/>
    <w:rPr>
      <w:sz w:val="21"/>
      <w:szCs w:val="21"/>
    </w:rPr>
  </w:style>
  <w:style w:type="character" w:styleId="afb">
    <w:name w:val="footnote reference"/>
    <w:semiHidden/>
    <w:qFormat/>
    <w:rPr>
      <w:vertAlign w:val="superscript"/>
    </w:rPr>
  </w:style>
  <w:style w:type="character" w:customStyle="1" w:styleId="10">
    <w:name w:val="标题 1 字符"/>
    <w:basedOn w:val="a0"/>
    <w:link w:val="1"/>
    <w:qFormat/>
    <w:rPr>
      <w:b/>
      <w:bCs/>
      <w:kern w:val="44"/>
      <w:sz w:val="44"/>
      <w:szCs w:val="44"/>
    </w:rPr>
  </w:style>
  <w:style w:type="character" w:customStyle="1" w:styleId="30">
    <w:name w:val="标题 3 字符"/>
    <w:basedOn w:val="a0"/>
    <w:link w:val="3"/>
    <w:semiHidden/>
    <w:qFormat/>
    <w:rPr>
      <w:b/>
      <w:bCs/>
      <w:kern w:val="2"/>
      <w:sz w:val="32"/>
      <w:szCs w:val="32"/>
    </w:rPr>
  </w:style>
  <w:style w:type="character" w:customStyle="1" w:styleId="a6">
    <w:name w:val="批注文字 字符"/>
    <w:basedOn w:val="a0"/>
    <w:link w:val="a5"/>
    <w:uiPriority w:val="99"/>
    <w:qFormat/>
    <w:rPr>
      <w:kern w:val="2"/>
      <w:sz w:val="21"/>
      <w:szCs w:val="24"/>
    </w:rPr>
  </w:style>
  <w:style w:type="character" w:customStyle="1" w:styleId="a8">
    <w:name w:val="日期 字符"/>
    <w:basedOn w:val="a0"/>
    <w:link w:val="a7"/>
    <w:qFormat/>
    <w:rPr>
      <w:kern w:val="2"/>
      <w:sz w:val="21"/>
      <w:szCs w:val="24"/>
    </w:rPr>
  </w:style>
  <w:style w:type="character" w:customStyle="1" w:styleId="ab">
    <w:name w:val="批注框文本 字符"/>
    <w:link w:val="aa"/>
    <w:qFormat/>
    <w:rPr>
      <w:kern w:val="2"/>
      <w:sz w:val="18"/>
      <w:szCs w:val="18"/>
    </w:rPr>
  </w:style>
  <w:style w:type="character" w:customStyle="1" w:styleId="ae">
    <w:name w:val="页眉 字符"/>
    <w:basedOn w:val="a0"/>
    <w:link w:val="ad"/>
    <w:uiPriority w:val="99"/>
    <w:qFormat/>
    <w:rPr>
      <w:kern w:val="2"/>
      <w:sz w:val="18"/>
      <w:szCs w:val="18"/>
    </w:rPr>
  </w:style>
  <w:style w:type="character" w:customStyle="1" w:styleId="Char">
    <w:name w:val="段 Char"/>
    <w:link w:val="af0"/>
    <w:uiPriority w:val="99"/>
    <w:qFormat/>
    <w:rPr>
      <w:rFonts w:ascii="宋体"/>
      <w:sz w:val="21"/>
      <w:lang w:val="en-US" w:eastAsia="zh-CN" w:bidi="ar-SA"/>
    </w:rPr>
  </w:style>
  <w:style w:type="character" w:customStyle="1" w:styleId="af3">
    <w:name w:val="批注主题 字符"/>
    <w:basedOn w:val="a6"/>
    <w:link w:val="af2"/>
    <w:qFormat/>
    <w:rPr>
      <w:b/>
      <w:bCs/>
      <w:kern w:val="2"/>
      <w:sz w:val="21"/>
      <w:szCs w:val="24"/>
    </w:rPr>
  </w:style>
  <w:style w:type="paragraph" w:customStyle="1" w:styleId="afc">
    <w:name w:val="一级条标题"/>
    <w:next w:val="af0"/>
    <w:qFormat/>
    <w:pPr>
      <w:spacing w:beforeLines="50" w:afterLines="50"/>
      <w:outlineLvl w:val="2"/>
    </w:pPr>
    <w:rPr>
      <w:rFonts w:ascii="黑体" w:eastAsia="黑体"/>
      <w:sz w:val="21"/>
      <w:szCs w:val="21"/>
    </w:rPr>
  </w:style>
  <w:style w:type="paragraph" w:customStyle="1" w:styleId="afd">
    <w:name w:val="标准书脚_奇数页"/>
    <w:qFormat/>
    <w:pPr>
      <w:spacing w:before="120"/>
      <w:ind w:right="198"/>
      <w:jc w:val="right"/>
    </w:pPr>
    <w:rPr>
      <w:rFonts w:ascii="宋体"/>
      <w:sz w:val="18"/>
      <w:szCs w:val="18"/>
    </w:rPr>
  </w:style>
  <w:style w:type="paragraph" w:customStyle="1" w:styleId="afe">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ff">
    <w:name w:val="章标题"/>
    <w:next w:val="af0"/>
    <w:qFormat/>
    <w:pPr>
      <w:spacing w:beforeLines="100" w:afterLines="100"/>
      <w:jc w:val="both"/>
      <w:outlineLvl w:val="1"/>
    </w:pPr>
    <w:rPr>
      <w:rFonts w:ascii="黑体" w:eastAsia="黑体"/>
      <w:sz w:val="21"/>
    </w:rPr>
  </w:style>
  <w:style w:type="paragraph" w:customStyle="1" w:styleId="aff0">
    <w:name w:val="二级条标题"/>
    <w:basedOn w:val="afc"/>
    <w:next w:val="af0"/>
    <w:qFormat/>
    <w:p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1">
    <w:name w:val="列项——（一级）"/>
    <w:qFormat/>
    <w:pPr>
      <w:widowControl w:val="0"/>
      <w:ind w:left="833" w:hanging="408"/>
      <w:jc w:val="both"/>
    </w:pPr>
    <w:rPr>
      <w:rFonts w:ascii="宋体"/>
      <w:sz w:val="21"/>
    </w:rPr>
  </w:style>
  <w:style w:type="paragraph" w:customStyle="1" w:styleId="aff2">
    <w:name w:val="列项●（二级）"/>
    <w:qFormat/>
    <w:pPr>
      <w:tabs>
        <w:tab w:val="left" w:pos="760"/>
        <w:tab w:val="left" w:pos="840"/>
      </w:tabs>
      <w:ind w:left="1264" w:hanging="413"/>
      <w:jc w:val="both"/>
    </w:pPr>
    <w:rPr>
      <w:rFonts w:ascii="宋体"/>
      <w:sz w:val="21"/>
    </w:rPr>
  </w:style>
  <w:style w:type="paragraph" w:customStyle="1" w:styleId="aff3">
    <w:name w:val="目次、标准名称标题"/>
    <w:basedOn w:val="a"/>
    <w:next w:val="a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三级条标题"/>
    <w:basedOn w:val="aff0"/>
    <w:next w:val="af0"/>
    <w:qFormat/>
    <w:pPr>
      <w:outlineLvl w:val="4"/>
    </w:pPr>
  </w:style>
  <w:style w:type="paragraph" w:customStyle="1" w:styleId="aff5">
    <w:name w:val="示例"/>
    <w:next w:val="aff6"/>
    <w:qFormat/>
    <w:pPr>
      <w:widowControl w:val="0"/>
      <w:ind w:firstLine="363"/>
      <w:jc w:val="both"/>
    </w:pPr>
    <w:rPr>
      <w:rFonts w:ascii="宋体"/>
      <w:sz w:val="18"/>
      <w:szCs w:val="18"/>
    </w:rPr>
  </w:style>
  <w:style w:type="paragraph" w:customStyle="1" w:styleId="aff6">
    <w:name w:val="示例内容"/>
    <w:qFormat/>
    <w:pPr>
      <w:ind w:firstLineChars="200" w:firstLine="200"/>
    </w:pPr>
    <w:rPr>
      <w:rFonts w:ascii="宋体"/>
      <w:sz w:val="18"/>
      <w:szCs w:val="18"/>
    </w:rPr>
  </w:style>
  <w:style w:type="paragraph" w:customStyle="1" w:styleId="aff7">
    <w:name w:val="数字编号列项（二级）"/>
    <w:qFormat/>
    <w:pPr>
      <w:tabs>
        <w:tab w:val="left" w:pos="1260"/>
      </w:tabs>
      <w:ind w:left="1259" w:hanging="419"/>
      <w:jc w:val="both"/>
    </w:pPr>
    <w:rPr>
      <w:rFonts w:ascii="宋体"/>
      <w:sz w:val="21"/>
    </w:rPr>
  </w:style>
  <w:style w:type="paragraph" w:customStyle="1" w:styleId="aff8">
    <w:name w:val="四级条标题"/>
    <w:basedOn w:val="aff4"/>
    <w:next w:val="af0"/>
    <w:qFormat/>
    <w:pPr>
      <w:outlineLvl w:val="5"/>
    </w:pPr>
  </w:style>
  <w:style w:type="paragraph" w:customStyle="1" w:styleId="aff9">
    <w:name w:val="五级条标题"/>
    <w:basedOn w:val="aff8"/>
    <w:next w:val="af0"/>
    <w:qFormat/>
    <w:pPr>
      <w:outlineLvl w:val="6"/>
    </w:pPr>
  </w:style>
  <w:style w:type="paragraph" w:customStyle="1" w:styleId="affa">
    <w:name w:val="注："/>
    <w:next w:val="af0"/>
    <w:qFormat/>
    <w:pPr>
      <w:widowControl w:val="0"/>
      <w:autoSpaceDE w:val="0"/>
      <w:autoSpaceDN w:val="0"/>
      <w:ind w:left="726" w:hanging="363"/>
      <w:jc w:val="both"/>
    </w:pPr>
    <w:rPr>
      <w:rFonts w:ascii="宋体"/>
      <w:sz w:val="18"/>
      <w:szCs w:val="18"/>
    </w:rPr>
  </w:style>
  <w:style w:type="paragraph" w:customStyle="1" w:styleId="affb">
    <w:name w:val="注×："/>
    <w:qFormat/>
    <w:pPr>
      <w:widowControl w:val="0"/>
      <w:autoSpaceDE w:val="0"/>
      <w:autoSpaceDN w:val="0"/>
      <w:ind w:left="811" w:hanging="448"/>
      <w:jc w:val="both"/>
    </w:pPr>
    <w:rPr>
      <w:rFonts w:ascii="宋体"/>
      <w:sz w:val="18"/>
      <w:szCs w:val="18"/>
    </w:rPr>
  </w:style>
  <w:style w:type="paragraph" w:customStyle="1" w:styleId="affc">
    <w:name w:val="字母编号列项（一级）"/>
    <w:qFormat/>
    <w:pPr>
      <w:tabs>
        <w:tab w:val="left" w:pos="840"/>
      </w:tabs>
      <w:ind w:left="839" w:hanging="419"/>
      <w:jc w:val="both"/>
    </w:pPr>
    <w:rPr>
      <w:rFonts w:ascii="宋体"/>
      <w:sz w:val="21"/>
    </w:rPr>
  </w:style>
  <w:style w:type="paragraph" w:customStyle="1" w:styleId="affd">
    <w:name w:val="列项◆（三级）"/>
    <w:basedOn w:val="a"/>
    <w:qFormat/>
    <w:pPr>
      <w:tabs>
        <w:tab w:val="left" w:pos="1678"/>
      </w:tabs>
      <w:ind w:left="1678" w:hanging="414"/>
    </w:pPr>
    <w:rPr>
      <w:rFonts w:ascii="宋体"/>
      <w:szCs w:val="21"/>
    </w:rPr>
  </w:style>
  <w:style w:type="paragraph" w:customStyle="1" w:styleId="affe">
    <w:name w:val="编号列项（三级）"/>
    <w:qFormat/>
    <w:pPr>
      <w:tabs>
        <w:tab w:val="left" w:pos="0"/>
      </w:tabs>
      <w:ind w:left="1679" w:hanging="420"/>
    </w:pPr>
    <w:rPr>
      <w:rFonts w:ascii="宋体"/>
      <w:sz w:val="21"/>
    </w:rPr>
  </w:style>
  <w:style w:type="paragraph" w:customStyle="1" w:styleId="afff">
    <w:name w:val="示例×："/>
    <w:basedOn w:val="aff"/>
    <w:qFormat/>
    <w:pPr>
      <w:spacing w:beforeLines="0" w:afterLines="0"/>
      <w:ind w:firstLine="363"/>
      <w:outlineLvl w:val="9"/>
    </w:pPr>
    <w:rPr>
      <w:rFonts w:ascii="宋体" w:eastAsia="宋体"/>
      <w:sz w:val="18"/>
      <w:szCs w:val="18"/>
    </w:rPr>
  </w:style>
  <w:style w:type="paragraph" w:customStyle="1" w:styleId="afff0">
    <w:name w:val="二级无"/>
    <w:basedOn w:val="aff0"/>
    <w:qFormat/>
    <w:pPr>
      <w:spacing w:beforeLines="0" w:afterLines="0"/>
    </w:pPr>
    <w:rPr>
      <w:rFonts w:ascii="宋体" w:eastAsia="宋体"/>
    </w:rPr>
  </w:style>
  <w:style w:type="paragraph" w:customStyle="1" w:styleId="afff1">
    <w:name w:val="注：（正文）"/>
    <w:basedOn w:val="affa"/>
    <w:next w:val="af0"/>
    <w:qFormat/>
  </w:style>
  <w:style w:type="paragraph" w:customStyle="1" w:styleId="afff2">
    <w:name w:val="注×：（正文）"/>
    <w:qFormat/>
    <w:pPr>
      <w:ind w:left="811" w:hanging="448"/>
      <w:jc w:val="both"/>
    </w:pPr>
    <w:rPr>
      <w:rFonts w:ascii="宋体"/>
      <w:sz w:val="18"/>
      <w:szCs w:val="18"/>
    </w:rPr>
  </w:style>
  <w:style w:type="paragraph" w:customStyle="1" w:styleId="afff3">
    <w:name w:val="标准标志"/>
    <w:next w:val="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4">
    <w:name w:val="标准称谓"/>
    <w:next w:val="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5">
    <w:name w:val="标准书脚_偶数页"/>
    <w:qFormat/>
    <w:pPr>
      <w:spacing w:before="120"/>
      <w:ind w:left="221"/>
    </w:pPr>
    <w:rPr>
      <w:rFonts w:ascii="宋体"/>
      <w:sz w:val="18"/>
      <w:szCs w:val="18"/>
    </w:rPr>
  </w:style>
  <w:style w:type="paragraph" w:customStyle="1" w:styleId="afff6">
    <w:name w:val="标准书眉_偶数页"/>
    <w:basedOn w:val="afe"/>
    <w:next w:val="a"/>
    <w:qFormat/>
    <w:pPr>
      <w:jc w:val="left"/>
    </w:pPr>
  </w:style>
  <w:style w:type="paragraph" w:customStyle="1" w:styleId="afff7">
    <w:name w:val="标准书眉一"/>
    <w:qFormat/>
    <w:pPr>
      <w:jc w:val="both"/>
    </w:pPr>
  </w:style>
  <w:style w:type="paragraph" w:customStyle="1" w:styleId="afff8">
    <w:name w:val="参考文献"/>
    <w:basedOn w:val="a"/>
    <w:next w:val="a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9">
    <w:name w:val="参考文献、索引标题"/>
    <w:basedOn w:val="a"/>
    <w:next w:val="a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a">
    <w:name w:val="发布"/>
    <w:qFormat/>
    <w:rPr>
      <w:rFonts w:ascii="黑体" w:eastAsia="黑体"/>
      <w:spacing w:val="85"/>
      <w:w w:val="100"/>
      <w:position w:val="3"/>
      <w:sz w:val="28"/>
      <w:szCs w:val="28"/>
    </w:rPr>
  </w:style>
  <w:style w:type="paragraph" w:customStyle="1" w:styleId="afffb">
    <w:name w:val="发布部门"/>
    <w:next w:val="a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c">
    <w:name w:val="发布日期"/>
    <w:qFormat/>
    <w:pPr>
      <w:framePr w:w="3997" w:h="471" w:hRule="exact" w:vSpace="181" w:wrap="around" w:hAnchor="page" w:x="7089" w:y="14097" w:anchorLock="1"/>
    </w:pPr>
    <w:rPr>
      <w:rFonts w:eastAsia="黑体"/>
      <w:sz w:val="28"/>
    </w:rPr>
  </w:style>
  <w:style w:type="paragraph" w:customStyle="1" w:styleId="afffd">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
    <w:name w:val="封面标准英文名称"/>
    <w:basedOn w:val="afffe"/>
    <w:qFormat/>
    <w:pPr>
      <w:framePr w:wrap="around"/>
      <w:spacing w:before="370" w:line="400" w:lineRule="exact"/>
    </w:pPr>
    <w:rPr>
      <w:rFonts w:ascii="Times New Roman"/>
      <w:sz w:val="28"/>
      <w:szCs w:val="28"/>
    </w:rPr>
  </w:style>
  <w:style w:type="paragraph" w:customStyle="1" w:styleId="affff0">
    <w:name w:val="封面一致性程度标识"/>
    <w:basedOn w:val="affff"/>
    <w:qFormat/>
    <w:pPr>
      <w:framePr w:wrap="around"/>
      <w:spacing w:before="440"/>
    </w:pPr>
    <w:rPr>
      <w:rFonts w:ascii="宋体" w:eastAsia="宋体"/>
    </w:rPr>
  </w:style>
  <w:style w:type="paragraph" w:customStyle="1" w:styleId="affff1">
    <w:name w:val="封面标准文稿类别"/>
    <w:basedOn w:val="affff0"/>
    <w:qFormat/>
    <w:pPr>
      <w:framePr w:wrap="around"/>
      <w:spacing w:after="160" w:line="240" w:lineRule="auto"/>
    </w:pPr>
    <w:rPr>
      <w:sz w:val="24"/>
    </w:rPr>
  </w:style>
  <w:style w:type="paragraph" w:customStyle="1" w:styleId="affff2">
    <w:name w:val="封面标准文稿编辑信息"/>
    <w:basedOn w:val="affff1"/>
    <w:qFormat/>
    <w:pPr>
      <w:framePr w:wrap="around"/>
      <w:spacing w:before="180" w:line="180" w:lineRule="exact"/>
    </w:pPr>
    <w:rPr>
      <w:sz w:val="21"/>
    </w:rPr>
  </w:style>
  <w:style w:type="paragraph" w:customStyle="1" w:styleId="affff3">
    <w:name w:val="封面正文"/>
    <w:qFormat/>
    <w:pPr>
      <w:jc w:val="both"/>
    </w:pPr>
  </w:style>
  <w:style w:type="paragraph" w:customStyle="1" w:styleId="affff4">
    <w:name w:val="附录标识"/>
    <w:basedOn w:val="a"/>
    <w:next w:val="af0"/>
    <w:qFormat/>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5">
    <w:name w:val="附录标题"/>
    <w:basedOn w:val="af0"/>
    <w:next w:val="af0"/>
    <w:qFormat/>
    <w:pPr>
      <w:ind w:firstLineChars="0" w:firstLine="0"/>
      <w:jc w:val="center"/>
    </w:pPr>
    <w:rPr>
      <w:rFonts w:ascii="黑体" w:eastAsia="黑体"/>
    </w:rPr>
  </w:style>
  <w:style w:type="paragraph" w:customStyle="1" w:styleId="affff6">
    <w:name w:val="附录表标号"/>
    <w:basedOn w:val="a"/>
    <w:next w:val="af0"/>
    <w:qFormat/>
    <w:pPr>
      <w:spacing w:line="14" w:lineRule="exact"/>
      <w:ind w:left="811" w:hanging="448"/>
      <w:jc w:val="center"/>
      <w:outlineLvl w:val="0"/>
    </w:pPr>
    <w:rPr>
      <w:color w:val="FFFFFF"/>
    </w:rPr>
  </w:style>
  <w:style w:type="paragraph" w:customStyle="1" w:styleId="affff7">
    <w:name w:val="附录表标题"/>
    <w:basedOn w:val="a"/>
    <w:next w:val="af0"/>
    <w:qFormat/>
    <w:pPr>
      <w:tabs>
        <w:tab w:val="left" w:pos="180"/>
      </w:tabs>
      <w:spacing w:beforeLines="50" w:afterLines="50"/>
      <w:jc w:val="center"/>
    </w:pPr>
    <w:rPr>
      <w:rFonts w:ascii="黑体" w:eastAsia="黑体"/>
      <w:szCs w:val="21"/>
    </w:rPr>
  </w:style>
  <w:style w:type="paragraph" w:customStyle="1" w:styleId="affff8">
    <w:name w:val="附录二级条标题"/>
    <w:basedOn w:val="a"/>
    <w:next w:val="af0"/>
    <w:qFormat/>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9">
    <w:name w:val="附录二级无"/>
    <w:basedOn w:val="affff8"/>
    <w:qFormat/>
    <w:pPr>
      <w:tabs>
        <w:tab w:val="clear" w:pos="360"/>
      </w:tabs>
      <w:spacing w:beforeLines="0" w:afterLines="0"/>
    </w:pPr>
    <w:rPr>
      <w:rFonts w:ascii="宋体" w:eastAsia="宋体"/>
      <w:szCs w:val="21"/>
    </w:rPr>
  </w:style>
  <w:style w:type="paragraph" w:customStyle="1" w:styleId="affffa">
    <w:name w:val="附录公式"/>
    <w:basedOn w:val="af0"/>
    <w:next w:val="af0"/>
    <w:link w:val="Char0"/>
    <w:qFormat/>
  </w:style>
  <w:style w:type="character" w:customStyle="1" w:styleId="Char0">
    <w:name w:val="附录公式 Char"/>
    <w:basedOn w:val="Char"/>
    <w:link w:val="affffa"/>
    <w:qFormat/>
    <w:rPr>
      <w:rFonts w:ascii="宋体"/>
      <w:sz w:val="21"/>
      <w:lang w:val="en-US" w:eastAsia="zh-CN" w:bidi="ar-SA"/>
    </w:rPr>
  </w:style>
  <w:style w:type="paragraph" w:customStyle="1" w:styleId="affffb">
    <w:name w:val="附录公式编号制表符"/>
    <w:basedOn w:val="a"/>
    <w:next w:val="af0"/>
    <w:qFormat/>
    <w:pPr>
      <w:widowControl/>
      <w:tabs>
        <w:tab w:val="center" w:pos="4201"/>
        <w:tab w:val="right" w:leader="dot" w:pos="9298"/>
      </w:tabs>
      <w:autoSpaceDE w:val="0"/>
      <w:autoSpaceDN w:val="0"/>
    </w:pPr>
    <w:rPr>
      <w:rFonts w:ascii="宋体"/>
      <w:kern w:val="0"/>
      <w:szCs w:val="20"/>
    </w:rPr>
  </w:style>
  <w:style w:type="paragraph" w:customStyle="1" w:styleId="affffc">
    <w:name w:val="附录三级条标题"/>
    <w:basedOn w:val="affff8"/>
    <w:next w:val="af0"/>
    <w:qFormat/>
    <w:pPr>
      <w:outlineLvl w:val="4"/>
    </w:pPr>
  </w:style>
  <w:style w:type="paragraph" w:customStyle="1" w:styleId="affffd">
    <w:name w:val="附录三级无"/>
    <w:basedOn w:val="affffc"/>
    <w:qFormat/>
    <w:pPr>
      <w:tabs>
        <w:tab w:val="clear" w:pos="360"/>
      </w:tabs>
      <w:spacing w:beforeLines="0" w:afterLines="0"/>
    </w:pPr>
    <w:rPr>
      <w:rFonts w:ascii="宋体" w:eastAsia="宋体"/>
      <w:szCs w:val="21"/>
    </w:rPr>
  </w:style>
  <w:style w:type="paragraph" w:customStyle="1" w:styleId="affffe">
    <w:name w:val="附录数字编号列项（二级）"/>
    <w:qFormat/>
    <w:pPr>
      <w:tabs>
        <w:tab w:val="left" w:pos="840"/>
      </w:tabs>
      <w:ind w:left="839" w:hanging="419"/>
    </w:pPr>
    <w:rPr>
      <w:rFonts w:ascii="宋体"/>
      <w:sz w:val="21"/>
    </w:rPr>
  </w:style>
  <w:style w:type="paragraph" w:customStyle="1" w:styleId="afffff">
    <w:name w:val="附录四级条标题"/>
    <w:basedOn w:val="affffc"/>
    <w:next w:val="af0"/>
    <w:qFormat/>
    <w:pPr>
      <w:outlineLvl w:val="5"/>
    </w:pPr>
  </w:style>
  <w:style w:type="paragraph" w:customStyle="1" w:styleId="afffff0">
    <w:name w:val="附录四级无"/>
    <w:basedOn w:val="afffff"/>
    <w:qFormat/>
    <w:pPr>
      <w:tabs>
        <w:tab w:val="clear" w:pos="360"/>
      </w:tabs>
      <w:spacing w:beforeLines="0" w:afterLines="0"/>
    </w:pPr>
    <w:rPr>
      <w:rFonts w:ascii="宋体" w:eastAsia="宋体"/>
      <w:szCs w:val="21"/>
    </w:rPr>
  </w:style>
  <w:style w:type="paragraph" w:customStyle="1" w:styleId="afffff1">
    <w:name w:val="附录图标号"/>
    <w:basedOn w:val="a"/>
    <w:qFormat/>
    <w:pPr>
      <w:keepNext/>
      <w:pageBreakBefore/>
      <w:widowControl/>
      <w:spacing w:line="14" w:lineRule="exact"/>
      <w:ind w:firstLine="363"/>
      <w:jc w:val="center"/>
      <w:outlineLvl w:val="0"/>
    </w:pPr>
    <w:rPr>
      <w:color w:val="FFFFFF"/>
    </w:rPr>
  </w:style>
  <w:style w:type="paragraph" w:customStyle="1" w:styleId="afffff2">
    <w:name w:val="附录图标题"/>
    <w:basedOn w:val="a"/>
    <w:next w:val="af0"/>
    <w:pPr>
      <w:tabs>
        <w:tab w:val="left" w:pos="363"/>
      </w:tabs>
      <w:spacing w:beforeLines="50" w:afterLines="50"/>
      <w:jc w:val="center"/>
    </w:pPr>
    <w:rPr>
      <w:rFonts w:ascii="黑体" w:eastAsia="黑体"/>
      <w:szCs w:val="21"/>
    </w:rPr>
  </w:style>
  <w:style w:type="paragraph" w:customStyle="1" w:styleId="afffff3">
    <w:name w:val="附录五级条标题"/>
    <w:basedOn w:val="afffff"/>
    <w:next w:val="af0"/>
    <w:qFormat/>
    <w:pPr>
      <w:outlineLvl w:val="6"/>
    </w:pPr>
  </w:style>
  <w:style w:type="paragraph" w:customStyle="1" w:styleId="afffff4">
    <w:name w:val="附录五级无"/>
    <w:basedOn w:val="afffff3"/>
    <w:qFormat/>
    <w:pPr>
      <w:tabs>
        <w:tab w:val="clear" w:pos="360"/>
      </w:tabs>
      <w:spacing w:beforeLines="0" w:afterLines="0"/>
    </w:pPr>
    <w:rPr>
      <w:rFonts w:ascii="宋体" w:eastAsia="宋体"/>
      <w:szCs w:val="21"/>
    </w:rPr>
  </w:style>
  <w:style w:type="paragraph" w:customStyle="1" w:styleId="afffff5">
    <w:name w:val="附录章标题"/>
    <w:next w:val="af0"/>
    <w:qFormat/>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6">
    <w:name w:val="附录一级条标题"/>
    <w:basedOn w:val="afffff5"/>
    <w:next w:val="af0"/>
    <w:qFormat/>
    <w:pPr>
      <w:autoSpaceDN w:val="0"/>
      <w:spacing w:beforeLines="50" w:afterLines="50"/>
      <w:outlineLvl w:val="2"/>
    </w:pPr>
  </w:style>
  <w:style w:type="paragraph" w:customStyle="1" w:styleId="afffff7">
    <w:name w:val="附录一级无"/>
    <w:basedOn w:val="afffff6"/>
    <w:qFormat/>
    <w:pPr>
      <w:tabs>
        <w:tab w:val="clear" w:pos="360"/>
      </w:tabs>
      <w:spacing w:beforeLines="0" w:afterLines="0"/>
    </w:pPr>
    <w:rPr>
      <w:rFonts w:ascii="宋体" w:eastAsia="宋体"/>
      <w:szCs w:val="21"/>
    </w:rPr>
  </w:style>
  <w:style w:type="paragraph" w:customStyle="1" w:styleId="afffff8">
    <w:name w:val="附录字母编号列项（一级）"/>
    <w:qFormat/>
    <w:pPr>
      <w:tabs>
        <w:tab w:val="left" w:pos="839"/>
      </w:tabs>
      <w:ind w:left="839" w:hanging="419"/>
    </w:pPr>
    <w:rPr>
      <w:rFonts w:ascii="宋体"/>
      <w:sz w:val="21"/>
    </w:rPr>
  </w:style>
  <w:style w:type="paragraph" w:customStyle="1" w:styleId="afffff9">
    <w:name w:val="列项说明"/>
    <w:basedOn w:val="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3"/>
    <w:pPr>
      <w:framePr w:w="6101" w:wrap="around" w:vAnchor="page" w:hAnchor="page" w:x="4673" w:y="942"/>
    </w:pPr>
    <w:rPr>
      <w:w w:val="130"/>
    </w:rPr>
  </w:style>
  <w:style w:type="paragraph" w:customStyle="1" w:styleId="afffffd">
    <w:name w:val="其他标准称谓"/>
    <w:next w:val="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b"/>
    <w:qFormat/>
    <w:pPr>
      <w:framePr w:wrap="around" w:y="15310"/>
      <w:spacing w:line="0" w:lineRule="atLeast"/>
    </w:pPr>
    <w:rPr>
      <w:rFonts w:ascii="黑体" w:eastAsia="黑体"/>
      <w:b w:val="0"/>
    </w:rPr>
  </w:style>
  <w:style w:type="paragraph" w:customStyle="1" w:styleId="affffff">
    <w:name w:val="前言、引言标题"/>
    <w:next w:val="af0"/>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ff4"/>
    <w:qFormat/>
    <w:pPr>
      <w:spacing w:beforeLines="0" w:afterLines="0"/>
    </w:pPr>
    <w:rPr>
      <w:rFonts w:ascii="宋体" w:eastAsia="宋体"/>
    </w:rPr>
  </w:style>
  <w:style w:type="paragraph" w:customStyle="1" w:styleId="affffff1">
    <w:name w:val="实施日期"/>
    <w:basedOn w:val="afffc"/>
    <w:qFormat/>
    <w:pPr>
      <w:framePr w:wrap="around" w:vAnchor="page" w:hAnchor="text"/>
      <w:jc w:val="right"/>
    </w:pPr>
  </w:style>
  <w:style w:type="paragraph" w:customStyle="1" w:styleId="affffff2">
    <w:name w:val="示例后文字"/>
    <w:basedOn w:val="af0"/>
    <w:next w:val="af0"/>
    <w:qFormat/>
    <w:pPr>
      <w:ind w:firstLine="360"/>
    </w:pPr>
    <w:rPr>
      <w:sz w:val="18"/>
    </w:rPr>
  </w:style>
  <w:style w:type="paragraph" w:customStyle="1" w:styleId="affffff3">
    <w:name w:val="首示例"/>
    <w:next w:val="af0"/>
    <w:link w:val="Char1"/>
    <w:qFormat/>
    <w:pPr>
      <w:tabs>
        <w:tab w:val="left" w:pos="360"/>
      </w:tabs>
    </w:pPr>
    <w:rPr>
      <w:rFonts w:ascii="宋体" w:hAnsi="宋体"/>
      <w:kern w:val="2"/>
      <w:sz w:val="18"/>
      <w:szCs w:val="18"/>
    </w:rPr>
  </w:style>
  <w:style w:type="character" w:customStyle="1" w:styleId="Char1">
    <w:name w:val="首示例 Char"/>
    <w:link w:val="affffff3"/>
    <w:qFormat/>
    <w:rPr>
      <w:rFonts w:ascii="宋体" w:hAnsi="宋体"/>
      <w:kern w:val="2"/>
      <w:sz w:val="18"/>
      <w:szCs w:val="18"/>
    </w:rPr>
  </w:style>
  <w:style w:type="paragraph" w:customStyle="1" w:styleId="affffff4">
    <w:name w:val="四级无"/>
    <w:basedOn w:val="aff8"/>
    <w:qFormat/>
    <w:pPr>
      <w:spacing w:beforeLines="0" w:afterLines="0"/>
    </w:pPr>
    <w:rPr>
      <w:rFonts w:ascii="宋体" w:eastAsia="宋体"/>
    </w:rPr>
  </w:style>
  <w:style w:type="paragraph" w:customStyle="1" w:styleId="affffff5">
    <w:name w:val="条文脚注"/>
    <w:basedOn w:val="af1"/>
    <w:pPr>
      <w:ind w:left="0" w:firstLine="0"/>
      <w:jc w:val="both"/>
    </w:pPr>
  </w:style>
  <w:style w:type="paragraph" w:customStyle="1" w:styleId="affffff6">
    <w:name w:val="图标脚注说明"/>
    <w:basedOn w:val="af0"/>
    <w:qFormat/>
    <w:pPr>
      <w:ind w:left="840" w:firstLineChars="0" w:hanging="420"/>
    </w:pPr>
    <w:rPr>
      <w:sz w:val="18"/>
      <w:szCs w:val="18"/>
    </w:rPr>
  </w:style>
  <w:style w:type="paragraph" w:customStyle="1" w:styleId="affffff7">
    <w:name w:val="图表脚注说明"/>
    <w:basedOn w:val="a"/>
    <w:pPr>
      <w:ind w:left="544" w:hanging="181"/>
    </w:pPr>
    <w:rPr>
      <w:rFonts w:ascii="宋体"/>
      <w:sz w:val="18"/>
      <w:szCs w:val="18"/>
    </w:rPr>
  </w:style>
  <w:style w:type="paragraph" w:customStyle="1" w:styleId="affffff8">
    <w:name w:val="图的脚注"/>
    <w:next w:val="af0"/>
    <w:qFormat/>
    <w:pPr>
      <w:widowControl w:val="0"/>
      <w:ind w:leftChars="200" w:left="840" w:hangingChars="200" w:hanging="420"/>
      <w:jc w:val="both"/>
    </w:pPr>
    <w:rPr>
      <w:rFonts w:ascii="宋体"/>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ff9"/>
    <w:pPr>
      <w:spacing w:beforeLines="0" w:afterLines="0"/>
    </w:pPr>
    <w:rPr>
      <w:rFonts w:ascii="宋体" w:eastAsia="宋体"/>
    </w:rPr>
  </w:style>
  <w:style w:type="paragraph" w:customStyle="1" w:styleId="affffffb">
    <w:name w:val="一级无"/>
    <w:basedOn w:val="afc"/>
    <w:qFormat/>
    <w:pPr>
      <w:spacing w:beforeLines="0" w:afterLines="0"/>
    </w:pPr>
    <w:rPr>
      <w:rFonts w:ascii="宋体" w:eastAsia="宋体"/>
    </w:rPr>
  </w:style>
  <w:style w:type="paragraph" w:customStyle="1" w:styleId="affffffc">
    <w:name w:val="正文表标题"/>
    <w:next w:val="af0"/>
    <w:qFormat/>
    <w:pPr>
      <w:tabs>
        <w:tab w:val="left" w:pos="360"/>
      </w:tabs>
      <w:spacing w:beforeLines="50" w:afterLines="50"/>
      <w:jc w:val="center"/>
    </w:pPr>
    <w:rPr>
      <w:rFonts w:ascii="黑体" w:eastAsia="黑体"/>
      <w:sz w:val="21"/>
    </w:rPr>
  </w:style>
  <w:style w:type="paragraph" w:customStyle="1" w:styleId="affffffd">
    <w:name w:val="正文公式编号制表符"/>
    <w:basedOn w:val="af0"/>
    <w:next w:val="af0"/>
    <w:qFormat/>
    <w:pPr>
      <w:ind w:firstLineChars="0" w:firstLine="0"/>
    </w:pPr>
  </w:style>
  <w:style w:type="paragraph" w:customStyle="1" w:styleId="affffffe">
    <w:name w:val="正文图标题"/>
    <w:next w:val="af0"/>
    <w:qFormat/>
    <w:pPr>
      <w:tabs>
        <w:tab w:val="left" w:pos="360"/>
      </w:tabs>
      <w:spacing w:beforeLines="50" w:afterLines="50"/>
      <w:jc w:val="center"/>
    </w:pPr>
    <w:rPr>
      <w:rFonts w:ascii="黑体" w:eastAsia="黑体"/>
      <w:sz w:val="21"/>
    </w:rPr>
  </w:style>
  <w:style w:type="paragraph" w:customStyle="1" w:styleId="afffffff">
    <w:name w:val="终结线"/>
    <w:basedOn w:val="a"/>
    <w:qFormat/>
    <w:pPr>
      <w:framePr w:hSpace="181" w:vSpace="181" w:wrap="around" w:vAnchor="text" w:hAnchor="margin" w:xAlign="center" w:y="285"/>
    </w:pPr>
  </w:style>
  <w:style w:type="paragraph" w:customStyle="1" w:styleId="afffffff0">
    <w:name w:val="其他发布日期"/>
    <w:basedOn w:val="afffc"/>
    <w:pPr>
      <w:framePr w:wrap="around" w:vAnchor="page" w:hAnchor="text" w:x="1419"/>
    </w:pPr>
  </w:style>
  <w:style w:type="paragraph" w:customStyle="1" w:styleId="afffffff1">
    <w:name w:val="其他实施日期"/>
    <w:basedOn w:val="affffff1"/>
    <w:qFormat/>
    <w:pPr>
      <w:framePr w:wrap="around"/>
    </w:pPr>
  </w:style>
  <w:style w:type="paragraph" w:customStyle="1" w:styleId="22">
    <w:name w:val="封面标准名称2"/>
    <w:basedOn w:val="afffe"/>
    <w:qFormat/>
    <w:pPr>
      <w:framePr w:wrap="around" w:y="4469"/>
      <w:spacing w:beforeLines="630"/>
    </w:pPr>
  </w:style>
  <w:style w:type="paragraph" w:customStyle="1" w:styleId="23">
    <w:name w:val="封面标准英文名称2"/>
    <w:basedOn w:val="affff"/>
    <w:qFormat/>
    <w:pPr>
      <w:framePr w:wrap="around" w:y="4469"/>
    </w:pPr>
  </w:style>
  <w:style w:type="paragraph" w:customStyle="1" w:styleId="24">
    <w:name w:val="封面一致性程度标识2"/>
    <w:basedOn w:val="affff0"/>
    <w:pPr>
      <w:framePr w:wrap="around" w:y="4469"/>
    </w:pPr>
  </w:style>
  <w:style w:type="paragraph" w:customStyle="1" w:styleId="25">
    <w:name w:val="封面标准文稿类别2"/>
    <w:basedOn w:val="affff1"/>
    <w:qFormat/>
    <w:pPr>
      <w:framePr w:wrap="around" w:y="4469"/>
    </w:pPr>
  </w:style>
  <w:style w:type="paragraph" w:customStyle="1" w:styleId="26">
    <w:name w:val="封面标准文稿编辑信息2"/>
    <w:basedOn w:val="affff2"/>
    <w:qFormat/>
    <w:pPr>
      <w:framePr w:wrap="around" w:y="4469"/>
    </w:pPr>
  </w:style>
  <w:style w:type="character" w:customStyle="1" w:styleId="Char2">
    <w:name w:val="三级条标题 Char"/>
    <w:rPr>
      <w:rFonts w:eastAsia="黑体"/>
      <w:kern w:val="2"/>
      <w:sz w:val="21"/>
      <w:szCs w:val="24"/>
      <w:lang w:val="en-US" w:eastAsia="zh-CN" w:bidi="ar-SA"/>
    </w:rPr>
  </w:style>
  <w:style w:type="paragraph" w:customStyle="1" w:styleId="CharCharChar1Char">
    <w:name w:val="Char Char Char1 Char"/>
    <w:basedOn w:val="a"/>
    <w:pPr>
      <w:widowControl/>
      <w:spacing w:after="160" w:line="240" w:lineRule="exact"/>
      <w:jc w:val="left"/>
    </w:pPr>
    <w:rPr>
      <w:rFonts w:ascii="Verdana" w:hAnsi="Verdana"/>
      <w:kern w:val="0"/>
      <w:sz w:val="18"/>
      <w:szCs w:val="20"/>
      <w:lang w:eastAsia="en-US"/>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Cambria" w:hAnsi="Cambria"/>
      <w:color w:val="366091"/>
      <w:kern w:val="0"/>
      <w:sz w:val="28"/>
      <w:szCs w:val="28"/>
    </w:rPr>
  </w:style>
  <w:style w:type="paragraph" w:styleId="afffffff2">
    <w:name w:val="List Paragraph"/>
    <w:basedOn w:val="a"/>
    <w:uiPriority w:val="34"/>
    <w:qFormat/>
    <w:pPr>
      <w:ind w:firstLineChars="200" w:firstLine="420"/>
    </w:pPr>
  </w:style>
  <w:style w:type="character" w:customStyle="1" w:styleId="high-light-bg">
    <w:name w:val="high-light-bg"/>
    <w:basedOn w:val="a0"/>
  </w:style>
  <w:style w:type="paragraph" w:customStyle="1" w:styleId="ordinary-output">
    <w:name w:val="ordinary-output"/>
    <w:basedOn w:val="a"/>
    <w:pPr>
      <w:widowControl/>
      <w:spacing w:before="100" w:beforeAutospacing="1" w:after="100" w:afterAutospacing="1"/>
      <w:jc w:val="left"/>
    </w:pPr>
    <w:rPr>
      <w:rFonts w:ascii="宋体" w:hAnsi="宋体" w:cs="宋体"/>
      <w:kern w:val="0"/>
      <w:sz w:val="24"/>
    </w:rPr>
  </w:style>
  <w:style w:type="paragraph" w:customStyle="1" w:styleId="14">
    <w:name w:val="修订1"/>
    <w:hidden/>
    <w:uiPriority w:val="99"/>
    <w:unhideWhenUse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980</Words>
  <Characters>5590</Characters>
  <Application>Microsoft Office Word</Application>
  <DocSecurity>0</DocSecurity>
  <Lines>46</Lines>
  <Paragraphs>13</Paragraphs>
  <ScaleCrop>false</ScaleCrop>
  <Company>zle</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DELL</cp:lastModifiedBy>
  <cp:revision>4</cp:revision>
  <cp:lastPrinted>2023-08-29T02:20:00Z</cp:lastPrinted>
  <dcterms:created xsi:type="dcterms:W3CDTF">2023-09-08T02:49:00Z</dcterms:created>
  <dcterms:modified xsi:type="dcterms:W3CDTF">2023-09-08T02:54:00Z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39EF15D7A5884D0FB7D493C5391D4318_13</vt:lpwstr>
  </property>
</Properties>
</file>