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6" w:rsidRDefault="006419B6" w:rsidP="006419B6">
      <w:pPr>
        <w:spacing w:beforeLines="100" w:before="312" w:afterLines="100" w:after="312" w:line="600" w:lineRule="exact"/>
        <w:rPr>
          <w:rFonts w:ascii="黑体" w:eastAsia="黑体" w:hAnsi="黑体"/>
          <w:bCs/>
          <w:smallCap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仿宋_GBK" w:hint="eastAsia"/>
          <w:sz w:val="32"/>
          <w:szCs w:val="32"/>
        </w:rPr>
        <w:t>附件1：</w:t>
      </w:r>
    </w:p>
    <w:p w:rsidR="006419B6" w:rsidRDefault="006419B6" w:rsidP="006419B6">
      <w:pPr>
        <w:spacing w:beforeLines="100" w:before="312" w:afterLines="100" w:after="312" w:line="600" w:lineRule="exact"/>
        <w:jc w:val="center"/>
        <w:rPr>
          <w:rFonts w:ascii="方正小标宋_GBK" w:eastAsia="方正小标宋_GBK" w:hAnsi="方正仿宋_GBK"/>
          <w:bCs/>
          <w:smallCaps/>
          <w:sz w:val="44"/>
          <w:szCs w:val="44"/>
        </w:rPr>
      </w:pPr>
      <w:r>
        <w:rPr>
          <w:rFonts w:ascii="方正小标宋_GBK" w:eastAsia="方正小标宋_GBK" w:hAnsi="方正仿宋_GBK" w:hint="eastAsia"/>
          <w:bCs/>
          <w:smallCaps/>
          <w:sz w:val="44"/>
          <w:szCs w:val="44"/>
        </w:rPr>
        <w:t>2023年度第二批宿迁市地方标准报批文本公示目录</w:t>
      </w:r>
    </w:p>
    <w:tbl>
      <w:tblPr>
        <w:tblW w:w="139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8"/>
        <w:gridCol w:w="3402"/>
        <w:gridCol w:w="6870"/>
      </w:tblGrid>
      <w:tr w:rsidR="006419B6" w:rsidTr="00D13853">
        <w:trPr>
          <w:trHeight w:val="630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标准名称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提出单位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起草单位</w:t>
            </w:r>
          </w:p>
        </w:tc>
      </w:tr>
      <w:tr w:rsidR="006419B6" w:rsidTr="00D13853">
        <w:trPr>
          <w:trHeight w:val="917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</w:pPr>
            <w:bookmarkStart w:id="1" w:name="OLE_LINK1"/>
            <w:r>
              <w:rPr>
                <w:rFonts w:hint="eastAsia"/>
              </w:rPr>
              <w:t>河蟹成蟹养殖池塘水草种养技术规程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</w:pPr>
            <w:r>
              <w:rPr>
                <w:kern w:val="0"/>
                <w:szCs w:val="21"/>
                <w:lang w:bidi="ar"/>
              </w:rPr>
              <w:t>江苏省农业科学院宿迁农科所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</w:pPr>
            <w:r>
              <w:rPr>
                <w:kern w:val="0"/>
                <w:szCs w:val="21"/>
                <w:lang w:bidi="ar"/>
              </w:rPr>
              <w:t>江苏省农业科学院宿迁农科所</w:t>
            </w:r>
            <w:r>
              <w:rPr>
                <w:szCs w:val="21"/>
                <w:lang w:bidi="ar"/>
              </w:rPr>
              <w:t>、</w:t>
            </w:r>
            <w:r>
              <w:rPr>
                <w:color w:val="000000"/>
                <w:szCs w:val="21"/>
                <w:lang w:bidi="ar"/>
              </w:rPr>
              <w:t>宿迁市水产技术推广站、宿迁市宿城区园艺技术推广站</w:t>
            </w:r>
            <w:r>
              <w:rPr>
                <w:kern w:val="0"/>
                <w:szCs w:val="21"/>
                <w:lang w:bidi="ar"/>
              </w:rPr>
              <w:t>、宿迁市黄墩湖实业发展有限公司</w:t>
            </w:r>
            <w:r>
              <w:rPr>
                <w:rFonts w:hint="eastAsia"/>
                <w:kern w:val="0"/>
                <w:szCs w:val="21"/>
                <w:lang w:bidi="ar"/>
              </w:rPr>
              <w:t>、</w:t>
            </w:r>
            <w:r w:rsidRPr="006D69A3">
              <w:rPr>
                <w:rFonts w:hint="eastAsia"/>
                <w:kern w:val="0"/>
                <w:szCs w:val="21"/>
                <w:lang w:bidi="ar"/>
              </w:rPr>
              <w:t>宿迁市宿城区农业技术综合服务中心</w:t>
            </w:r>
          </w:p>
        </w:tc>
      </w:tr>
      <w:tr w:rsidR="006419B6" w:rsidTr="00D13853">
        <w:trPr>
          <w:trHeight w:val="1049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ind w:firstLineChars="0" w:firstLine="0"/>
              <w:rPr>
                <w:rFonts w:ascii="宋体" w:hAnsi="宋体" w:cs="宋体"/>
                <w:szCs w:val="21"/>
              </w:rPr>
            </w:pPr>
            <w:r w:rsidRPr="008D38B0">
              <w:rPr>
                <w:rFonts w:ascii="宋体" w:hAnsi="宋体" w:cs="宋体" w:hint="eastAsia"/>
                <w:szCs w:val="21"/>
              </w:rPr>
              <w:t>迁丽4</w:t>
            </w:r>
            <w:r>
              <w:rPr>
                <w:rFonts w:ascii="宋体" w:hAnsi="宋体" w:cs="宋体" w:hint="eastAsia"/>
                <w:szCs w:val="21"/>
              </w:rPr>
              <w:t>号</w:t>
            </w:r>
            <w:r w:rsidRPr="008D38B0">
              <w:rPr>
                <w:rFonts w:ascii="宋体" w:hAnsi="宋体" w:cs="宋体" w:hint="eastAsia"/>
                <w:szCs w:val="21"/>
              </w:rPr>
              <w:t>西瓜塑料大棚春提早栽培技术规程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江苏省农业科学院宿迁农科所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江苏省农业科学院宿迁农科所、宿迁市农民培训学院、泗洪县农业技术推广中心、宿迁市农业技术综合服务中心、宿迁市产品质量监督检验所、宿迁市宿城区农业技术综合服务中心</w:t>
            </w:r>
          </w:p>
        </w:tc>
      </w:tr>
      <w:tr w:rsidR="006419B6" w:rsidTr="00D13853">
        <w:trPr>
          <w:trHeight w:val="768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Pr="006702F0" w:rsidRDefault="006419B6" w:rsidP="00D13853">
            <w:pPr>
              <w:jc w:val="left"/>
            </w:pPr>
            <w:r w:rsidRPr="006702F0">
              <w:rPr>
                <w:rFonts w:hint="eastAsia"/>
              </w:rPr>
              <w:t>林下大球盖菇栽培技术规程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宿迁市农业农村局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</w:pPr>
            <w:r w:rsidRPr="006702F0">
              <w:rPr>
                <w:rFonts w:ascii="Times New Roman" w:hAnsi="Times New Roman" w:cs="Times New Roman"/>
                <w:kern w:val="0"/>
                <w:szCs w:val="21"/>
              </w:rPr>
              <w:t>江苏省农业科学院宿迁农科所、</w:t>
            </w:r>
            <w:r w:rsidRPr="006702F0">
              <w:rPr>
                <w:rFonts w:ascii="Times New Roman" w:hAnsi="Times New Roman" w:cs="Times New Roman" w:hint="eastAsia"/>
                <w:kern w:val="0"/>
                <w:szCs w:val="21"/>
              </w:rPr>
              <w:t>宿迁市农民培训学院、泗洪县农业技术推广中心、</w:t>
            </w:r>
            <w:r w:rsidRPr="006702F0">
              <w:rPr>
                <w:rFonts w:ascii="Times New Roman" w:hAnsi="Times New Roman" w:cs="Times New Roman"/>
                <w:kern w:val="0"/>
                <w:szCs w:val="21"/>
              </w:rPr>
              <w:t>江苏鸿丰果蔬食品有限公司</w:t>
            </w:r>
            <w:r w:rsidRPr="006702F0">
              <w:rPr>
                <w:rFonts w:ascii="Times New Roman" w:hAnsi="Times New Roman" w:cs="Times New Roman" w:hint="eastAsia"/>
                <w:kern w:val="0"/>
                <w:szCs w:val="21"/>
              </w:rPr>
              <w:t>、宿迁市宿城区农业技术综合服务中心</w:t>
            </w:r>
          </w:p>
        </w:tc>
      </w:tr>
      <w:tr w:rsidR="006419B6" w:rsidTr="00D13853">
        <w:trPr>
          <w:trHeight w:val="806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</w:pPr>
            <w:r w:rsidRPr="006702F0">
              <w:rPr>
                <w:rFonts w:hint="eastAsia"/>
              </w:rPr>
              <w:t>肉鸭集约化网上养殖技术规程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</w:pPr>
            <w:r>
              <w:rPr>
                <w:rFonts w:hint="eastAsia"/>
              </w:rPr>
              <w:t>宿迁市畜牧兽医站、扬州大学</w:t>
            </w:r>
          </w:p>
        </w:tc>
      </w:tr>
      <w:tr w:rsidR="006419B6" w:rsidTr="00D13853">
        <w:trPr>
          <w:trHeight w:val="806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Pr="006702F0" w:rsidRDefault="006419B6" w:rsidP="00D13853">
            <w:pPr>
              <w:jc w:val="left"/>
              <w:rPr>
                <w:rFonts w:hint="eastAsia"/>
              </w:rPr>
            </w:pPr>
            <w:r w:rsidRPr="006702F0">
              <w:rPr>
                <w:rFonts w:hint="eastAsia"/>
              </w:rPr>
              <w:t>网络交易经营者信用风险分类管理规范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宿迁市市场监督管理局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宿迁市市场监督管理局、中共宿迁市委网络安全和信息化委员会办公室、宿迁市电子商务（网商）协会、北京信思网络科技有限公司、江苏</w:t>
            </w:r>
            <w:proofErr w:type="gramStart"/>
            <w:r>
              <w:rPr>
                <w:rFonts w:hint="eastAsia"/>
              </w:rPr>
              <w:t>邦启安网络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</w:tr>
      <w:tr w:rsidR="006419B6" w:rsidTr="00D13853">
        <w:trPr>
          <w:trHeight w:val="806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Pr="006702F0" w:rsidRDefault="006419B6" w:rsidP="00D13853">
            <w:pPr>
              <w:jc w:val="left"/>
              <w:rPr>
                <w:rFonts w:hint="eastAsia"/>
              </w:rPr>
            </w:pPr>
            <w:r>
              <w:t>地理标志集体商标</w:t>
            </w:r>
            <w:r>
              <w:t xml:space="preserve"> </w:t>
            </w:r>
            <w:r>
              <w:t>泗洪大闸蟹（生态养殖）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泗洪县渔业协会、泗洪县水产技术推广站、江苏泗洪县金水特种水产养殖有限公司、</w:t>
            </w:r>
            <w:proofErr w:type="gramStart"/>
            <w:r>
              <w:rPr>
                <w:rFonts w:hint="eastAsia"/>
              </w:rPr>
              <w:t>泗洪县绿康洪泽湖</w:t>
            </w:r>
            <w:proofErr w:type="gramEnd"/>
            <w:r>
              <w:rPr>
                <w:rFonts w:hint="eastAsia"/>
              </w:rPr>
              <w:t>大闸蟹股份有限公司</w:t>
            </w:r>
          </w:p>
        </w:tc>
      </w:tr>
      <w:tr w:rsidR="006419B6" w:rsidTr="00D13853">
        <w:trPr>
          <w:trHeight w:val="806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Pr="006702F0" w:rsidRDefault="006419B6" w:rsidP="00D13853">
            <w:pPr>
              <w:jc w:val="left"/>
              <w:rPr>
                <w:rFonts w:hint="eastAsia"/>
              </w:rPr>
            </w:pPr>
            <w:r>
              <w:t>稻虾田秸秆生态利用技术规程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kern w:val="0"/>
              </w:rPr>
              <w:t>江苏省农业科学院宿迁农科所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江苏省农业科学院宿迁农科所、淮阴师范学院、宿迁市宿城区园艺技术推广站、宿迁市黄墩湖实业发展有限公司</w:t>
            </w:r>
          </w:p>
        </w:tc>
      </w:tr>
      <w:tr w:rsidR="006419B6" w:rsidTr="00D13853">
        <w:trPr>
          <w:trHeight w:val="806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Pr="006702F0" w:rsidRDefault="006419B6" w:rsidP="00D13853">
            <w:pPr>
              <w:jc w:val="left"/>
              <w:rPr>
                <w:rFonts w:hint="eastAsia"/>
              </w:rPr>
            </w:pPr>
            <w:r w:rsidRPr="006702F0">
              <w:rPr>
                <w:rFonts w:hint="eastAsia"/>
              </w:rPr>
              <w:t>计划用水户节约用水规范化管理导则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宿迁市节约用水管理服务中心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D13853">
            <w:pPr>
              <w:jc w:val="left"/>
              <w:rPr>
                <w:rFonts w:hint="eastAsia"/>
              </w:rPr>
            </w:pPr>
            <w:r w:rsidRPr="0007167B">
              <w:rPr>
                <w:rFonts w:hint="eastAsia"/>
              </w:rPr>
              <w:t>宿迁市节约用水管理服务中心、宿迁市水利局、南京大学宜兴环保研究院、南京大学</w:t>
            </w:r>
            <w:r>
              <w:rPr>
                <w:rFonts w:hint="eastAsia"/>
              </w:rPr>
              <w:t>、南京思德睿环境科技有限公司</w:t>
            </w:r>
          </w:p>
        </w:tc>
      </w:tr>
    </w:tbl>
    <w:p w:rsidR="003F6BBD" w:rsidRPr="006419B6" w:rsidRDefault="003F6BBD"/>
    <w:sectPr w:rsidR="003F6BBD" w:rsidRPr="006419B6" w:rsidSect="00116A3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3621"/>
    <w:multiLevelType w:val="multilevel"/>
    <w:tmpl w:val="7935362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B6"/>
    <w:rsid w:val="003F6BBD"/>
    <w:rsid w:val="006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B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B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2023-09-26T03:35:00Z</dcterms:created>
  <dcterms:modified xsi:type="dcterms:W3CDTF">2023-09-26T03:36:00Z</dcterms:modified>
</cp:coreProperties>
</file>