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F0F" w:rsidRDefault="004025BD">
      <w:pPr>
        <w:jc w:val="center"/>
        <w:rPr>
          <w:rFonts w:ascii="华文新魏" w:eastAsia="华文新魏"/>
          <w:sz w:val="52"/>
          <w:szCs w:val="52"/>
        </w:rPr>
      </w:pPr>
      <w:r>
        <w:rPr>
          <w:rFonts w:ascii="华文新魏" w:eastAsia="华文新魏"/>
          <w:noProof/>
          <w:sz w:val="52"/>
          <w:szCs w:val="52"/>
        </w:rPr>
        <mc:AlternateContent>
          <mc:Choice Requires="wps">
            <w:drawing>
              <wp:anchor distT="0" distB="0" distL="114300" distR="114300" simplePos="0" relativeHeight="251659264" behindDoc="0" locked="0" layoutInCell="1" allowOverlap="1">
                <wp:simplePos x="0" y="0"/>
                <wp:positionH relativeFrom="column">
                  <wp:posOffset>-215265</wp:posOffset>
                </wp:positionH>
                <wp:positionV relativeFrom="paragraph">
                  <wp:posOffset>104775</wp:posOffset>
                </wp:positionV>
                <wp:extent cx="3822700" cy="487680"/>
                <wp:effectExtent l="6350" t="6350" r="19050" b="2032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2700" cy="487680"/>
                        </a:xfrm>
                        <a:prstGeom prst="rect">
                          <a:avLst/>
                        </a:prstGeom>
                        <a:solidFill>
                          <a:srgbClr val="FFFFFF"/>
                        </a:solidFill>
                        <a:ln w="12700">
                          <a:solidFill>
                            <a:srgbClr val="000000"/>
                          </a:solidFill>
                          <a:miter lim="800000"/>
                        </a:ln>
                      </wps:spPr>
                      <wps:txbx>
                        <w:txbxContent>
                          <w:p w:rsidR="00956F0F" w:rsidRDefault="004025BD">
                            <w:pPr>
                              <w:rPr>
                                <w:rFonts w:ascii="宋体" w:eastAsia="宋体" w:hAnsi="宋体" w:cs="Times New Roman"/>
                                <w:b/>
                                <w:bCs/>
                                <w:sz w:val="24"/>
                              </w:rPr>
                            </w:pPr>
                            <w:r>
                              <w:rPr>
                                <w:rFonts w:ascii="宋体" w:eastAsia="宋体" w:hAnsi="宋体" w:cs="Times New Roman"/>
                                <w:b/>
                                <w:bCs/>
                                <w:sz w:val="24"/>
                              </w:rPr>
                              <w:t>202</w:t>
                            </w:r>
                            <w:r>
                              <w:rPr>
                                <w:rFonts w:ascii="宋体" w:hAnsi="宋体" w:cs="Times New Roman" w:hint="eastAsia"/>
                                <w:b/>
                                <w:bCs/>
                                <w:sz w:val="24"/>
                              </w:rPr>
                              <w:t>3</w:t>
                            </w:r>
                            <w:r>
                              <w:rPr>
                                <w:rFonts w:ascii="宋体" w:eastAsia="宋体" w:hAnsi="宋体" w:cs="Times New Roman"/>
                                <w:b/>
                                <w:bCs/>
                                <w:sz w:val="24"/>
                              </w:rPr>
                              <w:t>年“彭城工匠”职业技能大赛技术文件</w:t>
                            </w:r>
                          </w:p>
                          <w:p w:rsidR="00956F0F" w:rsidRDefault="004025BD">
                            <w:pPr>
                              <w:rPr>
                                <w:rFonts w:eastAsia="宋体"/>
                              </w:rPr>
                            </w:pPr>
                            <w:r>
                              <w:rPr>
                                <w:rFonts w:ascii="宋体" w:eastAsia="宋体" w:hAnsi="宋体" w:cs="Times New Roman"/>
                                <w:b/>
                                <w:bCs/>
                                <w:sz w:val="24"/>
                              </w:rPr>
                              <w:t>--</w:t>
                            </w:r>
                            <w:r w:rsidR="00D26B54" w:rsidRPr="00D26B54">
                              <w:rPr>
                                <w:rFonts w:ascii="宋体" w:hAnsi="宋体" w:cs="Times New Roman" w:hint="eastAsia"/>
                                <w:b/>
                                <w:bCs/>
                                <w:sz w:val="24"/>
                              </w:rPr>
                              <w:t>无人机</w:t>
                            </w:r>
                            <w:r w:rsidR="00EF6318">
                              <w:rPr>
                                <w:rFonts w:ascii="宋体" w:hAnsi="宋体" w:cs="Times New Roman" w:hint="eastAsia"/>
                                <w:b/>
                                <w:bCs/>
                                <w:sz w:val="24"/>
                              </w:rPr>
                              <w:t>驾驶</w:t>
                            </w:r>
                            <w:r w:rsidR="00D26B54" w:rsidRPr="00D26B54">
                              <w:rPr>
                                <w:rFonts w:ascii="宋体" w:hAnsi="宋体" w:cs="Times New Roman" w:hint="eastAsia"/>
                                <w:b/>
                                <w:bCs/>
                                <w:sz w:val="24"/>
                              </w:rPr>
                              <w:t>员</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6.95pt;margin-top:8.25pt;width:301pt;height:38.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" strokeweight="1pt">
                <v:textbox>
                  <w:txbxContent>
                    <w:p w:rsidR="00956F0F" w:rsidRDefault="004025BD">
                      <w:pPr>
                        <w:rPr>
                          <w:rFonts w:ascii="宋体" w:eastAsia="宋体" w:hAnsi="宋体" w:cs="Times New Roman"/>
                          <w:b/>
                          <w:bCs/>
                          <w:sz w:val="24"/>
                        </w:rPr>
                      </w:pPr>
                      <w:r>
                        <w:rPr>
                          <w:rFonts w:ascii="宋体" w:eastAsia="宋体" w:hAnsi="宋体" w:cs="Times New Roman"/>
                          <w:b/>
                          <w:bCs/>
                          <w:sz w:val="24"/>
                        </w:rPr>
                        <w:t>202</w:t>
                      </w:r>
                      <w:r>
                        <w:rPr>
                          <w:rFonts w:ascii="宋体" w:hAnsi="宋体" w:cs="Times New Roman" w:hint="eastAsia"/>
                          <w:b/>
                          <w:bCs/>
                          <w:sz w:val="24"/>
                        </w:rPr>
                        <w:t>3</w:t>
                      </w:r>
                      <w:r>
                        <w:rPr>
                          <w:rFonts w:ascii="宋体" w:eastAsia="宋体" w:hAnsi="宋体" w:cs="Times New Roman"/>
                          <w:b/>
                          <w:bCs/>
                          <w:sz w:val="24"/>
                        </w:rPr>
                        <w:t>年</w:t>
                      </w:r>
                      <w:r>
                        <w:rPr>
                          <w:rFonts w:ascii="宋体" w:eastAsia="宋体" w:hAnsi="宋体" w:cs="Times New Roman"/>
                          <w:b/>
                          <w:bCs/>
                          <w:sz w:val="24"/>
                        </w:rPr>
                        <w:t>“</w:t>
                      </w:r>
                      <w:r>
                        <w:rPr>
                          <w:rFonts w:ascii="宋体" w:eastAsia="宋体" w:hAnsi="宋体" w:cs="Times New Roman"/>
                          <w:b/>
                          <w:bCs/>
                          <w:sz w:val="24"/>
                        </w:rPr>
                        <w:t>彭城工匠</w:t>
                      </w:r>
                      <w:r>
                        <w:rPr>
                          <w:rFonts w:ascii="宋体" w:eastAsia="宋体" w:hAnsi="宋体" w:cs="Times New Roman"/>
                          <w:b/>
                          <w:bCs/>
                          <w:sz w:val="24"/>
                        </w:rPr>
                        <w:t>”</w:t>
                      </w:r>
                      <w:r>
                        <w:rPr>
                          <w:rFonts w:ascii="宋体" w:eastAsia="宋体" w:hAnsi="宋体" w:cs="Times New Roman"/>
                          <w:b/>
                          <w:bCs/>
                          <w:sz w:val="24"/>
                        </w:rPr>
                        <w:t>职业技能大赛技术文件</w:t>
                      </w:r>
                    </w:p>
                    <w:p w:rsidR="00956F0F" w:rsidRDefault="004025BD">
                      <w:pPr>
                        <w:rPr>
                          <w:rFonts w:eastAsia="宋体"/>
                        </w:rPr>
                      </w:pPr>
                      <w:r>
                        <w:rPr>
                          <w:rFonts w:ascii="宋体" w:eastAsia="宋体" w:hAnsi="宋体" w:cs="Times New Roman"/>
                          <w:b/>
                          <w:bCs/>
                          <w:sz w:val="24"/>
                        </w:rPr>
                        <w:t>--</w:t>
                      </w:r>
                      <w:r w:rsidR="00D26B54" w:rsidRPr="00D26B54">
                        <w:rPr>
                          <w:rFonts w:ascii="宋体" w:hAnsi="宋体" w:cs="Times New Roman" w:hint="eastAsia"/>
                          <w:b/>
                          <w:bCs/>
                          <w:sz w:val="24"/>
                        </w:rPr>
                        <w:t>无人机</w:t>
                      </w:r>
                      <w:r w:rsidR="00EF6318">
                        <w:rPr>
                          <w:rFonts w:ascii="宋体" w:hAnsi="宋体" w:cs="Times New Roman" w:hint="eastAsia"/>
                          <w:b/>
                          <w:bCs/>
                          <w:sz w:val="24"/>
                        </w:rPr>
                        <w:t>驾驶</w:t>
                      </w:r>
                      <w:r w:rsidR="00D26B54" w:rsidRPr="00D26B54">
                        <w:rPr>
                          <w:rFonts w:ascii="宋体" w:hAnsi="宋体" w:cs="Times New Roman" w:hint="eastAsia"/>
                          <w:b/>
                          <w:bCs/>
                          <w:sz w:val="24"/>
                        </w:rPr>
                        <w:t>员</w:t>
                      </w:r>
                    </w:p>
                  </w:txbxContent>
                </v:textbox>
              </v:shape>
            </w:pict>
          </mc:Fallback>
        </mc:AlternateContent>
      </w:r>
    </w:p>
    <w:p w:rsidR="00956F0F" w:rsidRDefault="00956F0F"/>
    <w:p w:rsidR="00D26B54" w:rsidRDefault="00D26B54">
      <w:pPr>
        <w:jc w:val="center"/>
        <w:rPr>
          <w:rFonts w:ascii="黑体" w:eastAsia="黑体" w:hAnsi="黑体"/>
          <w:sz w:val="72"/>
          <w:szCs w:val="72"/>
        </w:rPr>
      </w:pPr>
      <w:r w:rsidRPr="00D26B54">
        <w:rPr>
          <w:rFonts w:ascii="黑体" w:eastAsia="黑体" w:hAnsi="黑体" w:hint="eastAsia"/>
          <w:sz w:val="72"/>
          <w:szCs w:val="72"/>
        </w:rPr>
        <w:t>无人机</w:t>
      </w:r>
      <w:r w:rsidR="00EF6318">
        <w:rPr>
          <w:rFonts w:ascii="黑体" w:eastAsia="黑体" w:hAnsi="黑体" w:hint="eastAsia"/>
          <w:sz w:val="72"/>
          <w:szCs w:val="72"/>
        </w:rPr>
        <w:t>驾驶</w:t>
      </w:r>
      <w:r w:rsidRPr="00D26B54">
        <w:rPr>
          <w:rFonts w:ascii="黑体" w:eastAsia="黑体" w:hAnsi="黑体" w:hint="eastAsia"/>
          <w:sz w:val="72"/>
          <w:szCs w:val="72"/>
        </w:rPr>
        <w:t>员</w:t>
      </w:r>
    </w:p>
    <w:p w:rsidR="00956F0F" w:rsidRDefault="004025BD">
      <w:pPr>
        <w:jc w:val="center"/>
      </w:pPr>
      <w:r>
        <w:rPr>
          <w:rFonts w:ascii="黑体" w:eastAsia="黑体" w:hAnsi="黑体" w:hint="eastAsia"/>
          <w:sz w:val="72"/>
          <w:szCs w:val="72"/>
        </w:rPr>
        <w:t>技术文件</w:t>
      </w:r>
      <w:r>
        <w:rPr>
          <w:rFonts w:ascii="黑体" w:eastAsia="黑体" w:hAnsi="黑体" w:hint="eastAsia"/>
          <w:sz w:val="72"/>
          <w:szCs w:val="72"/>
        </w:rPr>
        <w:br/>
      </w:r>
    </w:p>
    <w:p w:rsidR="00956F0F" w:rsidRDefault="004025BD">
      <w:pPr>
        <w:jc w:val="center"/>
        <w:rPr>
          <w:rFonts w:ascii="黑体" w:eastAsia="黑体" w:hAnsi="黑体" w:cs="黑体"/>
          <w:sz w:val="52"/>
          <w:szCs w:val="52"/>
        </w:rPr>
      </w:pPr>
      <w:r>
        <w:rPr>
          <w:rFonts w:ascii="黑体" w:eastAsia="黑体" w:hAnsi="黑体" w:hint="eastAsia"/>
          <w:sz w:val="72"/>
          <w:szCs w:val="72"/>
        </w:rPr>
        <w:t>（职工组</w:t>
      </w:r>
      <w:r w:rsidR="00D26B54">
        <w:rPr>
          <w:rFonts w:ascii="黑体" w:eastAsia="黑体" w:hAnsi="黑体" w:hint="eastAsia"/>
          <w:sz w:val="72"/>
          <w:szCs w:val="72"/>
        </w:rPr>
        <w:t>、</w:t>
      </w:r>
      <w:r w:rsidR="00D26B54">
        <w:rPr>
          <w:rFonts w:ascii="黑体" w:eastAsia="黑体" w:hAnsi="黑体"/>
          <w:sz w:val="72"/>
          <w:szCs w:val="72"/>
        </w:rPr>
        <w:t>学生组</w:t>
      </w:r>
      <w:r>
        <w:rPr>
          <w:rFonts w:ascii="黑体" w:eastAsia="黑体" w:hAnsi="黑体" w:hint="eastAsia"/>
          <w:sz w:val="72"/>
          <w:szCs w:val="72"/>
        </w:rPr>
        <w:t>）</w:t>
      </w:r>
    </w:p>
    <w:p w:rsidR="00956F0F" w:rsidRDefault="00956F0F">
      <w:pPr>
        <w:jc w:val="center"/>
        <w:rPr>
          <w:rFonts w:ascii="黑体" w:eastAsia="黑体" w:hAnsi="黑体" w:cs="黑体"/>
          <w:sz w:val="52"/>
          <w:szCs w:val="52"/>
        </w:rPr>
      </w:pPr>
    </w:p>
    <w:p w:rsidR="00956F0F" w:rsidRDefault="00956F0F">
      <w:pPr>
        <w:jc w:val="center"/>
        <w:rPr>
          <w:rFonts w:ascii="黑体" w:eastAsia="黑体" w:hAnsi="黑体" w:cs="黑体"/>
          <w:sz w:val="52"/>
          <w:szCs w:val="52"/>
        </w:rPr>
      </w:pPr>
    </w:p>
    <w:p w:rsidR="00956F0F" w:rsidRDefault="00956F0F">
      <w:pPr>
        <w:jc w:val="center"/>
        <w:rPr>
          <w:rFonts w:ascii="黑体" w:eastAsia="黑体" w:hAnsi="黑体" w:cs="黑体"/>
          <w:sz w:val="52"/>
          <w:szCs w:val="52"/>
        </w:rPr>
      </w:pPr>
    </w:p>
    <w:p w:rsidR="00956F0F" w:rsidRDefault="00956F0F">
      <w:pPr>
        <w:jc w:val="center"/>
        <w:rPr>
          <w:rFonts w:ascii="黑体" w:eastAsia="黑体" w:hAnsi="黑体" w:cs="黑体"/>
          <w:sz w:val="52"/>
          <w:szCs w:val="52"/>
        </w:rPr>
      </w:pPr>
    </w:p>
    <w:p w:rsidR="00956F0F" w:rsidRDefault="00956F0F">
      <w:pPr>
        <w:jc w:val="center"/>
        <w:rPr>
          <w:rFonts w:ascii="黑体" w:eastAsia="黑体" w:hAnsi="黑体" w:cs="黑体"/>
          <w:sz w:val="52"/>
          <w:szCs w:val="52"/>
        </w:rPr>
      </w:pPr>
    </w:p>
    <w:p w:rsidR="00956F0F" w:rsidRDefault="00956F0F">
      <w:pPr>
        <w:jc w:val="center"/>
        <w:rPr>
          <w:rFonts w:ascii="黑体" w:eastAsia="黑体" w:hAnsi="黑体" w:cs="黑体"/>
          <w:sz w:val="52"/>
          <w:szCs w:val="52"/>
        </w:rPr>
      </w:pPr>
    </w:p>
    <w:p w:rsidR="00956F0F" w:rsidRDefault="00956F0F">
      <w:pPr>
        <w:jc w:val="center"/>
        <w:rPr>
          <w:rFonts w:ascii="黑体" w:eastAsia="黑体" w:hAnsi="黑体" w:cs="黑体"/>
          <w:sz w:val="52"/>
          <w:szCs w:val="52"/>
        </w:rPr>
      </w:pPr>
    </w:p>
    <w:p w:rsidR="00956F0F" w:rsidRDefault="00956F0F">
      <w:pPr>
        <w:jc w:val="center"/>
        <w:rPr>
          <w:rFonts w:ascii="黑体" w:eastAsia="黑体" w:hAnsi="黑体" w:cs="黑体"/>
          <w:sz w:val="52"/>
          <w:szCs w:val="52"/>
        </w:rPr>
      </w:pPr>
    </w:p>
    <w:p w:rsidR="00956F0F" w:rsidRDefault="004025BD">
      <w:pPr>
        <w:jc w:val="center"/>
        <w:rPr>
          <w:rFonts w:ascii="黑体" w:eastAsia="黑体" w:hAnsi="黑体"/>
          <w:b/>
          <w:sz w:val="32"/>
          <w:szCs w:val="32"/>
        </w:rPr>
      </w:pPr>
      <w:r>
        <w:rPr>
          <w:rFonts w:ascii="黑体" w:eastAsia="黑体" w:hAnsi="黑体"/>
          <w:b/>
          <w:sz w:val="32"/>
          <w:szCs w:val="32"/>
        </w:rPr>
        <w:t>202</w:t>
      </w:r>
      <w:r>
        <w:rPr>
          <w:rFonts w:ascii="黑体" w:eastAsia="黑体" w:hAnsi="黑体" w:hint="eastAsia"/>
          <w:b/>
          <w:sz w:val="32"/>
          <w:szCs w:val="32"/>
        </w:rPr>
        <w:t>3</w:t>
      </w:r>
      <w:r>
        <w:rPr>
          <w:rFonts w:ascii="黑体" w:eastAsia="黑体" w:hAnsi="黑体"/>
          <w:b/>
          <w:sz w:val="32"/>
          <w:szCs w:val="32"/>
        </w:rPr>
        <w:t>年“彭城工匠”职业技能大赛</w:t>
      </w:r>
      <w:r>
        <w:rPr>
          <w:rFonts w:ascii="黑体" w:eastAsia="黑体" w:hAnsi="黑体" w:hint="eastAsia"/>
          <w:b/>
          <w:sz w:val="32"/>
          <w:szCs w:val="32"/>
        </w:rPr>
        <w:t>组委会</w:t>
      </w:r>
    </w:p>
    <w:p w:rsidR="00956F0F" w:rsidRDefault="004025BD">
      <w:pPr>
        <w:jc w:val="center"/>
        <w:rPr>
          <w:rFonts w:ascii="黑体" w:eastAsia="黑体" w:hAnsi="黑体"/>
          <w:b/>
          <w:sz w:val="32"/>
          <w:szCs w:val="32"/>
        </w:rPr>
      </w:pPr>
      <w:r>
        <w:rPr>
          <w:rFonts w:ascii="黑体" w:eastAsia="黑体" w:hAnsi="黑体"/>
          <w:b/>
          <w:sz w:val="32"/>
          <w:szCs w:val="32"/>
        </w:rPr>
        <w:t>202</w:t>
      </w:r>
      <w:r>
        <w:rPr>
          <w:rFonts w:ascii="黑体" w:eastAsia="黑体" w:hAnsi="黑体" w:hint="eastAsia"/>
          <w:b/>
          <w:sz w:val="32"/>
          <w:szCs w:val="32"/>
        </w:rPr>
        <w:t>3年</w:t>
      </w:r>
      <w:r w:rsidR="00D26B54">
        <w:rPr>
          <w:rFonts w:ascii="黑体" w:eastAsia="黑体" w:hAnsi="黑体"/>
          <w:b/>
          <w:sz w:val="32"/>
          <w:szCs w:val="32"/>
        </w:rPr>
        <w:t>10</w:t>
      </w:r>
      <w:r>
        <w:rPr>
          <w:rFonts w:ascii="黑体" w:eastAsia="黑体" w:hAnsi="黑体" w:hint="eastAsia"/>
          <w:b/>
          <w:sz w:val="32"/>
          <w:szCs w:val="32"/>
        </w:rPr>
        <w:t>月</w:t>
      </w:r>
    </w:p>
    <w:p w:rsidR="00D26B54" w:rsidRPr="00D26B54" w:rsidRDefault="00D26B54" w:rsidP="00D26B54">
      <w:pPr>
        <w:pStyle w:val="a0"/>
      </w:pPr>
    </w:p>
    <w:p w:rsidR="00956F0F" w:rsidRDefault="004025BD">
      <w:pPr>
        <w:jc w:val="center"/>
        <w:rPr>
          <w:rFonts w:ascii="黑体" w:eastAsia="黑体" w:hAnsi="黑体"/>
          <w:b/>
          <w:bCs/>
          <w:sz w:val="36"/>
          <w:szCs w:val="36"/>
        </w:rPr>
      </w:pPr>
      <w:r>
        <w:rPr>
          <w:rFonts w:ascii="黑体" w:eastAsia="黑体" w:hAnsi="黑体"/>
          <w:b/>
          <w:bCs/>
          <w:sz w:val="36"/>
          <w:szCs w:val="36"/>
        </w:rPr>
        <w:lastRenderedPageBreak/>
        <w:t>202</w:t>
      </w:r>
      <w:r>
        <w:rPr>
          <w:rFonts w:ascii="黑体" w:eastAsia="黑体" w:hAnsi="黑体" w:hint="eastAsia"/>
          <w:b/>
          <w:bCs/>
          <w:sz w:val="36"/>
          <w:szCs w:val="36"/>
        </w:rPr>
        <w:t>3</w:t>
      </w:r>
      <w:r>
        <w:rPr>
          <w:rFonts w:ascii="黑体" w:eastAsia="黑体" w:hAnsi="黑体"/>
          <w:b/>
          <w:bCs/>
          <w:sz w:val="36"/>
          <w:szCs w:val="36"/>
        </w:rPr>
        <w:t>年“彭城工匠”职业技能大赛</w:t>
      </w:r>
    </w:p>
    <w:p w:rsidR="00956F0F" w:rsidRDefault="00D26B54">
      <w:pPr>
        <w:jc w:val="center"/>
        <w:rPr>
          <w:sz w:val="32"/>
          <w:szCs w:val="32"/>
        </w:rPr>
      </w:pPr>
      <w:r w:rsidRPr="00D26B54">
        <w:rPr>
          <w:rFonts w:ascii="黑体" w:eastAsia="黑体" w:hAnsi="黑体" w:hint="eastAsia"/>
          <w:b/>
          <w:bCs/>
          <w:sz w:val="32"/>
          <w:szCs w:val="32"/>
        </w:rPr>
        <w:t>无人机</w:t>
      </w:r>
      <w:r w:rsidR="00EF6318">
        <w:rPr>
          <w:rFonts w:ascii="黑体" w:eastAsia="黑体" w:hAnsi="黑体" w:hint="eastAsia"/>
          <w:b/>
          <w:bCs/>
          <w:sz w:val="32"/>
          <w:szCs w:val="32"/>
        </w:rPr>
        <w:t>驾驶</w:t>
      </w:r>
      <w:r w:rsidRPr="00D26B54">
        <w:rPr>
          <w:rFonts w:ascii="黑体" w:eastAsia="黑体" w:hAnsi="黑体" w:hint="eastAsia"/>
          <w:b/>
          <w:bCs/>
          <w:sz w:val="32"/>
          <w:szCs w:val="32"/>
        </w:rPr>
        <w:t>员</w:t>
      </w:r>
      <w:r w:rsidR="004025BD">
        <w:rPr>
          <w:rFonts w:ascii="黑体" w:eastAsia="黑体" w:hAnsi="黑体" w:hint="eastAsia"/>
          <w:b/>
          <w:bCs/>
          <w:sz w:val="32"/>
          <w:szCs w:val="32"/>
        </w:rPr>
        <w:t>（</w:t>
      </w:r>
      <w:r w:rsidRPr="00D26B54">
        <w:rPr>
          <w:rFonts w:ascii="黑体" w:eastAsia="黑体" w:hAnsi="黑体" w:hint="eastAsia"/>
          <w:b/>
          <w:bCs/>
          <w:sz w:val="32"/>
          <w:szCs w:val="32"/>
        </w:rPr>
        <w:t>职工组、学生组</w:t>
      </w:r>
      <w:r w:rsidR="004025BD">
        <w:rPr>
          <w:rFonts w:ascii="黑体" w:eastAsia="黑体" w:hAnsi="黑体" w:hint="eastAsia"/>
          <w:b/>
          <w:bCs/>
          <w:sz w:val="32"/>
          <w:szCs w:val="32"/>
        </w:rPr>
        <w:t>）</w:t>
      </w:r>
      <w:r w:rsidR="004025BD">
        <w:rPr>
          <w:rFonts w:ascii="黑体" w:eastAsia="黑体" w:hAnsi="黑体"/>
          <w:b/>
          <w:bCs/>
          <w:sz w:val="32"/>
          <w:szCs w:val="32"/>
        </w:rPr>
        <w:t>技术文件</w:t>
      </w:r>
    </w:p>
    <w:p w:rsidR="00956F0F" w:rsidRDefault="004025BD">
      <w:pPr>
        <w:pStyle w:val="1"/>
        <w:spacing w:before="0" w:beforeAutospacing="0" w:after="0" w:afterAutospacing="0" w:line="360" w:lineRule="auto"/>
        <w:rPr>
          <w:rFonts w:eastAsia="宋体"/>
          <w:bCs w:val="0"/>
          <w:sz w:val="24"/>
          <w:szCs w:val="24"/>
          <w:lang w:val="zh-TW"/>
        </w:rPr>
      </w:pPr>
      <w:r>
        <w:rPr>
          <w:rFonts w:eastAsia="宋体" w:hint="eastAsia"/>
          <w:bCs w:val="0"/>
          <w:sz w:val="24"/>
          <w:szCs w:val="24"/>
          <w:lang w:val="zh-TW"/>
        </w:rPr>
        <w:t>一、项目技术描述</w:t>
      </w:r>
    </w:p>
    <w:p w:rsidR="00956F0F" w:rsidRDefault="004025BD">
      <w:pPr>
        <w:spacing w:line="360" w:lineRule="auto"/>
        <w:ind w:firstLineChars="200" w:firstLine="480"/>
        <w:rPr>
          <w:rFonts w:ascii="宋体" w:eastAsia="宋体" w:hAnsi="宋体" w:cs="宋体"/>
          <w:kern w:val="0"/>
          <w:sz w:val="24"/>
          <w:lang w:val="zh-TW"/>
        </w:rPr>
      </w:pPr>
      <w:r>
        <w:rPr>
          <w:rFonts w:ascii="宋体" w:eastAsia="宋体" w:hAnsi="宋体" w:cs="宋体" w:hint="eastAsia"/>
          <w:kern w:val="0"/>
          <w:sz w:val="24"/>
          <w:lang w:val="zh-TW"/>
        </w:rPr>
        <w:t>（一）</w:t>
      </w:r>
      <w:r>
        <w:rPr>
          <w:rFonts w:ascii="宋体" w:eastAsia="宋体" w:hAnsi="宋体" w:cs="宋体"/>
          <w:kern w:val="0"/>
          <w:sz w:val="24"/>
          <w:lang w:val="zh-CN"/>
        </w:rPr>
        <w:t>技术描述及职业要求</w:t>
      </w:r>
    </w:p>
    <w:p w:rsidR="00956F0F" w:rsidRDefault="00D26B54">
      <w:pPr>
        <w:spacing w:line="360" w:lineRule="auto"/>
        <w:ind w:firstLineChars="200" w:firstLine="480"/>
        <w:rPr>
          <w:rFonts w:ascii="宋体" w:eastAsia="宋体" w:hAnsi="宋体" w:cs="宋体"/>
          <w:sz w:val="24"/>
          <w:lang w:val="zh-TW"/>
        </w:rPr>
      </w:pPr>
      <w:r w:rsidRPr="00D26B54">
        <w:rPr>
          <w:rFonts w:ascii="宋体" w:eastAsia="宋体" w:hAnsi="宋体" w:cs="宋体" w:hint="eastAsia"/>
          <w:sz w:val="24"/>
          <w:lang w:val="zh-TW"/>
        </w:rPr>
        <w:t>无人驾驶飞机简称“无人机”，是利用无线电遥控设备和自备的程序控制装置操纵的不载人飞机。</w:t>
      </w:r>
      <w:r w:rsidR="00EF6318" w:rsidRPr="00EF6318">
        <w:rPr>
          <w:rFonts w:ascii="宋体" w:eastAsia="宋体" w:hAnsi="宋体" w:cs="宋体" w:hint="eastAsia"/>
          <w:sz w:val="24"/>
          <w:lang w:val="zh-TW"/>
        </w:rPr>
        <w:t>民用无人机制造业是近几年快速发展的新兴产业，在个人消费、植保、测绘、能源等领域得到广泛应用，在国民经济和社会生产生活中正发挥越来越重要的作用。无人机</w:t>
      </w:r>
      <w:r w:rsidR="00EF6318">
        <w:rPr>
          <w:rFonts w:ascii="宋体" w:eastAsia="宋体" w:hAnsi="宋体" w:cs="宋体" w:hint="eastAsia"/>
          <w:sz w:val="24"/>
          <w:lang w:val="zh-TW"/>
        </w:rPr>
        <w:t>驾驶</w:t>
      </w:r>
      <w:r w:rsidR="00EF6318" w:rsidRPr="00EF6318">
        <w:rPr>
          <w:rFonts w:ascii="宋体" w:eastAsia="宋体" w:hAnsi="宋体" w:cs="宋体" w:hint="eastAsia"/>
          <w:sz w:val="24"/>
          <w:lang w:val="zh-TW"/>
        </w:rPr>
        <w:t>员</w:t>
      </w:r>
      <w:r w:rsidR="00EF6318">
        <w:rPr>
          <w:rFonts w:ascii="宋体" w:eastAsia="宋体" w:hAnsi="宋体" w:cs="宋体" w:hint="eastAsia"/>
          <w:sz w:val="24"/>
          <w:lang w:val="zh-TW"/>
        </w:rPr>
        <w:t>能够利用无人机</w:t>
      </w:r>
      <w:r w:rsidR="00EF6318" w:rsidRPr="00EF6318">
        <w:rPr>
          <w:rFonts w:ascii="宋体" w:eastAsia="宋体" w:hAnsi="宋体" w:cs="宋体" w:hint="eastAsia"/>
          <w:sz w:val="24"/>
          <w:lang w:val="zh-TW"/>
        </w:rPr>
        <w:t>无人机运用无人机相关理论与技术快速分析与解决工作任务，具备从事低空无人机组装、调试、维护、操控等能力。</w:t>
      </w:r>
    </w:p>
    <w:p w:rsidR="00956F0F" w:rsidRDefault="004025BD">
      <w:pPr>
        <w:spacing w:line="360" w:lineRule="auto"/>
        <w:ind w:firstLineChars="200" w:firstLine="480"/>
        <w:rPr>
          <w:rFonts w:ascii="宋体" w:eastAsia="宋体" w:hAnsi="宋体" w:cs="宋体"/>
          <w:sz w:val="24"/>
          <w:lang w:val="zh-TW"/>
        </w:rPr>
      </w:pPr>
      <w:r>
        <w:rPr>
          <w:rFonts w:ascii="宋体" w:eastAsia="宋体" w:hAnsi="宋体" w:cs="宋体" w:hint="eastAsia"/>
          <w:sz w:val="24"/>
          <w:lang w:val="zh-TW"/>
        </w:rPr>
        <w:t>本次竞赛以基本技能为重点，突出体现岗位技能水平，以考核选手实操能力和综合素质水平为目标，对相关岗位的人才培养起到导向和示范作用。</w:t>
      </w:r>
    </w:p>
    <w:p w:rsidR="00956F0F" w:rsidRDefault="004025BD">
      <w:pPr>
        <w:spacing w:line="360" w:lineRule="auto"/>
        <w:ind w:firstLineChars="200" w:firstLine="480"/>
        <w:rPr>
          <w:rFonts w:ascii="宋体" w:eastAsia="宋体" w:hAnsi="宋体" w:cs="宋体"/>
          <w:sz w:val="24"/>
          <w:lang w:val="zh-TW" w:eastAsia="zh-TW"/>
        </w:rPr>
      </w:pPr>
      <w:r>
        <w:rPr>
          <w:rFonts w:ascii="宋体" w:eastAsia="宋体" w:hAnsi="宋体" w:cs="宋体" w:hint="eastAsia"/>
          <w:sz w:val="24"/>
          <w:lang w:val="zh-TW" w:eastAsia="zh-TW"/>
        </w:rPr>
        <w:t>（二）竞赛方式</w:t>
      </w:r>
    </w:p>
    <w:p w:rsidR="00956F0F" w:rsidRDefault="004025BD">
      <w:pPr>
        <w:pStyle w:val="Default"/>
        <w:spacing w:line="360" w:lineRule="auto"/>
        <w:ind w:firstLineChars="200" w:firstLine="480"/>
        <w:jc w:val="both"/>
        <w:rPr>
          <w:rFonts w:ascii="宋体" w:hAnsi="宋体" w:cs="宋体" w:hint="default"/>
          <w:color w:val="auto"/>
          <w:szCs w:val="24"/>
        </w:rPr>
      </w:pPr>
      <w:r>
        <w:rPr>
          <w:rFonts w:ascii="宋体" w:hAnsi="宋体" w:cs="宋体"/>
          <w:color w:val="auto"/>
          <w:szCs w:val="24"/>
        </w:rPr>
        <w:t>本次大赛为个人赛项，</w:t>
      </w:r>
      <w:r>
        <w:rPr>
          <w:rFonts w:ascii="宋体" w:hAnsi="宋体" w:cs="宋体" w:hint="default"/>
          <w:color w:val="auto"/>
          <w:szCs w:val="24"/>
        </w:rPr>
        <w:t>独立完成规定的工作任务</w:t>
      </w:r>
      <w:r>
        <w:rPr>
          <w:rFonts w:ascii="宋体" w:hAnsi="宋体" w:cs="宋体"/>
          <w:color w:val="auto"/>
          <w:szCs w:val="24"/>
        </w:rPr>
        <w:t>。</w:t>
      </w:r>
    </w:p>
    <w:p w:rsidR="002C16C8" w:rsidRDefault="002C16C8">
      <w:pPr>
        <w:pStyle w:val="Default"/>
        <w:spacing w:line="360" w:lineRule="auto"/>
        <w:ind w:firstLineChars="200" w:firstLine="480"/>
        <w:jc w:val="both"/>
        <w:rPr>
          <w:rFonts w:ascii="宋体" w:hAnsi="宋体" w:cs="宋体" w:hint="default"/>
          <w:color w:val="auto"/>
          <w:szCs w:val="24"/>
        </w:rPr>
      </w:pPr>
      <w:r>
        <w:rPr>
          <w:rFonts w:ascii="宋体" w:hAnsi="宋体" w:cs="宋体"/>
          <w:color w:val="auto"/>
          <w:szCs w:val="24"/>
        </w:rPr>
        <w:t>（三）竞赛</w:t>
      </w:r>
      <w:r>
        <w:rPr>
          <w:rFonts w:ascii="宋体" w:hAnsi="宋体" w:cs="宋体" w:hint="default"/>
          <w:color w:val="auto"/>
          <w:szCs w:val="24"/>
        </w:rPr>
        <w:t>时间</w:t>
      </w:r>
    </w:p>
    <w:p w:rsidR="002C16C8" w:rsidRDefault="002C16C8">
      <w:pPr>
        <w:pStyle w:val="Default"/>
        <w:spacing w:line="360" w:lineRule="auto"/>
        <w:ind w:firstLineChars="200" w:firstLine="480"/>
        <w:jc w:val="both"/>
        <w:rPr>
          <w:rFonts w:ascii="宋体" w:hAnsi="宋体" w:cs="宋体"/>
          <w:color w:val="auto"/>
          <w:szCs w:val="24"/>
        </w:rPr>
      </w:pPr>
      <w:r>
        <w:rPr>
          <w:rFonts w:ascii="宋体" w:hAnsi="宋体" w:cs="宋体"/>
          <w:color w:val="auto"/>
          <w:szCs w:val="24"/>
        </w:rPr>
        <w:t>本次大赛</w:t>
      </w:r>
      <w:r>
        <w:rPr>
          <w:rFonts w:ascii="宋体" w:hAnsi="宋体" w:cs="宋体" w:hint="default"/>
          <w:color w:val="auto"/>
          <w:szCs w:val="24"/>
        </w:rPr>
        <w:t>时间为</w:t>
      </w:r>
      <w:r>
        <w:rPr>
          <w:rFonts w:ascii="宋体" w:hAnsi="宋体" w:cs="宋体"/>
          <w:color w:val="auto"/>
          <w:szCs w:val="24"/>
        </w:rPr>
        <w:t>2023年10月14日</w:t>
      </w:r>
      <w:r>
        <w:rPr>
          <w:rFonts w:ascii="宋体" w:hAnsi="宋体" w:cs="宋体" w:hint="default"/>
          <w:color w:val="auto"/>
          <w:szCs w:val="24"/>
        </w:rPr>
        <w:t>-15</w:t>
      </w:r>
      <w:r>
        <w:rPr>
          <w:rFonts w:ascii="宋体" w:hAnsi="宋体" w:cs="宋体"/>
          <w:color w:val="auto"/>
          <w:szCs w:val="24"/>
        </w:rPr>
        <w:t>日两天</w:t>
      </w:r>
    </w:p>
    <w:p w:rsidR="00956F0F" w:rsidRDefault="004025BD">
      <w:pPr>
        <w:spacing w:line="360" w:lineRule="auto"/>
        <w:rPr>
          <w:rFonts w:ascii="宋体" w:eastAsia="宋体" w:hAnsi="宋体" w:cs="宋体"/>
          <w:b/>
          <w:bCs/>
          <w:sz w:val="24"/>
        </w:rPr>
      </w:pPr>
      <w:r>
        <w:rPr>
          <w:rFonts w:ascii="宋体" w:eastAsia="宋体" w:hAnsi="宋体" w:cs="宋体" w:hint="eastAsia"/>
          <w:b/>
          <w:bCs/>
          <w:sz w:val="24"/>
        </w:rPr>
        <w:t>二、技术文件制定的标准</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本次大赛技术文件的制定，是</w:t>
      </w:r>
      <w:r w:rsidR="00EF6318" w:rsidRPr="00EF6318">
        <w:rPr>
          <w:rFonts w:ascii="宋体" w:eastAsia="宋体" w:hAnsi="宋体" w:cs="宋体" w:hint="eastAsia"/>
          <w:sz w:val="24"/>
        </w:rPr>
        <w:t>根据《江苏省职业技能竞赛实施办法》(苏人社发[2022]15号)、《省人力资源社会保障厅关于组织开展“江苏工匠”岗位练兵职业技能竞赛活动的通知》(苏人社函[2022]65号)和《关于做好2023年彭城工匠职业技能竞赛有关工作的通知》（徐人社函〔2023〕16号）等文件精神，结合我市实际，本次大赛的技术筹备组对以往诸多领域的多项无人机赛事进行了系统的调研。经过系统地评估和论证，决定本次大赛由理论知识比赛和实际操作比赛两大部分组成，均以《国家职业技能标准》为基础，按照国家职业资格三级（高级工）的技能要求实施。</w:t>
      </w:r>
      <w:r>
        <w:rPr>
          <w:rFonts w:ascii="宋体" w:eastAsia="宋体" w:hAnsi="宋体" w:cs="宋体" w:hint="eastAsia"/>
          <w:sz w:val="24"/>
        </w:rPr>
        <w:t>本次大赛由理论知识和实操考核两部分组成。理论成绩占总成绩的</w:t>
      </w:r>
      <w:r w:rsidR="00FD2A38">
        <w:rPr>
          <w:rFonts w:ascii="宋体" w:eastAsia="宋体" w:hAnsi="宋体" w:cs="宋体"/>
          <w:sz w:val="24"/>
        </w:rPr>
        <w:t>3</w:t>
      </w:r>
      <w:r>
        <w:rPr>
          <w:rFonts w:ascii="宋体" w:eastAsia="宋体" w:hAnsi="宋体" w:cs="宋体" w:hint="eastAsia"/>
          <w:sz w:val="24"/>
        </w:rPr>
        <w:t>0%，实操技能占总成绩的</w:t>
      </w:r>
      <w:r w:rsidR="00FD2A38">
        <w:rPr>
          <w:rFonts w:ascii="宋体" w:eastAsia="宋体" w:hAnsi="宋体" w:cs="宋体"/>
          <w:sz w:val="24"/>
        </w:rPr>
        <w:t>7</w:t>
      </w:r>
      <w:r>
        <w:rPr>
          <w:rFonts w:ascii="宋体" w:eastAsia="宋体" w:hAnsi="宋体" w:cs="宋体" w:hint="eastAsia"/>
          <w:sz w:val="24"/>
        </w:rPr>
        <w:t>0%。</w:t>
      </w:r>
    </w:p>
    <w:p w:rsidR="00956F0F" w:rsidRDefault="004025BD">
      <w:pPr>
        <w:spacing w:line="360" w:lineRule="auto"/>
        <w:rPr>
          <w:rFonts w:ascii="宋体" w:eastAsia="宋体" w:hAnsi="宋体" w:cs="宋体"/>
          <w:b/>
          <w:bCs/>
          <w:sz w:val="24"/>
        </w:rPr>
      </w:pPr>
      <w:r>
        <w:rPr>
          <w:rFonts w:ascii="宋体" w:eastAsia="宋体" w:hAnsi="宋体" w:cs="宋体" w:hint="eastAsia"/>
          <w:b/>
          <w:bCs/>
          <w:sz w:val="24"/>
        </w:rPr>
        <w:t>三、理论知识</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（一）理论试题范围及比重</w:t>
      </w:r>
    </w:p>
    <w:p w:rsidR="00956F0F" w:rsidRDefault="004025BD" w:rsidP="00EF6318">
      <w:pPr>
        <w:spacing w:line="360" w:lineRule="auto"/>
        <w:ind w:leftChars="150" w:left="315" w:firstLineChars="200" w:firstLine="480"/>
        <w:rPr>
          <w:rFonts w:ascii="宋体" w:eastAsia="宋体" w:hAnsi="宋体" w:cs="宋体"/>
          <w:sz w:val="24"/>
        </w:rPr>
      </w:pPr>
      <w:r>
        <w:rPr>
          <w:rFonts w:ascii="宋体" w:eastAsia="宋体" w:hAnsi="宋体" w:cs="宋体" w:hint="eastAsia"/>
          <w:sz w:val="24"/>
        </w:rPr>
        <w:t>1.理论试题的范围：本次技能大赛以</w:t>
      </w:r>
      <w:r w:rsidR="00EF6318" w:rsidRPr="00EF6318">
        <w:rPr>
          <w:rFonts w:ascii="宋体" w:eastAsia="宋体" w:hAnsi="宋体" w:cs="宋体" w:hint="eastAsia"/>
          <w:sz w:val="24"/>
        </w:rPr>
        <w:t>无人机基础知识</w:t>
      </w:r>
      <w:r w:rsidR="00EF6318">
        <w:rPr>
          <w:rFonts w:ascii="宋体" w:eastAsia="宋体" w:hAnsi="宋体" w:cs="宋体" w:hint="eastAsia"/>
          <w:sz w:val="24"/>
        </w:rPr>
        <w:t>、</w:t>
      </w:r>
      <w:r w:rsidR="00EF6318" w:rsidRPr="00EF6318">
        <w:rPr>
          <w:rFonts w:ascii="宋体" w:eastAsia="宋体" w:hAnsi="宋体" w:cs="宋体" w:hint="eastAsia"/>
          <w:sz w:val="24"/>
        </w:rPr>
        <w:t>计算机应用知识</w:t>
      </w:r>
      <w:r w:rsidR="00EF6318">
        <w:rPr>
          <w:rFonts w:ascii="宋体" w:eastAsia="宋体" w:hAnsi="宋体" w:cs="宋体" w:hint="eastAsia"/>
          <w:sz w:val="24"/>
        </w:rPr>
        <w:t>、</w:t>
      </w:r>
      <w:r w:rsidR="00EF6318" w:rsidRPr="00EF6318">
        <w:rPr>
          <w:rFonts w:ascii="宋体" w:eastAsia="宋体" w:hAnsi="宋体" w:cs="宋体" w:hint="eastAsia"/>
          <w:sz w:val="24"/>
        </w:rPr>
        <w:t>安全生产知识</w:t>
      </w:r>
      <w:r>
        <w:rPr>
          <w:rFonts w:ascii="宋体" w:eastAsia="宋体" w:hAnsi="宋体" w:cs="宋体" w:hint="eastAsia"/>
          <w:sz w:val="24"/>
        </w:rPr>
        <w:t>为主，相关知识为辅的原则命题。</w:t>
      </w:r>
    </w:p>
    <w:p w:rsidR="00956F0F" w:rsidRDefault="004025BD">
      <w:pPr>
        <w:spacing w:line="360" w:lineRule="auto"/>
        <w:ind w:leftChars="150" w:left="315" w:firstLineChars="200" w:firstLine="480"/>
        <w:rPr>
          <w:rFonts w:ascii="宋体" w:eastAsia="宋体" w:hAnsi="宋体" w:cs="宋体"/>
          <w:sz w:val="24"/>
        </w:rPr>
      </w:pPr>
      <w:r>
        <w:rPr>
          <w:rFonts w:ascii="宋体" w:eastAsia="宋体" w:hAnsi="宋体" w:cs="宋体" w:hint="eastAsia"/>
          <w:sz w:val="24"/>
        </w:rPr>
        <w:t>2.理论试题的比重：</w:t>
      </w:r>
    </w:p>
    <w:p w:rsidR="00956F0F" w:rsidRDefault="004025BD">
      <w:pPr>
        <w:spacing w:line="360" w:lineRule="auto"/>
        <w:ind w:firstLineChars="150" w:firstLine="360"/>
        <w:rPr>
          <w:rFonts w:ascii="宋体" w:eastAsia="宋体" w:hAnsi="宋体" w:cs="宋体"/>
          <w:sz w:val="24"/>
        </w:rPr>
      </w:pPr>
      <w:r>
        <w:rPr>
          <w:rFonts w:ascii="宋体" w:eastAsia="宋体" w:hAnsi="宋体" w:cs="宋体" w:hint="eastAsia"/>
          <w:sz w:val="24"/>
        </w:rPr>
        <w:t>（1）本工种知识，占试卷总分的60%。</w:t>
      </w:r>
    </w:p>
    <w:p w:rsidR="00956F0F" w:rsidRDefault="004025BD">
      <w:pPr>
        <w:spacing w:line="360" w:lineRule="auto"/>
        <w:ind w:firstLineChars="150" w:firstLine="360"/>
        <w:rPr>
          <w:rFonts w:ascii="宋体" w:eastAsia="宋体" w:hAnsi="宋体" w:cs="宋体"/>
          <w:sz w:val="24"/>
        </w:rPr>
      </w:pPr>
      <w:r>
        <w:rPr>
          <w:rFonts w:ascii="宋体" w:eastAsia="宋体" w:hAnsi="宋体" w:cs="宋体" w:hint="eastAsia"/>
          <w:sz w:val="24"/>
        </w:rPr>
        <w:t>（2）</w:t>
      </w:r>
      <w:r w:rsidR="00EF6318" w:rsidRPr="00EF6318">
        <w:rPr>
          <w:rFonts w:ascii="宋体" w:eastAsia="宋体" w:hAnsi="宋体" w:cs="宋体" w:hint="eastAsia"/>
          <w:sz w:val="24"/>
        </w:rPr>
        <w:t>计算机应用知识、安全生产知识</w:t>
      </w:r>
      <w:r>
        <w:rPr>
          <w:rFonts w:ascii="宋体" w:eastAsia="宋体" w:hAnsi="宋体" w:cs="宋体" w:hint="eastAsia"/>
          <w:sz w:val="24"/>
        </w:rPr>
        <w:t>，占试卷总分的30%。</w:t>
      </w:r>
    </w:p>
    <w:p w:rsidR="00956F0F" w:rsidRDefault="004025BD">
      <w:pPr>
        <w:spacing w:line="360" w:lineRule="auto"/>
        <w:ind w:firstLineChars="150" w:firstLine="360"/>
        <w:rPr>
          <w:rFonts w:ascii="宋体" w:eastAsia="宋体" w:hAnsi="宋体" w:cs="宋体"/>
          <w:sz w:val="24"/>
        </w:rPr>
      </w:pPr>
      <w:r>
        <w:rPr>
          <w:rFonts w:ascii="宋体" w:eastAsia="宋体" w:hAnsi="宋体" w:cs="宋体" w:hint="eastAsia"/>
          <w:sz w:val="24"/>
        </w:rPr>
        <w:t>（3）相关知识，占试卷总分的10%。</w:t>
      </w:r>
    </w:p>
    <w:p w:rsidR="00956F0F" w:rsidRDefault="004025BD">
      <w:pPr>
        <w:spacing w:line="360" w:lineRule="auto"/>
        <w:ind w:leftChars="150" w:left="315"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sz w:val="24"/>
        </w:rPr>
        <w:t>理论知识竞赛</w:t>
      </w:r>
    </w:p>
    <w:p w:rsidR="00956F0F" w:rsidRDefault="004025BD">
      <w:pPr>
        <w:spacing w:line="360" w:lineRule="auto"/>
        <w:ind w:firstLineChars="250" w:firstLine="600"/>
        <w:rPr>
          <w:rFonts w:ascii="宋体" w:eastAsia="宋体" w:hAnsi="宋体" w:cs="宋体"/>
          <w:sz w:val="24"/>
        </w:rPr>
      </w:pPr>
      <w:r>
        <w:rPr>
          <w:rFonts w:ascii="宋体" w:eastAsia="宋体" w:hAnsi="宋体" w:cs="宋体"/>
          <w:sz w:val="24"/>
        </w:rPr>
        <w:t>理论知识竞赛以闭卷笔试方式进行，试卷题型为单选、多选、判断题，满分100分，考试时间90分钟。</w:t>
      </w:r>
      <w:r>
        <w:rPr>
          <w:rFonts w:ascii="宋体" w:eastAsia="宋体" w:hAnsi="宋体" w:cs="宋体" w:hint="eastAsia"/>
          <w:sz w:val="24"/>
        </w:rPr>
        <w:t>其中选择题（80分）、判断题（20分）。</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（四）学习资料</w:t>
      </w:r>
    </w:p>
    <w:p w:rsidR="00956F0F" w:rsidRDefault="004025BD">
      <w:pPr>
        <w:spacing w:line="360" w:lineRule="auto"/>
        <w:ind w:left="420" w:firstLineChars="100" w:firstLine="240"/>
        <w:rPr>
          <w:rFonts w:ascii="宋体" w:eastAsia="宋体" w:hAnsi="宋体" w:cs="宋体"/>
          <w:sz w:val="24"/>
        </w:rPr>
      </w:pPr>
      <w:r>
        <w:rPr>
          <w:rFonts w:ascii="宋体" w:eastAsia="宋体" w:hAnsi="宋体" w:cs="宋体" w:hint="eastAsia"/>
          <w:sz w:val="24"/>
        </w:rPr>
        <w:t>1.</w:t>
      </w:r>
      <w:r w:rsidR="006A35DC">
        <w:rPr>
          <w:rFonts w:ascii="宋体" w:eastAsia="宋体" w:hAnsi="宋体" w:cs="宋体" w:hint="eastAsia"/>
          <w:sz w:val="24"/>
        </w:rPr>
        <w:t>详见</w:t>
      </w:r>
      <w:r w:rsidR="006A35DC">
        <w:rPr>
          <w:rFonts w:ascii="宋体" w:eastAsia="宋体" w:hAnsi="宋体" w:cs="宋体"/>
          <w:sz w:val="24"/>
        </w:rPr>
        <w:t>理论题库</w:t>
      </w:r>
    </w:p>
    <w:p w:rsidR="00956F0F" w:rsidRDefault="004025BD">
      <w:pPr>
        <w:spacing w:line="360" w:lineRule="auto"/>
        <w:rPr>
          <w:rFonts w:ascii="宋体" w:eastAsia="宋体" w:hAnsi="宋体" w:cs="宋体"/>
          <w:b/>
          <w:bCs/>
          <w:sz w:val="24"/>
        </w:rPr>
      </w:pPr>
      <w:r>
        <w:rPr>
          <w:rFonts w:ascii="宋体" w:eastAsia="宋体" w:hAnsi="宋体" w:cs="宋体" w:hint="eastAsia"/>
          <w:b/>
          <w:bCs/>
          <w:sz w:val="24"/>
        </w:rPr>
        <w:t>四、实际操作</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（一）试题重点</w:t>
      </w:r>
    </w:p>
    <w:p w:rsidR="006A35DC" w:rsidRPr="006A35DC" w:rsidRDefault="006A35DC" w:rsidP="006A35DC">
      <w:pPr>
        <w:spacing w:line="360" w:lineRule="auto"/>
        <w:ind w:firstLine="420"/>
        <w:rPr>
          <w:rFonts w:ascii="宋体" w:eastAsia="宋体" w:hAnsi="宋体" w:cs="宋体"/>
          <w:sz w:val="24"/>
        </w:rPr>
      </w:pPr>
      <w:r w:rsidRPr="006A35DC">
        <w:rPr>
          <w:rFonts w:ascii="宋体" w:eastAsia="宋体" w:hAnsi="宋体" w:cs="宋体" w:hint="eastAsia"/>
          <w:sz w:val="24"/>
        </w:rPr>
        <w:t>实际操作比赛包含三个考核科目：</w:t>
      </w:r>
    </w:p>
    <w:p w:rsidR="006A35DC" w:rsidRPr="006A35DC" w:rsidRDefault="006A35DC" w:rsidP="006A35DC">
      <w:pPr>
        <w:spacing w:line="360" w:lineRule="auto"/>
        <w:ind w:firstLine="420"/>
        <w:rPr>
          <w:rFonts w:ascii="宋体" w:eastAsia="宋体" w:hAnsi="宋体" w:cs="宋体"/>
          <w:sz w:val="24"/>
        </w:rPr>
      </w:pPr>
      <w:r w:rsidRPr="006A35DC">
        <w:rPr>
          <w:rFonts w:ascii="宋体" w:eastAsia="宋体" w:hAnsi="宋体" w:cs="宋体" w:hint="eastAsia"/>
          <w:sz w:val="24"/>
        </w:rPr>
        <w:t>（1）无人机维修装配；</w:t>
      </w:r>
    </w:p>
    <w:p w:rsidR="006A35DC" w:rsidRPr="006A35DC" w:rsidRDefault="006A35DC" w:rsidP="006A35DC">
      <w:pPr>
        <w:spacing w:line="360" w:lineRule="auto"/>
        <w:ind w:firstLine="420"/>
        <w:rPr>
          <w:rFonts w:ascii="宋体" w:eastAsia="宋体" w:hAnsi="宋体" w:cs="宋体"/>
          <w:sz w:val="24"/>
        </w:rPr>
      </w:pPr>
      <w:r w:rsidRPr="006A35DC">
        <w:rPr>
          <w:rFonts w:ascii="宋体" w:eastAsia="宋体" w:hAnsi="宋体" w:cs="宋体" w:hint="eastAsia"/>
          <w:sz w:val="24"/>
        </w:rPr>
        <w:t>（2）无人机调试；</w:t>
      </w:r>
    </w:p>
    <w:p w:rsidR="006A35DC" w:rsidRPr="006A35DC" w:rsidRDefault="006A35DC" w:rsidP="006A35DC">
      <w:pPr>
        <w:spacing w:line="360" w:lineRule="auto"/>
        <w:ind w:firstLine="420"/>
        <w:rPr>
          <w:rFonts w:ascii="宋体" w:eastAsia="宋体" w:hAnsi="宋体" w:cs="宋体"/>
          <w:sz w:val="24"/>
        </w:rPr>
      </w:pPr>
      <w:r w:rsidRPr="006A35DC">
        <w:rPr>
          <w:rFonts w:ascii="宋体" w:eastAsia="宋体" w:hAnsi="宋体" w:cs="宋体" w:hint="eastAsia"/>
          <w:sz w:val="24"/>
        </w:rPr>
        <w:t>（3）复杂工况下的无人机作业；</w:t>
      </w:r>
    </w:p>
    <w:p w:rsidR="00956F0F" w:rsidRDefault="006A35DC" w:rsidP="006A35DC">
      <w:pPr>
        <w:spacing w:line="360" w:lineRule="auto"/>
        <w:ind w:firstLine="420"/>
        <w:rPr>
          <w:rFonts w:ascii="宋体" w:eastAsia="宋体" w:hAnsi="宋体" w:cs="宋体"/>
          <w:sz w:val="24"/>
        </w:rPr>
      </w:pPr>
      <w:r w:rsidRPr="006A35DC">
        <w:rPr>
          <w:rFonts w:ascii="宋体" w:eastAsia="宋体" w:hAnsi="宋体" w:cs="宋体" w:hint="eastAsia"/>
          <w:sz w:val="24"/>
        </w:rPr>
        <w:t>旨在从多方面综合考察参赛选手的无人机技能技术水平。</w:t>
      </w:r>
      <w:r w:rsidR="004025BD">
        <w:rPr>
          <w:rFonts w:ascii="宋体" w:eastAsia="宋体" w:hAnsi="宋体" w:cs="宋体" w:hint="eastAsia"/>
          <w:sz w:val="24"/>
        </w:rPr>
        <w:t>其重点如下：</w:t>
      </w:r>
    </w:p>
    <w:p w:rsidR="006A35DC" w:rsidRDefault="006A35DC">
      <w:pPr>
        <w:spacing w:line="360" w:lineRule="auto"/>
        <w:ind w:firstLine="420"/>
        <w:rPr>
          <w:rFonts w:ascii="宋体" w:eastAsia="宋体" w:hAnsi="宋体" w:cs="宋体"/>
          <w:sz w:val="24"/>
        </w:rPr>
      </w:pPr>
      <w:r w:rsidRPr="006A35DC">
        <w:rPr>
          <w:rFonts w:ascii="宋体" w:eastAsia="宋体" w:hAnsi="宋体" w:cs="宋体" w:hint="eastAsia"/>
          <w:sz w:val="24"/>
        </w:rPr>
        <w:t>无人机维修装配</w:t>
      </w:r>
      <w:r>
        <w:rPr>
          <w:rFonts w:ascii="宋体" w:eastAsia="宋体" w:hAnsi="宋体" w:cs="宋体" w:hint="eastAsia"/>
          <w:sz w:val="24"/>
        </w:rPr>
        <w:t>——选手</w:t>
      </w:r>
      <w:r>
        <w:rPr>
          <w:rFonts w:ascii="宋体" w:eastAsia="宋体" w:hAnsi="宋体" w:cs="宋体"/>
          <w:sz w:val="24"/>
        </w:rPr>
        <w:t>需要完成</w:t>
      </w:r>
      <w:r>
        <w:rPr>
          <w:rFonts w:ascii="宋体" w:eastAsia="宋体" w:hAnsi="宋体" w:cs="宋体" w:hint="eastAsia"/>
          <w:sz w:val="24"/>
        </w:rPr>
        <w:t>无人机</w:t>
      </w:r>
      <w:r w:rsidRPr="006A35DC">
        <w:rPr>
          <w:rFonts w:ascii="宋体" w:eastAsia="宋体" w:hAnsi="宋体" w:cs="宋体" w:hint="eastAsia"/>
          <w:sz w:val="24"/>
        </w:rPr>
        <w:t>桨叶和桨座</w:t>
      </w:r>
      <w:r>
        <w:rPr>
          <w:rFonts w:ascii="宋体" w:eastAsia="宋体" w:hAnsi="宋体" w:cs="宋体" w:hint="eastAsia"/>
          <w:sz w:val="24"/>
        </w:rPr>
        <w:t>的</w:t>
      </w:r>
      <w:r>
        <w:rPr>
          <w:rFonts w:ascii="宋体" w:eastAsia="宋体" w:hAnsi="宋体" w:cs="宋体"/>
          <w:sz w:val="24"/>
        </w:rPr>
        <w:t>正确拆装</w:t>
      </w:r>
      <w:r>
        <w:rPr>
          <w:rFonts w:ascii="宋体" w:eastAsia="宋体" w:hAnsi="宋体" w:cs="宋体" w:hint="eastAsia"/>
          <w:sz w:val="24"/>
        </w:rPr>
        <w:t>（10分钟）</w:t>
      </w:r>
    </w:p>
    <w:p w:rsidR="006A35DC" w:rsidRDefault="006A35DC" w:rsidP="006A35DC">
      <w:pPr>
        <w:spacing w:line="360" w:lineRule="auto"/>
        <w:ind w:firstLine="420"/>
        <w:rPr>
          <w:rFonts w:ascii="宋体" w:eastAsia="宋体" w:hAnsi="宋体" w:cs="宋体"/>
          <w:sz w:val="24"/>
        </w:rPr>
      </w:pPr>
      <w:r w:rsidRPr="006A35DC">
        <w:rPr>
          <w:rFonts w:ascii="宋体" w:eastAsia="宋体" w:hAnsi="宋体" w:cs="宋体" w:hint="eastAsia"/>
          <w:sz w:val="24"/>
        </w:rPr>
        <w:t>无人机调试</w:t>
      </w:r>
      <w:r>
        <w:rPr>
          <w:rFonts w:ascii="宋体" w:eastAsia="宋体" w:hAnsi="宋体" w:cs="宋体" w:hint="eastAsia"/>
          <w:sz w:val="24"/>
        </w:rPr>
        <w:t>——选手需要</w:t>
      </w:r>
      <w:r w:rsidRPr="006A35DC">
        <w:rPr>
          <w:rFonts w:ascii="宋体" w:eastAsia="宋体" w:hAnsi="宋体" w:cs="宋体" w:hint="eastAsia"/>
          <w:sz w:val="24"/>
        </w:rPr>
        <w:t>将无人机调至手动校准模式，进行并完成无人机指南针传感器的重新校准</w:t>
      </w:r>
      <w:r>
        <w:rPr>
          <w:rFonts w:ascii="宋体" w:eastAsia="宋体" w:hAnsi="宋体" w:cs="宋体" w:hint="eastAsia"/>
          <w:sz w:val="24"/>
        </w:rPr>
        <w:t>（10分钟）</w:t>
      </w:r>
    </w:p>
    <w:p w:rsidR="006A35DC" w:rsidRPr="006A35DC" w:rsidRDefault="006A35DC" w:rsidP="006A35DC">
      <w:pPr>
        <w:spacing w:line="360" w:lineRule="auto"/>
        <w:ind w:firstLine="420"/>
        <w:rPr>
          <w:rFonts w:ascii="宋体" w:eastAsia="宋体" w:hAnsi="宋体" w:cs="宋体"/>
          <w:sz w:val="24"/>
        </w:rPr>
      </w:pPr>
      <w:r w:rsidRPr="006A35DC">
        <w:rPr>
          <w:rFonts w:ascii="宋体" w:eastAsia="宋体" w:hAnsi="宋体" w:cs="宋体" w:hint="eastAsia"/>
          <w:sz w:val="24"/>
        </w:rPr>
        <w:t>复杂工况下的无人机作业操控</w:t>
      </w:r>
      <w:r>
        <w:rPr>
          <w:rFonts w:ascii="宋体" w:eastAsia="宋体" w:hAnsi="宋体" w:cs="宋体" w:hint="eastAsia"/>
          <w:sz w:val="24"/>
        </w:rPr>
        <w:t>——</w:t>
      </w:r>
      <w:r w:rsidRPr="006A35DC">
        <w:rPr>
          <w:rFonts w:ascii="宋体" w:eastAsia="宋体" w:hAnsi="宋体" w:cs="宋体" w:hint="eastAsia"/>
          <w:sz w:val="24"/>
        </w:rPr>
        <w:t>选手</w:t>
      </w:r>
      <w:r>
        <w:rPr>
          <w:rFonts w:ascii="宋体" w:eastAsia="宋体" w:hAnsi="宋体" w:cs="宋体" w:hint="eastAsia"/>
          <w:sz w:val="24"/>
        </w:rPr>
        <w:t>需要在</w:t>
      </w:r>
      <w:r w:rsidRPr="006A35DC">
        <w:rPr>
          <w:rFonts w:ascii="宋体" w:eastAsia="宋体" w:hAnsi="宋体" w:cs="宋体" w:hint="eastAsia"/>
          <w:sz w:val="24"/>
        </w:rPr>
        <w:t>预设的作业场景中进行快速飞行，灵活避障，清晰拍摄目标，精确穿越盲区，完成空中运输并实现精准降落。</w:t>
      </w:r>
      <w:r>
        <w:rPr>
          <w:rFonts w:ascii="宋体" w:eastAsia="宋体" w:hAnsi="宋体" w:cs="宋体" w:hint="eastAsia"/>
          <w:sz w:val="24"/>
        </w:rPr>
        <w:t>（10分钟）</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1.考试方式</w:t>
      </w:r>
    </w:p>
    <w:p w:rsidR="00956F0F" w:rsidRDefault="004025BD">
      <w:pPr>
        <w:spacing w:line="360" w:lineRule="auto"/>
        <w:ind w:firstLine="420"/>
        <w:rPr>
          <w:rFonts w:ascii="宋体" w:eastAsia="宋体" w:hAnsi="宋体" w:cs="宋体"/>
          <w:sz w:val="24"/>
        </w:rPr>
      </w:pPr>
      <w:r>
        <w:rPr>
          <w:rFonts w:ascii="宋体" w:eastAsia="宋体" w:hAnsi="宋体" w:cs="宋体" w:hint="eastAsia"/>
          <w:sz w:val="24"/>
        </w:rPr>
        <w:t>现场实操方式，百分制。</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2.赛场设备</w:t>
      </w:r>
    </w:p>
    <w:p w:rsidR="00FF7AF5" w:rsidRPr="00FF7AF5" w:rsidRDefault="00FF7AF5" w:rsidP="00FF7AF5">
      <w:pPr>
        <w:spacing w:line="360" w:lineRule="auto"/>
        <w:ind w:firstLine="420"/>
        <w:rPr>
          <w:rFonts w:ascii="宋体" w:eastAsia="宋体" w:hAnsi="宋体" w:cs="宋体"/>
          <w:color w:val="000000" w:themeColor="text1"/>
          <w:sz w:val="24"/>
        </w:rPr>
      </w:pPr>
      <w:r w:rsidRPr="00FF7AF5">
        <w:rPr>
          <w:rFonts w:ascii="宋体" w:eastAsia="宋体" w:hAnsi="宋体" w:cs="宋体" w:hint="eastAsia"/>
          <w:color w:val="000000" w:themeColor="text1"/>
          <w:sz w:val="24"/>
        </w:rPr>
        <w:t>本次大赛的实际操作比赛的各个赛项的设施表如表</w:t>
      </w:r>
      <w:r>
        <w:rPr>
          <w:rFonts w:ascii="宋体" w:eastAsia="宋体" w:hAnsi="宋体" w:cs="宋体"/>
          <w:color w:val="000000" w:themeColor="text1"/>
          <w:sz w:val="24"/>
        </w:rPr>
        <w:t>1</w:t>
      </w:r>
      <w:r w:rsidRPr="00FF7AF5">
        <w:rPr>
          <w:rFonts w:ascii="宋体" w:eastAsia="宋体" w:hAnsi="宋体" w:cs="宋体" w:hint="eastAsia"/>
          <w:color w:val="000000" w:themeColor="text1"/>
          <w:sz w:val="24"/>
        </w:rPr>
        <w:t>至表</w:t>
      </w:r>
      <w:r>
        <w:rPr>
          <w:rFonts w:ascii="宋体" w:eastAsia="宋体" w:hAnsi="宋体" w:cs="宋体"/>
          <w:color w:val="000000" w:themeColor="text1"/>
          <w:sz w:val="24"/>
        </w:rPr>
        <w:t>3</w:t>
      </w:r>
      <w:r w:rsidRPr="00FF7AF5">
        <w:rPr>
          <w:rFonts w:ascii="宋体" w:eastAsia="宋体" w:hAnsi="宋体" w:cs="宋体" w:hint="eastAsia"/>
          <w:color w:val="000000" w:themeColor="text1"/>
          <w:sz w:val="24"/>
        </w:rPr>
        <w:t>所示。设备数量按照三组参赛选手同时比赛设置，具体数量将根据比赛实际情况调整。</w:t>
      </w:r>
    </w:p>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表</w:t>
      </w:r>
      <w:r>
        <w:rPr>
          <w:rFonts w:ascii="宋体" w:eastAsia="宋体" w:hAnsi="宋体" w:cs="宋体"/>
          <w:color w:val="000000" w:themeColor="text1"/>
          <w:sz w:val="24"/>
        </w:rPr>
        <w:t>1</w:t>
      </w:r>
      <w:r w:rsidRPr="00FF7AF5">
        <w:rPr>
          <w:rFonts w:ascii="宋体" w:eastAsia="宋体" w:hAnsi="宋体" w:cs="宋体" w:hint="eastAsia"/>
          <w:color w:val="000000" w:themeColor="text1"/>
          <w:sz w:val="24"/>
        </w:rPr>
        <w:t>、无人机维修装配比赛设施表</w:t>
      </w:r>
    </w:p>
    <w:tbl>
      <w:tblPr>
        <w:tblStyle w:val="a4"/>
        <w:tblW w:w="9279" w:type="dxa"/>
        <w:jc w:val="center"/>
        <w:tblLook w:val="04A0" w:firstRow="1" w:lastRow="0" w:firstColumn="1" w:lastColumn="0" w:noHBand="0" w:noVBand="1"/>
      </w:tblPr>
      <w:tblGrid>
        <w:gridCol w:w="976"/>
        <w:gridCol w:w="2254"/>
        <w:gridCol w:w="1318"/>
        <w:gridCol w:w="790"/>
        <w:gridCol w:w="3941"/>
      </w:tblGrid>
      <w:tr w:rsidR="00FF7AF5" w:rsidRPr="00FF7AF5" w:rsidTr="00FF7AF5">
        <w:trPr>
          <w:trHeight w:val="386"/>
          <w:jc w:val="center"/>
        </w:trPr>
        <w:tc>
          <w:tcPr>
            <w:tcW w:w="976"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序号</w:t>
            </w:r>
          </w:p>
        </w:tc>
        <w:tc>
          <w:tcPr>
            <w:tcW w:w="2254"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设施</w:t>
            </w:r>
          </w:p>
        </w:tc>
        <w:tc>
          <w:tcPr>
            <w:tcW w:w="131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数量</w:t>
            </w:r>
          </w:p>
        </w:tc>
        <w:tc>
          <w:tcPr>
            <w:tcW w:w="790"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单位</w:t>
            </w:r>
          </w:p>
        </w:tc>
        <w:tc>
          <w:tcPr>
            <w:tcW w:w="394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备注</w:t>
            </w:r>
          </w:p>
        </w:tc>
      </w:tr>
      <w:tr w:rsidR="00FF7AF5" w:rsidRPr="00FF7AF5" w:rsidTr="00FF7AF5">
        <w:trPr>
          <w:trHeight w:val="401"/>
          <w:jc w:val="center"/>
        </w:trPr>
        <w:tc>
          <w:tcPr>
            <w:tcW w:w="976"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w:t>
            </w:r>
          </w:p>
        </w:tc>
        <w:tc>
          <w:tcPr>
            <w:tcW w:w="2254"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维修装配操作台</w:t>
            </w:r>
          </w:p>
        </w:tc>
        <w:tc>
          <w:tcPr>
            <w:tcW w:w="131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12</w:t>
            </w:r>
          </w:p>
        </w:tc>
        <w:tc>
          <w:tcPr>
            <w:tcW w:w="790"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张</w:t>
            </w:r>
          </w:p>
        </w:tc>
        <w:tc>
          <w:tcPr>
            <w:tcW w:w="394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p>
        </w:tc>
      </w:tr>
      <w:tr w:rsidR="00FF7AF5" w:rsidRPr="00FF7AF5" w:rsidTr="00FF7AF5">
        <w:trPr>
          <w:trHeight w:val="787"/>
          <w:jc w:val="center"/>
        </w:trPr>
        <w:tc>
          <w:tcPr>
            <w:tcW w:w="976"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2</w:t>
            </w:r>
          </w:p>
        </w:tc>
        <w:tc>
          <w:tcPr>
            <w:tcW w:w="2254"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维修装配工具</w:t>
            </w:r>
          </w:p>
        </w:tc>
        <w:tc>
          <w:tcPr>
            <w:tcW w:w="131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12</w:t>
            </w:r>
          </w:p>
        </w:tc>
        <w:tc>
          <w:tcPr>
            <w:tcW w:w="790"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套</w:t>
            </w:r>
          </w:p>
        </w:tc>
        <w:tc>
          <w:tcPr>
            <w:tcW w:w="394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增配5套备用(螺丝刀套装)</w:t>
            </w:r>
          </w:p>
        </w:tc>
      </w:tr>
      <w:tr w:rsidR="00FF7AF5" w:rsidRPr="00FF7AF5" w:rsidTr="00FF7AF5">
        <w:trPr>
          <w:trHeight w:val="401"/>
          <w:jc w:val="center"/>
        </w:trPr>
        <w:tc>
          <w:tcPr>
            <w:tcW w:w="976"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3</w:t>
            </w:r>
          </w:p>
        </w:tc>
        <w:tc>
          <w:tcPr>
            <w:tcW w:w="2254"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拍摄相机+桌面</w:t>
            </w:r>
          </w:p>
        </w:tc>
        <w:tc>
          <w:tcPr>
            <w:tcW w:w="131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12</w:t>
            </w:r>
          </w:p>
        </w:tc>
        <w:tc>
          <w:tcPr>
            <w:tcW w:w="790"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台</w:t>
            </w:r>
          </w:p>
        </w:tc>
        <w:tc>
          <w:tcPr>
            <w:tcW w:w="394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增配4台备用支架</w:t>
            </w:r>
          </w:p>
        </w:tc>
      </w:tr>
      <w:tr w:rsidR="00FF7AF5" w:rsidRPr="00FF7AF5" w:rsidTr="00FF7AF5">
        <w:trPr>
          <w:trHeight w:val="386"/>
          <w:jc w:val="center"/>
        </w:trPr>
        <w:tc>
          <w:tcPr>
            <w:tcW w:w="976"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4</w:t>
            </w:r>
          </w:p>
        </w:tc>
        <w:tc>
          <w:tcPr>
            <w:tcW w:w="2254"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拆件放置盒</w:t>
            </w:r>
          </w:p>
        </w:tc>
        <w:tc>
          <w:tcPr>
            <w:tcW w:w="131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12</w:t>
            </w:r>
          </w:p>
        </w:tc>
        <w:tc>
          <w:tcPr>
            <w:tcW w:w="790"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个</w:t>
            </w:r>
          </w:p>
        </w:tc>
        <w:tc>
          <w:tcPr>
            <w:tcW w:w="394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p>
        </w:tc>
      </w:tr>
      <w:tr w:rsidR="00FF7AF5" w:rsidRPr="00FF7AF5" w:rsidTr="00FF7AF5">
        <w:trPr>
          <w:trHeight w:val="1189"/>
          <w:jc w:val="center"/>
        </w:trPr>
        <w:tc>
          <w:tcPr>
            <w:tcW w:w="976"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5</w:t>
            </w:r>
          </w:p>
        </w:tc>
        <w:tc>
          <w:tcPr>
            <w:tcW w:w="2254"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计时器</w:t>
            </w:r>
          </w:p>
        </w:tc>
        <w:tc>
          <w:tcPr>
            <w:tcW w:w="131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12</w:t>
            </w:r>
          </w:p>
        </w:tc>
        <w:tc>
          <w:tcPr>
            <w:tcW w:w="790"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台</w:t>
            </w:r>
          </w:p>
        </w:tc>
        <w:tc>
          <w:tcPr>
            <w:tcW w:w="394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增配4台备用（按一下自动计时再按一下停止）</w:t>
            </w:r>
          </w:p>
        </w:tc>
      </w:tr>
    </w:tbl>
    <w:p w:rsidR="00FF7AF5" w:rsidRPr="00FF7AF5" w:rsidRDefault="00FF7AF5" w:rsidP="00FF7AF5">
      <w:pPr>
        <w:spacing w:line="360" w:lineRule="auto"/>
        <w:ind w:firstLine="420"/>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表</w:t>
      </w:r>
      <w:r>
        <w:rPr>
          <w:rFonts w:ascii="宋体" w:eastAsia="宋体" w:hAnsi="宋体" w:cs="宋体"/>
          <w:color w:val="000000" w:themeColor="text1"/>
          <w:sz w:val="24"/>
        </w:rPr>
        <w:t>2</w:t>
      </w:r>
      <w:r w:rsidRPr="00FF7AF5">
        <w:rPr>
          <w:rFonts w:ascii="宋体" w:eastAsia="宋体" w:hAnsi="宋体" w:cs="宋体" w:hint="eastAsia"/>
          <w:color w:val="000000" w:themeColor="text1"/>
          <w:sz w:val="24"/>
        </w:rPr>
        <w:t>、无人机装调比赛设施表</w:t>
      </w:r>
    </w:p>
    <w:tbl>
      <w:tblPr>
        <w:tblStyle w:val="a4"/>
        <w:tblW w:w="9356" w:type="dxa"/>
        <w:tblInd w:w="-459" w:type="dxa"/>
        <w:tblLook w:val="04A0" w:firstRow="1" w:lastRow="0" w:firstColumn="1" w:lastColumn="0" w:noHBand="0" w:noVBand="1"/>
      </w:tblPr>
      <w:tblGrid>
        <w:gridCol w:w="1418"/>
        <w:gridCol w:w="1984"/>
        <w:gridCol w:w="1276"/>
        <w:gridCol w:w="709"/>
        <w:gridCol w:w="3969"/>
      </w:tblGrid>
      <w:tr w:rsidR="00FF7AF5" w:rsidRPr="00FF7AF5" w:rsidTr="00FF7AF5">
        <w:trPr>
          <w:trHeight w:val="341"/>
        </w:trPr>
        <w:tc>
          <w:tcPr>
            <w:tcW w:w="141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序号</w:t>
            </w:r>
          </w:p>
        </w:tc>
        <w:tc>
          <w:tcPr>
            <w:tcW w:w="1984"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设施</w:t>
            </w:r>
          </w:p>
        </w:tc>
        <w:tc>
          <w:tcPr>
            <w:tcW w:w="1276"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数量</w:t>
            </w:r>
          </w:p>
        </w:tc>
        <w:tc>
          <w:tcPr>
            <w:tcW w:w="70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单位</w:t>
            </w:r>
          </w:p>
        </w:tc>
        <w:tc>
          <w:tcPr>
            <w:tcW w:w="39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备注</w:t>
            </w:r>
          </w:p>
        </w:tc>
      </w:tr>
      <w:tr w:rsidR="00FF7AF5" w:rsidRPr="00FF7AF5" w:rsidTr="00FF7AF5">
        <w:trPr>
          <w:trHeight w:val="355"/>
        </w:trPr>
        <w:tc>
          <w:tcPr>
            <w:tcW w:w="141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w:t>
            </w:r>
          </w:p>
        </w:tc>
        <w:tc>
          <w:tcPr>
            <w:tcW w:w="1984"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维修装配操作台</w:t>
            </w:r>
          </w:p>
        </w:tc>
        <w:tc>
          <w:tcPr>
            <w:tcW w:w="1276"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12</w:t>
            </w:r>
          </w:p>
        </w:tc>
        <w:tc>
          <w:tcPr>
            <w:tcW w:w="70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张</w:t>
            </w:r>
          </w:p>
        </w:tc>
        <w:tc>
          <w:tcPr>
            <w:tcW w:w="39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p>
        </w:tc>
      </w:tr>
      <w:tr w:rsidR="00FF7AF5" w:rsidRPr="00FF7AF5" w:rsidTr="00FF7AF5">
        <w:trPr>
          <w:trHeight w:val="341"/>
        </w:trPr>
        <w:tc>
          <w:tcPr>
            <w:tcW w:w="141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2</w:t>
            </w:r>
          </w:p>
        </w:tc>
        <w:tc>
          <w:tcPr>
            <w:tcW w:w="1984"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调参笔记本</w:t>
            </w:r>
          </w:p>
        </w:tc>
        <w:tc>
          <w:tcPr>
            <w:tcW w:w="1276"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color w:val="000000" w:themeColor="text1"/>
                <w:sz w:val="24"/>
              </w:rPr>
              <w:t>12</w:t>
            </w:r>
          </w:p>
        </w:tc>
        <w:tc>
          <w:tcPr>
            <w:tcW w:w="70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套</w:t>
            </w:r>
          </w:p>
        </w:tc>
        <w:tc>
          <w:tcPr>
            <w:tcW w:w="39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增配5套备用数据线）</w:t>
            </w:r>
          </w:p>
        </w:tc>
      </w:tr>
      <w:tr w:rsidR="00FF7AF5" w:rsidRPr="00FF7AF5" w:rsidTr="00FF7AF5">
        <w:trPr>
          <w:trHeight w:val="355"/>
        </w:trPr>
        <w:tc>
          <w:tcPr>
            <w:tcW w:w="141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3</w:t>
            </w:r>
          </w:p>
        </w:tc>
        <w:tc>
          <w:tcPr>
            <w:tcW w:w="1984"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拍摄相机+桌面</w:t>
            </w:r>
          </w:p>
        </w:tc>
        <w:tc>
          <w:tcPr>
            <w:tcW w:w="1276"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12</w:t>
            </w:r>
          </w:p>
        </w:tc>
        <w:tc>
          <w:tcPr>
            <w:tcW w:w="70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台</w:t>
            </w:r>
          </w:p>
        </w:tc>
        <w:tc>
          <w:tcPr>
            <w:tcW w:w="39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增配4台备用支架</w:t>
            </w:r>
          </w:p>
        </w:tc>
      </w:tr>
      <w:tr w:rsidR="00FF7AF5" w:rsidRPr="00FF7AF5" w:rsidTr="00FF7AF5">
        <w:trPr>
          <w:trHeight w:val="341"/>
        </w:trPr>
        <w:tc>
          <w:tcPr>
            <w:tcW w:w="141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4</w:t>
            </w:r>
          </w:p>
        </w:tc>
        <w:tc>
          <w:tcPr>
            <w:tcW w:w="1984"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拆件放置盒</w:t>
            </w:r>
          </w:p>
        </w:tc>
        <w:tc>
          <w:tcPr>
            <w:tcW w:w="1276"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12</w:t>
            </w:r>
          </w:p>
        </w:tc>
        <w:tc>
          <w:tcPr>
            <w:tcW w:w="70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个</w:t>
            </w:r>
          </w:p>
        </w:tc>
        <w:tc>
          <w:tcPr>
            <w:tcW w:w="39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p>
        </w:tc>
      </w:tr>
      <w:tr w:rsidR="00FF7AF5" w:rsidRPr="00FF7AF5" w:rsidTr="00FF7AF5">
        <w:trPr>
          <w:trHeight w:val="1052"/>
        </w:trPr>
        <w:tc>
          <w:tcPr>
            <w:tcW w:w="141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5</w:t>
            </w:r>
          </w:p>
        </w:tc>
        <w:tc>
          <w:tcPr>
            <w:tcW w:w="1984"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计时器</w:t>
            </w:r>
          </w:p>
        </w:tc>
        <w:tc>
          <w:tcPr>
            <w:tcW w:w="1276"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12</w:t>
            </w:r>
          </w:p>
        </w:tc>
        <w:tc>
          <w:tcPr>
            <w:tcW w:w="70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台</w:t>
            </w:r>
          </w:p>
        </w:tc>
        <w:tc>
          <w:tcPr>
            <w:tcW w:w="39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增配4台备用（按一下自动计时再按一下停止）</w:t>
            </w:r>
          </w:p>
        </w:tc>
      </w:tr>
    </w:tbl>
    <w:p w:rsidR="00FF7AF5" w:rsidRPr="00FF7AF5" w:rsidRDefault="00FF7AF5" w:rsidP="00FF7AF5">
      <w:pPr>
        <w:spacing w:line="360" w:lineRule="auto"/>
        <w:ind w:firstLine="420"/>
        <w:rPr>
          <w:rFonts w:ascii="宋体" w:eastAsia="宋体" w:hAnsi="宋体" w:cs="宋体"/>
          <w:color w:val="000000" w:themeColor="text1"/>
          <w:sz w:val="24"/>
        </w:rPr>
      </w:pPr>
      <w:r w:rsidRPr="00FF7AF5">
        <w:rPr>
          <w:rFonts w:ascii="宋体" w:eastAsia="宋体" w:hAnsi="宋体" w:cs="宋体" w:hint="eastAsia"/>
          <w:color w:val="000000" w:themeColor="text1"/>
          <w:sz w:val="24"/>
        </w:rPr>
        <w:t>表</w:t>
      </w:r>
      <w:r>
        <w:rPr>
          <w:rFonts w:ascii="宋体" w:eastAsia="宋体" w:hAnsi="宋体" w:cs="宋体"/>
          <w:color w:val="000000" w:themeColor="text1"/>
          <w:sz w:val="24"/>
        </w:rPr>
        <w:t>3</w:t>
      </w:r>
      <w:r w:rsidRPr="00FF7AF5">
        <w:rPr>
          <w:rFonts w:ascii="宋体" w:eastAsia="宋体" w:hAnsi="宋体" w:cs="宋体" w:hint="eastAsia"/>
          <w:color w:val="000000" w:themeColor="text1"/>
          <w:sz w:val="24"/>
        </w:rPr>
        <w:t>、复杂工况下的无人机高速作业比赛设施表</w:t>
      </w:r>
    </w:p>
    <w:tbl>
      <w:tblPr>
        <w:tblStyle w:val="a4"/>
        <w:tblW w:w="9633" w:type="dxa"/>
        <w:jc w:val="center"/>
        <w:tblLook w:val="04A0" w:firstRow="1" w:lastRow="0" w:firstColumn="1" w:lastColumn="0" w:noHBand="0" w:noVBand="1"/>
      </w:tblPr>
      <w:tblGrid>
        <w:gridCol w:w="727"/>
        <w:gridCol w:w="3711"/>
        <w:gridCol w:w="1048"/>
        <w:gridCol w:w="978"/>
        <w:gridCol w:w="3169"/>
      </w:tblGrid>
      <w:tr w:rsidR="00FF7AF5" w:rsidRPr="00FF7AF5" w:rsidTr="00D544D2">
        <w:trPr>
          <w:trHeight w:val="316"/>
          <w:jc w:val="center"/>
        </w:trPr>
        <w:tc>
          <w:tcPr>
            <w:tcW w:w="727"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序号</w:t>
            </w:r>
          </w:p>
        </w:tc>
        <w:tc>
          <w:tcPr>
            <w:tcW w:w="371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设施</w:t>
            </w:r>
          </w:p>
        </w:tc>
        <w:tc>
          <w:tcPr>
            <w:tcW w:w="104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数量</w:t>
            </w:r>
          </w:p>
        </w:tc>
        <w:tc>
          <w:tcPr>
            <w:tcW w:w="97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单位</w:t>
            </w:r>
          </w:p>
        </w:tc>
        <w:tc>
          <w:tcPr>
            <w:tcW w:w="31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备注</w:t>
            </w:r>
          </w:p>
        </w:tc>
      </w:tr>
      <w:tr w:rsidR="00FF7AF5" w:rsidRPr="00FF7AF5" w:rsidTr="00D544D2">
        <w:trPr>
          <w:trHeight w:val="330"/>
          <w:jc w:val="center"/>
        </w:trPr>
        <w:tc>
          <w:tcPr>
            <w:tcW w:w="727"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w:t>
            </w:r>
          </w:p>
        </w:tc>
        <w:tc>
          <w:tcPr>
            <w:tcW w:w="371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障碍桩(高度2m)</w:t>
            </w:r>
          </w:p>
        </w:tc>
        <w:tc>
          <w:tcPr>
            <w:tcW w:w="104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color w:val="000000" w:themeColor="text1"/>
                <w:sz w:val="24"/>
              </w:rPr>
              <w:t>12</w:t>
            </w:r>
          </w:p>
        </w:tc>
        <w:tc>
          <w:tcPr>
            <w:tcW w:w="97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个</w:t>
            </w:r>
          </w:p>
        </w:tc>
        <w:tc>
          <w:tcPr>
            <w:tcW w:w="31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p>
        </w:tc>
      </w:tr>
      <w:tr w:rsidR="00FF7AF5" w:rsidRPr="00FF7AF5" w:rsidTr="00D544D2">
        <w:trPr>
          <w:trHeight w:val="1308"/>
          <w:jc w:val="center"/>
        </w:trPr>
        <w:tc>
          <w:tcPr>
            <w:tcW w:w="727"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2</w:t>
            </w:r>
          </w:p>
        </w:tc>
        <w:tc>
          <w:tcPr>
            <w:tcW w:w="371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二维码拍摄圆柱桩(高度2m，二维码尺寸0</w:t>
            </w:r>
            <w:r w:rsidRPr="00FF7AF5">
              <w:rPr>
                <w:rFonts w:ascii="宋体" w:eastAsia="宋体" w:hAnsi="宋体" w:cs="宋体"/>
                <w:color w:val="000000" w:themeColor="text1"/>
                <w:sz w:val="24"/>
              </w:rPr>
              <w:t>.5</w:t>
            </w:r>
            <w:r w:rsidRPr="00FF7AF5">
              <w:rPr>
                <w:rFonts w:ascii="宋体" w:eastAsia="宋体" w:hAnsi="宋体" w:cs="宋体" w:hint="eastAsia"/>
                <w:color w:val="000000" w:themeColor="text1"/>
                <w:sz w:val="24"/>
              </w:rPr>
              <w:t>m</w:t>
            </w:r>
            <w:r w:rsidRPr="00FF7AF5">
              <w:rPr>
                <w:rFonts w:ascii="宋体" w:eastAsia="宋体" w:hAnsi="宋体" w:cs="宋体"/>
                <w:color w:val="000000" w:themeColor="text1"/>
                <w:sz w:val="24"/>
              </w:rPr>
              <w:t>*0.5</w:t>
            </w:r>
            <w:r w:rsidRPr="00FF7AF5">
              <w:rPr>
                <w:rFonts w:ascii="宋体" w:eastAsia="宋体" w:hAnsi="宋体" w:cs="宋体" w:hint="eastAsia"/>
                <w:color w:val="000000" w:themeColor="text1"/>
                <w:sz w:val="24"/>
              </w:rPr>
              <w:t>m，位置离地0.8m)</w:t>
            </w:r>
          </w:p>
        </w:tc>
        <w:tc>
          <w:tcPr>
            <w:tcW w:w="104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color w:val="000000" w:themeColor="text1"/>
                <w:sz w:val="24"/>
              </w:rPr>
              <w:t>3</w:t>
            </w:r>
          </w:p>
        </w:tc>
        <w:tc>
          <w:tcPr>
            <w:tcW w:w="97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个</w:t>
            </w:r>
          </w:p>
        </w:tc>
        <w:tc>
          <w:tcPr>
            <w:tcW w:w="31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p>
        </w:tc>
      </w:tr>
      <w:tr w:rsidR="00FF7AF5" w:rsidRPr="00FF7AF5" w:rsidTr="00D544D2">
        <w:trPr>
          <w:trHeight w:val="738"/>
          <w:jc w:val="center"/>
        </w:trPr>
        <w:tc>
          <w:tcPr>
            <w:tcW w:w="727"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3</w:t>
            </w:r>
          </w:p>
        </w:tc>
        <w:tc>
          <w:tcPr>
            <w:tcW w:w="371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盲区（硬纸壳等，尺寸约1m</w:t>
            </w:r>
            <w:r w:rsidRPr="00FF7AF5">
              <w:rPr>
                <w:rFonts w:ascii="宋体" w:eastAsia="宋体" w:hAnsi="宋体" w:cs="宋体"/>
                <w:color w:val="000000" w:themeColor="text1"/>
                <w:sz w:val="24"/>
              </w:rPr>
              <w:t>*1m*1m</w:t>
            </w:r>
            <w:r w:rsidRPr="00FF7AF5">
              <w:rPr>
                <w:rFonts w:ascii="宋体" w:eastAsia="宋体" w:hAnsi="宋体" w:cs="宋体" w:hint="eastAsia"/>
                <w:color w:val="000000" w:themeColor="text1"/>
                <w:sz w:val="24"/>
              </w:rPr>
              <w:t>）</w:t>
            </w:r>
          </w:p>
        </w:tc>
        <w:tc>
          <w:tcPr>
            <w:tcW w:w="104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3</w:t>
            </w:r>
          </w:p>
        </w:tc>
        <w:tc>
          <w:tcPr>
            <w:tcW w:w="97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个</w:t>
            </w:r>
          </w:p>
        </w:tc>
        <w:tc>
          <w:tcPr>
            <w:tcW w:w="3169" w:type="dxa"/>
            <w:vAlign w:val="center"/>
          </w:tcPr>
          <w:p w:rsidR="00FF7AF5" w:rsidRPr="00FF7AF5" w:rsidRDefault="00FF7AF5" w:rsidP="00FF7AF5">
            <w:pPr>
              <w:numPr>
                <w:ilvl w:val="0"/>
                <w:numId w:val="1"/>
              </w:numPr>
              <w:spacing w:line="360" w:lineRule="auto"/>
              <w:ind w:firstLine="0"/>
              <w:jc w:val="center"/>
              <w:rPr>
                <w:rFonts w:ascii="宋体" w:eastAsia="宋体" w:hAnsi="宋体" w:cs="宋体"/>
                <w:color w:val="000000" w:themeColor="text1"/>
                <w:sz w:val="24"/>
              </w:rPr>
            </w:pPr>
          </w:p>
        </w:tc>
      </w:tr>
      <w:tr w:rsidR="00FF7AF5" w:rsidRPr="00FF7AF5" w:rsidTr="00D544D2">
        <w:trPr>
          <w:trHeight w:val="346"/>
          <w:jc w:val="center"/>
        </w:trPr>
        <w:tc>
          <w:tcPr>
            <w:tcW w:w="727"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color w:val="000000" w:themeColor="text1"/>
                <w:sz w:val="24"/>
              </w:rPr>
              <w:t>4</w:t>
            </w:r>
          </w:p>
        </w:tc>
        <w:tc>
          <w:tcPr>
            <w:tcW w:w="371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障碍圈(直径1.3m和1m，下边缘离地高度</w:t>
            </w:r>
            <w:r w:rsidRPr="00FF7AF5">
              <w:rPr>
                <w:rFonts w:ascii="宋体" w:eastAsia="宋体" w:hAnsi="宋体" w:cs="宋体"/>
                <w:color w:val="000000" w:themeColor="text1"/>
                <w:sz w:val="24"/>
              </w:rPr>
              <w:t>1</w:t>
            </w:r>
            <w:r w:rsidRPr="00FF7AF5">
              <w:rPr>
                <w:rFonts w:ascii="宋体" w:eastAsia="宋体" w:hAnsi="宋体" w:cs="宋体" w:hint="eastAsia"/>
                <w:color w:val="000000" w:themeColor="text1"/>
                <w:sz w:val="24"/>
              </w:rPr>
              <w:t>.5m、1m)</w:t>
            </w:r>
          </w:p>
        </w:tc>
        <w:tc>
          <w:tcPr>
            <w:tcW w:w="104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color w:val="000000" w:themeColor="text1"/>
                <w:sz w:val="24"/>
              </w:rPr>
              <w:t>6</w:t>
            </w:r>
          </w:p>
        </w:tc>
        <w:tc>
          <w:tcPr>
            <w:tcW w:w="97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个</w:t>
            </w:r>
          </w:p>
        </w:tc>
        <w:tc>
          <w:tcPr>
            <w:tcW w:w="3169" w:type="dxa"/>
            <w:vAlign w:val="center"/>
          </w:tcPr>
          <w:p w:rsidR="00FF7AF5" w:rsidRPr="00FF7AF5" w:rsidRDefault="00FF7AF5" w:rsidP="00FF7AF5">
            <w:pPr>
              <w:numPr>
                <w:ilvl w:val="0"/>
                <w:numId w:val="2"/>
              </w:numPr>
              <w:spacing w:line="360" w:lineRule="auto"/>
              <w:ind w:firstLine="0"/>
              <w:jc w:val="center"/>
              <w:rPr>
                <w:rFonts w:ascii="宋体" w:eastAsia="宋体" w:hAnsi="宋体" w:cs="宋体"/>
                <w:color w:val="000000" w:themeColor="text1"/>
                <w:sz w:val="24"/>
              </w:rPr>
            </w:pPr>
          </w:p>
        </w:tc>
      </w:tr>
      <w:tr w:rsidR="00FF7AF5" w:rsidRPr="00FF7AF5" w:rsidTr="00D544D2">
        <w:trPr>
          <w:trHeight w:val="647"/>
          <w:jc w:val="center"/>
        </w:trPr>
        <w:tc>
          <w:tcPr>
            <w:tcW w:w="727"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color w:val="000000" w:themeColor="text1"/>
                <w:sz w:val="24"/>
              </w:rPr>
              <w:t>5</w:t>
            </w:r>
          </w:p>
        </w:tc>
        <w:tc>
          <w:tcPr>
            <w:tcW w:w="371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起飞降落垫（直</w:t>
            </w:r>
          </w:p>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4径1米）</w:t>
            </w:r>
          </w:p>
        </w:tc>
        <w:tc>
          <w:tcPr>
            <w:tcW w:w="104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3</w:t>
            </w:r>
          </w:p>
        </w:tc>
        <w:tc>
          <w:tcPr>
            <w:tcW w:w="97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个</w:t>
            </w:r>
          </w:p>
        </w:tc>
        <w:tc>
          <w:tcPr>
            <w:tcW w:w="31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p>
        </w:tc>
      </w:tr>
      <w:tr w:rsidR="00FF7AF5" w:rsidRPr="00FF7AF5" w:rsidTr="00D544D2">
        <w:trPr>
          <w:trHeight w:val="978"/>
          <w:jc w:val="center"/>
        </w:trPr>
        <w:tc>
          <w:tcPr>
            <w:tcW w:w="727"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6</w:t>
            </w:r>
          </w:p>
        </w:tc>
        <w:tc>
          <w:tcPr>
            <w:tcW w:w="371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计时器</w:t>
            </w:r>
          </w:p>
        </w:tc>
        <w:tc>
          <w:tcPr>
            <w:tcW w:w="104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12</w:t>
            </w:r>
          </w:p>
        </w:tc>
        <w:tc>
          <w:tcPr>
            <w:tcW w:w="97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台</w:t>
            </w:r>
          </w:p>
        </w:tc>
        <w:tc>
          <w:tcPr>
            <w:tcW w:w="31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p>
        </w:tc>
      </w:tr>
      <w:tr w:rsidR="00FF7AF5" w:rsidRPr="00FF7AF5" w:rsidTr="00D544D2">
        <w:trPr>
          <w:trHeight w:val="316"/>
          <w:jc w:val="center"/>
        </w:trPr>
        <w:tc>
          <w:tcPr>
            <w:tcW w:w="727"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7</w:t>
            </w:r>
          </w:p>
        </w:tc>
        <w:tc>
          <w:tcPr>
            <w:tcW w:w="371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拍摄相机+桌面</w:t>
            </w:r>
          </w:p>
        </w:tc>
        <w:tc>
          <w:tcPr>
            <w:tcW w:w="104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12</w:t>
            </w:r>
          </w:p>
        </w:tc>
        <w:tc>
          <w:tcPr>
            <w:tcW w:w="97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台</w:t>
            </w:r>
          </w:p>
        </w:tc>
        <w:tc>
          <w:tcPr>
            <w:tcW w:w="31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p>
        </w:tc>
      </w:tr>
      <w:tr w:rsidR="00FF7AF5" w:rsidRPr="00FF7AF5" w:rsidTr="00D544D2">
        <w:trPr>
          <w:trHeight w:val="316"/>
          <w:jc w:val="center"/>
        </w:trPr>
        <w:tc>
          <w:tcPr>
            <w:tcW w:w="727"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8</w:t>
            </w:r>
          </w:p>
        </w:tc>
        <w:tc>
          <w:tcPr>
            <w:tcW w:w="3711"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周界围网</w:t>
            </w:r>
          </w:p>
        </w:tc>
        <w:tc>
          <w:tcPr>
            <w:tcW w:w="104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w:t>
            </w:r>
          </w:p>
        </w:tc>
        <w:tc>
          <w:tcPr>
            <w:tcW w:w="978"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r w:rsidRPr="00FF7AF5">
              <w:rPr>
                <w:rFonts w:ascii="宋体" w:eastAsia="宋体" w:hAnsi="宋体" w:cs="宋体" w:hint="eastAsia"/>
                <w:color w:val="000000" w:themeColor="text1"/>
                <w:sz w:val="24"/>
              </w:rPr>
              <w:t>/</w:t>
            </w:r>
          </w:p>
        </w:tc>
        <w:tc>
          <w:tcPr>
            <w:tcW w:w="3169" w:type="dxa"/>
            <w:vAlign w:val="center"/>
          </w:tcPr>
          <w:p w:rsidR="00FF7AF5" w:rsidRPr="00FF7AF5" w:rsidRDefault="00FF7AF5" w:rsidP="00FF7AF5">
            <w:pPr>
              <w:spacing w:line="360" w:lineRule="auto"/>
              <w:jc w:val="center"/>
              <w:rPr>
                <w:rFonts w:ascii="宋体" w:eastAsia="宋体" w:hAnsi="宋体" w:cs="宋体"/>
                <w:color w:val="000000" w:themeColor="text1"/>
                <w:sz w:val="24"/>
              </w:rPr>
            </w:pPr>
          </w:p>
        </w:tc>
      </w:tr>
    </w:tbl>
    <w:p w:rsidR="00956F0F" w:rsidRDefault="004025BD">
      <w:pPr>
        <w:spacing w:line="360" w:lineRule="auto"/>
        <w:rPr>
          <w:rFonts w:ascii="宋体" w:eastAsia="宋体" w:hAnsi="宋体" w:cs="宋体"/>
          <w:b/>
          <w:bCs/>
          <w:sz w:val="24"/>
        </w:rPr>
      </w:pPr>
      <w:r>
        <w:rPr>
          <w:rFonts w:ascii="宋体" w:eastAsia="宋体" w:hAnsi="宋体" w:cs="宋体"/>
          <w:b/>
          <w:bCs/>
          <w:sz w:val="24"/>
        </w:rPr>
        <w:t>五、竞赛规则</w:t>
      </w:r>
    </w:p>
    <w:p w:rsidR="00956F0F" w:rsidRDefault="004025BD">
      <w:pPr>
        <w:spacing w:line="360" w:lineRule="auto"/>
        <w:ind w:firstLine="420"/>
        <w:rPr>
          <w:rFonts w:ascii="宋体" w:eastAsia="宋体" w:hAnsi="宋体" w:cs="宋体"/>
          <w:sz w:val="24"/>
        </w:rPr>
      </w:pPr>
      <w:r>
        <w:rPr>
          <w:rFonts w:ascii="宋体" w:eastAsia="宋体" w:hAnsi="宋体" w:cs="宋体"/>
          <w:sz w:val="24"/>
        </w:rPr>
        <w:t>（一）理论知识竞赛规则</w:t>
      </w:r>
    </w:p>
    <w:p w:rsidR="00956F0F" w:rsidRDefault="004025BD">
      <w:pPr>
        <w:spacing w:line="360" w:lineRule="auto"/>
        <w:ind w:firstLine="420"/>
        <w:rPr>
          <w:rFonts w:ascii="宋体" w:eastAsia="宋体" w:hAnsi="宋体" w:cs="宋体"/>
          <w:sz w:val="24"/>
        </w:rPr>
      </w:pPr>
      <w:r>
        <w:rPr>
          <w:rFonts w:ascii="宋体" w:eastAsia="宋体" w:hAnsi="宋体" w:cs="宋体"/>
          <w:sz w:val="24"/>
        </w:rPr>
        <w:t>1</w:t>
      </w:r>
      <w:r>
        <w:rPr>
          <w:rFonts w:ascii="宋体" w:eastAsia="宋体" w:hAnsi="宋体" w:cs="宋体" w:hint="eastAsia"/>
          <w:sz w:val="24"/>
        </w:rPr>
        <w:t>.</w:t>
      </w:r>
      <w:r>
        <w:rPr>
          <w:rFonts w:ascii="宋体" w:eastAsia="宋体" w:hAnsi="宋体" w:cs="宋体"/>
          <w:sz w:val="24"/>
        </w:rPr>
        <w:t>参赛选手必须持本人身份证和参赛证参加竞赛。</w:t>
      </w:r>
    </w:p>
    <w:p w:rsidR="00956F0F" w:rsidRDefault="004025BD">
      <w:pPr>
        <w:spacing w:line="360" w:lineRule="auto"/>
        <w:ind w:firstLine="420"/>
        <w:rPr>
          <w:rFonts w:ascii="宋体" w:eastAsia="宋体" w:hAnsi="宋体" w:cs="宋体"/>
          <w:sz w:val="24"/>
        </w:rPr>
      </w:pPr>
      <w:r>
        <w:rPr>
          <w:rFonts w:ascii="宋体" w:eastAsia="宋体" w:hAnsi="宋体" w:cs="宋体"/>
          <w:sz w:val="24"/>
        </w:rPr>
        <w:t>2</w:t>
      </w:r>
      <w:r>
        <w:rPr>
          <w:rFonts w:ascii="宋体" w:eastAsia="宋体" w:hAnsi="宋体" w:cs="宋体" w:hint="eastAsia"/>
          <w:sz w:val="24"/>
        </w:rPr>
        <w:t>.</w:t>
      </w:r>
      <w:r>
        <w:rPr>
          <w:rFonts w:ascii="宋体" w:eastAsia="宋体" w:hAnsi="宋体" w:cs="宋体"/>
          <w:sz w:val="24"/>
        </w:rPr>
        <w:t>参赛选手必须按竞赛时间，提前15分钟进场。开赛后迟到30分钟者不得参加竞赛。竞赛开始30分钟后方可离开赛场。</w:t>
      </w:r>
    </w:p>
    <w:p w:rsidR="00956F0F" w:rsidRDefault="004025BD">
      <w:pPr>
        <w:spacing w:line="360" w:lineRule="auto"/>
        <w:ind w:firstLine="420"/>
        <w:rPr>
          <w:rFonts w:ascii="宋体" w:eastAsia="宋体" w:hAnsi="宋体" w:cs="宋体"/>
          <w:sz w:val="24"/>
        </w:rPr>
      </w:pPr>
      <w:r>
        <w:rPr>
          <w:rFonts w:ascii="宋体" w:eastAsia="宋体" w:hAnsi="宋体" w:cs="宋体"/>
          <w:sz w:val="24"/>
        </w:rPr>
        <w:t>3</w:t>
      </w:r>
      <w:r>
        <w:rPr>
          <w:rFonts w:ascii="宋体" w:eastAsia="宋体" w:hAnsi="宋体" w:cs="宋体" w:hint="eastAsia"/>
          <w:sz w:val="24"/>
        </w:rPr>
        <w:t>.</w:t>
      </w:r>
      <w:r>
        <w:rPr>
          <w:rFonts w:ascii="宋体" w:eastAsia="宋体" w:hAnsi="宋体" w:cs="宋体"/>
          <w:sz w:val="24"/>
        </w:rPr>
        <w:t>参赛选手应严格遵守赛场纪律，除携带竞赛必备的用具（如铅笔、橡皮擦、尺、钢笔或圆珠笔）外，不准带入技术资料和任何工具书。所有通讯工具一律不得带入竞赛现场。</w:t>
      </w:r>
    </w:p>
    <w:p w:rsidR="00956F0F" w:rsidRDefault="004025BD">
      <w:pPr>
        <w:spacing w:line="360" w:lineRule="auto"/>
        <w:ind w:firstLine="420"/>
        <w:rPr>
          <w:rFonts w:ascii="宋体" w:eastAsia="宋体" w:hAnsi="宋体" w:cs="宋体"/>
          <w:sz w:val="24"/>
        </w:rPr>
      </w:pPr>
      <w:r>
        <w:rPr>
          <w:rFonts w:ascii="宋体" w:eastAsia="宋体" w:hAnsi="宋体" w:cs="宋体"/>
          <w:sz w:val="24"/>
        </w:rPr>
        <w:t>4</w:t>
      </w:r>
      <w:r>
        <w:rPr>
          <w:rFonts w:ascii="宋体" w:eastAsia="宋体" w:hAnsi="宋体" w:cs="宋体" w:hint="eastAsia"/>
          <w:sz w:val="24"/>
        </w:rPr>
        <w:t>.</w:t>
      </w:r>
      <w:r>
        <w:rPr>
          <w:rFonts w:ascii="宋体" w:eastAsia="宋体" w:hAnsi="宋体" w:cs="宋体"/>
          <w:sz w:val="24"/>
        </w:rPr>
        <w:t>选手在竞赛过程中不得擅自离开赛场，如有特殊情况，需经监考人员同意后作特殊处理。</w:t>
      </w:r>
    </w:p>
    <w:p w:rsidR="00956F0F" w:rsidRDefault="004025BD">
      <w:pPr>
        <w:spacing w:line="360" w:lineRule="auto"/>
        <w:ind w:firstLine="420"/>
        <w:rPr>
          <w:rFonts w:ascii="宋体" w:eastAsia="宋体" w:hAnsi="宋体" w:cs="宋体"/>
          <w:sz w:val="24"/>
        </w:rPr>
      </w:pPr>
      <w:r>
        <w:rPr>
          <w:rFonts w:ascii="宋体" w:eastAsia="宋体" w:hAnsi="宋体" w:cs="宋体"/>
          <w:sz w:val="24"/>
        </w:rPr>
        <w:t>5</w:t>
      </w:r>
      <w:r>
        <w:rPr>
          <w:rFonts w:ascii="宋体" w:eastAsia="宋体" w:hAnsi="宋体" w:cs="宋体" w:hint="eastAsia"/>
          <w:sz w:val="24"/>
        </w:rPr>
        <w:t>.</w:t>
      </w:r>
      <w:r>
        <w:rPr>
          <w:rFonts w:ascii="宋体" w:eastAsia="宋体" w:hAnsi="宋体" w:cs="宋体"/>
          <w:sz w:val="24"/>
        </w:rPr>
        <w:t>参赛选手在竞赛过程中，如遇问题需举手向监考人员提问，选手之间互相询问按作弊行为处理。</w:t>
      </w:r>
    </w:p>
    <w:p w:rsidR="00956F0F" w:rsidRDefault="004025BD">
      <w:pPr>
        <w:spacing w:line="360" w:lineRule="auto"/>
        <w:ind w:firstLine="420"/>
        <w:rPr>
          <w:rFonts w:ascii="宋体" w:eastAsia="宋体" w:hAnsi="宋体" w:cs="宋体"/>
          <w:sz w:val="24"/>
        </w:rPr>
      </w:pPr>
      <w:r>
        <w:rPr>
          <w:rFonts w:ascii="宋体" w:eastAsia="宋体" w:hAnsi="宋体" w:cs="宋体"/>
          <w:sz w:val="24"/>
        </w:rPr>
        <w:t>6</w:t>
      </w:r>
      <w:r>
        <w:rPr>
          <w:rFonts w:ascii="宋体" w:eastAsia="宋体" w:hAnsi="宋体" w:cs="宋体" w:hint="eastAsia"/>
          <w:sz w:val="24"/>
        </w:rPr>
        <w:t>.</w:t>
      </w:r>
      <w:r>
        <w:rPr>
          <w:rFonts w:ascii="宋体" w:eastAsia="宋体" w:hAnsi="宋体" w:cs="宋体"/>
          <w:sz w:val="24"/>
        </w:rPr>
        <w:t>在竞赛规定时间结束时应立即停止答题，不得以任何理由拖延竞赛时间。</w:t>
      </w:r>
    </w:p>
    <w:p w:rsidR="00956F0F" w:rsidRDefault="004025BD">
      <w:pPr>
        <w:spacing w:line="360" w:lineRule="auto"/>
        <w:ind w:firstLine="420"/>
        <w:rPr>
          <w:rFonts w:ascii="宋体" w:eastAsia="宋体" w:hAnsi="宋体" w:cs="宋体"/>
          <w:sz w:val="24"/>
        </w:rPr>
      </w:pPr>
      <w:r>
        <w:rPr>
          <w:rFonts w:ascii="宋体" w:eastAsia="宋体" w:hAnsi="宋体" w:cs="宋体"/>
          <w:sz w:val="24"/>
        </w:rPr>
        <w:t>7</w:t>
      </w:r>
      <w:r>
        <w:rPr>
          <w:rFonts w:ascii="宋体" w:eastAsia="宋体" w:hAnsi="宋体" w:cs="宋体" w:hint="eastAsia"/>
          <w:sz w:val="24"/>
        </w:rPr>
        <w:t>.</w:t>
      </w:r>
      <w:r>
        <w:rPr>
          <w:rFonts w:ascii="宋体" w:eastAsia="宋体" w:hAnsi="宋体" w:cs="宋体"/>
          <w:sz w:val="24"/>
        </w:rPr>
        <w:t>理论知识竞赛以闭卷笔试方式进行，竞赛时间为90分钟。</w:t>
      </w:r>
    </w:p>
    <w:p w:rsidR="00956F0F" w:rsidRDefault="004025BD">
      <w:pPr>
        <w:spacing w:line="360" w:lineRule="auto"/>
        <w:ind w:firstLine="420"/>
        <w:rPr>
          <w:rFonts w:ascii="宋体" w:eastAsia="宋体" w:hAnsi="宋体" w:cs="宋体"/>
          <w:sz w:val="24"/>
        </w:rPr>
      </w:pPr>
      <w:r>
        <w:rPr>
          <w:rFonts w:ascii="宋体" w:eastAsia="宋体" w:hAnsi="宋体" w:cs="宋体"/>
          <w:sz w:val="24"/>
        </w:rPr>
        <w:t>（二）技能操作竞赛规则</w:t>
      </w:r>
    </w:p>
    <w:p w:rsidR="00956F0F" w:rsidRDefault="004025BD">
      <w:pPr>
        <w:spacing w:line="360" w:lineRule="auto"/>
        <w:ind w:firstLine="420"/>
        <w:rPr>
          <w:rFonts w:ascii="宋体" w:eastAsia="宋体" w:hAnsi="宋体" w:cs="宋体"/>
          <w:sz w:val="24"/>
        </w:rPr>
      </w:pPr>
      <w:r>
        <w:rPr>
          <w:rFonts w:ascii="宋体" w:eastAsia="宋体" w:hAnsi="宋体" w:cs="宋体"/>
          <w:sz w:val="24"/>
        </w:rPr>
        <w:t>1</w:t>
      </w:r>
      <w:r>
        <w:rPr>
          <w:rFonts w:ascii="宋体" w:eastAsia="宋体" w:hAnsi="宋体" w:cs="宋体" w:hint="eastAsia"/>
          <w:sz w:val="24"/>
        </w:rPr>
        <w:t>.</w:t>
      </w:r>
      <w:r>
        <w:rPr>
          <w:rFonts w:ascii="宋体" w:eastAsia="宋体" w:hAnsi="宋体" w:cs="宋体"/>
          <w:sz w:val="24"/>
        </w:rPr>
        <w:t>参赛选手的入场顺序抽签决定，缺席抽签选手由竞赛赛务组指定竞赛场次，操作比赛开始时，当场开卷。</w:t>
      </w:r>
    </w:p>
    <w:p w:rsidR="00956F0F" w:rsidRDefault="004025BD">
      <w:pPr>
        <w:spacing w:line="360" w:lineRule="auto"/>
        <w:ind w:firstLine="420"/>
        <w:rPr>
          <w:rFonts w:ascii="宋体" w:eastAsia="宋体" w:hAnsi="宋体" w:cs="宋体"/>
          <w:sz w:val="24"/>
        </w:rPr>
      </w:pPr>
      <w:r>
        <w:rPr>
          <w:rFonts w:ascii="宋体" w:eastAsia="宋体" w:hAnsi="宋体" w:cs="宋体"/>
          <w:sz w:val="24"/>
        </w:rPr>
        <w:t>2</w:t>
      </w:r>
      <w:r>
        <w:rPr>
          <w:rFonts w:ascii="宋体" w:eastAsia="宋体" w:hAnsi="宋体" w:cs="宋体" w:hint="eastAsia"/>
          <w:sz w:val="24"/>
        </w:rPr>
        <w:t>.</w:t>
      </w:r>
      <w:r>
        <w:rPr>
          <w:rFonts w:ascii="宋体" w:eastAsia="宋体" w:hAnsi="宋体" w:cs="宋体"/>
          <w:sz w:val="24"/>
        </w:rPr>
        <w:t>赛前由竞赛组委会统一组织选手到竞赛现场熟悉赛场。</w:t>
      </w:r>
    </w:p>
    <w:p w:rsidR="00956F0F" w:rsidRDefault="004025BD">
      <w:pPr>
        <w:spacing w:line="360" w:lineRule="auto"/>
        <w:ind w:firstLine="420"/>
        <w:rPr>
          <w:rFonts w:ascii="宋体" w:eastAsia="宋体" w:hAnsi="宋体" w:cs="宋体"/>
          <w:sz w:val="24"/>
        </w:rPr>
      </w:pPr>
      <w:r>
        <w:rPr>
          <w:rFonts w:ascii="宋体" w:eastAsia="宋体" w:hAnsi="宋体" w:cs="宋体"/>
          <w:sz w:val="24"/>
        </w:rPr>
        <w:t>3</w:t>
      </w:r>
      <w:r>
        <w:rPr>
          <w:rFonts w:ascii="宋体" w:eastAsia="宋体" w:hAnsi="宋体" w:cs="宋体" w:hint="eastAsia"/>
          <w:sz w:val="24"/>
        </w:rPr>
        <w:t>.</w:t>
      </w:r>
      <w:r>
        <w:rPr>
          <w:rFonts w:ascii="宋体" w:eastAsia="宋体" w:hAnsi="宋体" w:cs="宋体"/>
          <w:sz w:val="24"/>
        </w:rPr>
        <w:t>比赛前15分钟，参赛选手凭身份证、参赛证（准考证）进入赛场（各队领队和指导教练均不得进入赛场）。由竞赛组委会赛务组负责选手签到，核对选手身份证、参赛证（准考证），组织选手抽取工位号并登记。选手进入工位进行竞赛前的各项准备工作。竞赛裁判组提前分发现场提供原材料等，各参赛选手对材料进行检查，如发现问题由裁判确认后可以更换，技能竞赛项目比赛迟到</w:t>
      </w:r>
      <w:r>
        <w:rPr>
          <w:rFonts w:ascii="宋体" w:eastAsia="宋体" w:hAnsi="宋体" w:cs="宋体" w:hint="eastAsia"/>
          <w:sz w:val="24"/>
        </w:rPr>
        <w:t>1</w:t>
      </w:r>
      <w:r>
        <w:rPr>
          <w:rFonts w:ascii="宋体" w:eastAsia="宋体" w:hAnsi="宋体" w:cs="宋体"/>
          <w:sz w:val="24"/>
        </w:rPr>
        <w:t>5分钟后，不予以参加比赛，且时间不顺延。</w:t>
      </w:r>
    </w:p>
    <w:p w:rsidR="00956F0F" w:rsidRDefault="004025BD">
      <w:pPr>
        <w:spacing w:line="360" w:lineRule="auto"/>
        <w:ind w:firstLine="420"/>
        <w:rPr>
          <w:rFonts w:ascii="宋体" w:eastAsia="宋体" w:hAnsi="宋体" w:cs="宋体"/>
          <w:sz w:val="24"/>
        </w:rPr>
      </w:pPr>
      <w:r>
        <w:rPr>
          <w:rFonts w:ascii="宋体" w:eastAsia="宋体" w:hAnsi="宋体" w:cs="宋体"/>
          <w:sz w:val="24"/>
        </w:rPr>
        <w:t>4</w:t>
      </w:r>
      <w:r>
        <w:rPr>
          <w:rFonts w:ascii="宋体" w:eastAsia="宋体" w:hAnsi="宋体" w:cs="宋体" w:hint="eastAsia"/>
          <w:sz w:val="24"/>
        </w:rPr>
        <w:t>.</w:t>
      </w:r>
      <w:r>
        <w:rPr>
          <w:rFonts w:ascii="宋体" w:eastAsia="宋体" w:hAnsi="宋体" w:cs="宋体"/>
          <w:sz w:val="24"/>
        </w:rPr>
        <w:t>操作技能竞赛以现场实际操作的方式，按比赛技术文件要求完成实操比赛试题。</w:t>
      </w:r>
    </w:p>
    <w:p w:rsidR="00956F0F" w:rsidRDefault="004025BD">
      <w:pPr>
        <w:spacing w:line="360" w:lineRule="auto"/>
        <w:ind w:firstLine="420"/>
        <w:rPr>
          <w:rFonts w:ascii="宋体" w:eastAsia="宋体" w:hAnsi="宋体" w:cs="宋体"/>
          <w:sz w:val="24"/>
        </w:rPr>
      </w:pPr>
      <w:r>
        <w:rPr>
          <w:rFonts w:ascii="宋体" w:eastAsia="宋体" w:hAnsi="宋体" w:cs="宋体"/>
          <w:sz w:val="24"/>
        </w:rPr>
        <w:t>5</w:t>
      </w:r>
      <w:r>
        <w:rPr>
          <w:rFonts w:ascii="宋体" w:eastAsia="宋体" w:hAnsi="宋体" w:cs="宋体" w:hint="eastAsia"/>
          <w:sz w:val="24"/>
        </w:rPr>
        <w:t>.</w:t>
      </w:r>
      <w:r>
        <w:rPr>
          <w:rFonts w:ascii="宋体" w:eastAsia="宋体" w:hAnsi="宋体" w:cs="宋体"/>
          <w:sz w:val="24"/>
        </w:rPr>
        <w:t>竞赛过程中，各参赛选手间不可走动、交谈。竞赛过程中出现设备问题，应提请裁判长到工位处确认原因。如果确实是因为设备故障原因导致选手中断或终止竞赛，由裁判长视具体情况作出决定。</w:t>
      </w:r>
    </w:p>
    <w:p w:rsidR="00956F0F" w:rsidRDefault="004025BD">
      <w:pPr>
        <w:spacing w:line="360" w:lineRule="auto"/>
        <w:ind w:firstLine="420"/>
        <w:rPr>
          <w:rFonts w:ascii="宋体" w:eastAsia="宋体" w:hAnsi="宋体" w:cs="宋体"/>
          <w:sz w:val="24"/>
        </w:rPr>
      </w:pPr>
      <w:r>
        <w:rPr>
          <w:rFonts w:ascii="宋体" w:eastAsia="宋体" w:hAnsi="宋体" w:cs="宋体"/>
          <w:sz w:val="24"/>
        </w:rPr>
        <w:t>6</w:t>
      </w:r>
      <w:r>
        <w:rPr>
          <w:rFonts w:ascii="宋体" w:eastAsia="宋体" w:hAnsi="宋体" w:cs="宋体" w:hint="eastAsia"/>
          <w:sz w:val="24"/>
        </w:rPr>
        <w:t>.</w:t>
      </w:r>
      <w:r>
        <w:rPr>
          <w:rFonts w:ascii="宋体" w:eastAsia="宋体" w:hAnsi="宋体" w:cs="宋体"/>
          <w:sz w:val="24"/>
        </w:rPr>
        <w:t>竞赛过程中，选手若需休息、饮水或去洗手间，一律计算在操作时间内。</w:t>
      </w:r>
    </w:p>
    <w:p w:rsidR="00956F0F" w:rsidRDefault="004025BD">
      <w:pPr>
        <w:spacing w:line="360" w:lineRule="auto"/>
        <w:ind w:firstLine="420"/>
        <w:rPr>
          <w:rFonts w:ascii="宋体" w:eastAsia="宋体" w:hAnsi="宋体" w:cs="宋体"/>
          <w:sz w:val="24"/>
        </w:rPr>
      </w:pPr>
      <w:r>
        <w:rPr>
          <w:rFonts w:ascii="宋体" w:eastAsia="宋体" w:hAnsi="宋体" w:cs="宋体"/>
          <w:sz w:val="24"/>
        </w:rPr>
        <w:t>7</w:t>
      </w:r>
      <w:r>
        <w:rPr>
          <w:rFonts w:ascii="宋体" w:eastAsia="宋体" w:hAnsi="宋体" w:cs="宋体" w:hint="eastAsia"/>
          <w:sz w:val="24"/>
        </w:rPr>
        <w:t>.</w:t>
      </w:r>
      <w:r>
        <w:rPr>
          <w:rFonts w:ascii="宋体" w:eastAsia="宋体" w:hAnsi="宋体" w:cs="宋体"/>
          <w:sz w:val="24"/>
        </w:rPr>
        <w:t>如果选手提前结束竞赛，应举手向裁判员示意提前结束。竞赛终止时间由裁判员记录在案，选手提前结束比赛后及时退场不得无故返场。</w:t>
      </w:r>
    </w:p>
    <w:p w:rsidR="00956F0F" w:rsidRDefault="004025BD">
      <w:pPr>
        <w:spacing w:line="360" w:lineRule="auto"/>
        <w:ind w:firstLine="420"/>
        <w:rPr>
          <w:rFonts w:ascii="宋体" w:eastAsia="宋体" w:hAnsi="宋体" w:cs="宋体"/>
          <w:sz w:val="24"/>
        </w:rPr>
      </w:pPr>
      <w:r>
        <w:rPr>
          <w:rFonts w:ascii="宋体" w:eastAsia="宋体" w:hAnsi="宋体" w:cs="宋体"/>
          <w:sz w:val="24"/>
        </w:rPr>
        <w:t>8</w:t>
      </w:r>
      <w:r>
        <w:rPr>
          <w:rFonts w:ascii="宋体" w:eastAsia="宋体" w:hAnsi="宋体" w:cs="宋体" w:hint="eastAsia"/>
          <w:sz w:val="24"/>
        </w:rPr>
        <w:t>.</w:t>
      </w:r>
      <w:r>
        <w:rPr>
          <w:rFonts w:ascii="宋体" w:eastAsia="宋体" w:hAnsi="宋体" w:cs="宋体"/>
          <w:sz w:val="24"/>
        </w:rPr>
        <w:t>选手操作完成时举手示意，由计时裁判记录技能操作时长，并由裁判员评分，在评分表上签字确认。</w:t>
      </w:r>
    </w:p>
    <w:p w:rsidR="00956F0F" w:rsidRDefault="004025BD">
      <w:pPr>
        <w:spacing w:line="360" w:lineRule="auto"/>
        <w:ind w:firstLine="420"/>
        <w:rPr>
          <w:rFonts w:ascii="宋体" w:eastAsia="宋体" w:hAnsi="宋体" w:cs="宋体"/>
          <w:sz w:val="24"/>
        </w:rPr>
      </w:pPr>
      <w:r>
        <w:rPr>
          <w:rFonts w:ascii="宋体" w:eastAsia="宋体" w:hAnsi="宋体" w:cs="宋体"/>
          <w:sz w:val="24"/>
        </w:rPr>
        <w:t>9</w:t>
      </w:r>
      <w:r>
        <w:rPr>
          <w:rFonts w:ascii="宋体" w:eastAsia="宋体" w:hAnsi="宋体" w:cs="宋体" w:hint="eastAsia"/>
          <w:sz w:val="24"/>
        </w:rPr>
        <w:t>.</w:t>
      </w:r>
      <w:r>
        <w:rPr>
          <w:rFonts w:ascii="宋体" w:eastAsia="宋体" w:hAnsi="宋体" w:cs="宋体"/>
          <w:sz w:val="24"/>
        </w:rPr>
        <w:t>竞赛结束前5分钟，计时裁判员现场提示。竞赛时间到后，各参赛选手应停止操作。随后进行工位的相关清理工作，经裁判员检查许可后，参赛选手方可离开竞赛考场。</w:t>
      </w:r>
    </w:p>
    <w:p w:rsidR="00956F0F" w:rsidRDefault="004025BD">
      <w:pPr>
        <w:spacing w:line="360" w:lineRule="auto"/>
        <w:ind w:firstLine="420"/>
        <w:rPr>
          <w:rFonts w:ascii="宋体" w:eastAsia="宋体" w:hAnsi="宋体" w:cs="宋体"/>
          <w:sz w:val="24"/>
        </w:rPr>
      </w:pPr>
      <w:r>
        <w:rPr>
          <w:rFonts w:ascii="宋体" w:eastAsia="宋体" w:hAnsi="宋体" w:cs="宋体"/>
          <w:sz w:val="24"/>
        </w:rPr>
        <w:t>10</w:t>
      </w:r>
      <w:r>
        <w:rPr>
          <w:rFonts w:ascii="宋体" w:eastAsia="宋体" w:hAnsi="宋体" w:cs="宋体" w:hint="eastAsia"/>
          <w:sz w:val="24"/>
        </w:rPr>
        <w:t>.</w:t>
      </w:r>
      <w:r>
        <w:rPr>
          <w:rFonts w:ascii="宋体" w:eastAsia="宋体" w:hAnsi="宋体" w:cs="宋体"/>
          <w:sz w:val="24"/>
        </w:rPr>
        <w:t>参赛选手应严格遵守赛场规则，对违反赛场规则，不服从裁判员劝阻者，经裁判长裁决取消比赛资格，因违反安全操作规程造成设备或人身安全事故者，竞赛成绩无效并按规定追究相关责任。</w:t>
      </w:r>
    </w:p>
    <w:p w:rsidR="00956F0F" w:rsidRDefault="004025BD">
      <w:pPr>
        <w:spacing w:line="360" w:lineRule="auto"/>
        <w:ind w:firstLine="420"/>
        <w:rPr>
          <w:rFonts w:ascii="宋体" w:eastAsia="宋体" w:hAnsi="宋体" w:cs="宋体"/>
          <w:sz w:val="24"/>
        </w:rPr>
      </w:pPr>
      <w:r>
        <w:rPr>
          <w:rFonts w:ascii="宋体" w:eastAsia="宋体" w:hAnsi="宋体" w:cs="宋体"/>
          <w:sz w:val="24"/>
        </w:rPr>
        <w:t>（三）赛场规则</w:t>
      </w:r>
    </w:p>
    <w:p w:rsidR="00956F0F" w:rsidRDefault="004025BD">
      <w:pPr>
        <w:spacing w:line="360" w:lineRule="auto"/>
        <w:ind w:firstLine="420"/>
        <w:rPr>
          <w:rFonts w:ascii="宋体" w:eastAsia="宋体" w:hAnsi="宋体" w:cs="宋体"/>
          <w:sz w:val="24"/>
        </w:rPr>
      </w:pPr>
      <w:r>
        <w:rPr>
          <w:rFonts w:ascii="宋体" w:eastAsia="宋体" w:hAnsi="宋体" w:cs="宋体"/>
          <w:sz w:val="24"/>
        </w:rPr>
        <w:t>1</w:t>
      </w:r>
      <w:r>
        <w:rPr>
          <w:rFonts w:ascii="宋体" w:eastAsia="宋体" w:hAnsi="宋体" w:cs="宋体" w:hint="eastAsia"/>
          <w:sz w:val="24"/>
        </w:rPr>
        <w:t>.</w:t>
      </w:r>
      <w:r>
        <w:rPr>
          <w:rFonts w:ascii="宋体" w:eastAsia="宋体" w:hAnsi="宋体" w:cs="宋体"/>
          <w:sz w:val="24"/>
        </w:rPr>
        <w:t>赛场工作人员必须统一佩戴市竞赛办相应证件，着装整齐。</w:t>
      </w:r>
    </w:p>
    <w:p w:rsidR="00956F0F" w:rsidRDefault="004025BD">
      <w:pPr>
        <w:spacing w:line="360" w:lineRule="auto"/>
        <w:ind w:firstLine="420"/>
        <w:rPr>
          <w:rFonts w:ascii="宋体" w:eastAsia="宋体" w:hAnsi="宋体" w:cs="宋体"/>
          <w:sz w:val="24"/>
        </w:rPr>
      </w:pPr>
      <w:r>
        <w:rPr>
          <w:rFonts w:ascii="宋体" w:eastAsia="宋体" w:hAnsi="宋体" w:cs="宋体"/>
          <w:sz w:val="24"/>
        </w:rPr>
        <w:t>2</w:t>
      </w:r>
      <w:r>
        <w:rPr>
          <w:rFonts w:ascii="宋体" w:eastAsia="宋体" w:hAnsi="宋体" w:cs="宋体" w:hint="eastAsia"/>
          <w:sz w:val="24"/>
        </w:rPr>
        <w:t>.</w:t>
      </w:r>
      <w:r>
        <w:rPr>
          <w:rFonts w:ascii="宋体" w:eastAsia="宋体" w:hAnsi="宋体" w:cs="宋体"/>
          <w:sz w:val="24"/>
        </w:rPr>
        <w:t>除现场裁判和工作人员外，其他人员未经竞赛办许可不得进入赛场。</w:t>
      </w:r>
    </w:p>
    <w:p w:rsidR="00956F0F" w:rsidRDefault="004025BD">
      <w:pPr>
        <w:spacing w:line="360" w:lineRule="auto"/>
        <w:ind w:firstLine="420"/>
        <w:rPr>
          <w:rFonts w:ascii="宋体" w:eastAsia="宋体" w:hAnsi="宋体" w:cs="宋体"/>
          <w:sz w:val="24"/>
        </w:rPr>
      </w:pPr>
      <w:r>
        <w:rPr>
          <w:rFonts w:ascii="宋体" w:eastAsia="宋体" w:hAnsi="宋体" w:cs="宋体"/>
          <w:sz w:val="24"/>
        </w:rPr>
        <w:t>3</w:t>
      </w:r>
      <w:r>
        <w:rPr>
          <w:rFonts w:ascii="宋体" w:eastAsia="宋体" w:hAnsi="宋体" w:cs="宋体" w:hint="eastAsia"/>
          <w:sz w:val="24"/>
        </w:rPr>
        <w:t>.</w:t>
      </w:r>
      <w:r>
        <w:rPr>
          <w:rFonts w:ascii="宋体" w:eastAsia="宋体" w:hAnsi="宋体" w:cs="宋体"/>
          <w:sz w:val="24"/>
        </w:rPr>
        <w:t>新闻媒体等进入赛场必须经过竞赛办许可，并且听从现场工作人员的安排，不得影响竞赛进行。</w:t>
      </w:r>
    </w:p>
    <w:p w:rsidR="00956F0F" w:rsidRDefault="004025BD">
      <w:pPr>
        <w:spacing w:line="360" w:lineRule="auto"/>
        <w:ind w:firstLine="420"/>
        <w:rPr>
          <w:rFonts w:ascii="宋体" w:eastAsia="宋体" w:hAnsi="宋体" w:cs="宋体"/>
          <w:sz w:val="24"/>
        </w:rPr>
      </w:pPr>
      <w:r>
        <w:rPr>
          <w:rFonts w:ascii="宋体" w:eastAsia="宋体" w:hAnsi="宋体" w:cs="宋体"/>
          <w:sz w:val="24"/>
        </w:rPr>
        <w:t>4</w:t>
      </w:r>
      <w:r>
        <w:rPr>
          <w:rFonts w:ascii="宋体" w:eastAsia="宋体" w:hAnsi="宋体" w:cs="宋体" w:hint="eastAsia"/>
          <w:sz w:val="24"/>
        </w:rPr>
        <w:t>.</w:t>
      </w:r>
      <w:r>
        <w:rPr>
          <w:rFonts w:ascii="宋体" w:eastAsia="宋体" w:hAnsi="宋体" w:cs="宋体"/>
          <w:sz w:val="24"/>
        </w:rPr>
        <w:t>各参赛队的领队、以及随行人员一律不得进入赛场。</w:t>
      </w:r>
    </w:p>
    <w:p w:rsidR="00956F0F" w:rsidRDefault="004025BD">
      <w:pPr>
        <w:spacing w:line="360" w:lineRule="auto"/>
        <w:ind w:firstLine="420"/>
        <w:rPr>
          <w:rFonts w:ascii="宋体" w:eastAsia="宋体" w:hAnsi="宋体" w:cs="宋体"/>
          <w:sz w:val="24"/>
        </w:rPr>
      </w:pPr>
      <w:r>
        <w:rPr>
          <w:rFonts w:ascii="宋体" w:eastAsia="宋体" w:hAnsi="宋体" w:cs="宋体" w:hint="eastAsia"/>
          <w:sz w:val="24"/>
        </w:rPr>
        <w:t>5.参赛选手自觉遵守竞赛网络安全操作规程，</w:t>
      </w:r>
      <w:r>
        <w:rPr>
          <w:rFonts w:ascii="宋体" w:eastAsia="宋体" w:hAnsi="宋体" w:cs="宋体"/>
          <w:sz w:val="24"/>
        </w:rPr>
        <w:t>在</w:t>
      </w:r>
      <w:r>
        <w:rPr>
          <w:rFonts w:ascii="宋体" w:eastAsia="宋体" w:hAnsi="宋体" w:cs="宋体" w:hint="eastAsia"/>
          <w:sz w:val="24"/>
        </w:rPr>
        <w:t>使</w:t>
      </w:r>
      <w:r>
        <w:rPr>
          <w:rFonts w:ascii="宋体" w:eastAsia="宋体" w:hAnsi="宋体" w:cs="宋体"/>
          <w:sz w:val="24"/>
        </w:rPr>
        <w:t>用水、电、器等相关设备时</w:t>
      </w:r>
      <w:r>
        <w:rPr>
          <w:rFonts w:ascii="宋体" w:eastAsia="宋体" w:hAnsi="宋体" w:cs="宋体" w:hint="eastAsia"/>
          <w:sz w:val="24"/>
        </w:rPr>
        <w:t>按</w:t>
      </w:r>
      <w:r>
        <w:rPr>
          <w:rFonts w:ascii="宋体" w:eastAsia="宋体" w:hAnsi="宋体" w:cs="宋体"/>
          <w:sz w:val="24"/>
        </w:rPr>
        <w:t>安全</w:t>
      </w:r>
      <w:r>
        <w:rPr>
          <w:rFonts w:ascii="宋体" w:eastAsia="宋体" w:hAnsi="宋体" w:cs="宋体" w:hint="eastAsia"/>
          <w:sz w:val="24"/>
        </w:rPr>
        <w:t>操作步骤实施。</w:t>
      </w:r>
    </w:p>
    <w:p w:rsidR="00956F0F" w:rsidRDefault="004025BD">
      <w:pPr>
        <w:spacing w:line="360" w:lineRule="auto"/>
        <w:ind w:firstLine="420"/>
        <w:rPr>
          <w:rFonts w:ascii="宋体" w:eastAsia="宋体" w:hAnsi="宋体" w:cs="宋体"/>
          <w:sz w:val="24"/>
        </w:rPr>
      </w:pPr>
      <w:r>
        <w:rPr>
          <w:rFonts w:ascii="宋体" w:eastAsia="宋体" w:hAnsi="宋体" w:cs="宋体"/>
          <w:sz w:val="24"/>
        </w:rPr>
        <w:t>（四）评判规则</w:t>
      </w:r>
    </w:p>
    <w:p w:rsidR="00956F0F" w:rsidRDefault="004025BD">
      <w:pPr>
        <w:spacing w:line="360" w:lineRule="auto"/>
        <w:ind w:firstLine="420"/>
        <w:rPr>
          <w:rFonts w:ascii="宋体" w:eastAsia="宋体" w:hAnsi="宋体" w:cs="宋体"/>
          <w:sz w:val="24"/>
        </w:rPr>
      </w:pPr>
      <w:r>
        <w:rPr>
          <w:rFonts w:ascii="宋体" w:eastAsia="宋体" w:hAnsi="宋体" w:cs="宋体"/>
          <w:sz w:val="24"/>
        </w:rPr>
        <w:t>1</w:t>
      </w:r>
      <w:r>
        <w:rPr>
          <w:rFonts w:ascii="宋体" w:eastAsia="宋体" w:hAnsi="宋体" w:cs="宋体" w:hint="eastAsia"/>
          <w:sz w:val="24"/>
        </w:rPr>
        <w:t>.</w:t>
      </w:r>
      <w:r>
        <w:rPr>
          <w:rFonts w:ascii="宋体" w:eastAsia="宋体" w:hAnsi="宋体" w:cs="宋体"/>
          <w:sz w:val="24"/>
        </w:rPr>
        <w:t>裁判人选应符合职业技能竞赛裁判员或职业技能鉴定考评员条件，裁判长应具备一定的技能竞赛组织和评判经验，裁判队伍的组成须经市竞赛办确认。</w:t>
      </w:r>
    </w:p>
    <w:p w:rsidR="00956F0F" w:rsidRDefault="004025BD">
      <w:pPr>
        <w:spacing w:line="360" w:lineRule="auto"/>
        <w:ind w:firstLine="420"/>
        <w:rPr>
          <w:rFonts w:ascii="宋体" w:eastAsia="宋体" w:hAnsi="宋体" w:cs="宋体"/>
          <w:sz w:val="24"/>
        </w:rPr>
      </w:pPr>
      <w:r>
        <w:rPr>
          <w:rFonts w:ascii="宋体" w:eastAsia="宋体" w:hAnsi="宋体" w:cs="宋体"/>
          <w:sz w:val="24"/>
        </w:rPr>
        <w:t>2</w:t>
      </w:r>
      <w:r>
        <w:rPr>
          <w:rFonts w:ascii="宋体" w:eastAsia="宋体" w:hAnsi="宋体" w:cs="宋体" w:hint="eastAsia"/>
          <w:sz w:val="24"/>
        </w:rPr>
        <w:t>.</w:t>
      </w:r>
      <w:r>
        <w:rPr>
          <w:rFonts w:ascii="宋体" w:eastAsia="宋体" w:hAnsi="宋体" w:cs="宋体"/>
          <w:sz w:val="24"/>
        </w:rPr>
        <w:t>理论知识竞赛结束后试卷应装订密封，由裁判员根据评分标准采取流水作业方法统一阅卷、评分。阅卷完毕试卷封存后交竞赛组委会保密组。</w:t>
      </w:r>
    </w:p>
    <w:p w:rsidR="00956F0F" w:rsidRDefault="004025BD">
      <w:pPr>
        <w:spacing w:line="360" w:lineRule="auto"/>
        <w:ind w:firstLine="420"/>
        <w:rPr>
          <w:rFonts w:ascii="宋体" w:eastAsia="宋体" w:hAnsi="宋体" w:cs="宋体"/>
          <w:sz w:val="24"/>
        </w:rPr>
      </w:pPr>
      <w:r>
        <w:rPr>
          <w:rFonts w:ascii="宋体" w:eastAsia="宋体" w:hAnsi="宋体" w:cs="宋体"/>
          <w:sz w:val="24"/>
        </w:rPr>
        <w:t>操作技能竞赛为过程评分的，按选手抽签号码顺序进场，由裁判员逐一评分，裁判根据评分标准评判并在评分表上签字确认；由裁判组汇总本竞赛项目成绩，经登分人、核分人和裁判长在评分表上签字确认后生效。</w:t>
      </w:r>
    </w:p>
    <w:p w:rsidR="00956F0F" w:rsidRDefault="004025BD">
      <w:pPr>
        <w:spacing w:line="360" w:lineRule="auto"/>
        <w:ind w:firstLine="420"/>
        <w:rPr>
          <w:rFonts w:ascii="宋体" w:eastAsia="宋体" w:hAnsi="宋体" w:cs="宋体"/>
          <w:sz w:val="24"/>
        </w:rPr>
      </w:pPr>
      <w:r>
        <w:rPr>
          <w:rFonts w:ascii="宋体" w:eastAsia="宋体" w:hAnsi="宋体" w:cs="宋体"/>
          <w:sz w:val="24"/>
        </w:rPr>
        <w:t>竞赛现场评判工作结束，选手的抽签登记册、密码名册、原始评分记录表和成绩汇总表封存后交竞赛组委会技术资源组。</w:t>
      </w:r>
    </w:p>
    <w:p w:rsidR="00956F0F" w:rsidRDefault="004025BD">
      <w:pPr>
        <w:spacing w:line="360" w:lineRule="auto"/>
        <w:ind w:firstLine="420"/>
        <w:rPr>
          <w:rFonts w:ascii="宋体" w:eastAsia="宋体" w:hAnsi="宋体" w:cs="宋体"/>
          <w:sz w:val="24"/>
        </w:rPr>
      </w:pPr>
      <w:r>
        <w:rPr>
          <w:rFonts w:ascii="宋体" w:eastAsia="宋体" w:hAnsi="宋体" w:cs="宋体" w:hint="eastAsia"/>
          <w:sz w:val="24"/>
        </w:rPr>
        <w:t>1.</w:t>
      </w:r>
      <w:r>
        <w:rPr>
          <w:rFonts w:ascii="宋体" w:eastAsia="宋体" w:hAnsi="宋体" w:cs="宋体"/>
          <w:sz w:val="24"/>
        </w:rPr>
        <w:t>竞赛成绩在裁判长主持下，由裁判员进行成绩汇总、排名。竞赛成绩经裁判长、市竞赛办有关负责人签字后生效，由裁判长将竞赛最终成绩交给竞赛办。</w:t>
      </w:r>
    </w:p>
    <w:p w:rsidR="00956F0F" w:rsidRDefault="004025BD">
      <w:pPr>
        <w:spacing w:line="360" w:lineRule="auto"/>
        <w:ind w:firstLine="420"/>
        <w:rPr>
          <w:rFonts w:ascii="宋体" w:eastAsia="宋体" w:hAnsi="宋体" w:cs="宋体"/>
          <w:sz w:val="24"/>
        </w:rPr>
      </w:pPr>
      <w:r>
        <w:rPr>
          <w:rFonts w:ascii="宋体" w:eastAsia="宋体" w:hAnsi="宋体" w:cs="宋体" w:hint="eastAsia"/>
          <w:sz w:val="24"/>
        </w:rPr>
        <w:t>2.</w:t>
      </w:r>
      <w:r>
        <w:rPr>
          <w:rFonts w:ascii="宋体" w:eastAsia="宋体" w:hAnsi="宋体" w:cs="宋体"/>
          <w:sz w:val="24"/>
        </w:rPr>
        <w:t>参赛选手的最终名次依据二项成绩的累加成绩计评。当出现总成绩相同时，比较操作技能成绩，以操作技能成绩高者名次在前；若仍不能分出先后，以实际操作竞赛时间短者为先。</w:t>
      </w:r>
    </w:p>
    <w:p w:rsidR="00956F0F" w:rsidRDefault="004025BD">
      <w:pPr>
        <w:spacing w:line="360" w:lineRule="auto"/>
        <w:ind w:firstLine="420"/>
        <w:rPr>
          <w:rFonts w:ascii="宋体" w:eastAsia="宋体" w:hAnsi="宋体" w:cs="宋体"/>
          <w:sz w:val="24"/>
        </w:rPr>
      </w:pPr>
      <w:r>
        <w:rPr>
          <w:rFonts w:ascii="宋体" w:eastAsia="宋体" w:hAnsi="宋体" w:cs="宋体" w:hint="eastAsia"/>
          <w:sz w:val="24"/>
        </w:rPr>
        <w:t xml:space="preserve"> 3.现场裁判人员配备实行回避制度，由裁判长决定裁判人员调配。裁判人员在执行监考、评判、阅卷、评分、成绩审定等工作期间，一律不得使用通讯工具和会客。</w:t>
      </w:r>
    </w:p>
    <w:p w:rsidR="00956F0F" w:rsidRDefault="004025BD">
      <w:pPr>
        <w:spacing w:line="360" w:lineRule="auto"/>
        <w:rPr>
          <w:rFonts w:ascii="宋体" w:eastAsia="宋体" w:hAnsi="宋体" w:cs="宋体"/>
          <w:b/>
          <w:bCs/>
          <w:sz w:val="24"/>
        </w:rPr>
      </w:pPr>
      <w:r>
        <w:rPr>
          <w:rFonts w:ascii="宋体" w:eastAsia="宋体" w:hAnsi="宋体" w:cs="宋体" w:hint="eastAsia"/>
          <w:b/>
          <w:bCs/>
          <w:sz w:val="24"/>
        </w:rPr>
        <w:t>六</w:t>
      </w:r>
      <w:r>
        <w:rPr>
          <w:rFonts w:ascii="宋体" w:eastAsia="宋体" w:hAnsi="宋体" w:cs="宋体"/>
          <w:b/>
          <w:bCs/>
          <w:sz w:val="24"/>
        </w:rPr>
        <w:t>、申诉与仲裁</w:t>
      </w:r>
    </w:p>
    <w:p w:rsidR="00956F0F" w:rsidRDefault="004025BD">
      <w:pPr>
        <w:spacing w:line="360" w:lineRule="auto"/>
        <w:ind w:firstLine="420"/>
        <w:rPr>
          <w:rFonts w:ascii="宋体" w:eastAsia="宋体" w:hAnsi="宋体" w:cs="宋体"/>
          <w:sz w:val="24"/>
        </w:rPr>
      </w:pPr>
      <w:r>
        <w:rPr>
          <w:rFonts w:ascii="宋体" w:eastAsia="宋体" w:hAnsi="宋体" w:cs="宋体"/>
          <w:sz w:val="24"/>
        </w:rPr>
        <w:t>（一）申诉</w:t>
      </w:r>
    </w:p>
    <w:p w:rsidR="00956F0F" w:rsidRDefault="004025BD">
      <w:pPr>
        <w:spacing w:line="360" w:lineRule="auto"/>
        <w:ind w:firstLine="420"/>
        <w:rPr>
          <w:rFonts w:ascii="宋体" w:eastAsia="宋体" w:hAnsi="宋体" w:cs="宋体"/>
          <w:sz w:val="24"/>
        </w:rPr>
      </w:pPr>
      <w:r>
        <w:rPr>
          <w:rFonts w:ascii="宋体" w:eastAsia="宋体" w:hAnsi="宋体" w:cs="宋体"/>
          <w:sz w:val="24"/>
        </w:rPr>
        <w:t>1.参赛队对不符合竞赛规定的设备、工具、原料，有失公正的评判，以及对工作人员的违规行为等可提出申诉。</w:t>
      </w:r>
    </w:p>
    <w:p w:rsidR="00956F0F" w:rsidRDefault="004025BD">
      <w:pPr>
        <w:spacing w:line="360" w:lineRule="auto"/>
        <w:ind w:firstLine="420"/>
        <w:rPr>
          <w:rFonts w:ascii="宋体" w:eastAsia="宋体" w:hAnsi="宋体" w:cs="宋体"/>
          <w:sz w:val="24"/>
        </w:rPr>
      </w:pPr>
      <w:r>
        <w:rPr>
          <w:rFonts w:ascii="宋体" w:eastAsia="宋体" w:hAnsi="宋体" w:cs="宋体"/>
          <w:sz w:val="24"/>
        </w:rPr>
        <w:t>2.申诉应在竞赛结束后1小时内提出，超时不予受理。申诉时，应按照规定的程序由参赛队领队向相应赛项仲裁工作组递交书面申诉报告。报告应对申诉事件的现象、发生的时间、涉及到的人员、申诉依据与理由等进行充分、实事求是的叙述。事实依据不充分、仅凭主观臆断的申诉不予受理。申诉报告须有申诉的参赛选手、领队签名。</w:t>
      </w:r>
    </w:p>
    <w:p w:rsidR="00956F0F" w:rsidRDefault="004025BD">
      <w:pPr>
        <w:spacing w:line="360" w:lineRule="auto"/>
        <w:ind w:firstLine="420"/>
        <w:rPr>
          <w:rFonts w:ascii="宋体" w:eastAsia="宋体" w:hAnsi="宋体" w:cs="宋体"/>
          <w:sz w:val="24"/>
        </w:rPr>
      </w:pPr>
      <w:r>
        <w:rPr>
          <w:rFonts w:ascii="宋体" w:eastAsia="宋体" w:hAnsi="宋体" w:cs="宋体"/>
          <w:sz w:val="24"/>
        </w:rPr>
        <w:t>3.赛项仲裁工作组收到申诉报告后，应根据申诉事由进行审查，6小时内书面通知申诉方，告知申诉处理结果，如不受理申诉，要说明理由。</w:t>
      </w:r>
    </w:p>
    <w:p w:rsidR="00956F0F" w:rsidRDefault="004025BD">
      <w:pPr>
        <w:spacing w:line="360" w:lineRule="auto"/>
        <w:ind w:firstLine="420"/>
        <w:rPr>
          <w:rFonts w:ascii="宋体" w:eastAsia="宋体" w:hAnsi="宋体" w:cs="宋体"/>
          <w:sz w:val="24"/>
        </w:rPr>
      </w:pPr>
      <w:r>
        <w:rPr>
          <w:rFonts w:ascii="宋体" w:eastAsia="宋体" w:hAnsi="宋体" w:cs="宋体"/>
          <w:sz w:val="24"/>
        </w:rPr>
        <w:t>4.申诉人不得无故拒不接受处理结果，不允许采取过激行为刁难、攻击工作人员，否则视为放弃申诉。</w:t>
      </w:r>
    </w:p>
    <w:p w:rsidR="00956F0F" w:rsidRDefault="004025BD">
      <w:pPr>
        <w:spacing w:line="360" w:lineRule="auto"/>
        <w:ind w:firstLine="420"/>
        <w:rPr>
          <w:rFonts w:ascii="宋体" w:eastAsia="宋体" w:hAnsi="宋体" w:cs="宋体"/>
          <w:sz w:val="24"/>
        </w:rPr>
      </w:pPr>
      <w:r>
        <w:rPr>
          <w:rFonts w:ascii="宋体" w:eastAsia="宋体" w:hAnsi="宋体" w:cs="宋体"/>
          <w:sz w:val="24"/>
        </w:rPr>
        <w:t>（二）仲裁</w:t>
      </w:r>
    </w:p>
    <w:p w:rsidR="00956F0F" w:rsidRDefault="004025BD">
      <w:pPr>
        <w:spacing w:line="360" w:lineRule="auto"/>
        <w:ind w:firstLine="420"/>
        <w:rPr>
          <w:rFonts w:ascii="宋体" w:eastAsia="宋体" w:hAnsi="宋体" w:cs="宋体"/>
          <w:sz w:val="24"/>
        </w:rPr>
      </w:pPr>
      <w:r>
        <w:rPr>
          <w:rFonts w:ascii="宋体" w:eastAsia="宋体" w:hAnsi="宋体" w:cs="宋体"/>
          <w:sz w:val="24"/>
        </w:rPr>
        <w:t>大赛组委会办公室选派人员组成仲裁工作组。仲裁工作组在接到申诉后的2小时内组织复议，并及时反馈复议结果。仲裁工作组的仲裁结果为最终结果。</w:t>
      </w:r>
    </w:p>
    <w:p w:rsidR="00956F0F" w:rsidRDefault="004025BD">
      <w:pPr>
        <w:spacing w:line="360" w:lineRule="auto"/>
        <w:rPr>
          <w:rFonts w:ascii="宋体" w:eastAsia="宋体" w:hAnsi="宋体" w:cs="宋体"/>
          <w:b/>
          <w:bCs/>
          <w:sz w:val="24"/>
        </w:rPr>
      </w:pPr>
      <w:r>
        <w:rPr>
          <w:rFonts w:ascii="宋体" w:eastAsia="宋体" w:hAnsi="宋体" w:cs="宋体" w:hint="eastAsia"/>
          <w:b/>
          <w:bCs/>
          <w:sz w:val="24"/>
        </w:rPr>
        <w:t>七、实操技能要求</w:t>
      </w:r>
    </w:p>
    <w:p w:rsidR="00956F0F" w:rsidRDefault="004025BD">
      <w:pPr>
        <w:spacing w:line="360" w:lineRule="auto"/>
        <w:ind w:firstLine="420"/>
        <w:rPr>
          <w:rFonts w:ascii="宋体" w:eastAsia="宋体" w:hAnsi="宋体" w:cs="宋体"/>
          <w:sz w:val="24"/>
        </w:rPr>
      </w:pPr>
      <w:r>
        <w:rPr>
          <w:rFonts w:ascii="宋体" w:eastAsia="宋体" w:hAnsi="宋体" w:cs="宋体" w:hint="eastAsia"/>
          <w:sz w:val="24"/>
        </w:rPr>
        <w:t>（一）</w:t>
      </w:r>
      <w:r w:rsidR="00F47341" w:rsidRPr="00F47341">
        <w:rPr>
          <w:rFonts w:ascii="宋体" w:eastAsia="宋体" w:hAnsi="宋体" w:cs="宋体" w:hint="eastAsia"/>
          <w:sz w:val="24"/>
        </w:rPr>
        <w:t>无人机维修装配</w:t>
      </w:r>
      <w:r>
        <w:rPr>
          <w:rFonts w:ascii="宋体" w:eastAsia="宋体" w:hAnsi="宋体" w:cs="宋体" w:hint="eastAsia"/>
          <w:sz w:val="24"/>
        </w:rPr>
        <w:t>：</w:t>
      </w:r>
      <w:r w:rsidR="00F47341">
        <w:rPr>
          <w:rFonts w:ascii="宋体" w:eastAsia="宋体" w:hAnsi="宋体" w:cs="宋体" w:hint="eastAsia"/>
          <w:sz w:val="24"/>
        </w:rPr>
        <w:t>检验参赛选手对无人机设备的熟悉和理解程度，不得</w:t>
      </w:r>
      <w:r w:rsidR="00F47341">
        <w:rPr>
          <w:rFonts w:ascii="宋体" w:eastAsia="宋体" w:hAnsi="宋体" w:cs="宋体"/>
          <w:sz w:val="24"/>
        </w:rPr>
        <w:t>将桨叶与底座安装错误</w:t>
      </w:r>
      <w:r>
        <w:rPr>
          <w:rFonts w:ascii="宋体" w:eastAsia="宋体" w:hAnsi="宋体" w:cs="宋体" w:hint="eastAsia"/>
          <w:sz w:val="24"/>
        </w:rPr>
        <w:t>。</w:t>
      </w:r>
    </w:p>
    <w:p w:rsidR="00956F0F" w:rsidRDefault="004025BD">
      <w:pPr>
        <w:spacing w:line="360" w:lineRule="auto"/>
        <w:ind w:firstLine="420"/>
        <w:rPr>
          <w:rFonts w:ascii="宋体" w:eastAsia="宋体" w:hAnsi="宋体" w:cs="宋体"/>
          <w:sz w:val="24"/>
        </w:rPr>
      </w:pPr>
      <w:r>
        <w:rPr>
          <w:rFonts w:ascii="宋体" w:eastAsia="宋体" w:hAnsi="宋体" w:cs="宋体" w:hint="eastAsia"/>
          <w:sz w:val="24"/>
        </w:rPr>
        <w:t>（二）</w:t>
      </w:r>
      <w:r w:rsidR="00F47341" w:rsidRPr="00F47341">
        <w:rPr>
          <w:rFonts w:ascii="宋体" w:eastAsia="宋体" w:hAnsi="宋体" w:cs="宋体" w:hint="eastAsia"/>
          <w:sz w:val="24"/>
        </w:rPr>
        <w:t>无人机调试</w:t>
      </w:r>
      <w:r>
        <w:rPr>
          <w:rFonts w:ascii="宋体" w:eastAsia="宋体" w:hAnsi="宋体" w:cs="宋体" w:hint="eastAsia"/>
          <w:sz w:val="24"/>
        </w:rPr>
        <w:t>：</w:t>
      </w:r>
      <w:r w:rsidR="00F47341" w:rsidRPr="00F47341">
        <w:rPr>
          <w:rFonts w:ascii="宋体" w:eastAsia="宋体" w:hAnsi="宋体" w:cs="宋体" w:hint="eastAsia"/>
          <w:sz w:val="24"/>
        </w:rPr>
        <w:t>参赛选手向裁判展示校准成功后结果，并按照竞赛要求完成试飞以证实无人机工作正常</w:t>
      </w:r>
      <w:r>
        <w:rPr>
          <w:rFonts w:ascii="宋体" w:eastAsia="宋体" w:hAnsi="宋体" w:cs="宋体" w:hint="eastAsia"/>
          <w:sz w:val="24"/>
        </w:rPr>
        <w:t>。</w:t>
      </w:r>
    </w:p>
    <w:p w:rsidR="00956F0F" w:rsidRDefault="004025BD">
      <w:pPr>
        <w:spacing w:line="360" w:lineRule="auto"/>
        <w:ind w:firstLine="420"/>
        <w:rPr>
          <w:rFonts w:ascii="宋体" w:eastAsia="宋体" w:hAnsi="宋体" w:cs="宋体"/>
          <w:sz w:val="24"/>
        </w:rPr>
      </w:pPr>
      <w:r>
        <w:rPr>
          <w:rFonts w:ascii="宋体" w:eastAsia="宋体" w:hAnsi="宋体" w:cs="宋体" w:hint="eastAsia"/>
          <w:sz w:val="24"/>
        </w:rPr>
        <w:t>（三）</w:t>
      </w:r>
      <w:r w:rsidR="00F47341" w:rsidRPr="00F47341">
        <w:rPr>
          <w:rFonts w:ascii="宋体" w:eastAsia="宋体" w:hAnsi="宋体" w:cs="宋体" w:hint="eastAsia"/>
          <w:sz w:val="24"/>
        </w:rPr>
        <w:t>复杂工况下的无人机作业操控</w:t>
      </w:r>
      <w:r>
        <w:rPr>
          <w:rFonts w:ascii="宋体" w:eastAsia="宋体" w:hAnsi="宋体" w:cs="宋体" w:hint="eastAsia"/>
          <w:sz w:val="24"/>
        </w:rPr>
        <w:t>：</w:t>
      </w:r>
      <w:r w:rsidR="00F47341" w:rsidRPr="00F47341">
        <w:rPr>
          <w:rFonts w:ascii="宋体" w:eastAsia="宋体" w:hAnsi="宋体" w:cs="宋体" w:hint="eastAsia"/>
          <w:sz w:val="24"/>
        </w:rPr>
        <w:t>参赛选手操控无人机在预设的作业场景中进行快速飞行，灵活避障，清晰拍摄目标，精确穿越盲区，完成空中运输</w:t>
      </w:r>
      <w:r w:rsidR="00F47341">
        <w:rPr>
          <w:rFonts w:ascii="宋体" w:eastAsia="宋体" w:hAnsi="宋体" w:cs="宋体" w:hint="eastAsia"/>
          <w:sz w:val="24"/>
        </w:rPr>
        <w:t>并实现精准降落</w:t>
      </w:r>
      <w:r>
        <w:rPr>
          <w:rFonts w:ascii="宋体" w:eastAsia="宋体" w:hAnsi="宋体" w:cs="宋体" w:hint="eastAsia"/>
          <w:sz w:val="24"/>
        </w:rPr>
        <w:t>。如未能完成竞赛组委会规定动作的，参赛成绩作废。</w:t>
      </w:r>
    </w:p>
    <w:p w:rsidR="00956F0F" w:rsidRDefault="004025BD">
      <w:pPr>
        <w:spacing w:line="360" w:lineRule="auto"/>
        <w:ind w:firstLine="420"/>
        <w:rPr>
          <w:rFonts w:ascii="宋体" w:eastAsia="宋体" w:hAnsi="宋体" w:cs="宋体"/>
          <w:sz w:val="24"/>
        </w:rPr>
      </w:pPr>
      <w:r>
        <w:rPr>
          <w:rFonts w:ascii="宋体" w:eastAsia="宋体" w:hAnsi="宋体" w:cs="宋体" w:hint="eastAsia"/>
          <w:sz w:val="24"/>
        </w:rPr>
        <w:t>（四）流程规范：</w:t>
      </w:r>
      <w:r w:rsidR="00F47341">
        <w:rPr>
          <w:rFonts w:ascii="宋体" w:eastAsia="宋体" w:hAnsi="宋体" w:cs="宋体" w:hint="eastAsia"/>
          <w:sz w:val="24"/>
        </w:rPr>
        <w:t>每项比赛</w:t>
      </w:r>
      <w:r>
        <w:rPr>
          <w:rFonts w:ascii="宋体" w:eastAsia="宋体" w:hAnsi="宋体" w:cs="宋体" w:hint="eastAsia"/>
          <w:sz w:val="24"/>
        </w:rPr>
        <w:t>结束要举手示意通知工作人员，在工作人员确认选手</w:t>
      </w:r>
      <w:r w:rsidR="00F47341">
        <w:rPr>
          <w:rFonts w:ascii="宋体" w:eastAsia="宋体" w:hAnsi="宋体" w:cs="宋体" w:hint="eastAsia"/>
          <w:sz w:val="24"/>
        </w:rPr>
        <w:t>设备摆放</w:t>
      </w:r>
      <w:r w:rsidR="00F47341">
        <w:rPr>
          <w:rFonts w:ascii="宋体" w:eastAsia="宋体" w:hAnsi="宋体" w:cs="宋体"/>
          <w:sz w:val="24"/>
        </w:rPr>
        <w:t>整齐有序后</w:t>
      </w:r>
      <w:r>
        <w:rPr>
          <w:rFonts w:ascii="宋体" w:eastAsia="宋体" w:hAnsi="宋体" w:cs="宋体" w:hint="eastAsia"/>
          <w:sz w:val="24"/>
        </w:rPr>
        <w:t>，方可离开</w:t>
      </w:r>
      <w:r w:rsidR="00F47341">
        <w:rPr>
          <w:rFonts w:ascii="宋体" w:eastAsia="宋体" w:hAnsi="宋体" w:cs="宋体" w:hint="eastAsia"/>
          <w:sz w:val="24"/>
        </w:rPr>
        <w:t>实操</w:t>
      </w:r>
      <w:r>
        <w:rPr>
          <w:rFonts w:ascii="宋体" w:eastAsia="宋体" w:hAnsi="宋体" w:cs="宋体" w:hint="eastAsia"/>
          <w:sz w:val="24"/>
        </w:rPr>
        <w:t>工位。</w:t>
      </w:r>
    </w:p>
    <w:p w:rsidR="00956F0F" w:rsidRDefault="002D77FF">
      <w:pPr>
        <w:spacing w:line="360" w:lineRule="auto"/>
        <w:rPr>
          <w:rFonts w:ascii="宋体" w:eastAsia="宋体" w:hAnsi="宋体" w:cs="宋体"/>
          <w:b/>
          <w:bCs/>
          <w:sz w:val="24"/>
        </w:rPr>
      </w:pPr>
      <w:r>
        <w:rPr>
          <w:rFonts w:ascii="宋体" w:eastAsia="宋体" w:hAnsi="宋体" w:cs="宋体" w:hint="eastAsia"/>
          <w:b/>
          <w:bCs/>
          <w:sz w:val="24"/>
        </w:rPr>
        <w:t>八</w:t>
      </w:r>
      <w:r w:rsidR="004025BD">
        <w:rPr>
          <w:rFonts w:ascii="宋体" w:eastAsia="宋体" w:hAnsi="宋体" w:cs="宋体" w:hint="eastAsia"/>
          <w:b/>
          <w:bCs/>
          <w:sz w:val="24"/>
        </w:rPr>
        <w:t>、实操考核内容</w:t>
      </w:r>
    </w:p>
    <w:p w:rsidR="002D77FF" w:rsidRDefault="004025BD" w:rsidP="002D77FF">
      <w:pPr>
        <w:spacing w:line="360" w:lineRule="auto"/>
        <w:ind w:firstLineChars="200" w:firstLine="480"/>
        <w:rPr>
          <w:rFonts w:ascii="宋体" w:eastAsia="宋体" w:hAnsi="宋体" w:cs="宋体"/>
          <w:sz w:val="24"/>
        </w:rPr>
      </w:pPr>
      <w:r>
        <w:rPr>
          <w:rFonts w:ascii="宋体" w:eastAsia="宋体" w:hAnsi="宋体" w:cs="宋体" w:hint="eastAsia"/>
          <w:sz w:val="24"/>
        </w:rPr>
        <w:t>（一）</w:t>
      </w:r>
      <w:r w:rsidR="00F47341" w:rsidRPr="00F47341">
        <w:rPr>
          <w:rFonts w:ascii="宋体" w:eastAsia="宋体" w:hAnsi="宋体" w:cs="宋体" w:hint="eastAsia"/>
          <w:sz w:val="24"/>
        </w:rPr>
        <w:t>无人机维修装配</w:t>
      </w:r>
      <w:r>
        <w:rPr>
          <w:rFonts w:ascii="宋体" w:eastAsia="宋体" w:hAnsi="宋体" w:cs="宋体" w:hint="eastAsia"/>
          <w:sz w:val="24"/>
        </w:rPr>
        <w:t>：</w:t>
      </w:r>
      <w:r w:rsidR="00F47341" w:rsidRPr="00F47341">
        <w:rPr>
          <w:rFonts w:ascii="宋体" w:eastAsia="宋体" w:hAnsi="宋体" w:cs="宋体" w:hint="eastAsia"/>
          <w:sz w:val="24"/>
        </w:rPr>
        <w:t>选手需要拆卸无人机设备的动力装置的桨叶和桨座，将其放入指定盲盒内，由裁判摇动后参赛选手员取出并迅速实现正确组装。此赛项时间为10分钟，准备时间3分钟。</w:t>
      </w:r>
    </w:p>
    <w:p w:rsidR="002D77FF" w:rsidRDefault="002D77FF" w:rsidP="002D77FF">
      <w:pPr>
        <w:spacing w:line="360" w:lineRule="auto"/>
        <w:ind w:firstLineChars="200" w:firstLine="480"/>
        <w:rPr>
          <w:rFonts w:ascii="宋体" w:eastAsia="宋体" w:hAnsi="宋体" w:cs="宋体"/>
          <w:sz w:val="24"/>
        </w:rPr>
      </w:pPr>
      <w:r w:rsidRPr="002D77FF">
        <w:rPr>
          <w:rFonts w:ascii="宋体" w:eastAsia="宋体" w:hAnsi="宋体" w:cs="宋体" w:hint="eastAsia"/>
          <w:sz w:val="24"/>
        </w:rPr>
        <w:t>（二）无人机调试：选手在限定时间内，将无人机调至手动校准模式，进行并完成无人机指南针传感器的重新校准。校准完成后，参赛选手向裁判展示校准成功后结果，并按照竞赛要求完成试飞以证实无人机工作正常。此赛项时间为10分钟，准备时间3分钟。</w:t>
      </w:r>
    </w:p>
    <w:p w:rsidR="002D77FF" w:rsidRPr="002D77FF" w:rsidRDefault="002D77FF" w:rsidP="002D77FF">
      <w:pPr>
        <w:spacing w:line="360" w:lineRule="auto"/>
        <w:ind w:firstLineChars="200" w:firstLine="480"/>
        <w:rPr>
          <w:rFonts w:ascii="宋体" w:eastAsia="宋体" w:hAnsi="宋体" w:cs="宋体"/>
          <w:sz w:val="24"/>
        </w:rPr>
      </w:pPr>
      <w:r w:rsidRPr="002D77FF">
        <w:rPr>
          <w:rFonts w:ascii="宋体" w:eastAsia="宋体" w:hAnsi="宋体" w:cs="宋体" w:hint="eastAsia"/>
          <w:sz w:val="24"/>
        </w:rPr>
        <w:t>（三）复杂工况下的无人机作业操控：选手操控无人机在预设的作业场景中进行快速飞行，灵活避障，清晰拍摄目标，精确穿越盲区，完成空中运输并实现精准降落。参赛选手可在场地内重复飞行两圈，并以单圈最好成绩作为此项比赛的最后成绩。此赛项时间为10分钟，准备时间3分钟。</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w:t>
      </w:r>
      <w:r w:rsidR="002D77FF">
        <w:rPr>
          <w:rFonts w:ascii="宋体" w:eastAsia="宋体" w:hAnsi="宋体" w:cs="宋体" w:hint="eastAsia"/>
          <w:sz w:val="24"/>
        </w:rPr>
        <w:t>四</w:t>
      </w:r>
      <w:r>
        <w:rPr>
          <w:rFonts w:ascii="宋体" w:eastAsia="宋体" w:hAnsi="宋体" w:cs="宋体" w:hint="eastAsia"/>
          <w:sz w:val="24"/>
        </w:rPr>
        <w:t>）其他：在总得分相同的情况下，</w:t>
      </w:r>
      <w:r w:rsidR="002D77FF">
        <w:rPr>
          <w:rFonts w:ascii="宋体" w:eastAsia="宋体" w:hAnsi="宋体" w:cs="宋体" w:hint="eastAsia"/>
          <w:sz w:val="24"/>
        </w:rPr>
        <w:t>实操</w:t>
      </w:r>
      <w:r>
        <w:rPr>
          <w:rFonts w:ascii="宋体" w:eastAsia="宋体" w:hAnsi="宋体" w:cs="宋体" w:hint="eastAsia"/>
          <w:sz w:val="24"/>
        </w:rPr>
        <w:t>评分总分高的优先;在</w:t>
      </w:r>
      <w:r w:rsidR="002D77FF">
        <w:rPr>
          <w:rFonts w:ascii="宋体" w:eastAsia="宋体" w:hAnsi="宋体" w:cs="宋体" w:hint="eastAsia"/>
          <w:sz w:val="24"/>
        </w:rPr>
        <w:t>实操</w:t>
      </w:r>
      <w:r>
        <w:rPr>
          <w:rFonts w:ascii="宋体" w:eastAsia="宋体" w:hAnsi="宋体" w:cs="宋体" w:hint="eastAsia"/>
          <w:sz w:val="24"/>
        </w:rPr>
        <w:t>评分总分相同的情况下，按</w:t>
      </w:r>
      <w:r w:rsidR="002D77FF" w:rsidRPr="002D77FF">
        <w:rPr>
          <w:rFonts w:ascii="宋体" w:eastAsia="宋体" w:hAnsi="宋体" w:cs="宋体" w:hint="eastAsia"/>
          <w:sz w:val="24"/>
        </w:rPr>
        <w:t>复杂工况下的无人机作业操控</w:t>
      </w:r>
      <w:r>
        <w:rPr>
          <w:rFonts w:ascii="宋体" w:eastAsia="宋体" w:hAnsi="宋体" w:cs="宋体" w:hint="eastAsia"/>
          <w:sz w:val="24"/>
        </w:rPr>
        <w:t>&gt;</w:t>
      </w:r>
      <w:r w:rsidR="002D77FF" w:rsidRPr="002D77FF">
        <w:rPr>
          <w:rFonts w:ascii="宋体" w:eastAsia="宋体" w:hAnsi="宋体" w:cs="宋体" w:hint="eastAsia"/>
          <w:sz w:val="24"/>
        </w:rPr>
        <w:t>无人机维修装配</w:t>
      </w:r>
      <w:r>
        <w:rPr>
          <w:rFonts w:ascii="宋体" w:eastAsia="宋体" w:hAnsi="宋体" w:cs="宋体" w:hint="eastAsia"/>
          <w:sz w:val="24"/>
        </w:rPr>
        <w:t>&gt;</w:t>
      </w:r>
      <w:r w:rsidR="002D77FF" w:rsidRPr="002D77FF">
        <w:rPr>
          <w:rFonts w:ascii="宋体" w:eastAsia="宋体" w:hAnsi="宋体" w:cs="宋体" w:hint="eastAsia"/>
          <w:sz w:val="24"/>
        </w:rPr>
        <w:t>无人机调试</w:t>
      </w:r>
      <w:r>
        <w:rPr>
          <w:rFonts w:ascii="宋体" w:eastAsia="宋体" w:hAnsi="宋体" w:cs="宋体" w:hint="eastAsia"/>
          <w:sz w:val="24"/>
        </w:rPr>
        <w:t>的顺序进行分数评比排名。</w:t>
      </w:r>
    </w:p>
    <w:p w:rsidR="00956F0F" w:rsidRDefault="002C16C8">
      <w:pPr>
        <w:spacing w:line="360" w:lineRule="auto"/>
        <w:rPr>
          <w:rFonts w:ascii="宋体" w:eastAsia="宋体" w:hAnsi="宋体" w:cs="宋体"/>
          <w:b/>
          <w:bCs/>
          <w:sz w:val="24"/>
        </w:rPr>
      </w:pPr>
      <w:r>
        <w:rPr>
          <w:rFonts w:ascii="宋体" w:eastAsia="宋体" w:hAnsi="宋体" w:cs="宋体" w:hint="eastAsia"/>
          <w:b/>
          <w:bCs/>
          <w:sz w:val="24"/>
        </w:rPr>
        <w:t>九</w:t>
      </w:r>
      <w:r w:rsidR="004025BD">
        <w:rPr>
          <w:rFonts w:ascii="宋体" w:eastAsia="宋体" w:hAnsi="宋体" w:cs="宋体" w:hint="eastAsia"/>
          <w:b/>
          <w:bCs/>
          <w:sz w:val="24"/>
        </w:rPr>
        <w:t>、实操评分原则说明</w:t>
      </w:r>
    </w:p>
    <w:p w:rsidR="00D23FEE" w:rsidRPr="00D23FEE" w:rsidRDefault="00D23FEE" w:rsidP="00D23FEE">
      <w:pPr>
        <w:spacing w:line="360" w:lineRule="auto"/>
        <w:ind w:firstLineChars="200" w:firstLine="480"/>
        <w:rPr>
          <w:rFonts w:ascii="宋体" w:eastAsia="宋体" w:hAnsi="宋体" w:cs="宋体"/>
          <w:sz w:val="24"/>
        </w:rPr>
      </w:pPr>
      <w:r w:rsidRPr="00D23FEE">
        <w:rPr>
          <w:rFonts w:ascii="宋体" w:eastAsia="宋体" w:hAnsi="宋体" w:cs="宋体" w:hint="eastAsia"/>
          <w:sz w:val="24"/>
        </w:rPr>
        <w:t>实操分无人机维修装配、无人机调试、复杂工况下的无人机高速作业三个内容。各参赛队指定人员参加，每项内容限时10分钟，均单独计时，用时少者名次靠前，按用时增加依次向后计取名次。超时则停止计时，成绩无效，不计名次与得分；未按竞赛规则操作、漏做、错做或操作不成功的，成绩无效，不计名次与得分。其中，无人机维修装配满分100分，按名次递减5分梯度得分，按权重20%计分；无人机调试满分100分，按名次递减5分梯度得分，按权重10%计分；复杂工况下的无人机高速作业满分100分，按名次递减5分梯度得分，按权重30%计分。</w:t>
      </w:r>
    </w:p>
    <w:p w:rsidR="00956F0F" w:rsidRDefault="002C16C8" w:rsidP="002C16C8">
      <w:pPr>
        <w:spacing w:line="360" w:lineRule="auto"/>
        <w:rPr>
          <w:rFonts w:ascii="宋体" w:eastAsia="宋体" w:hAnsi="宋体" w:cs="宋体"/>
          <w:b/>
          <w:bCs/>
          <w:sz w:val="24"/>
        </w:rPr>
      </w:pPr>
      <w:r>
        <w:rPr>
          <w:rFonts w:ascii="宋体" w:eastAsia="宋体" w:hAnsi="宋体" w:cs="宋体" w:hint="eastAsia"/>
          <w:b/>
          <w:bCs/>
          <w:sz w:val="24"/>
        </w:rPr>
        <w:t>十</w:t>
      </w:r>
      <w:r w:rsidR="004025BD">
        <w:rPr>
          <w:rFonts w:ascii="宋体" w:eastAsia="宋体" w:hAnsi="宋体" w:cs="宋体" w:hint="eastAsia"/>
          <w:b/>
          <w:bCs/>
          <w:sz w:val="24"/>
        </w:rPr>
        <w:t>、计分方法</w:t>
      </w:r>
    </w:p>
    <w:p w:rsidR="00956F0F" w:rsidRDefault="004025BD">
      <w:pPr>
        <w:spacing w:line="360" w:lineRule="auto"/>
        <w:ind w:leftChars="200" w:left="420"/>
        <w:rPr>
          <w:rFonts w:ascii="宋体" w:eastAsia="宋体" w:hAnsi="宋体" w:cs="宋体"/>
          <w:sz w:val="24"/>
        </w:rPr>
      </w:pPr>
      <w:r>
        <w:rPr>
          <w:rFonts w:ascii="宋体" w:eastAsia="宋体" w:hAnsi="宋体" w:cs="宋体" w:hint="eastAsia"/>
          <w:sz w:val="24"/>
        </w:rPr>
        <w:t>（一）理论知识考试总分100分。</w:t>
      </w:r>
    </w:p>
    <w:p w:rsidR="00956F0F" w:rsidRDefault="004025BD">
      <w:pPr>
        <w:spacing w:line="360" w:lineRule="auto"/>
        <w:ind w:leftChars="200" w:left="420"/>
        <w:rPr>
          <w:rFonts w:ascii="宋体" w:eastAsia="宋体" w:hAnsi="宋体" w:cs="宋体"/>
          <w:sz w:val="24"/>
        </w:rPr>
      </w:pPr>
      <w:r>
        <w:rPr>
          <w:rFonts w:ascii="宋体" w:eastAsia="宋体" w:hAnsi="宋体" w:cs="宋体" w:hint="eastAsia"/>
          <w:sz w:val="24"/>
        </w:rPr>
        <w:t>（二）实操技能考核总分100分。</w:t>
      </w:r>
    </w:p>
    <w:p w:rsidR="00956F0F" w:rsidRDefault="004025BD">
      <w:pPr>
        <w:spacing w:line="360" w:lineRule="auto"/>
        <w:ind w:leftChars="200" w:left="420"/>
        <w:rPr>
          <w:rFonts w:ascii="宋体" w:eastAsia="宋体" w:hAnsi="宋体" w:cs="宋体"/>
          <w:sz w:val="24"/>
        </w:rPr>
      </w:pPr>
      <w:r>
        <w:rPr>
          <w:rFonts w:ascii="宋体" w:eastAsia="宋体" w:hAnsi="宋体" w:cs="宋体" w:hint="eastAsia"/>
          <w:sz w:val="24"/>
        </w:rPr>
        <w:t>（三）选手总成绩=理论考试成绩</w:t>
      </w:r>
      <w:r>
        <w:rPr>
          <w:rFonts w:ascii="Arial" w:eastAsia="宋体" w:hAnsi="Arial" w:cs="Arial"/>
          <w:sz w:val="24"/>
        </w:rPr>
        <w:t>×</w:t>
      </w:r>
      <w:r w:rsidR="00FD2A38">
        <w:rPr>
          <w:rFonts w:ascii="宋体" w:eastAsia="宋体" w:hAnsi="宋体" w:cs="宋体"/>
          <w:sz w:val="24"/>
        </w:rPr>
        <w:t>3</w:t>
      </w:r>
      <w:r>
        <w:rPr>
          <w:rFonts w:ascii="宋体" w:eastAsia="宋体" w:hAnsi="宋体" w:cs="宋体" w:hint="eastAsia"/>
          <w:sz w:val="24"/>
        </w:rPr>
        <w:t>0%+实操技能考核成绩</w:t>
      </w:r>
      <w:r>
        <w:rPr>
          <w:rFonts w:ascii="Arial" w:eastAsia="宋体" w:hAnsi="Arial" w:cs="Arial"/>
          <w:sz w:val="24"/>
        </w:rPr>
        <w:t>×</w:t>
      </w:r>
      <w:r w:rsidR="00FD2A38">
        <w:rPr>
          <w:rFonts w:ascii="宋体" w:eastAsia="宋体" w:hAnsi="宋体" w:cs="宋体"/>
          <w:sz w:val="24"/>
        </w:rPr>
        <w:t>7</w:t>
      </w:r>
      <w:r>
        <w:rPr>
          <w:rFonts w:ascii="宋体" w:eastAsia="宋体" w:hAnsi="宋体" w:cs="宋体" w:hint="eastAsia"/>
          <w:sz w:val="24"/>
        </w:rPr>
        <w:t>0%。</w:t>
      </w:r>
    </w:p>
    <w:p w:rsidR="00956F0F" w:rsidRDefault="002C16C8">
      <w:pPr>
        <w:spacing w:line="360" w:lineRule="auto"/>
        <w:rPr>
          <w:rFonts w:ascii="宋体" w:eastAsia="宋体" w:hAnsi="宋体" w:cs="宋体"/>
          <w:b/>
          <w:bCs/>
          <w:sz w:val="24"/>
        </w:rPr>
      </w:pPr>
      <w:r>
        <w:rPr>
          <w:rFonts w:ascii="宋体" w:eastAsia="宋体" w:hAnsi="宋体" w:cs="宋体" w:hint="eastAsia"/>
          <w:b/>
          <w:bCs/>
          <w:sz w:val="24"/>
        </w:rPr>
        <w:t>十一</w:t>
      </w:r>
      <w:r w:rsidR="004025BD">
        <w:rPr>
          <w:rFonts w:ascii="宋体" w:eastAsia="宋体" w:hAnsi="宋体" w:cs="宋体" w:hint="eastAsia"/>
          <w:b/>
          <w:bCs/>
          <w:sz w:val="24"/>
        </w:rPr>
        <w:t>、比赛时间</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（一）比赛时间</w:t>
      </w:r>
      <w:r w:rsidR="00D23FEE">
        <w:rPr>
          <w:rFonts w:ascii="宋体" w:eastAsia="宋体" w:hAnsi="宋体" w:cs="宋体"/>
          <w:sz w:val="24"/>
        </w:rPr>
        <w:t>3</w:t>
      </w:r>
      <w:r>
        <w:rPr>
          <w:rFonts w:ascii="宋体" w:eastAsia="宋体" w:hAnsi="宋体" w:cs="宋体" w:hint="eastAsia"/>
          <w:sz w:val="24"/>
        </w:rPr>
        <w:t>小时。（含准备时间，理论知识和实操考核）。</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（二）选手要在开赛前15分钟入场，若开赛后迟到15分钟以上的选手自动放弃比赛处理。</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（三）选手在比赛过程中若休息、饮水、上洗手间等占用时间都计算在比赛时间内。</w:t>
      </w:r>
    </w:p>
    <w:p w:rsidR="00956F0F" w:rsidRDefault="004025BD">
      <w:pPr>
        <w:spacing w:line="360" w:lineRule="auto"/>
        <w:rPr>
          <w:rFonts w:ascii="宋体" w:eastAsia="宋体" w:hAnsi="宋体" w:cs="宋体"/>
          <w:b/>
          <w:bCs/>
          <w:sz w:val="24"/>
        </w:rPr>
      </w:pPr>
      <w:r>
        <w:rPr>
          <w:rFonts w:ascii="宋体" w:eastAsia="宋体" w:hAnsi="宋体" w:cs="宋体" w:hint="eastAsia"/>
          <w:b/>
          <w:bCs/>
          <w:sz w:val="24"/>
        </w:rPr>
        <w:t>十</w:t>
      </w:r>
      <w:r w:rsidR="002C16C8">
        <w:rPr>
          <w:rFonts w:ascii="宋体" w:eastAsia="宋体" w:hAnsi="宋体" w:cs="宋体" w:hint="eastAsia"/>
          <w:b/>
          <w:bCs/>
          <w:sz w:val="24"/>
        </w:rPr>
        <w:t>二</w:t>
      </w:r>
      <w:r>
        <w:rPr>
          <w:rFonts w:ascii="宋体" w:eastAsia="宋体" w:hAnsi="宋体" w:cs="宋体" w:hint="eastAsia"/>
          <w:b/>
          <w:bCs/>
          <w:sz w:val="24"/>
        </w:rPr>
        <w:t>、赛前准备</w:t>
      </w:r>
    </w:p>
    <w:p w:rsidR="00956F0F" w:rsidRDefault="004025BD">
      <w:pPr>
        <w:ind w:leftChars="200" w:left="420"/>
        <w:rPr>
          <w:rFonts w:ascii="宋体" w:eastAsia="宋体" w:hAnsi="宋体" w:cs="宋体"/>
          <w:sz w:val="24"/>
        </w:rPr>
      </w:pPr>
      <w:r>
        <w:rPr>
          <w:rFonts w:ascii="宋体" w:eastAsia="宋体" w:hAnsi="宋体" w:cs="宋体" w:hint="eastAsia"/>
          <w:sz w:val="24"/>
        </w:rPr>
        <w:t>（一）选手自备器具清单</w:t>
      </w:r>
    </w:p>
    <w:p w:rsidR="00956F0F" w:rsidRDefault="004025BD">
      <w:pPr>
        <w:ind w:firstLineChars="200" w:firstLine="480"/>
        <w:rPr>
          <w:rFonts w:ascii="宋体" w:eastAsia="宋体" w:hAnsi="宋体" w:cs="宋体"/>
          <w:sz w:val="24"/>
        </w:rPr>
      </w:pPr>
      <w:r>
        <w:rPr>
          <w:rFonts w:ascii="宋体" w:eastAsia="宋体" w:hAnsi="宋体" w:cs="宋体" w:hint="eastAsia"/>
          <w:sz w:val="24"/>
        </w:rPr>
        <w:t>推荐选手按照下表“选手自备工具清单”携带相关参赛工具。</w:t>
      </w:r>
    </w:p>
    <w:tbl>
      <w:tblPr>
        <w:tblStyle w:val="a4"/>
        <w:tblW w:w="0" w:type="auto"/>
        <w:jc w:val="center"/>
        <w:tblLook w:val="04A0" w:firstRow="1" w:lastRow="0" w:firstColumn="1" w:lastColumn="0" w:noHBand="0" w:noVBand="1"/>
      </w:tblPr>
      <w:tblGrid>
        <w:gridCol w:w="988"/>
        <w:gridCol w:w="2648"/>
        <w:gridCol w:w="1600"/>
        <w:gridCol w:w="2765"/>
      </w:tblGrid>
      <w:tr w:rsidR="00956F0F" w:rsidTr="00FF7AF5">
        <w:trPr>
          <w:trHeight w:val="497"/>
          <w:jc w:val="center"/>
        </w:trPr>
        <w:tc>
          <w:tcPr>
            <w:tcW w:w="988" w:type="dxa"/>
            <w:vAlign w:val="center"/>
          </w:tcPr>
          <w:p w:rsidR="00956F0F" w:rsidRDefault="004025BD">
            <w:pPr>
              <w:jc w:val="center"/>
              <w:rPr>
                <w:rFonts w:ascii="宋体" w:eastAsia="宋体" w:hAnsi="宋体" w:cs="宋体"/>
                <w:b/>
                <w:bCs/>
                <w:sz w:val="24"/>
              </w:rPr>
            </w:pPr>
            <w:r>
              <w:rPr>
                <w:rFonts w:ascii="宋体" w:eastAsia="宋体" w:hAnsi="宋体" w:cs="宋体" w:hint="eastAsia"/>
                <w:b/>
                <w:bCs/>
                <w:sz w:val="24"/>
              </w:rPr>
              <w:t>序号</w:t>
            </w:r>
          </w:p>
        </w:tc>
        <w:tc>
          <w:tcPr>
            <w:tcW w:w="2648" w:type="dxa"/>
            <w:vAlign w:val="center"/>
          </w:tcPr>
          <w:p w:rsidR="00956F0F" w:rsidRDefault="004025BD">
            <w:pPr>
              <w:jc w:val="center"/>
              <w:rPr>
                <w:rFonts w:ascii="宋体" w:eastAsia="宋体" w:hAnsi="宋体" w:cs="宋体"/>
                <w:b/>
                <w:bCs/>
                <w:sz w:val="24"/>
              </w:rPr>
            </w:pPr>
            <w:r>
              <w:rPr>
                <w:rFonts w:ascii="宋体" w:eastAsia="宋体" w:hAnsi="宋体" w:cs="宋体" w:hint="eastAsia"/>
                <w:b/>
                <w:bCs/>
                <w:sz w:val="24"/>
              </w:rPr>
              <w:t>名称</w:t>
            </w:r>
          </w:p>
        </w:tc>
        <w:tc>
          <w:tcPr>
            <w:tcW w:w="1600" w:type="dxa"/>
            <w:vAlign w:val="center"/>
          </w:tcPr>
          <w:p w:rsidR="00956F0F" w:rsidRDefault="004025BD">
            <w:pPr>
              <w:jc w:val="center"/>
              <w:rPr>
                <w:rFonts w:ascii="宋体" w:eastAsia="宋体" w:hAnsi="宋体" w:cs="宋体"/>
                <w:b/>
                <w:bCs/>
                <w:sz w:val="24"/>
              </w:rPr>
            </w:pPr>
            <w:r>
              <w:rPr>
                <w:rFonts w:ascii="宋体" w:eastAsia="宋体" w:hAnsi="宋体" w:cs="宋体" w:hint="eastAsia"/>
                <w:b/>
                <w:bCs/>
                <w:sz w:val="24"/>
              </w:rPr>
              <w:t>数量</w:t>
            </w:r>
          </w:p>
        </w:tc>
        <w:tc>
          <w:tcPr>
            <w:tcW w:w="2765" w:type="dxa"/>
            <w:vAlign w:val="center"/>
          </w:tcPr>
          <w:p w:rsidR="00956F0F" w:rsidRDefault="004025BD">
            <w:pPr>
              <w:jc w:val="center"/>
              <w:rPr>
                <w:rFonts w:ascii="宋体" w:eastAsia="宋体" w:hAnsi="宋体" w:cs="宋体"/>
                <w:b/>
                <w:bCs/>
                <w:sz w:val="24"/>
              </w:rPr>
            </w:pPr>
            <w:r>
              <w:rPr>
                <w:rFonts w:ascii="宋体" w:eastAsia="宋体" w:hAnsi="宋体" w:cs="宋体" w:hint="eastAsia"/>
                <w:b/>
                <w:bCs/>
                <w:sz w:val="24"/>
              </w:rPr>
              <w:t>备注</w:t>
            </w:r>
          </w:p>
        </w:tc>
      </w:tr>
      <w:tr w:rsidR="00956F0F" w:rsidTr="00FF7AF5">
        <w:trPr>
          <w:trHeight w:val="1522"/>
          <w:jc w:val="center"/>
        </w:trPr>
        <w:tc>
          <w:tcPr>
            <w:tcW w:w="988" w:type="dxa"/>
            <w:vAlign w:val="center"/>
          </w:tcPr>
          <w:p w:rsidR="00956F0F" w:rsidRDefault="004025BD">
            <w:pPr>
              <w:jc w:val="center"/>
            </w:pPr>
            <w:r>
              <w:rPr>
                <w:rFonts w:hint="eastAsia"/>
              </w:rPr>
              <w:t>1</w:t>
            </w:r>
          </w:p>
        </w:tc>
        <w:tc>
          <w:tcPr>
            <w:tcW w:w="2648" w:type="dxa"/>
            <w:vAlign w:val="center"/>
          </w:tcPr>
          <w:p w:rsidR="00956F0F" w:rsidRDefault="00D23FEE">
            <w:pPr>
              <w:jc w:val="center"/>
            </w:pPr>
            <w:r>
              <w:rPr>
                <w:rFonts w:hint="eastAsia"/>
              </w:rPr>
              <w:t>无人机</w:t>
            </w:r>
          </w:p>
        </w:tc>
        <w:tc>
          <w:tcPr>
            <w:tcW w:w="1600" w:type="dxa"/>
            <w:vAlign w:val="center"/>
          </w:tcPr>
          <w:p w:rsidR="00956F0F" w:rsidRDefault="004025BD">
            <w:pPr>
              <w:jc w:val="center"/>
            </w:pPr>
            <w:r>
              <w:rPr>
                <w:rFonts w:hint="eastAsia"/>
              </w:rPr>
              <w:t>1</w:t>
            </w:r>
            <w:r>
              <w:rPr>
                <w:rFonts w:hint="eastAsia"/>
              </w:rPr>
              <w:t>台</w:t>
            </w:r>
          </w:p>
        </w:tc>
        <w:tc>
          <w:tcPr>
            <w:tcW w:w="2765" w:type="dxa"/>
            <w:vAlign w:val="center"/>
          </w:tcPr>
          <w:p w:rsidR="00956F0F" w:rsidRDefault="00D23FEE" w:rsidP="00D23FEE">
            <w:r>
              <w:rPr>
                <w:rFonts w:hint="eastAsia"/>
              </w:rPr>
              <w:t>实操</w:t>
            </w:r>
            <w:r>
              <w:t>一、二</w:t>
            </w:r>
            <w:r w:rsidR="00FF7AF5">
              <w:rPr>
                <w:rFonts w:hint="eastAsia"/>
              </w:rPr>
              <w:t>、</w:t>
            </w:r>
            <w:r w:rsidR="00FF7AF5">
              <w:t>三</w:t>
            </w:r>
            <w:r>
              <w:t>无人</w:t>
            </w:r>
            <w:r>
              <w:rPr>
                <w:rFonts w:hint="eastAsia"/>
              </w:rPr>
              <w:t>机</w:t>
            </w:r>
            <w:r>
              <w:t>组委会</w:t>
            </w:r>
            <w:r w:rsidR="00FF7AF5">
              <w:rPr>
                <w:rFonts w:hint="eastAsia"/>
              </w:rPr>
              <w:t>均</w:t>
            </w:r>
            <w:r>
              <w:t>提供，</w:t>
            </w:r>
            <w:r w:rsidR="00FF7AF5">
              <w:rPr>
                <w:rFonts w:hint="eastAsia"/>
              </w:rPr>
              <w:t>实操</w:t>
            </w:r>
            <w:r w:rsidR="00FF7AF5">
              <w:t>三无人机选手可选择自带</w:t>
            </w:r>
          </w:p>
        </w:tc>
      </w:tr>
      <w:tr w:rsidR="002C16C8" w:rsidTr="00A61BA6">
        <w:trPr>
          <w:trHeight w:val="1522"/>
          <w:jc w:val="center"/>
        </w:trPr>
        <w:tc>
          <w:tcPr>
            <w:tcW w:w="988" w:type="dxa"/>
            <w:vAlign w:val="center"/>
          </w:tcPr>
          <w:p w:rsidR="002C16C8" w:rsidRDefault="002C16C8">
            <w:pPr>
              <w:jc w:val="center"/>
              <w:rPr>
                <w:rFonts w:hint="eastAsia"/>
              </w:rPr>
            </w:pPr>
            <w:r>
              <w:rPr>
                <w:rFonts w:hint="eastAsia"/>
              </w:rPr>
              <w:t>2</w:t>
            </w:r>
          </w:p>
        </w:tc>
        <w:tc>
          <w:tcPr>
            <w:tcW w:w="2648" w:type="dxa"/>
            <w:vAlign w:val="center"/>
          </w:tcPr>
          <w:p w:rsidR="002C16C8" w:rsidRDefault="002C16C8">
            <w:pPr>
              <w:jc w:val="center"/>
              <w:rPr>
                <w:rFonts w:hint="eastAsia"/>
              </w:rPr>
            </w:pPr>
            <w:r>
              <w:rPr>
                <w:rFonts w:hint="eastAsia"/>
              </w:rPr>
              <w:t>选手</w:t>
            </w:r>
            <w:r>
              <w:t>自带</w:t>
            </w:r>
            <w:r>
              <w:rPr>
                <w:rFonts w:hint="eastAsia"/>
              </w:rPr>
              <w:t>无人机参数</w:t>
            </w:r>
            <w:r>
              <w:t>要求</w:t>
            </w:r>
          </w:p>
        </w:tc>
        <w:tc>
          <w:tcPr>
            <w:tcW w:w="4365" w:type="dxa"/>
            <w:gridSpan w:val="2"/>
            <w:vAlign w:val="center"/>
          </w:tcPr>
          <w:p w:rsidR="002C16C8" w:rsidRDefault="002C16C8" w:rsidP="002C16C8">
            <w:pPr>
              <w:rPr>
                <w:rFonts w:hint="eastAsia"/>
              </w:rPr>
            </w:pPr>
            <w:r>
              <w:rPr>
                <w:rFonts w:hint="eastAsia"/>
              </w:rPr>
              <w:t>1.</w:t>
            </w:r>
            <w:r>
              <w:rPr>
                <w:rFonts w:hint="eastAsia"/>
              </w:rPr>
              <w:t>轴距：</w:t>
            </w:r>
            <w:r>
              <w:rPr>
                <w:rFonts w:hint="eastAsia"/>
              </w:rPr>
              <w:t>300~930mm</w:t>
            </w:r>
          </w:p>
          <w:p w:rsidR="002C16C8" w:rsidRDefault="002C16C8" w:rsidP="002C16C8">
            <w:pPr>
              <w:rPr>
                <w:rFonts w:hint="eastAsia"/>
              </w:rPr>
            </w:pPr>
            <w:r>
              <w:rPr>
                <w:rFonts w:hint="eastAsia"/>
              </w:rPr>
              <w:t>2.</w:t>
            </w:r>
            <w:r>
              <w:rPr>
                <w:rFonts w:hint="eastAsia"/>
              </w:rPr>
              <w:t>飞行续航时间：＞</w:t>
            </w:r>
            <w:r>
              <w:rPr>
                <w:rFonts w:hint="eastAsia"/>
              </w:rPr>
              <w:t>15min</w:t>
            </w:r>
          </w:p>
          <w:p w:rsidR="002C16C8" w:rsidRDefault="002C16C8" w:rsidP="002C16C8">
            <w:pPr>
              <w:rPr>
                <w:rFonts w:hint="eastAsia"/>
              </w:rPr>
            </w:pPr>
            <w:r>
              <w:rPr>
                <w:rFonts w:hint="eastAsia"/>
              </w:rPr>
              <w:t>3.</w:t>
            </w:r>
            <w:r>
              <w:rPr>
                <w:rFonts w:hint="eastAsia"/>
              </w:rPr>
              <w:t>空载质量：</w:t>
            </w:r>
            <w:r>
              <w:rPr>
                <w:rFonts w:hint="eastAsia"/>
              </w:rPr>
              <w:t>800~7000g</w:t>
            </w:r>
          </w:p>
          <w:p w:rsidR="002C16C8" w:rsidRDefault="002C16C8" w:rsidP="002C16C8">
            <w:pPr>
              <w:rPr>
                <w:rFonts w:hint="eastAsia"/>
              </w:rPr>
            </w:pPr>
            <w:r>
              <w:rPr>
                <w:rFonts w:hint="eastAsia"/>
              </w:rPr>
              <w:t>4.</w:t>
            </w:r>
            <w:r>
              <w:rPr>
                <w:rFonts w:hint="eastAsia"/>
              </w:rPr>
              <w:t>最大飞行速度：＜</w:t>
            </w:r>
            <w:r>
              <w:rPr>
                <w:rFonts w:hint="eastAsia"/>
              </w:rPr>
              <w:t>25m/s</w:t>
            </w:r>
          </w:p>
          <w:p w:rsidR="002C16C8" w:rsidRDefault="002C16C8" w:rsidP="002C16C8">
            <w:pPr>
              <w:rPr>
                <w:rFonts w:hint="eastAsia"/>
              </w:rPr>
            </w:pPr>
            <w:r>
              <w:rPr>
                <w:rFonts w:hint="eastAsia"/>
              </w:rPr>
              <w:t>5.</w:t>
            </w:r>
            <w:r>
              <w:rPr>
                <w:rFonts w:hint="eastAsia"/>
              </w:rPr>
              <w:t>相机像素：</w:t>
            </w:r>
            <w:r>
              <w:rPr>
                <w:rFonts w:hint="eastAsia"/>
              </w:rPr>
              <w:t>1200~5000</w:t>
            </w:r>
            <w:r>
              <w:rPr>
                <w:rFonts w:hint="eastAsia"/>
              </w:rPr>
              <w:t>像素</w:t>
            </w:r>
          </w:p>
          <w:p w:rsidR="002C16C8" w:rsidRDefault="002C16C8" w:rsidP="002C16C8">
            <w:pPr>
              <w:rPr>
                <w:rFonts w:hint="eastAsia"/>
              </w:rPr>
            </w:pPr>
            <w:r>
              <w:rPr>
                <w:rFonts w:hint="eastAsia"/>
              </w:rPr>
              <w:t>6.</w:t>
            </w:r>
            <w:r>
              <w:rPr>
                <w:rFonts w:hint="eastAsia"/>
              </w:rPr>
              <w:t>焦距：</w:t>
            </w:r>
            <w:r>
              <w:rPr>
                <w:rFonts w:hint="eastAsia"/>
              </w:rPr>
              <w:t>24~105mm</w:t>
            </w:r>
          </w:p>
          <w:p w:rsidR="002C16C8" w:rsidRDefault="002C16C8" w:rsidP="002C16C8">
            <w:pPr>
              <w:rPr>
                <w:rFonts w:hint="eastAsia"/>
              </w:rPr>
            </w:pPr>
            <w:r>
              <w:rPr>
                <w:rFonts w:hint="eastAsia"/>
              </w:rPr>
              <w:t>7.</w:t>
            </w:r>
            <w:r>
              <w:rPr>
                <w:rFonts w:hint="eastAsia"/>
              </w:rPr>
              <w:t>图传距离：＞</w:t>
            </w:r>
            <w:r>
              <w:rPr>
                <w:rFonts w:hint="eastAsia"/>
              </w:rPr>
              <w:t>3km</w:t>
            </w:r>
          </w:p>
          <w:p w:rsidR="002C16C8" w:rsidRDefault="002C16C8" w:rsidP="002C16C8">
            <w:pPr>
              <w:rPr>
                <w:rFonts w:hint="eastAsia"/>
              </w:rPr>
            </w:pPr>
            <w:r>
              <w:rPr>
                <w:rFonts w:hint="eastAsia"/>
              </w:rPr>
              <w:t>8.</w:t>
            </w:r>
            <w:r>
              <w:rPr>
                <w:rFonts w:hint="eastAsia"/>
              </w:rPr>
              <w:t>数据读取格式：飞控舵量书及文件包</w:t>
            </w:r>
          </w:p>
          <w:p w:rsidR="002C16C8" w:rsidRDefault="002C16C8" w:rsidP="002C16C8">
            <w:pPr>
              <w:rPr>
                <w:rFonts w:hint="eastAsia"/>
              </w:rPr>
            </w:pPr>
            <w:r>
              <w:rPr>
                <w:rFonts w:hint="eastAsia"/>
              </w:rPr>
              <w:t>9.</w:t>
            </w:r>
            <w:r>
              <w:rPr>
                <w:rFonts w:hint="eastAsia"/>
              </w:rPr>
              <w:t>马达装配方式：马达需装配带桨座且采用弹簧式压力自锁机构</w:t>
            </w:r>
          </w:p>
          <w:p w:rsidR="002C16C8" w:rsidRDefault="002C16C8" w:rsidP="002C16C8">
            <w:pPr>
              <w:rPr>
                <w:rFonts w:hint="eastAsia"/>
              </w:rPr>
            </w:pPr>
            <w:r>
              <w:rPr>
                <w:rFonts w:hint="eastAsia"/>
              </w:rPr>
              <w:t>10.</w:t>
            </w:r>
            <w:r>
              <w:rPr>
                <w:rFonts w:hint="eastAsia"/>
              </w:rPr>
              <w:t>指南针校准模式：可在任意时刻下进行重新校准。</w:t>
            </w:r>
          </w:p>
        </w:tc>
      </w:tr>
    </w:tbl>
    <w:p w:rsidR="00956F0F" w:rsidRDefault="00956F0F"/>
    <w:p w:rsidR="00956F0F" w:rsidRDefault="004025BD">
      <w:pPr>
        <w:spacing w:line="360" w:lineRule="auto"/>
        <w:rPr>
          <w:rFonts w:ascii="宋体" w:eastAsia="宋体" w:hAnsi="宋体" w:cs="宋体"/>
          <w:b/>
          <w:bCs/>
          <w:sz w:val="24"/>
        </w:rPr>
      </w:pPr>
      <w:r>
        <w:rPr>
          <w:rFonts w:hint="eastAsia"/>
        </w:rPr>
        <w:t xml:space="preserve"> </w:t>
      </w:r>
      <w:r>
        <w:rPr>
          <w:rFonts w:ascii="宋体" w:eastAsia="宋体" w:hAnsi="宋体" w:cs="宋体" w:hint="eastAsia"/>
          <w:b/>
          <w:bCs/>
          <w:sz w:val="24"/>
        </w:rPr>
        <w:t>十</w:t>
      </w:r>
      <w:r w:rsidR="002C16C8">
        <w:rPr>
          <w:rFonts w:ascii="宋体" w:eastAsia="宋体" w:hAnsi="宋体" w:cs="宋体" w:hint="eastAsia"/>
          <w:b/>
          <w:bCs/>
          <w:sz w:val="24"/>
        </w:rPr>
        <w:t>三</w:t>
      </w:r>
      <w:r>
        <w:rPr>
          <w:rFonts w:ascii="宋体" w:eastAsia="宋体" w:hAnsi="宋体" w:cs="宋体" w:hint="eastAsia"/>
          <w:b/>
          <w:bCs/>
          <w:sz w:val="24"/>
        </w:rPr>
        <w:t>、其他</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1.本技术文件适用于本次大赛</w:t>
      </w:r>
      <w:r w:rsidR="00FF7AF5">
        <w:rPr>
          <w:rFonts w:ascii="宋体" w:eastAsia="宋体" w:hAnsi="宋体" w:cs="宋体" w:hint="eastAsia"/>
          <w:sz w:val="24"/>
        </w:rPr>
        <w:t>无人机驾驶员</w:t>
      </w:r>
      <w:r>
        <w:rPr>
          <w:rFonts w:ascii="宋体" w:eastAsia="宋体" w:hAnsi="宋体" w:cs="宋体" w:hint="eastAsia"/>
          <w:sz w:val="24"/>
        </w:rPr>
        <w:t>竞赛项目。 </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2.本技术文件的最终解释权归大赛组委会技术组。</w:t>
      </w:r>
    </w:p>
    <w:p w:rsidR="00956F0F" w:rsidRDefault="004025BD">
      <w:pPr>
        <w:spacing w:line="360" w:lineRule="auto"/>
        <w:ind w:firstLineChars="200" w:firstLine="480"/>
        <w:rPr>
          <w:rFonts w:ascii="宋体" w:eastAsia="宋体" w:hAnsi="宋体" w:cs="宋体"/>
          <w:sz w:val="24"/>
        </w:rPr>
      </w:pPr>
      <w:r>
        <w:rPr>
          <w:rFonts w:ascii="宋体" w:eastAsia="宋体" w:hAnsi="宋体" w:cs="宋体" w:hint="eastAsia"/>
          <w:sz w:val="24"/>
        </w:rPr>
        <w:t>3.赛前公布的样题仅供参赛选手参考，实际竞赛以现场公布的竞赛题目为准。</w:t>
      </w:r>
    </w:p>
    <w:p w:rsidR="00956F0F" w:rsidRDefault="00956F0F">
      <w:pPr>
        <w:spacing w:line="360" w:lineRule="auto"/>
        <w:rPr>
          <w:rFonts w:ascii="仿宋" w:eastAsia="仿宋" w:hAnsi="仿宋" w:cs="仿宋"/>
          <w:b/>
          <w:bCs/>
          <w:sz w:val="28"/>
          <w:szCs w:val="28"/>
        </w:rPr>
      </w:pPr>
    </w:p>
    <w:p w:rsidR="00956F0F" w:rsidRDefault="004025BD">
      <w:pPr>
        <w:rPr>
          <w:rFonts w:ascii="宋体" w:eastAsia="宋体" w:hAnsi="宋体" w:cs="宋体"/>
          <w:sz w:val="24"/>
        </w:rPr>
      </w:pPr>
      <w:r>
        <w:rPr>
          <w:rFonts w:ascii="宋体" w:eastAsia="宋体" w:hAnsi="宋体" w:cs="宋体" w:hint="eastAsia"/>
          <w:sz w:val="24"/>
        </w:rPr>
        <w:br w:type="page"/>
      </w:r>
    </w:p>
    <w:p w:rsidR="00956F0F" w:rsidRDefault="004025BD">
      <w:pPr>
        <w:spacing w:line="360" w:lineRule="auto"/>
        <w:rPr>
          <w:rFonts w:ascii="宋体" w:eastAsia="宋体" w:hAnsi="宋体" w:cs="宋体"/>
          <w:b/>
          <w:bCs/>
          <w:sz w:val="24"/>
        </w:rPr>
      </w:pPr>
      <w:r>
        <w:rPr>
          <w:rFonts w:hint="eastAsia"/>
        </w:rPr>
        <w:t xml:space="preserve"> </w:t>
      </w:r>
      <w:r>
        <w:rPr>
          <w:rFonts w:ascii="宋体" w:eastAsia="宋体" w:hAnsi="宋体" w:cs="宋体" w:hint="eastAsia"/>
          <w:b/>
          <w:bCs/>
          <w:sz w:val="24"/>
        </w:rPr>
        <w:t>十</w:t>
      </w:r>
      <w:r w:rsidR="002C16C8">
        <w:rPr>
          <w:rFonts w:ascii="宋体" w:eastAsia="宋体" w:hAnsi="宋体" w:cs="宋体" w:hint="eastAsia"/>
          <w:b/>
          <w:bCs/>
          <w:sz w:val="24"/>
        </w:rPr>
        <w:t>四</w:t>
      </w:r>
      <w:r>
        <w:rPr>
          <w:rFonts w:ascii="宋体" w:eastAsia="宋体" w:hAnsi="宋体" w:cs="宋体" w:hint="eastAsia"/>
          <w:b/>
          <w:bCs/>
          <w:sz w:val="24"/>
        </w:rPr>
        <w:t>、实操样题</w:t>
      </w:r>
    </w:p>
    <w:p w:rsidR="00FF7AF5" w:rsidRPr="00FF7AF5" w:rsidRDefault="00FF7AF5" w:rsidP="00FF7AF5">
      <w:pPr>
        <w:spacing w:line="360" w:lineRule="auto"/>
        <w:ind w:firstLineChars="200" w:firstLine="482"/>
        <w:rPr>
          <w:rFonts w:asciiTheme="minorEastAsia" w:hAnsiTheme="minorEastAsia"/>
          <w:b/>
          <w:sz w:val="24"/>
        </w:rPr>
      </w:pPr>
      <w:r w:rsidRPr="00FF7AF5">
        <w:rPr>
          <w:rFonts w:asciiTheme="minorEastAsia" w:hAnsiTheme="minorEastAsia" w:hint="eastAsia"/>
          <w:b/>
          <w:sz w:val="24"/>
        </w:rPr>
        <w:t>实操1.无人机维修装配</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1）参赛选手在比赛前进行抽签来决定比赛抽签序号，然后选手抽签决定比赛工位。</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2）比赛开始前20分钟，手持比赛无人机进行入场检录；比赛前10分钟，参赛选手在比赛工位核对现场提供的材料(设备)、工具等。</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3）参赛选手准备完毕汇报裁判，经裁判允许后，选手按下</w:t>
      </w:r>
      <w:r w:rsidRPr="00FF7AF5">
        <w:rPr>
          <w:rFonts w:asciiTheme="minorEastAsia" w:hAnsiTheme="minorEastAsia"/>
          <w:sz w:val="24"/>
        </w:rPr>
        <w:t>秒</w:t>
      </w:r>
      <w:r w:rsidRPr="00FF7AF5">
        <w:rPr>
          <w:rFonts w:asciiTheme="minorEastAsia" w:hAnsiTheme="minorEastAsia" w:hint="eastAsia"/>
          <w:sz w:val="24"/>
        </w:rPr>
        <w:t>计时器</w:t>
      </w:r>
      <w:r w:rsidRPr="00FF7AF5">
        <w:rPr>
          <w:rFonts w:asciiTheme="minorEastAsia" w:hAnsiTheme="minorEastAsia"/>
          <w:sz w:val="24"/>
        </w:rPr>
        <w:t>开始计时</w:t>
      </w:r>
      <w:r w:rsidRPr="00FF7AF5">
        <w:rPr>
          <w:rFonts w:asciiTheme="minorEastAsia" w:hAnsiTheme="minorEastAsia" w:hint="eastAsia"/>
          <w:sz w:val="24"/>
        </w:rPr>
        <w:t>，开始拆卸无人机设备的动力装置的桨叶和桨座，将其放入指定盒子内，选手按下计时器结束</w:t>
      </w:r>
      <w:r w:rsidRPr="00FF7AF5">
        <w:rPr>
          <w:rFonts w:asciiTheme="minorEastAsia" w:hAnsiTheme="minorEastAsia"/>
          <w:sz w:val="24"/>
        </w:rPr>
        <w:t>计时，</w:t>
      </w:r>
      <w:r w:rsidRPr="00FF7AF5">
        <w:rPr>
          <w:rFonts w:asciiTheme="minorEastAsia" w:hAnsiTheme="minorEastAsia" w:hint="eastAsia"/>
          <w:sz w:val="24"/>
        </w:rPr>
        <w:t>该时间段记为B1段。</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4）裁判摇晃盒子打乱桨叶和桨座，参赛选手准备完毕汇报裁判，经裁判允许之后，选手按下</w:t>
      </w:r>
      <w:r w:rsidRPr="00FF7AF5">
        <w:rPr>
          <w:rFonts w:asciiTheme="minorEastAsia" w:hAnsiTheme="minorEastAsia"/>
          <w:sz w:val="24"/>
        </w:rPr>
        <w:t>秒</w:t>
      </w:r>
      <w:r w:rsidRPr="00FF7AF5">
        <w:rPr>
          <w:rFonts w:asciiTheme="minorEastAsia" w:hAnsiTheme="minorEastAsia" w:hint="eastAsia"/>
          <w:sz w:val="24"/>
        </w:rPr>
        <w:t>计时器</w:t>
      </w:r>
      <w:r w:rsidRPr="00FF7AF5">
        <w:rPr>
          <w:rFonts w:asciiTheme="minorEastAsia" w:hAnsiTheme="minorEastAsia"/>
          <w:sz w:val="24"/>
        </w:rPr>
        <w:t>开始计时</w:t>
      </w:r>
      <w:r w:rsidRPr="00FF7AF5">
        <w:rPr>
          <w:rFonts w:asciiTheme="minorEastAsia" w:hAnsiTheme="minorEastAsia" w:hint="eastAsia"/>
          <w:sz w:val="24"/>
        </w:rPr>
        <w:t>。</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5）参赛选手从指定盒子内找出桨叶和桨座，进行安装及传感器系统校准，试飞成功后，选手按下</w:t>
      </w:r>
      <w:r w:rsidRPr="00FF7AF5">
        <w:rPr>
          <w:rFonts w:asciiTheme="minorEastAsia" w:hAnsiTheme="minorEastAsia"/>
          <w:sz w:val="24"/>
        </w:rPr>
        <w:t>秒</w:t>
      </w:r>
      <w:r w:rsidRPr="00FF7AF5">
        <w:rPr>
          <w:rFonts w:asciiTheme="minorEastAsia" w:hAnsiTheme="minorEastAsia" w:hint="eastAsia"/>
          <w:sz w:val="24"/>
        </w:rPr>
        <w:t>计时器结束</w:t>
      </w:r>
      <w:r w:rsidRPr="00FF7AF5">
        <w:rPr>
          <w:rFonts w:asciiTheme="minorEastAsia" w:hAnsiTheme="minorEastAsia"/>
          <w:sz w:val="24"/>
        </w:rPr>
        <w:t>计时</w:t>
      </w:r>
      <w:r w:rsidRPr="00FF7AF5">
        <w:rPr>
          <w:rFonts w:asciiTheme="minorEastAsia" w:hAnsiTheme="minorEastAsia" w:hint="eastAsia"/>
          <w:sz w:val="24"/>
        </w:rPr>
        <w:t>，完成操作该时间段记为B2段。</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6）</w:t>
      </w:r>
      <w:r w:rsidRPr="00FF7AF5">
        <w:rPr>
          <w:rFonts w:asciiTheme="minorEastAsia" w:hAnsiTheme="minorEastAsia"/>
          <w:sz w:val="24"/>
        </w:rPr>
        <w:t>超时停止计时，</w:t>
      </w:r>
      <w:r w:rsidRPr="00FF7AF5">
        <w:rPr>
          <w:rFonts w:asciiTheme="minorEastAsia" w:hAnsiTheme="minorEastAsia" w:hint="eastAsia"/>
          <w:sz w:val="24"/>
        </w:rPr>
        <w:t>由</w:t>
      </w:r>
      <w:r w:rsidRPr="00FF7AF5">
        <w:rPr>
          <w:rFonts w:asciiTheme="minorEastAsia" w:hAnsiTheme="minorEastAsia"/>
          <w:sz w:val="24"/>
        </w:rPr>
        <w:t>裁判确定成绩是否有效。</w:t>
      </w:r>
    </w:p>
    <w:p w:rsidR="00FF7AF5" w:rsidRPr="00FF7AF5" w:rsidRDefault="00FF7AF5" w:rsidP="00FF7AF5">
      <w:pPr>
        <w:spacing w:beforeLines="50" w:before="156" w:line="360" w:lineRule="auto"/>
        <w:ind w:firstLineChars="200" w:firstLine="482"/>
        <w:rPr>
          <w:rFonts w:asciiTheme="minorEastAsia" w:hAnsiTheme="minorEastAsia"/>
          <w:b/>
          <w:sz w:val="24"/>
        </w:rPr>
      </w:pPr>
      <w:r w:rsidRPr="00FF7AF5">
        <w:rPr>
          <w:rFonts w:asciiTheme="minorEastAsia" w:hAnsiTheme="minorEastAsia" w:hint="eastAsia"/>
          <w:b/>
          <w:sz w:val="24"/>
        </w:rPr>
        <w:t>实操2.</w:t>
      </w:r>
      <w:bookmarkStart w:id="0" w:name="_GoBack"/>
      <w:bookmarkEnd w:id="0"/>
      <w:r w:rsidRPr="00FF7AF5">
        <w:rPr>
          <w:rFonts w:asciiTheme="minorEastAsia" w:hAnsiTheme="minorEastAsia" w:hint="eastAsia"/>
          <w:b/>
          <w:sz w:val="24"/>
        </w:rPr>
        <w:t>无人机调试</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1）参赛选手来到调试区工位。</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2）参赛选手将无人机置于装配操作台，扰乱无人机指南针后，示意裁判，由裁判确定指南针状态并同意后，选手按下</w:t>
      </w:r>
      <w:r w:rsidRPr="00FF7AF5">
        <w:rPr>
          <w:rFonts w:asciiTheme="minorEastAsia" w:hAnsiTheme="minorEastAsia"/>
          <w:sz w:val="24"/>
        </w:rPr>
        <w:t>秒</w:t>
      </w:r>
      <w:r w:rsidRPr="00FF7AF5">
        <w:rPr>
          <w:rFonts w:asciiTheme="minorEastAsia" w:hAnsiTheme="minorEastAsia" w:hint="eastAsia"/>
          <w:sz w:val="24"/>
        </w:rPr>
        <w:t>计时器</w:t>
      </w:r>
      <w:r w:rsidRPr="00FF7AF5">
        <w:rPr>
          <w:rFonts w:asciiTheme="minorEastAsia" w:hAnsiTheme="minorEastAsia"/>
          <w:sz w:val="24"/>
        </w:rPr>
        <w:t>开始计时</w:t>
      </w:r>
      <w:r w:rsidRPr="00FF7AF5">
        <w:rPr>
          <w:rFonts w:asciiTheme="minorEastAsia" w:hAnsiTheme="minorEastAsia" w:hint="eastAsia"/>
          <w:sz w:val="24"/>
        </w:rPr>
        <w:t>。</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3）参赛选手对无人机进行指南针重新校准，试飞成功之后，选手按下</w:t>
      </w:r>
      <w:r w:rsidRPr="00FF7AF5">
        <w:rPr>
          <w:rFonts w:asciiTheme="minorEastAsia" w:hAnsiTheme="minorEastAsia"/>
          <w:sz w:val="24"/>
        </w:rPr>
        <w:t>秒</w:t>
      </w:r>
      <w:r w:rsidRPr="00FF7AF5">
        <w:rPr>
          <w:rFonts w:asciiTheme="minorEastAsia" w:hAnsiTheme="minorEastAsia" w:hint="eastAsia"/>
          <w:sz w:val="24"/>
        </w:rPr>
        <w:t>计时器结束</w:t>
      </w:r>
      <w:r w:rsidRPr="00FF7AF5">
        <w:rPr>
          <w:rFonts w:asciiTheme="minorEastAsia" w:hAnsiTheme="minorEastAsia"/>
          <w:sz w:val="24"/>
        </w:rPr>
        <w:t>计时</w:t>
      </w:r>
      <w:r w:rsidRPr="00FF7AF5">
        <w:rPr>
          <w:rFonts w:asciiTheme="minorEastAsia" w:hAnsiTheme="minorEastAsia" w:hint="eastAsia"/>
          <w:sz w:val="24"/>
        </w:rPr>
        <w:t>，完成操作。</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sz w:val="24"/>
        </w:rPr>
        <w:t>4</w:t>
      </w:r>
      <w:r w:rsidRPr="00FF7AF5">
        <w:rPr>
          <w:rFonts w:asciiTheme="minorEastAsia" w:hAnsiTheme="minorEastAsia" w:hint="eastAsia"/>
          <w:sz w:val="24"/>
        </w:rPr>
        <w:t>）</w:t>
      </w:r>
      <w:r w:rsidRPr="00FF7AF5">
        <w:rPr>
          <w:rFonts w:asciiTheme="minorEastAsia" w:hAnsiTheme="minorEastAsia"/>
          <w:sz w:val="24"/>
        </w:rPr>
        <w:t>超时停止计时，</w:t>
      </w:r>
      <w:r w:rsidRPr="00FF7AF5">
        <w:rPr>
          <w:rFonts w:asciiTheme="minorEastAsia" w:hAnsiTheme="minorEastAsia" w:hint="eastAsia"/>
          <w:sz w:val="24"/>
        </w:rPr>
        <w:t>选手</w:t>
      </w:r>
      <w:r w:rsidRPr="00FF7AF5">
        <w:rPr>
          <w:rFonts w:asciiTheme="minorEastAsia" w:hAnsiTheme="minorEastAsia"/>
          <w:sz w:val="24"/>
        </w:rPr>
        <w:t>停止操作，</w:t>
      </w:r>
      <w:r w:rsidRPr="00FF7AF5">
        <w:rPr>
          <w:rFonts w:asciiTheme="minorEastAsia" w:hAnsiTheme="minorEastAsia" w:hint="eastAsia"/>
          <w:sz w:val="24"/>
        </w:rPr>
        <w:t>由</w:t>
      </w:r>
      <w:r w:rsidRPr="00FF7AF5">
        <w:rPr>
          <w:rFonts w:asciiTheme="minorEastAsia" w:hAnsiTheme="minorEastAsia"/>
          <w:sz w:val="24"/>
        </w:rPr>
        <w:t>裁判确定成绩是否有效。</w:t>
      </w:r>
    </w:p>
    <w:p w:rsidR="00FF7AF5" w:rsidRPr="00FF7AF5" w:rsidRDefault="00FF7AF5" w:rsidP="00FF7AF5">
      <w:pPr>
        <w:spacing w:beforeLines="50" w:before="156" w:line="360" w:lineRule="auto"/>
        <w:ind w:firstLineChars="200" w:firstLine="482"/>
        <w:rPr>
          <w:rFonts w:asciiTheme="minorEastAsia" w:hAnsiTheme="minorEastAsia"/>
          <w:b/>
          <w:sz w:val="24"/>
        </w:rPr>
      </w:pPr>
      <w:r w:rsidRPr="00FF7AF5">
        <w:rPr>
          <w:rFonts w:asciiTheme="minorEastAsia" w:hAnsiTheme="minorEastAsia" w:hint="eastAsia"/>
          <w:b/>
          <w:sz w:val="24"/>
        </w:rPr>
        <w:t>实操3.复杂工况下的无人机作业操控</w:t>
      </w:r>
    </w:p>
    <w:p w:rsid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1）比赛起飞准备：竞赛选手在候场区等待，获得现场裁判指令后进入飞行场地，在“起吊点”放置被吊物品，准备完成后报告裁判。待裁判同意后进入操作区(尺寸0.8*0.8m，可在该区域内自由转动，但不能离开)。裁判</w:t>
      </w:r>
      <w:r w:rsidRPr="00FF7AF5">
        <w:rPr>
          <w:rFonts w:asciiTheme="minorEastAsia" w:hAnsiTheme="minorEastAsia"/>
          <w:sz w:val="24"/>
        </w:rPr>
        <w:t>示意</w:t>
      </w:r>
      <w:r w:rsidRPr="00FF7AF5">
        <w:rPr>
          <w:rFonts w:asciiTheme="minorEastAsia" w:hAnsiTheme="minorEastAsia" w:hint="eastAsia"/>
          <w:sz w:val="24"/>
        </w:rPr>
        <w:t>比赛</w:t>
      </w:r>
      <w:r w:rsidRPr="00FF7AF5">
        <w:rPr>
          <w:rFonts w:asciiTheme="minorEastAsia" w:hAnsiTheme="minorEastAsia"/>
          <w:sz w:val="24"/>
        </w:rPr>
        <w:t>开始，</w:t>
      </w:r>
      <w:r w:rsidRPr="00FF7AF5">
        <w:rPr>
          <w:rFonts w:asciiTheme="minorEastAsia" w:hAnsiTheme="minorEastAsia" w:hint="eastAsia"/>
          <w:sz w:val="24"/>
        </w:rPr>
        <w:t>选手按下计时器开始</w:t>
      </w:r>
      <w:r w:rsidRPr="00FF7AF5">
        <w:rPr>
          <w:rFonts w:asciiTheme="minorEastAsia" w:hAnsiTheme="minorEastAsia"/>
          <w:sz w:val="24"/>
        </w:rPr>
        <w:t>计时</w:t>
      </w:r>
      <w:r w:rsidRPr="00FF7AF5">
        <w:rPr>
          <w:rFonts w:asciiTheme="minorEastAsia" w:hAnsiTheme="minorEastAsia" w:hint="eastAsia"/>
          <w:sz w:val="24"/>
        </w:rPr>
        <w:t>。</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2）绕桩飞行：起飞后无人机沿航线绕桩飞行，飞行高度≤2米，图中航线为示意航线，选手可自主规划具体航线，但必须从1号障碍桩外侧开始且绕飞1</w:t>
      </w:r>
      <w:r w:rsidRPr="00FF7AF5">
        <w:rPr>
          <w:rFonts w:asciiTheme="minorEastAsia" w:hAnsiTheme="minorEastAsia"/>
          <w:sz w:val="24"/>
        </w:rPr>
        <w:t>-4</w:t>
      </w:r>
      <w:r w:rsidRPr="00FF7AF5">
        <w:rPr>
          <w:rFonts w:asciiTheme="minorEastAsia" w:hAnsiTheme="minorEastAsia" w:hint="eastAsia"/>
          <w:sz w:val="24"/>
        </w:rPr>
        <w:t>号障碍桩。障碍桩高度2米，1-2号桩间距2.</w:t>
      </w:r>
      <w:r w:rsidRPr="00FF7AF5">
        <w:rPr>
          <w:rFonts w:asciiTheme="minorEastAsia" w:hAnsiTheme="minorEastAsia"/>
          <w:sz w:val="24"/>
        </w:rPr>
        <w:t>5</w:t>
      </w:r>
      <w:r w:rsidRPr="00FF7AF5">
        <w:rPr>
          <w:rFonts w:asciiTheme="minorEastAsia" w:hAnsiTheme="minorEastAsia" w:hint="eastAsia"/>
          <w:sz w:val="24"/>
        </w:rPr>
        <w:t>米、2-3号桩间距</w:t>
      </w:r>
      <w:r w:rsidRPr="00FF7AF5">
        <w:rPr>
          <w:rFonts w:asciiTheme="minorEastAsia" w:hAnsiTheme="minorEastAsia"/>
          <w:sz w:val="24"/>
        </w:rPr>
        <w:t>2.0</w:t>
      </w:r>
      <w:r w:rsidRPr="00FF7AF5">
        <w:rPr>
          <w:rFonts w:asciiTheme="minorEastAsia" w:hAnsiTheme="minorEastAsia" w:hint="eastAsia"/>
          <w:sz w:val="24"/>
        </w:rPr>
        <w:t>米、3-4号桩间距1.</w:t>
      </w:r>
      <w:r w:rsidRPr="00FF7AF5">
        <w:rPr>
          <w:rFonts w:asciiTheme="minorEastAsia" w:hAnsiTheme="minorEastAsia"/>
          <w:sz w:val="24"/>
        </w:rPr>
        <w:t>0</w:t>
      </w:r>
      <w:r w:rsidRPr="00FF7AF5">
        <w:rPr>
          <w:rFonts w:asciiTheme="minorEastAsia" w:hAnsiTheme="minorEastAsia" w:hint="eastAsia"/>
          <w:sz w:val="24"/>
        </w:rPr>
        <w:t>米（此数值为赛事设计阶段的预估值，实际间距根据比赛的实际场地情况进行调整）。</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3）定点拍照：绕桩飞行结束后，无人机拍摄“5号桩”上的二维码，要求所拍摄的二维码可用竞赛组织方手机识别。“5号桩”高度2米，二维码尺寸</w:t>
      </w:r>
      <w:r w:rsidRPr="00FF7AF5">
        <w:rPr>
          <w:rFonts w:asciiTheme="minorEastAsia" w:hAnsiTheme="minorEastAsia"/>
          <w:sz w:val="24"/>
        </w:rPr>
        <w:t>0.5</w:t>
      </w:r>
      <w:r w:rsidRPr="00FF7AF5">
        <w:rPr>
          <w:rFonts w:asciiTheme="minorEastAsia" w:hAnsiTheme="minorEastAsia" w:hint="eastAsia"/>
          <w:sz w:val="24"/>
        </w:rPr>
        <w:t>m*</w:t>
      </w:r>
      <w:r w:rsidRPr="00FF7AF5">
        <w:rPr>
          <w:rFonts w:asciiTheme="minorEastAsia" w:hAnsiTheme="minorEastAsia"/>
          <w:sz w:val="24"/>
        </w:rPr>
        <w:t>0.5</w:t>
      </w:r>
      <w:r w:rsidRPr="00FF7AF5">
        <w:rPr>
          <w:rFonts w:asciiTheme="minorEastAsia" w:hAnsiTheme="minorEastAsia" w:hint="eastAsia"/>
          <w:sz w:val="24"/>
        </w:rPr>
        <w:t>m，二维码下边缘离地高度0.8米，二维码朝向如图1所示。</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hint="eastAsia"/>
          <w:sz w:val="24"/>
        </w:rPr>
        <w:t>4）盲区穿越：空中拍照结束后，无人机沿示意航线穿越盲区，盲区大小约为1m</w:t>
      </w:r>
      <w:r w:rsidRPr="00FF7AF5">
        <w:rPr>
          <w:rFonts w:asciiTheme="minorEastAsia" w:hAnsiTheme="minorEastAsia"/>
          <w:sz w:val="24"/>
        </w:rPr>
        <w:t>*1m*1m</w:t>
      </w:r>
      <w:r w:rsidRPr="00FF7AF5">
        <w:rPr>
          <w:rFonts w:asciiTheme="minorEastAsia" w:hAnsiTheme="minorEastAsia" w:hint="eastAsia"/>
          <w:sz w:val="24"/>
        </w:rPr>
        <w:t>，实际尺寸根据比赛的实际场地情况进行调整。</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sz w:val="24"/>
        </w:rPr>
        <w:t>5</w:t>
      </w:r>
      <w:r w:rsidRPr="00FF7AF5">
        <w:rPr>
          <w:rFonts w:asciiTheme="minorEastAsia" w:hAnsiTheme="minorEastAsia" w:hint="eastAsia"/>
          <w:sz w:val="24"/>
        </w:rPr>
        <w:t>）空中运输：盲区穿越结束后，无人机在“起吊点”吊起物品（起吊装置和被吊物品由选手自主设计，被吊物品需有“彭城工匠”字体标识）。无人机携带被吊物品依次穿越1、</w:t>
      </w:r>
      <w:r w:rsidRPr="00FF7AF5">
        <w:rPr>
          <w:rFonts w:asciiTheme="minorEastAsia" w:hAnsiTheme="minorEastAsia"/>
          <w:sz w:val="24"/>
        </w:rPr>
        <w:t>2</w:t>
      </w:r>
      <w:r w:rsidRPr="00FF7AF5">
        <w:rPr>
          <w:rFonts w:asciiTheme="minorEastAsia" w:hAnsiTheme="minorEastAsia" w:hint="eastAsia"/>
          <w:sz w:val="24"/>
        </w:rPr>
        <w:t>号圈， 1、</w:t>
      </w:r>
      <w:r w:rsidRPr="00FF7AF5">
        <w:rPr>
          <w:rFonts w:asciiTheme="minorEastAsia" w:hAnsiTheme="minorEastAsia"/>
          <w:sz w:val="24"/>
        </w:rPr>
        <w:t>2</w:t>
      </w:r>
      <w:r w:rsidRPr="00FF7AF5">
        <w:rPr>
          <w:rFonts w:asciiTheme="minorEastAsia" w:hAnsiTheme="minorEastAsia" w:hint="eastAsia"/>
          <w:sz w:val="24"/>
        </w:rPr>
        <w:t>号圈底边距离地面分别为</w:t>
      </w:r>
      <w:r w:rsidRPr="00FF7AF5">
        <w:rPr>
          <w:rFonts w:asciiTheme="minorEastAsia" w:hAnsiTheme="minorEastAsia"/>
          <w:sz w:val="24"/>
        </w:rPr>
        <w:t>1</w:t>
      </w:r>
      <w:r w:rsidRPr="00FF7AF5">
        <w:rPr>
          <w:rFonts w:asciiTheme="minorEastAsia" w:hAnsiTheme="minorEastAsia" w:hint="eastAsia"/>
          <w:sz w:val="24"/>
        </w:rPr>
        <w:t>.5米、1.</w:t>
      </w:r>
      <w:r w:rsidRPr="00FF7AF5">
        <w:rPr>
          <w:rFonts w:asciiTheme="minorEastAsia" w:hAnsiTheme="minorEastAsia"/>
          <w:sz w:val="24"/>
        </w:rPr>
        <w:t>0</w:t>
      </w:r>
      <w:r w:rsidRPr="00FF7AF5">
        <w:rPr>
          <w:rFonts w:asciiTheme="minorEastAsia" w:hAnsiTheme="minorEastAsia" w:hint="eastAsia"/>
          <w:sz w:val="24"/>
        </w:rPr>
        <w:t>米，直径分别为1.3米、1</w:t>
      </w:r>
      <w:r w:rsidRPr="00FF7AF5">
        <w:rPr>
          <w:rFonts w:asciiTheme="minorEastAsia" w:hAnsiTheme="minorEastAsia"/>
          <w:sz w:val="24"/>
        </w:rPr>
        <w:t>.0</w:t>
      </w:r>
      <w:r w:rsidRPr="00FF7AF5">
        <w:rPr>
          <w:rFonts w:asciiTheme="minorEastAsia" w:hAnsiTheme="minorEastAsia" w:hint="eastAsia"/>
          <w:sz w:val="24"/>
        </w:rPr>
        <w:t>米。1、</w:t>
      </w:r>
      <w:r w:rsidRPr="00FF7AF5">
        <w:rPr>
          <w:rFonts w:asciiTheme="minorEastAsia" w:hAnsiTheme="minorEastAsia"/>
          <w:sz w:val="24"/>
        </w:rPr>
        <w:t>2</w:t>
      </w:r>
      <w:r w:rsidRPr="00FF7AF5">
        <w:rPr>
          <w:rFonts w:asciiTheme="minorEastAsia" w:hAnsiTheme="minorEastAsia" w:hint="eastAsia"/>
          <w:sz w:val="24"/>
        </w:rPr>
        <w:t>号圈间距4</w:t>
      </w:r>
      <w:r w:rsidRPr="00FF7AF5">
        <w:rPr>
          <w:rFonts w:asciiTheme="minorEastAsia" w:hAnsiTheme="minorEastAsia"/>
          <w:sz w:val="24"/>
        </w:rPr>
        <w:t>.0</w:t>
      </w:r>
      <w:r w:rsidRPr="00FF7AF5">
        <w:rPr>
          <w:rFonts w:asciiTheme="minorEastAsia" w:hAnsiTheme="minorEastAsia" w:hint="eastAsia"/>
          <w:sz w:val="24"/>
        </w:rPr>
        <w:t>米，朝向根据场地具体情况进行调整。穿越1、</w:t>
      </w:r>
      <w:r w:rsidRPr="00FF7AF5">
        <w:rPr>
          <w:rFonts w:asciiTheme="minorEastAsia" w:hAnsiTheme="minorEastAsia"/>
          <w:sz w:val="24"/>
        </w:rPr>
        <w:t>2</w:t>
      </w:r>
      <w:r w:rsidRPr="00FF7AF5">
        <w:rPr>
          <w:rFonts w:asciiTheme="minorEastAsia" w:hAnsiTheme="minorEastAsia" w:hint="eastAsia"/>
          <w:sz w:val="24"/>
        </w:rPr>
        <w:t>号圈后，无人机将被吊物品运输至“放置点”并放下。</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sz w:val="24"/>
        </w:rPr>
        <w:t>6</w:t>
      </w:r>
      <w:r w:rsidRPr="00FF7AF5">
        <w:rPr>
          <w:rFonts w:asciiTheme="minorEastAsia" w:hAnsiTheme="minorEastAsia" w:hint="eastAsia"/>
          <w:sz w:val="24"/>
        </w:rPr>
        <w:t>）精准降落：空中运输结束后，无人机进入精准降落区，降落范围为直径1米的起降区(中心区直径0.6米)。</w:t>
      </w:r>
    </w:p>
    <w:p w:rsidR="00FF7AF5" w:rsidRPr="00FF7AF5" w:rsidRDefault="00FF7AF5" w:rsidP="00FF7AF5">
      <w:pPr>
        <w:spacing w:line="360" w:lineRule="auto"/>
        <w:ind w:firstLineChars="200" w:firstLine="480"/>
        <w:rPr>
          <w:rFonts w:asciiTheme="minorEastAsia" w:hAnsiTheme="minorEastAsia"/>
          <w:sz w:val="24"/>
        </w:rPr>
      </w:pPr>
      <w:r w:rsidRPr="00FF7AF5">
        <w:rPr>
          <w:rFonts w:asciiTheme="minorEastAsia" w:hAnsiTheme="minorEastAsia"/>
          <w:sz w:val="24"/>
        </w:rPr>
        <w:t>7</w:t>
      </w:r>
      <w:r w:rsidRPr="00FF7AF5">
        <w:rPr>
          <w:rFonts w:asciiTheme="minorEastAsia" w:hAnsiTheme="minorEastAsia" w:hint="eastAsia"/>
          <w:sz w:val="24"/>
        </w:rPr>
        <w:t>）飞机</w:t>
      </w:r>
      <w:r w:rsidRPr="00FF7AF5">
        <w:rPr>
          <w:rFonts w:asciiTheme="minorEastAsia" w:hAnsiTheme="minorEastAsia"/>
          <w:sz w:val="24"/>
        </w:rPr>
        <w:t>降落完毕，</w:t>
      </w:r>
      <w:r w:rsidRPr="00FF7AF5">
        <w:rPr>
          <w:rFonts w:asciiTheme="minorEastAsia" w:hAnsiTheme="minorEastAsia" w:hint="eastAsia"/>
          <w:sz w:val="24"/>
        </w:rPr>
        <w:t>选手按下计时器结束</w:t>
      </w:r>
      <w:r w:rsidRPr="00FF7AF5">
        <w:rPr>
          <w:rFonts w:asciiTheme="minorEastAsia" w:hAnsiTheme="minorEastAsia"/>
          <w:sz w:val="24"/>
        </w:rPr>
        <w:t>计时</w:t>
      </w:r>
      <w:r w:rsidRPr="00FF7AF5">
        <w:rPr>
          <w:rFonts w:asciiTheme="minorEastAsia" w:hAnsiTheme="minorEastAsia" w:hint="eastAsia"/>
          <w:sz w:val="24"/>
        </w:rPr>
        <w:t>。</w:t>
      </w:r>
    </w:p>
    <w:p w:rsidR="00956F0F" w:rsidRPr="00FF7AF5" w:rsidRDefault="00956F0F">
      <w:pPr>
        <w:adjustRightInd w:val="0"/>
        <w:snapToGrid w:val="0"/>
        <w:spacing w:line="360" w:lineRule="auto"/>
        <w:ind w:firstLine="200"/>
        <w:rPr>
          <w:rFonts w:ascii="宋体" w:hAnsi="宋体" w:cs="宋体"/>
          <w:kern w:val="0"/>
          <w:szCs w:val="21"/>
          <w:lang w:bidi="ar"/>
        </w:rPr>
      </w:pPr>
    </w:p>
    <w:sectPr w:rsidR="00956F0F" w:rsidRPr="00FF7A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CC6" w:rsidRDefault="00962CC6" w:rsidP="00D26B54">
      <w:r>
        <w:separator/>
      </w:r>
    </w:p>
  </w:endnote>
  <w:endnote w:type="continuationSeparator" w:id="0">
    <w:p w:rsidR="00962CC6" w:rsidRDefault="00962CC6" w:rsidP="00D2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CC6" w:rsidRDefault="00962CC6" w:rsidP="00D26B54">
      <w:r>
        <w:separator/>
      </w:r>
    </w:p>
  </w:footnote>
  <w:footnote w:type="continuationSeparator" w:id="0">
    <w:p w:rsidR="00962CC6" w:rsidRDefault="00962CC6" w:rsidP="00D26B5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338BF"/>
    <w:multiLevelType w:val="hybridMultilevel"/>
    <w:tmpl w:val="89BA1E70"/>
    <w:lvl w:ilvl="0" w:tplc="2A86A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E014019"/>
    <w:multiLevelType w:val="hybridMultilevel"/>
    <w:tmpl w:val="89BA1E70"/>
    <w:lvl w:ilvl="0" w:tplc="2A86A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kNjYxZTVhZWRjZTJhNGE0Y2Y0NGMzYzdlNTA0MTQifQ=="/>
  </w:docVars>
  <w:rsids>
    <w:rsidRoot w:val="3AAF3154"/>
    <w:rsid w:val="002C16C8"/>
    <w:rsid w:val="002D77FF"/>
    <w:rsid w:val="004025BD"/>
    <w:rsid w:val="006A35DC"/>
    <w:rsid w:val="00956F0F"/>
    <w:rsid w:val="00962CC6"/>
    <w:rsid w:val="009D0D68"/>
    <w:rsid w:val="00AA4C6B"/>
    <w:rsid w:val="00BA3010"/>
    <w:rsid w:val="00D23FEE"/>
    <w:rsid w:val="00D26B54"/>
    <w:rsid w:val="00D544D2"/>
    <w:rsid w:val="00EF6318"/>
    <w:rsid w:val="00F47341"/>
    <w:rsid w:val="00FD2A38"/>
    <w:rsid w:val="00FF7AF5"/>
    <w:rsid w:val="016814B1"/>
    <w:rsid w:val="03D71ED4"/>
    <w:rsid w:val="04A722F0"/>
    <w:rsid w:val="05F02800"/>
    <w:rsid w:val="08AB42AC"/>
    <w:rsid w:val="0D066357"/>
    <w:rsid w:val="0E460DCC"/>
    <w:rsid w:val="0EA33B28"/>
    <w:rsid w:val="103C5FE2"/>
    <w:rsid w:val="1259716A"/>
    <w:rsid w:val="13F61006"/>
    <w:rsid w:val="17141A67"/>
    <w:rsid w:val="1A8C5DB8"/>
    <w:rsid w:val="1A9257DA"/>
    <w:rsid w:val="1B3A5814"/>
    <w:rsid w:val="1B6A0987"/>
    <w:rsid w:val="1E0C1D18"/>
    <w:rsid w:val="1F2E38E2"/>
    <w:rsid w:val="1F505AFE"/>
    <w:rsid w:val="218C669E"/>
    <w:rsid w:val="25B52667"/>
    <w:rsid w:val="28043432"/>
    <w:rsid w:val="2FB96181"/>
    <w:rsid w:val="38A04AB1"/>
    <w:rsid w:val="3AAF3154"/>
    <w:rsid w:val="3C3D5A17"/>
    <w:rsid w:val="3DE00D74"/>
    <w:rsid w:val="3EF21DDE"/>
    <w:rsid w:val="42C8570A"/>
    <w:rsid w:val="49042591"/>
    <w:rsid w:val="496F0265"/>
    <w:rsid w:val="4B904E59"/>
    <w:rsid w:val="507F724A"/>
    <w:rsid w:val="50A867A1"/>
    <w:rsid w:val="516A55AC"/>
    <w:rsid w:val="5692056C"/>
    <w:rsid w:val="59615464"/>
    <w:rsid w:val="5F3F21A5"/>
    <w:rsid w:val="6299063F"/>
    <w:rsid w:val="62B86D17"/>
    <w:rsid w:val="6423649C"/>
    <w:rsid w:val="647749B0"/>
    <w:rsid w:val="677D0530"/>
    <w:rsid w:val="6889467E"/>
    <w:rsid w:val="6C1F5711"/>
    <w:rsid w:val="6D667B04"/>
    <w:rsid w:val="6DAC7479"/>
    <w:rsid w:val="6ED76915"/>
    <w:rsid w:val="6FB16FC8"/>
    <w:rsid w:val="72F35B4A"/>
    <w:rsid w:val="75C8797B"/>
    <w:rsid w:val="76147BCB"/>
    <w:rsid w:val="766F7295"/>
    <w:rsid w:val="78686692"/>
    <w:rsid w:val="7BE91898"/>
    <w:rsid w:val="7C183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8642412"/>
  <w15:docId w15:val="{E1B1D7CD-4F77-4487-8C10-BB574F7BC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4"/>
    <w:basedOn w:val="a"/>
    <w:next w:val="a"/>
    <w:uiPriority w:val="1"/>
    <w:qFormat/>
    <w:pPr>
      <w:ind w:left="540"/>
      <w:outlineLvl w:val="3"/>
    </w:pPr>
    <w:rPr>
      <w:rFonts w:ascii="黑体" w:eastAsia="黑体" w:hAnsi="黑体" w:cs="黑体"/>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Default"/>
    <w:uiPriority w:val="1"/>
    <w:qFormat/>
    <w:rPr>
      <w:sz w:val="24"/>
    </w:rPr>
  </w:style>
  <w:style w:type="paragraph" w:customStyle="1" w:styleId="Default">
    <w:name w:val="Default"/>
    <w:unhideWhenUsed/>
    <w:qFormat/>
    <w:pPr>
      <w:widowControl w:val="0"/>
      <w:autoSpaceDE w:val="0"/>
      <w:autoSpaceDN w:val="0"/>
      <w:adjustRightInd w:val="0"/>
    </w:pPr>
    <w:rPr>
      <w:rFonts w:ascii="Calibri" w:eastAsia="宋体" w:hAnsi="Calibri" w:hint="eastAsia"/>
      <w:color w:val="000000"/>
      <w:sz w:val="24"/>
      <w:szCs w:val="22"/>
    </w:rPr>
  </w:style>
  <w:style w:type="table" w:styleId="a4">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D26B5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rsid w:val="00D26B54"/>
    <w:rPr>
      <w:kern w:val="2"/>
      <w:sz w:val="18"/>
      <w:szCs w:val="18"/>
    </w:rPr>
  </w:style>
  <w:style w:type="paragraph" w:styleId="a7">
    <w:name w:val="footer"/>
    <w:basedOn w:val="a"/>
    <w:link w:val="a8"/>
    <w:rsid w:val="00D26B54"/>
    <w:pPr>
      <w:tabs>
        <w:tab w:val="center" w:pos="4153"/>
        <w:tab w:val="right" w:pos="8306"/>
      </w:tabs>
      <w:snapToGrid w:val="0"/>
      <w:jc w:val="left"/>
    </w:pPr>
    <w:rPr>
      <w:sz w:val="18"/>
      <w:szCs w:val="18"/>
    </w:rPr>
  </w:style>
  <w:style w:type="character" w:customStyle="1" w:styleId="a8">
    <w:name w:val="页脚 字符"/>
    <w:basedOn w:val="a1"/>
    <w:link w:val="a7"/>
    <w:rsid w:val="00D26B54"/>
    <w:rPr>
      <w:kern w:val="2"/>
      <w:sz w:val="18"/>
      <w:szCs w:val="18"/>
    </w:rPr>
  </w:style>
  <w:style w:type="paragraph" w:styleId="a9">
    <w:name w:val="Date"/>
    <w:basedOn w:val="a"/>
    <w:next w:val="a"/>
    <w:link w:val="aa"/>
    <w:rsid w:val="00D26B54"/>
    <w:pPr>
      <w:ind w:leftChars="2500" w:left="100"/>
    </w:pPr>
  </w:style>
  <w:style w:type="character" w:customStyle="1" w:styleId="aa">
    <w:name w:val="日期 字符"/>
    <w:basedOn w:val="a1"/>
    <w:link w:val="a9"/>
    <w:rsid w:val="00D26B5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1017</Words>
  <Characters>5802</Characters>
  <Application>Microsoft Office Word</Application>
  <DocSecurity>0</DocSecurity>
  <Lines>48</Lines>
  <Paragraphs>13</Paragraphs>
  <ScaleCrop>false</ScaleCrop>
  <Company>Microsoft</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蔡克丰</dc:creator>
  <cp:lastModifiedBy>xb21cn</cp:lastModifiedBy>
  <cp:revision>5</cp:revision>
  <dcterms:created xsi:type="dcterms:W3CDTF">2023-10-07T03:39:00Z</dcterms:created>
  <dcterms:modified xsi:type="dcterms:W3CDTF">2023-10-07T03:51:00Z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69E4D834E98244A6B9FFD6E6D3757137</vt:lpwstr>
  </property>
</Properties>
</file>