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CB" w:rsidRDefault="00A11195">
      <w:pPr>
        <w:spacing w:line="520" w:lineRule="exact"/>
        <w:jc w:val="center"/>
        <w:rPr>
          <w:rFonts w:ascii="方正小标宋简体" w:eastAsia="方正小标宋简体"/>
          <w:w w:val="90"/>
          <w:sz w:val="44"/>
          <w:szCs w:val="44"/>
        </w:rPr>
      </w:pPr>
      <w:r>
        <w:rPr>
          <w:rFonts w:ascii="方正小标宋简体" w:eastAsia="方正小标宋简体" w:hint="eastAsia"/>
          <w:w w:val="90"/>
          <w:sz w:val="44"/>
          <w:szCs w:val="44"/>
        </w:rPr>
        <w:t>关于《苏州市人才落户管理办法》</w:t>
      </w:r>
    </w:p>
    <w:p w:rsidR="00B62ACB" w:rsidRDefault="00A11195">
      <w:pPr>
        <w:spacing w:line="520" w:lineRule="exact"/>
        <w:jc w:val="center"/>
        <w:rPr>
          <w:rFonts w:ascii="方正小标宋简体" w:eastAsia="方正小标宋简体"/>
          <w:w w:val="90"/>
          <w:sz w:val="44"/>
          <w:szCs w:val="44"/>
        </w:rPr>
      </w:pPr>
      <w:r>
        <w:rPr>
          <w:rFonts w:ascii="方正小标宋简体" w:eastAsia="方正小标宋简体" w:hint="eastAsia"/>
          <w:color w:val="000000" w:themeColor="text1"/>
          <w:w w:val="90"/>
          <w:sz w:val="44"/>
          <w:szCs w:val="44"/>
        </w:rPr>
        <w:t>（草案）</w:t>
      </w:r>
      <w:r w:rsidR="00AF2925">
        <w:rPr>
          <w:rFonts w:ascii="方正小标宋简体" w:eastAsia="方正小标宋简体" w:hint="eastAsia"/>
          <w:color w:val="000000" w:themeColor="text1"/>
          <w:w w:val="90"/>
          <w:sz w:val="44"/>
          <w:szCs w:val="44"/>
        </w:rPr>
        <w:t>起草</w:t>
      </w:r>
      <w:r>
        <w:rPr>
          <w:rFonts w:ascii="方正小标宋简体" w:eastAsia="方正小标宋简体" w:hint="eastAsia"/>
          <w:w w:val="90"/>
          <w:sz w:val="44"/>
          <w:szCs w:val="44"/>
        </w:rPr>
        <w:t>说明</w:t>
      </w:r>
    </w:p>
    <w:p w:rsidR="00B62ACB" w:rsidRDefault="000D63B1">
      <w:pPr>
        <w:overflowPunct w:val="0"/>
        <w:spacing w:line="520" w:lineRule="exact"/>
        <w:ind w:firstLineChars="200" w:firstLine="640"/>
        <w:rPr>
          <w:rFonts w:ascii="Times New Roman" w:eastAsia="仿宋_GB2312" w:hAnsi="Times New Roman" w:cs="Times New Roman"/>
          <w:spacing w:val="-4"/>
          <w:kern w:val="0"/>
          <w:sz w:val="32"/>
          <w:szCs w:val="32"/>
        </w:rPr>
      </w:pPr>
      <w:r>
        <w:rPr>
          <w:rFonts w:ascii="Times New Roman" w:eastAsia="仿宋_GB2312" w:hAnsi="Times New Roman" w:cs="Times New Roman" w:hint="eastAsia"/>
          <w:snapToGrid w:val="0"/>
          <w:kern w:val="0"/>
          <w:sz w:val="32"/>
          <w:szCs w:val="32"/>
        </w:rPr>
        <w:t>我市现行人才落户政策自</w:t>
      </w:r>
      <w:r>
        <w:rPr>
          <w:rFonts w:ascii="Times New Roman" w:eastAsia="仿宋_GB2312" w:hAnsi="Times New Roman" w:cs="Times New Roman"/>
          <w:snapToGrid w:val="0"/>
          <w:kern w:val="0"/>
          <w:sz w:val="32"/>
          <w:szCs w:val="32"/>
        </w:rPr>
        <w:t>2020</w:t>
      </w:r>
      <w:r>
        <w:rPr>
          <w:rFonts w:ascii="Times New Roman" w:eastAsia="仿宋_GB2312" w:hAnsi="Times New Roman" w:cs="Times New Roman" w:hint="eastAsia"/>
          <w:snapToGrid w:val="0"/>
          <w:kern w:val="0"/>
          <w:sz w:val="32"/>
          <w:szCs w:val="32"/>
        </w:rPr>
        <w:t>年</w:t>
      </w:r>
      <w:r>
        <w:rPr>
          <w:rFonts w:ascii="Times New Roman" w:eastAsia="仿宋_GB2312" w:hAnsi="Times New Roman" w:cs="Times New Roman"/>
          <w:snapToGrid w:val="0"/>
          <w:kern w:val="0"/>
          <w:sz w:val="32"/>
          <w:szCs w:val="32"/>
        </w:rPr>
        <w:t>5</w:t>
      </w:r>
      <w:r>
        <w:rPr>
          <w:rFonts w:ascii="Times New Roman" w:eastAsia="仿宋_GB2312" w:hAnsi="Times New Roman" w:cs="Times New Roman" w:hint="eastAsia"/>
          <w:snapToGrid w:val="0"/>
          <w:kern w:val="0"/>
          <w:sz w:val="32"/>
          <w:szCs w:val="32"/>
        </w:rPr>
        <w:t>月起颁布施行已满三年，为我市引进各类人才发挥了强有力的政策引擎作用。</w:t>
      </w:r>
      <w:r>
        <w:rPr>
          <w:rFonts w:ascii="Times New Roman" w:eastAsia="仿宋_GB2312" w:hAnsi="Times New Roman" w:hint="eastAsia"/>
          <w:snapToGrid w:val="0"/>
          <w:color w:val="000000"/>
          <w:kern w:val="0"/>
          <w:sz w:val="32"/>
          <w:szCs w:val="32"/>
        </w:rPr>
        <w:t>为深入实施人才强市战略，促进人力资源加速集聚，推进“产城人”融合发展，提高城市综合竞争力，经市政府同意，拟对现有政策进行调整</w:t>
      </w:r>
      <w:r w:rsidR="00A11195">
        <w:rPr>
          <w:rFonts w:ascii="Times New Roman" w:eastAsia="仿宋_GB2312" w:hAnsi="Times New Roman" w:hint="eastAsia"/>
          <w:color w:val="000000"/>
          <w:sz w:val="32"/>
          <w:szCs w:val="32"/>
        </w:rPr>
        <w:t>。</w:t>
      </w:r>
    </w:p>
    <w:p w:rsidR="00B62ACB" w:rsidRDefault="00A11195">
      <w:pPr>
        <w:pStyle w:val="a7"/>
        <w:spacing w:line="520" w:lineRule="exact"/>
        <w:ind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一、起</w:t>
      </w:r>
      <w:r>
        <w:rPr>
          <w:rFonts w:ascii="Times New Roman" w:eastAsia="黑体" w:hAnsi="Times New Roman" w:cs="Times New Roman"/>
          <w:sz w:val="32"/>
          <w:szCs w:val="32"/>
        </w:rPr>
        <w:t>草背景</w:t>
      </w:r>
      <w:r w:rsidR="00C856CF">
        <w:rPr>
          <w:rFonts w:ascii="Times New Roman" w:eastAsia="黑体" w:hAnsi="Times New Roman" w:cs="Times New Roman"/>
          <w:sz w:val="32"/>
          <w:szCs w:val="32"/>
        </w:rPr>
        <w:t>和起草过程</w:t>
      </w:r>
    </w:p>
    <w:p w:rsidR="00B62ACB" w:rsidRPr="00652048" w:rsidRDefault="000D63B1" w:rsidP="000D63B1">
      <w:pPr>
        <w:spacing w:line="560" w:lineRule="exact"/>
        <w:ind w:firstLineChars="200" w:firstLine="640"/>
        <w:rPr>
          <w:rFonts w:ascii="Times New Roman" w:eastAsia="仿宋_GB2312" w:hAnsi="Times New Roman" w:cs="Times New Roman"/>
          <w:snapToGrid w:val="0"/>
          <w:kern w:val="0"/>
          <w:sz w:val="32"/>
          <w:szCs w:val="32"/>
        </w:rPr>
      </w:pPr>
      <w:r>
        <w:rPr>
          <w:rFonts w:ascii="Times New Roman" w:eastAsia="楷体_GB2312" w:hAnsi="Times New Roman" w:hint="eastAsia"/>
          <w:snapToGrid w:val="0"/>
          <w:kern w:val="0"/>
          <w:sz w:val="32"/>
          <w:szCs w:val="32"/>
        </w:rPr>
        <w:t>（一）政策沿革。</w:t>
      </w:r>
      <w:r>
        <w:rPr>
          <w:rFonts w:ascii="Times New Roman" w:eastAsia="仿宋_GB2312" w:hAnsi="Times New Roman" w:cs="Times New Roman" w:hint="eastAsia"/>
          <w:snapToGrid w:val="0"/>
          <w:kern w:val="0"/>
          <w:sz w:val="32"/>
          <w:szCs w:val="32"/>
        </w:rPr>
        <w:t>苏州历来高度重视人才引进工作，进入</w:t>
      </w:r>
      <w:r>
        <w:rPr>
          <w:rFonts w:ascii="Times New Roman" w:eastAsia="仿宋_GB2312" w:hAnsi="Times New Roman" w:cs="Times New Roman" w:hint="eastAsia"/>
          <w:snapToGrid w:val="0"/>
          <w:kern w:val="0"/>
          <w:sz w:val="32"/>
          <w:szCs w:val="32"/>
        </w:rPr>
        <w:t>21</w:t>
      </w:r>
      <w:r>
        <w:rPr>
          <w:rFonts w:ascii="Times New Roman" w:eastAsia="仿宋_GB2312" w:hAnsi="Times New Roman" w:cs="Times New Roman" w:hint="eastAsia"/>
          <w:snapToGrid w:val="0"/>
          <w:kern w:val="0"/>
          <w:sz w:val="32"/>
          <w:szCs w:val="32"/>
        </w:rPr>
        <w:t>世纪以来五次修订人才落户的相关政策，并在当期取得明显成效，特别是</w:t>
      </w:r>
      <w:r>
        <w:rPr>
          <w:rFonts w:ascii="Times New Roman" w:eastAsia="仿宋_GB2312" w:hAnsi="Times New Roman" w:cs="Times New Roman" w:hint="eastAsia"/>
          <w:snapToGrid w:val="0"/>
          <w:kern w:val="0"/>
          <w:sz w:val="32"/>
          <w:szCs w:val="32"/>
        </w:rPr>
        <w:t>2</w:t>
      </w:r>
      <w:r>
        <w:rPr>
          <w:rFonts w:ascii="Times New Roman" w:eastAsia="仿宋_GB2312" w:hAnsi="Times New Roman" w:cs="Times New Roman"/>
          <w:snapToGrid w:val="0"/>
          <w:kern w:val="0"/>
          <w:sz w:val="32"/>
          <w:szCs w:val="32"/>
        </w:rPr>
        <w:t>020</w:t>
      </w:r>
      <w:r>
        <w:rPr>
          <w:rFonts w:ascii="Times New Roman" w:eastAsia="仿宋_GB2312" w:hAnsi="Times New Roman" w:cs="Times New Roman"/>
          <w:snapToGrid w:val="0"/>
          <w:kern w:val="0"/>
          <w:sz w:val="32"/>
          <w:szCs w:val="32"/>
        </w:rPr>
        <w:t>年落户政策修订以来，</w:t>
      </w:r>
      <w:r>
        <w:rPr>
          <w:rFonts w:ascii="Times New Roman" w:eastAsia="仿宋_GB2312" w:hAnsi="Times New Roman" w:cs="Times New Roman" w:hint="eastAsia"/>
          <w:snapToGrid w:val="0"/>
          <w:kern w:val="0"/>
          <w:sz w:val="32"/>
          <w:szCs w:val="32"/>
        </w:rPr>
        <w:t>人才落户已成为我市人力资源供给及结构调整的重要途径。</w:t>
      </w:r>
    </w:p>
    <w:p w:rsidR="00B62ACB" w:rsidRDefault="000D63B1" w:rsidP="000D63B1">
      <w:pPr>
        <w:overflowPunct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楷体_GB2312" w:hAnsi="Times New Roman"/>
          <w:snapToGrid w:val="0"/>
          <w:kern w:val="0"/>
          <w:sz w:val="32"/>
          <w:szCs w:val="32"/>
        </w:rPr>
        <w:t>（二）</w:t>
      </w:r>
      <w:r>
        <w:rPr>
          <w:rFonts w:ascii="Times New Roman" w:eastAsia="楷体_GB2312" w:hAnsi="Times New Roman" w:hint="eastAsia"/>
          <w:snapToGrid w:val="0"/>
          <w:kern w:val="0"/>
          <w:sz w:val="32"/>
          <w:szCs w:val="32"/>
        </w:rPr>
        <w:t>现</w:t>
      </w:r>
      <w:r>
        <w:rPr>
          <w:rFonts w:ascii="Times New Roman" w:eastAsia="楷体_GB2312" w:hAnsi="Times New Roman"/>
          <w:snapToGrid w:val="0"/>
          <w:kern w:val="0"/>
          <w:sz w:val="32"/>
          <w:szCs w:val="32"/>
        </w:rPr>
        <w:t>行人才落户政策调整的必要性。</w:t>
      </w:r>
      <w:r>
        <w:rPr>
          <w:rFonts w:ascii="Times New Roman" w:eastAsia="楷体_GB2312" w:hAnsi="Times New Roman" w:hint="eastAsia"/>
          <w:snapToGrid w:val="0"/>
          <w:kern w:val="0"/>
          <w:sz w:val="32"/>
          <w:szCs w:val="32"/>
        </w:rPr>
        <w:t>人才落户政策的调整符合国家政策导向要求。</w:t>
      </w:r>
      <w:r>
        <w:rPr>
          <w:rFonts w:ascii="Times New Roman" w:eastAsia="仿宋_GB2312" w:hAnsi="Times New Roman" w:cs="Times New Roman"/>
          <w:snapToGrid w:val="0"/>
          <w:kern w:val="0"/>
          <w:sz w:val="32"/>
          <w:szCs w:val="32"/>
        </w:rPr>
        <w:t>深</w:t>
      </w:r>
      <w:r>
        <w:rPr>
          <w:rFonts w:ascii="Times New Roman" w:eastAsia="仿宋_GB2312" w:hAnsi="Times New Roman" w:cs="Times New Roman" w:hint="eastAsia"/>
          <w:snapToGrid w:val="0"/>
          <w:kern w:val="0"/>
          <w:sz w:val="32"/>
          <w:szCs w:val="32"/>
        </w:rPr>
        <w:t>化户籍制度改革，放开放宽落户限制，加快推进新型城镇化建设，是党和国家确定的战略任务。</w:t>
      </w:r>
      <w:r>
        <w:rPr>
          <w:rFonts w:ascii="Times New Roman" w:eastAsia="仿宋_GB2312" w:hAnsi="Times New Roman" w:cs="Times New Roman"/>
          <w:snapToGrid w:val="0"/>
          <w:kern w:val="0"/>
          <w:sz w:val="32"/>
          <w:szCs w:val="32"/>
        </w:rPr>
        <w:t>为贯彻落实上级部署要求，在立足实际的情况下，有必要对人才落户政策适度调整优化。</w:t>
      </w:r>
      <w:r>
        <w:rPr>
          <w:rFonts w:ascii="Times New Roman" w:eastAsia="楷体_GB2312" w:hAnsi="Times New Roman" w:hint="eastAsia"/>
          <w:snapToGrid w:val="0"/>
          <w:kern w:val="0"/>
          <w:sz w:val="32"/>
          <w:szCs w:val="32"/>
        </w:rPr>
        <w:t>人才落户政策的调整是城市竞争发展的适时之举。</w:t>
      </w:r>
      <w:r>
        <w:rPr>
          <w:rFonts w:ascii="Times New Roman" w:eastAsia="仿宋_GB2312" w:hAnsi="Times New Roman" w:cs="Times New Roman" w:hint="eastAsia"/>
          <w:snapToGrid w:val="0"/>
          <w:kern w:val="0"/>
          <w:sz w:val="32"/>
          <w:szCs w:val="32"/>
        </w:rPr>
        <w:t>近年来，随着人才争夺愈演愈烈，结合市情放宽人才落户政策成为城市竞争的趋势所在。</w:t>
      </w:r>
      <w:r>
        <w:rPr>
          <w:rFonts w:ascii="Times New Roman" w:eastAsia="楷体_GB2312" w:hAnsi="Times New Roman" w:cs="楷体_GB2312" w:hint="eastAsia"/>
          <w:snapToGrid w:val="0"/>
          <w:kern w:val="0"/>
          <w:sz w:val="32"/>
          <w:szCs w:val="32"/>
        </w:rPr>
        <w:t>现行人才落户政策受购房、积分落户等政策调整影响，影响力正在降低。</w:t>
      </w:r>
      <w:r>
        <w:rPr>
          <w:rFonts w:ascii="Times New Roman" w:eastAsia="仿宋_GB2312" w:hAnsi="Times New Roman" w:cs="Times New Roman" w:hint="eastAsia"/>
          <w:snapToGrid w:val="0"/>
          <w:kern w:val="0"/>
          <w:sz w:val="32"/>
          <w:szCs w:val="32"/>
        </w:rPr>
        <w:t>尽管我市现行人才落户政策在过去几年发挥了积极作用，但随着存量人才落户需求的释放、积分落户门槛的降低、购房政策的放宽等原因，目前我市人才落户政策的吸引力正在降低，削弱了人才落户政策对改善人口结构、激发社会活力、撬动经济社会发展的作用。</w:t>
      </w:r>
    </w:p>
    <w:p w:rsidR="00B62ACB" w:rsidRDefault="002E2939" w:rsidP="002E2939">
      <w:pPr>
        <w:overflowPunct w:val="0"/>
        <w:spacing w:line="520" w:lineRule="exact"/>
        <w:ind w:firstLineChars="200" w:firstLine="640"/>
        <w:rPr>
          <w:rFonts w:ascii="Times New Roman" w:eastAsia="仿宋_GB2312" w:hAnsi="Times New Roman" w:cs="Times New Roman"/>
          <w:spacing w:val="-4"/>
          <w:kern w:val="0"/>
          <w:sz w:val="32"/>
          <w:szCs w:val="32"/>
        </w:rPr>
      </w:pPr>
      <w:r w:rsidRPr="002E2939">
        <w:rPr>
          <w:rFonts w:ascii="Times New Roman" w:eastAsia="楷体_GB2312" w:hAnsi="Times New Roman" w:hint="eastAsia"/>
          <w:snapToGrid w:val="0"/>
          <w:kern w:val="0"/>
          <w:sz w:val="32"/>
          <w:szCs w:val="32"/>
        </w:rPr>
        <w:t>（三）起草过程。</w:t>
      </w:r>
      <w:r>
        <w:rPr>
          <w:rFonts w:ascii="Times New Roman" w:eastAsia="仿宋_GB2312" w:hAnsi="Times New Roman" w:cs="Times New Roman" w:hint="eastAsia"/>
          <w:spacing w:val="-4"/>
          <w:kern w:val="0"/>
          <w:sz w:val="32"/>
          <w:szCs w:val="32"/>
        </w:rPr>
        <w:t>我局于</w:t>
      </w:r>
      <w:r w:rsidR="00A11195">
        <w:rPr>
          <w:rFonts w:ascii="Times New Roman" w:eastAsia="仿宋_GB2312" w:hAnsi="Times New Roman" w:cs="Times New Roman"/>
          <w:spacing w:val="-4"/>
          <w:kern w:val="0"/>
          <w:sz w:val="32"/>
          <w:szCs w:val="32"/>
        </w:rPr>
        <w:t>8</w:t>
      </w:r>
      <w:r w:rsidR="00A11195">
        <w:rPr>
          <w:rFonts w:ascii="Times New Roman" w:eastAsia="仿宋_GB2312" w:hAnsi="Times New Roman" w:cs="Times New Roman" w:hint="eastAsia"/>
          <w:spacing w:val="-4"/>
          <w:kern w:val="0"/>
          <w:sz w:val="32"/>
          <w:szCs w:val="32"/>
        </w:rPr>
        <w:t>月启动人才落户政策修订工作。</w:t>
      </w:r>
      <w:r w:rsidR="00A11195">
        <w:rPr>
          <w:rFonts w:ascii="Times New Roman" w:eastAsia="仿宋_GB2312" w:hAnsi="Times New Roman" w:cs="Times New Roman" w:hint="eastAsia"/>
          <w:snapToGrid w:val="0"/>
          <w:kern w:val="0"/>
          <w:sz w:val="32"/>
          <w:szCs w:val="32"/>
        </w:rPr>
        <w:t>8</w:t>
      </w:r>
      <w:r w:rsidR="00A11195">
        <w:rPr>
          <w:rFonts w:ascii="Times New Roman" w:eastAsia="仿宋_GB2312" w:hAnsi="Times New Roman" w:cs="Times New Roman" w:hint="eastAsia"/>
          <w:snapToGrid w:val="0"/>
          <w:kern w:val="0"/>
          <w:sz w:val="32"/>
          <w:szCs w:val="32"/>
        </w:rPr>
        <w:t>月底</w:t>
      </w:r>
      <w:r w:rsidR="00A11195">
        <w:rPr>
          <w:rFonts w:ascii="Times New Roman" w:eastAsia="仿宋_GB2312" w:hAnsi="Times New Roman" w:cs="Times New Roman"/>
          <w:snapToGrid w:val="0"/>
          <w:kern w:val="0"/>
          <w:sz w:val="32"/>
          <w:szCs w:val="32"/>
        </w:rPr>
        <w:t>9</w:t>
      </w:r>
      <w:r w:rsidR="00A11195">
        <w:rPr>
          <w:rFonts w:ascii="Times New Roman" w:eastAsia="仿宋_GB2312" w:hAnsi="Times New Roman" w:cs="Times New Roman"/>
          <w:snapToGrid w:val="0"/>
          <w:kern w:val="0"/>
          <w:sz w:val="32"/>
          <w:szCs w:val="32"/>
        </w:rPr>
        <w:t>月初</w:t>
      </w:r>
      <w:r w:rsidR="00A11195">
        <w:rPr>
          <w:rFonts w:ascii="Times New Roman" w:eastAsia="仿宋_GB2312" w:hAnsi="Times New Roman" w:cs="Times New Roman" w:hint="eastAsia"/>
          <w:snapToGrid w:val="0"/>
          <w:kern w:val="0"/>
          <w:sz w:val="32"/>
          <w:szCs w:val="32"/>
        </w:rPr>
        <w:t>，我局牵头，相关部门共同参与，分两组赴</w:t>
      </w:r>
      <w:r>
        <w:rPr>
          <w:rFonts w:ascii="Times New Roman" w:eastAsia="仿宋_GB2312" w:hAnsi="Times New Roman" w:cs="Times New Roman" w:hint="eastAsia"/>
          <w:snapToGrid w:val="0"/>
          <w:kern w:val="0"/>
          <w:sz w:val="32"/>
          <w:szCs w:val="32"/>
        </w:rPr>
        <w:t>兄弟</w:t>
      </w:r>
      <w:r w:rsidR="00A11195">
        <w:rPr>
          <w:rFonts w:ascii="Times New Roman" w:eastAsia="仿宋_GB2312" w:hAnsi="Times New Roman" w:cs="Times New Roman" w:hint="eastAsia"/>
          <w:snapToGrid w:val="0"/>
          <w:kern w:val="0"/>
          <w:sz w:val="32"/>
          <w:szCs w:val="32"/>
        </w:rPr>
        <w:t>城</w:t>
      </w:r>
      <w:r w:rsidR="00A11195">
        <w:rPr>
          <w:rFonts w:ascii="Times New Roman" w:eastAsia="仿宋_GB2312" w:hAnsi="Times New Roman" w:cs="Times New Roman" w:hint="eastAsia"/>
          <w:snapToGrid w:val="0"/>
          <w:kern w:val="0"/>
          <w:sz w:val="32"/>
          <w:szCs w:val="32"/>
        </w:rPr>
        <w:lastRenderedPageBreak/>
        <w:t>市开展实地调研</w:t>
      </w:r>
      <w:r w:rsidR="00A11195">
        <w:rPr>
          <w:rFonts w:ascii="Times New Roman" w:eastAsia="仿宋_GB2312" w:hAnsi="Times New Roman" w:cs="Times New Roman" w:hint="eastAsia"/>
          <w:spacing w:val="-4"/>
          <w:kern w:val="0"/>
          <w:sz w:val="32"/>
          <w:szCs w:val="32"/>
        </w:rPr>
        <w:t>。在对兄弟城市对标调研的基础上，结合</w:t>
      </w:r>
      <w:r w:rsidR="00A11195">
        <w:rPr>
          <w:rFonts w:ascii="Times New Roman" w:eastAsia="仿宋_GB2312" w:hAnsi="Times New Roman" w:cs="Times New Roman" w:hint="eastAsia"/>
          <w:spacing w:val="-4"/>
          <w:kern w:val="0"/>
          <w:sz w:val="32"/>
          <w:szCs w:val="32"/>
        </w:rPr>
        <w:t>5-7</w:t>
      </w:r>
      <w:r w:rsidR="00A11195">
        <w:rPr>
          <w:rFonts w:ascii="Times New Roman" w:eastAsia="仿宋_GB2312" w:hAnsi="Times New Roman" w:cs="Times New Roman" w:hint="eastAsia"/>
          <w:spacing w:val="-4"/>
          <w:kern w:val="0"/>
          <w:sz w:val="32"/>
          <w:szCs w:val="32"/>
        </w:rPr>
        <w:t>月我局开展的人才落户效应分析问卷调查以及相关职能部门、企业</w:t>
      </w:r>
      <w:r w:rsidR="00A11195">
        <w:rPr>
          <w:rFonts w:ascii="Times New Roman" w:eastAsia="仿宋_GB2312" w:hAnsi="Times New Roman" w:cs="Times New Roman" w:hint="eastAsia"/>
          <w:spacing w:val="-4"/>
          <w:kern w:val="0"/>
          <w:sz w:val="32"/>
          <w:szCs w:val="32"/>
        </w:rPr>
        <w:t>HR</w:t>
      </w:r>
      <w:r w:rsidR="00A11195">
        <w:rPr>
          <w:rFonts w:ascii="Times New Roman" w:eastAsia="仿宋_GB2312" w:hAnsi="Times New Roman" w:cs="Times New Roman" w:hint="eastAsia"/>
          <w:spacing w:val="-4"/>
          <w:kern w:val="0"/>
          <w:sz w:val="32"/>
          <w:szCs w:val="32"/>
        </w:rPr>
        <w:t>、人才群体</w:t>
      </w:r>
      <w:r w:rsidR="00530F18">
        <w:rPr>
          <w:rFonts w:ascii="Times New Roman" w:eastAsia="仿宋_GB2312" w:hAnsi="Times New Roman" w:cs="Times New Roman" w:hint="eastAsia"/>
          <w:spacing w:val="-4"/>
          <w:kern w:val="0"/>
          <w:sz w:val="32"/>
          <w:szCs w:val="32"/>
        </w:rPr>
        <w:t>系列</w:t>
      </w:r>
      <w:r w:rsidR="00A11195">
        <w:rPr>
          <w:rFonts w:ascii="Times New Roman" w:eastAsia="仿宋_GB2312" w:hAnsi="Times New Roman" w:cs="Times New Roman" w:hint="eastAsia"/>
          <w:spacing w:val="-4"/>
          <w:kern w:val="0"/>
          <w:sz w:val="32"/>
          <w:szCs w:val="32"/>
        </w:rPr>
        <w:t>座谈会，</w:t>
      </w:r>
      <w:r w:rsidR="00A11195">
        <w:rPr>
          <w:rFonts w:ascii="Times New Roman" w:eastAsia="仿宋_GB2312" w:hAnsi="Times New Roman" w:cs="Times New Roman" w:hint="eastAsia"/>
          <w:spacing w:val="-4"/>
          <w:kern w:val="0"/>
          <w:sz w:val="32"/>
          <w:szCs w:val="32"/>
        </w:rPr>
        <w:t>9</w:t>
      </w:r>
      <w:r w:rsidR="00A11195">
        <w:rPr>
          <w:rFonts w:ascii="Times New Roman" w:eastAsia="仿宋_GB2312" w:hAnsi="Times New Roman" w:cs="Times New Roman" w:hint="eastAsia"/>
          <w:spacing w:val="-4"/>
          <w:kern w:val="0"/>
          <w:sz w:val="32"/>
          <w:szCs w:val="32"/>
        </w:rPr>
        <w:t>月</w:t>
      </w:r>
      <w:r w:rsidR="00A11195">
        <w:rPr>
          <w:rFonts w:ascii="Times New Roman" w:eastAsia="仿宋_GB2312" w:hAnsi="Times New Roman" w:cs="Times New Roman" w:hint="eastAsia"/>
          <w:spacing w:val="-4"/>
          <w:kern w:val="0"/>
          <w:sz w:val="32"/>
          <w:szCs w:val="32"/>
        </w:rPr>
        <w:t>15</w:t>
      </w:r>
      <w:r w:rsidR="00A11195">
        <w:rPr>
          <w:rFonts w:ascii="Times New Roman" w:eastAsia="仿宋_GB2312" w:hAnsi="Times New Roman" w:cs="Times New Roman" w:hint="eastAsia"/>
          <w:spacing w:val="-4"/>
          <w:kern w:val="0"/>
          <w:sz w:val="32"/>
          <w:szCs w:val="32"/>
        </w:rPr>
        <w:t>日形</w:t>
      </w:r>
      <w:r w:rsidR="00A11195">
        <w:rPr>
          <w:rFonts w:ascii="Times New Roman" w:eastAsia="仿宋_GB2312" w:hAnsi="Times New Roman" w:cs="Times New Roman" w:hint="eastAsia"/>
          <w:color w:val="000000" w:themeColor="text1"/>
          <w:spacing w:val="-4"/>
          <w:kern w:val="0"/>
          <w:sz w:val="32"/>
          <w:szCs w:val="32"/>
        </w:rPr>
        <w:t>成《苏州市人才落户管理办法》（草案）（以下简称《草案》），</w:t>
      </w:r>
      <w:r w:rsidR="00A11195">
        <w:rPr>
          <w:rFonts w:ascii="Times New Roman" w:eastAsia="仿宋_GB2312" w:hAnsi="Times New Roman" w:cs="Times New Roman" w:hint="eastAsia"/>
          <w:spacing w:val="-4"/>
          <w:kern w:val="0"/>
          <w:sz w:val="32"/>
          <w:szCs w:val="32"/>
        </w:rPr>
        <w:t>广泛征求各方意见，</w:t>
      </w:r>
      <w:r w:rsidR="00A11195" w:rsidRPr="00652048">
        <w:rPr>
          <w:rFonts w:ascii="Times New Roman" w:eastAsia="仿宋_GB2312" w:hAnsi="Times New Roman" w:cs="Times New Roman" w:hint="eastAsia"/>
          <w:spacing w:val="-4"/>
          <w:kern w:val="0"/>
          <w:sz w:val="32"/>
          <w:szCs w:val="32"/>
        </w:rPr>
        <w:t>并结合意见</w:t>
      </w:r>
      <w:r w:rsidR="00A11195">
        <w:rPr>
          <w:rFonts w:ascii="Times New Roman" w:eastAsia="仿宋_GB2312" w:hAnsi="Times New Roman" w:cs="Times New Roman" w:hint="eastAsia"/>
          <w:spacing w:val="-4"/>
          <w:kern w:val="0"/>
          <w:sz w:val="32"/>
          <w:szCs w:val="32"/>
        </w:rPr>
        <w:t>进一步</w:t>
      </w:r>
      <w:r w:rsidR="00A11195" w:rsidRPr="00652048">
        <w:rPr>
          <w:rFonts w:ascii="Times New Roman" w:eastAsia="仿宋_GB2312" w:hAnsi="Times New Roman" w:cs="Times New Roman" w:hint="eastAsia"/>
          <w:spacing w:val="-4"/>
          <w:kern w:val="0"/>
          <w:sz w:val="32"/>
          <w:szCs w:val="32"/>
        </w:rPr>
        <w:t>对《草案》</w:t>
      </w:r>
      <w:r w:rsidR="00A11195">
        <w:rPr>
          <w:rFonts w:ascii="Times New Roman" w:eastAsia="仿宋_GB2312" w:hAnsi="Times New Roman" w:cs="Times New Roman" w:hint="eastAsia"/>
          <w:spacing w:val="-4"/>
          <w:kern w:val="0"/>
          <w:sz w:val="32"/>
          <w:szCs w:val="32"/>
        </w:rPr>
        <w:t>修改完善。</w:t>
      </w:r>
    </w:p>
    <w:p w:rsidR="00B62ACB" w:rsidRDefault="00C856CF">
      <w:pPr>
        <w:pStyle w:val="a7"/>
        <w:spacing w:line="520" w:lineRule="exact"/>
        <w:ind w:left="709" w:firstLineChars="0" w:firstLine="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A11195">
        <w:rPr>
          <w:rFonts w:ascii="Times New Roman" w:eastAsia="黑体" w:hAnsi="Times New Roman" w:cs="Times New Roman" w:hint="eastAsia"/>
          <w:sz w:val="32"/>
          <w:szCs w:val="32"/>
        </w:rPr>
        <w:t>、主要内容</w:t>
      </w:r>
    </w:p>
    <w:p w:rsidR="00B62ACB" w:rsidRPr="00652048" w:rsidRDefault="00A11195">
      <w:pPr>
        <w:overflowPunct w:val="0"/>
        <w:spacing w:line="520" w:lineRule="exact"/>
        <w:ind w:firstLineChars="200" w:firstLine="624"/>
        <w:rPr>
          <w:rFonts w:ascii="Times New Roman" w:eastAsia="仿宋_GB2312" w:hAnsi="Times New Roman" w:cs="Times New Roman"/>
          <w:spacing w:val="-4"/>
          <w:kern w:val="0"/>
          <w:sz w:val="32"/>
          <w:szCs w:val="32"/>
        </w:rPr>
      </w:pPr>
      <w:r>
        <w:rPr>
          <w:rFonts w:ascii="Times New Roman" w:eastAsia="仿宋_GB2312" w:hAnsi="Times New Roman" w:cs="Times New Roman" w:hint="eastAsia"/>
          <w:spacing w:val="-4"/>
          <w:kern w:val="0"/>
          <w:sz w:val="32"/>
          <w:szCs w:val="32"/>
        </w:rPr>
        <w:t>《草案》制订遵循原则：</w:t>
      </w:r>
      <w:r>
        <w:rPr>
          <w:rFonts w:ascii="Times New Roman" w:eastAsia="仿宋_GB2312" w:hAnsi="Times New Roman" w:cs="Times New Roman" w:hint="eastAsia"/>
          <w:b/>
          <w:bCs/>
          <w:spacing w:val="-4"/>
          <w:kern w:val="0"/>
          <w:sz w:val="32"/>
          <w:szCs w:val="32"/>
        </w:rPr>
        <w:t>一是</w:t>
      </w:r>
      <w:r>
        <w:rPr>
          <w:rFonts w:ascii="Times New Roman" w:eastAsia="仿宋_GB2312" w:hAnsi="Times New Roman" w:cs="Times New Roman" w:hint="eastAsia"/>
          <w:spacing w:val="-4"/>
          <w:kern w:val="0"/>
          <w:sz w:val="32"/>
          <w:szCs w:val="32"/>
        </w:rPr>
        <w:t>体现苏州秉持开放理念，优化营商环境吸引人才的决心；</w:t>
      </w:r>
      <w:r>
        <w:rPr>
          <w:rFonts w:ascii="Times New Roman" w:eastAsia="仿宋_GB2312" w:hAnsi="Times New Roman" w:cs="Times New Roman" w:hint="eastAsia"/>
          <w:b/>
          <w:bCs/>
          <w:spacing w:val="-4"/>
          <w:kern w:val="0"/>
          <w:sz w:val="32"/>
          <w:szCs w:val="32"/>
        </w:rPr>
        <w:t>二是</w:t>
      </w:r>
      <w:r>
        <w:rPr>
          <w:rFonts w:ascii="Times New Roman" w:eastAsia="仿宋_GB2312" w:hAnsi="Times New Roman" w:cs="Times New Roman" w:hint="eastAsia"/>
          <w:spacing w:val="-4"/>
          <w:kern w:val="0"/>
          <w:sz w:val="32"/>
          <w:szCs w:val="32"/>
        </w:rPr>
        <w:t>与</w:t>
      </w:r>
      <w:bookmarkStart w:id="0" w:name="OLE_LINK2"/>
      <w:r>
        <w:rPr>
          <w:rFonts w:ascii="Times New Roman" w:eastAsia="仿宋_GB2312" w:hAnsi="Times New Roman" w:cs="Times New Roman" w:hint="eastAsia"/>
          <w:spacing w:val="-4"/>
          <w:kern w:val="0"/>
          <w:sz w:val="32"/>
          <w:szCs w:val="32"/>
        </w:rPr>
        <w:t>市区积分落户、四县市放开落户政策</w:t>
      </w:r>
      <w:bookmarkEnd w:id="0"/>
      <w:r>
        <w:rPr>
          <w:rFonts w:ascii="Times New Roman" w:eastAsia="仿宋_GB2312" w:hAnsi="Times New Roman" w:cs="Times New Roman" w:hint="eastAsia"/>
          <w:spacing w:val="-4"/>
          <w:kern w:val="0"/>
          <w:sz w:val="32"/>
          <w:szCs w:val="32"/>
        </w:rPr>
        <w:t>之间做好统筹谋划，错位吸引人才落户；</w:t>
      </w:r>
      <w:r>
        <w:rPr>
          <w:rFonts w:ascii="Times New Roman" w:eastAsia="仿宋_GB2312" w:hAnsi="Times New Roman" w:cs="Times New Roman" w:hint="eastAsia"/>
          <w:b/>
          <w:bCs/>
          <w:spacing w:val="-4"/>
          <w:kern w:val="0"/>
          <w:sz w:val="32"/>
          <w:szCs w:val="32"/>
        </w:rPr>
        <w:t>三是</w:t>
      </w:r>
      <w:r>
        <w:rPr>
          <w:rFonts w:ascii="Times New Roman" w:eastAsia="仿宋_GB2312" w:hAnsi="Times New Roman" w:cs="Times New Roman" w:hint="eastAsia"/>
          <w:spacing w:val="-4"/>
          <w:kern w:val="0"/>
          <w:sz w:val="32"/>
          <w:szCs w:val="32"/>
        </w:rPr>
        <w:t>增强城市对人才的吸引力。</w:t>
      </w:r>
      <w:r>
        <w:rPr>
          <w:rFonts w:ascii="Times New Roman" w:eastAsia="仿宋_GB2312" w:hAnsi="Times New Roman" w:cs="Times New Roman"/>
          <w:spacing w:val="-4"/>
          <w:kern w:val="0"/>
          <w:sz w:val="32"/>
          <w:szCs w:val="32"/>
        </w:rPr>
        <w:t>《</w:t>
      </w:r>
      <w:r>
        <w:rPr>
          <w:rFonts w:ascii="Times New Roman" w:eastAsia="仿宋_GB2312" w:hAnsi="Times New Roman" w:cs="Times New Roman" w:hint="eastAsia"/>
          <w:spacing w:val="-4"/>
          <w:kern w:val="0"/>
          <w:sz w:val="32"/>
          <w:szCs w:val="32"/>
        </w:rPr>
        <w:t>草案</w:t>
      </w:r>
      <w:r>
        <w:rPr>
          <w:rFonts w:ascii="Times New Roman" w:eastAsia="仿宋_GB2312" w:hAnsi="Times New Roman" w:cs="Times New Roman"/>
          <w:spacing w:val="-4"/>
          <w:kern w:val="0"/>
          <w:sz w:val="32"/>
          <w:szCs w:val="32"/>
        </w:rPr>
        <w:t>》</w:t>
      </w:r>
      <w:r>
        <w:rPr>
          <w:rFonts w:ascii="Times New Roman" w:eastAsia="仿宋_GB2312" w:hAnsi="Times New Roman" w:cs="Times New Roman" w:hint="eastAsia"/>
          <w:spacing w:val="-4"/>
          <w:kern w:val="0"/>
          <w:sz w:val="32"/>
          <w:szCs w:val="32"/>
        </w:rPr>
        <w:t>共十</w:t>
      </w:r>
      <w:r w:rsidR="00652048">
        <w:rPr>
          <w:rFonts w:ascii="Times New Roman" w:eastAsia="仿宋_GB2312" w:hAnsi="Times New Roman" w:cs="Times New Roman" w:hint="eastAsia"/>
          <w:spacing w:val="-4"/>
          <w:kern w:val="0"/>
          <w:sz w:val="32"/>
          <w:szCs w:val="32"/>
        </w:rPr>
        <w:t>四</w:t>
      </w:r>
      <w:r>
        <w:rPr>
          <w:rFonts w:ascii="Times New Roman" w:eastAsia="仿宋_GB2312" w:hAnsi="Times New Roman" w:cs="Times New Roman" w:hint="eastAsia"/>
          <w:spacing w:val="-4"/>
          <w:kern w:val="0"/>
          <w:sz w:val="32"/>
          <w:szCs w:val="32"/>
        </w:rPr>
        <w:t>条，</w:t>
      </w:r>
      <w:r w:rsidRPr="00652048">
        <w:rPr>
          <w:rFonts w:ascii="Times New Roman" w:eastAsia="仿宋_GB2312" w:hAnsi="Times New Roman" w:cs="Times New Roman" w:hint="eastAsia"/>
          <w:spacing w:val="-4"/>
          <w:kern w:val="0"/>
          <w:sz w:val="32"/>
          <w:szCs w:val="32"/>
        </w:rPr>
        <w:t>与</w:t>
      </w:r>
      <w:r w:rsidRPr="00652048">
        <w:rPr>
          <w:rFonts w:ascii="Times New Roman" w:eastAsia="仿宋_GB2312" w:hAnsi="Times New Roman" w:cs="Times New Roman" w:hint="eastAsia"/>
          <w:spacing w:val="-4"/>
          <w:kern w:val="0"/>
          <w:sz w:val="32"/>
          <w:szCs w:val="32"/>
        </w:rPr>
        <w:t>2020</w:t>
      </w:r>
      <w:r w:rsidRPr="00652048">
        <w:rPr>
          <w:rFonts w:ascii="Times New Roman" w:eastAsia="仿宋_GB2312" w:hAnsi="Times New Roman" w:cs="Times New Roman" w:hint="eastAsia"/>
          <w:spacing w:val="-4"/>
          <w:kern w:val="0"/>
          <w:sz w:val="32"/>
          <w:szCs w:val="32"/>
        </w:rPr>
        <w:t>年</w:t>
      </w:r>
      <w:r w:rsidR="00FB7645">
        <w:rPr>
          <w:rFonts w:ascii="Times New Roman" w:eastAsia="仿宋_GB2312" w:hAnsi="Times New Roman" w:cs="Times New Roman" w:hint="eastAsia"/>
          <w:spacing w:val="-4"/>
          <w:kern w:val="0"/>
          <w:sz w:val="32"/>
          <w:szCs w:val="32"/>
        </w:rPr>
        <w:t>人才</w:t>
      </w:r>
      <w:r w:rsidRPr="00652048">
        <w:rPr>
          <w:rFonts w:ascii="Times New Roman" w:eastAsia="仿宋_GB2312" w:hAnsi="Times New Roman" w:cs="Times New Roman" w:hint="eastAsia"/>
          <w:spacing w:val="-4"/>
          <w:kern w:val="0"/>
          <w:sz w:val="32"/>
          <w:szCs w:val="32"/>
        </w:rPr>
        <w:t>落户政策相比，主要在以下方面进行了调整：</w:t>
      </w:r>
    </w:p>
    <w:p w:rsidR="00B62ACB" w:rsidRDefault="00A11195">
      <w:pPr>
        <w:overflowPunct w:val="0"/>
        <w:spacing w:line="520" w:lineRule="exact"/>
        <w:ind w:firstLineChars="200" w:firstLine="640"/>
        <w:rPr>
          <w:rFonts w:ascii="Times New Roman" w:eastAsia="仿宋_GB2312" w:hAnsi="Times New Roman" w:cs="Times New Roman"/>
          <w:spacing w:val="-4"/>
          <w:kern w:val="0"/>
          <w:sz w:val="32"/>
          <w:szCs w:val="32"/>
        </w:rPr>
      </w:pPr>
      <w:r>
        <w:rPr>
          <w:rFonts w:ascii="Times New Roman" w:eastAsia="楷体_GB2312" w:hAnsi="Times New Roman" w:hint="eastAsia"/>
          <w:sz w:val="32"/>
          <w:szCs w:val="32"/>
        </w:rPr>
        <w:t>（一）进一步扩大“先落户后就业”对象范围。</w:t>
      </w:r>
      <w:r>
        <w:rPr>
          <w:rFonts w:ascii="Times New Roman" w:eastAsia="仿宋_GB2312" w:hAnsi="Times New Roman" w:cs="Times New Roman" w:hint="eastAsia"/>
          <w:spacing w:val="-4"/>
          <w:kern w:val="0"/>
          <w:sz w:val="32"/>
          <w:szCs w:val="32"/>
        </w:rPr>
        <w:t>主要涉及三类对象：</w:t>
      </w:r>
      <w:r>
        <w:rPr>
          <w:rFonts w:ascii="Times New Roman" w:eastAsia="仿宋_GB2312" w:hAnsi="Times New Roman" w:cs="Times New Roman" w:hint="eastAsia"/>
          <w:b/>
          <w:bCs/>
          <w:spacing w:val="-4"/>
          <w:kern w:val="0"/>
          <w:sz w:val="32"/>
          <w:szCs w:val="32"/>
        </w:rPr>
        <w:t>一是</w:t>
      </w:r>
      <w:r>
        <w:rPr>
          <w:rFonts w:ascii="Times New Roman" w:eastAsia="仿宋_GB2312" w:hAnsi="Times New Roman" w:cs="Times New Roman" w:hint="eastAsia"/>
          <w:spacing w:val="-4"/>
          <w:kern w:val="0"/>
          <w:sz w:val="32"/>
          <w:szCs w:val="32"/>
        </w:rPr>
        <w:t>对现有“先落户后就业”中的本科学历及以上人员取消“全日制”和“学士学位及以上”要求；</w:t>
      </w:r>
      <w:r w:rsidRPr="00652048">
        <w:rPr>
          <w:rFonts w:ascii="Times New Roman" w:eastAsia="仿宋_GB2312" w:hAnsi="Times New Roman" w:cs="Times New Roman" w:hint="eastAsia"/>
          <w:spacing w:val="-4"/>
          <w:kern w:val="0"/>
          <w:sz w:val="32"/>
          <w:szCs w:val="32"/>
        </w:rPr>
        <w:t>二是</w:t>
      </w:r>
      <w:r>
        <w:rPr>
          <w:rFonts w:ascii="Times New Roman" w:eastAsia="仿宋_GB2312" w:hAnsi="Times New Roman" w:cs="Times New Roman" w:hint="eastAsia"/>
          <w:spacing w:val="-4"/>
          <w:kern w:val="0"/>
          <w:sz w:val="32"/>
          <w:szCs w:val="32"/>
        </w:rPr>
        <w:t>对</w:t>
      </w:r>
      <w:r w:rsidRPr="00652048">
        <w:rPr>
          <w:rFonts w:ascii="Times New Roman" w:eastAsia="仿宋_GB2312" w:hAnsi="Times New Roman" w:cs="Times New Roman" w:hint="eastAsia"/>
          <w:spacing w:val="-4"/>
          <w:kern w:val="0"/>
          <w:sz w:val="32"/>
          <w:szCs w:val="32"/>
        </w:rPr>
        <w:t>符合年龄条件的</w:t>
      </w:r>
      <w:r>
        <w:rPr>
          <w:rFonts w:ascii="Times New Roman" w:eastAsia="仿宋_GB2312" w:hAnsi="Times New Roman" w:cs="Times New Roman" w:hint="eastAsia"/>
          <w:spacing w:val="-4"/>
          <w:kern w:val="0"/>
          <w:sz w:val="32"/>
          <w:szCs w:val="32"/>
        </w:rPr>
        <w:t>具有中级专业技术职称人员允许其“先落户后就业”；</w:t>
      </w:r>
      <w:r w:rsidRPr="00652048">
        <w:rPr>
          <w:rFonts w:ascii="Times New Roman" w:eastAsia="仿宋_GB2312" w:hAnsi="Times New Roman" w:cs="Times New Roman" w:hint="eastAsia"/>
          <w:spacing w:val="-4"/>
          <w:kern w:val="0"/>
          <w:sz w:val="32"/>
          <w:szCs w:val="32"/>
        </w:rPr>
        <w:t>三是</w:t>
      </w:r>
      <w:r>
        <w:rPr>
          <w:rFonts w:ascii="Times New Roman" w:eastAsia="仿宋_GB2312" w:hAnsi="Times New Roman" w:cs="Times New Roman" w:hint="eastAsia"/>
          <w:spacing w:val="-4"/>
          <w:kern w:val="0"/>
          <w:sz w:val="32"/>
          <w:szCs w:val="32"/>
        </w:rPr>
        <w:t>对</w:t>
      </w:r>
      <w:r w:rsidRPr="00652048">
        <w:rPr>
          <w:rFonts w:ascii="Times New Roman" w:eastAsia="仿宋_GB2312" w:hAnsi="Times New Roman" w:cs="Times New Roman" w:hint="eastAsia"/>
          <w:spacing w:val="-4"/>
          <w:kern w:val="0"/>
          <w:sz w:val="32"/>
          <w:szCs w:val="32"/>
        </w:rPr>
        <w:t>符合年龄条件的</w:t>
      </w:r>
      <w:r w:rsidR="00402AA6">
        <w:rPr>
          <w:rFonts w:ascii="Times New Roman" w:eastAsia="仿宋_GB2312" w:hAnsi="Times New Roman" w:cs="Times New Roman" w:hint="eastAsia"/>
          <w:spacing w:val="-4"/>
          <w:kern w:val="0"/>
          <w:sz w:val="32"/>
          <w:szCs w:val="32"/>
        </w:rPr>
        <w:t>职业</w:t>
      </w:r>
      <w:r>
        <w:rPr>
          <w:rFonts w:ascii="Times New Roman" w:eastAsia="仿宋_GB2312" w:hAnsi="Times New Roman" w:cs="Times New Roman" w:hint="eastAsia"/>
          <w:spacing w:val="-4"/>
          <w:kern w:val="0"/>
          <w:sz w:val="32"/>
          <w:szCs w:val="32"/>
        </w:rPr>
        <w:t>技能</w:t>
      </w:r>
      <w:r w:rsidR="00402AA6">
        <w:rPr>
          <w:rFonts w:ascii="Times New Roman" w:eastAsia="仿宋_GB2312" w:hAnsi="Times New Roman" w:cs="Times New Roman" w:hint="eastAsia"/>
          <w:spacing w:val="-4"/>
          <w:kern w:val="0"/>
          <w:sz w:val="32"/>
          <w:szCs w:val="32"/>
        </w:rPr>
        <w:t>等级</w:t>
      </w:r>
      <w:r>
        <w:rPr>
          <w:rFonts w:ascii="Times New Roman" w:eastAsia="仿宋_GB2312" w:hAnsi="Times New Roman" w:cs="Times New Roman" w:hint="eastAsia"/>
          <w:spacing w:val="-4"/>
          <w:kern w:val="0"/>
          <w:sz w:val="32"/>
          <w:szCs w:val="32"/>
        </w:rPr>
        <w:t>二级及以上、符合</w:t>
      </w:r>
      <w:r w:rsidRPr="00652048">
        <w:rPr>
          <w:rFonts w:ascii="Times New Roman" w:eastAsia="仿宋_GB2312" w:hAnsi="Times New Roman" w:cs="Times New Roman" w:hint="eastAsia"/>
          <w:spacing w:val="-4"/>
          <w:kern w:val="0"/>
          <w:sz w:val="32"/>
          <w:szCs w:val="32"/>
        </w:rPr>
        <w:t>我市引进技能人才紧缺（工种）目录</w:t>
      </w:r>
      <w:r>
        <w:rPr>
          <w:rFonts w:ascii="Times New Roman" w:eastAsia="仿宋_GB2312" w:hAnsi="Times New Roman" w:cs="Times New Roman" w:hint="eastAsia"/>
          <w:spacing w:val="-4"/>
          <w:kern w:val="0"/>
          <w:sz w:val="32"/>
          <w:szCs w:val="32"/>
        </w:rPr>
        <w:t>人员，允许其“先落户后就业”。该规定将“先落户后就业”对象范围大幅度放宽至本科学历、中级职称和技师，充分彰显苏州开放包容、广邀天下英才的决心</w:t>
      </w:r>
      <w:r w:rsidR="00DD1392">
        <w:rPr>
          <w:rFonts w:ascii="Times New Roman" w:eastAsia="仿宋_GB2312" w:hAnsi="Times New Roman" w:cs="Times New Roman" w:hint="eastAsia"/>
          <w:spacing w:val="-4"/>
          <w:kern w:val="0"/>
          <w:sz w:val="32"/>
          <w:szCs w:val="32"/>
        </w:rPr>
        <w:t>和诚意</w:t>
      </w:r>
      <w:r>
        <w:rPr>
          <w:rFonts w:ascii="Times New Roman" w:eastAsia="仿宋_GB2312" w:hAnsi="Times New Roman" w:cs="Times New Roman" w:hint="eastAsia"/>
          <w:spacing w:val="-4"/>
          <w:kern w:val="0"/>
          <w:sz w:val="32"/>
          <w:szCs w:val="32"/>
        </w:rPr>
        <w:t>。</w:t>
      </w:r>
    </w:p>
    <w:p w:rsidR="00B62ACB" w:rsidRPr="00652048" w:rsidRDefault="00A11195">
      <w:pPr>
        <w:overflowPunct w:val="0"/>
        <w:spacing w:line="520" w:lineRule="exact"/>
        <w:ind w:firstLineChars="200" w:firstLine="640"/>
        <w:rPr>
          <w:rFonts w:ascii="Times New Roman" w:eastAsia="仿宋_GB2312" w:hAnsi="Times New Roman" w:cs="Times New Roman"/>
          <w:spacing w:val="-4"/>
          <w:kern w:val="0"/>
          <w:sz w:val="32"/>
          <w:szCs w:val="32"/>
        </w:rPr>
      </w:pPr>
      <w:r>
        <w:rPr>
          <w:rFonts w:ascii="Times New Roman" w:eastAsia="楷体_GB2312" w:hAnsi="Times New Roman" w:hint="eastAsia"/>
          <w:sz w:val="32"/>
          <w:szCs w:val="32"/>
        </w:rPr>
        <w:t>（二）首次将具有专业技术人员职业资格的人员纳入了人才落户对象范围。</w:t>
      </w:r>
      <w:r>
        <w:rPr>
          <w:rFonts w:ascii="Times New Roman" w:eastAsia="仿宋_GB2312" w:hAnsi="Times New Roman" w:cs="Times New Roman" w:hint="eastAsia"/>
          <w:spacing w:val="-4"/>
          <w:kern w:val="0"/>
          <w:sz w:val="32"/>
          <w:szCs w:val="32"/>
        </w:rPr>
        <w:t>具有专业技术人员职业资格的，可以根据</w:t>
      </w:r>
      <w:proofErr w:type="gramStart"/>
      <w:r>
        <w:rPr>
          <w:rFonts w:ascii="Times New Roman" w:eastAsia="仿宋_GB2312" w:hAnsi="Times New Roman" w:cs="Times New Roman" w:hint="eastAsia"/>
          <w:spacing w:val="-4"/>
          <w:kern w:val="0"/>
          <w:sz w:val="32"/>
          <w:szCs w:val="32"/>
        </w:rPr>
        <w:t>最新施行</w:t>
      </w:r>
      <w:proofErr w:type="gramEnd"/>
      <w:r>
        <w:rPr>
          <w:rFonts w:ascii="Times New Roman" w:eastAsia="仿宋_GB2312" w:hAnsi="Times New Roman" w:cs="Times New Roman" w:hint="eastAsia"/>
          <w:spacing w:val="-4"/>
          <w:kern w:val="0"/>
          <w:sz w:val="32"/>
          <w:szCs w:val="32"/>
        </w:rPr>
        <w:t>的江苏省专业技术类职业资格和职称对应目录，按照对应的职称层级办理落户。该规定将社会和企业普遍认可和欢迎</w:t>
      </w:r>
      <w:r w:rsidR="00652048">
        <w:rPr>
          <w:rFonts w:ascii="Times New Roman" w:eastAsia="仿宋_GB2312" w:hAnsi="Times New Roman" w:cs="Times New Roman" w:hint="eastAsia"/>
          <w:spacing w:val="-4"/>
          <w:kern w:val="0"/>
          <w:sz w:val="32"/>
          <w:szCs w:val="32"/>
        </w:rPr>
        <w:t>、</w:t>
      </w:r>
      <w:r>
        <w:rPr>
          <w:rFonts w:ascii="Times New Roman" w:eastAsia="仿宋_GB2312" w:hAnsi="Times New Roman" w:cs="Times New Roman" w:hint="eastAsia"/>
          <w:spacing w:val="-4"/>
          <w:kern w:val="0"/>
          <w:sz w:val="32"/>
          <w:szCs w:val="32"/>
        </w:rPr>
        <w:t>取得职业资格考试合格证书的专业技术人才纳入了人才落户对象范围</w:t>
      </w:r>
      <w:r w:rsidRPr="00652048">
        <w:rPr>
          <w:rFonts w:ascii="Times New Roman" w:eastAsia="仿宋_GB2312" w:hAnsi="Times New Roman" w:cs="Times New Roman" w:hint="eastAsia"/>
          <w:spacing w:val="-4"/>
          <w:kern w:val="0"/>
          <w:sz w:val="32"/>
          <w:szCs w:val="32"/>
        </w:rPr>
        <w:t>。</w:t>
      </w:r>
    </w:p>
    <w:p w:rsidR="00B62ACB" w:rsidRDefault="00A11195">
      <w:pPr>
        <w:overflowPunct w:val="0"/>
        <w:spacing w:line="520" w:lineRule="exact"/>
        <w:ind w:firstLineChars="200" w:firstLine="640"/>
        <w:rPr>
          <w:rFonts w:ascii="Times New Roman" w:eastAsia="仿宋_GB2312" w:hAnsi="Times New Roman" w:cs="Times New Roman"/>
          <w:spacing w:val="-4"/>
          <w:kern w:val="0"/>
          <w:sz w:val="32"/>
          <w:szCs w:val="32"/>
        </w:rPr>
      </w:pPr>
      <w:r>
        <w:rPr>
          <w:rFonts w:ascii="Times New Roman" w:eastAsia="楷体_GB2312" w:hAnsi="Times New Roman" w:hint="eastAsia"/>
          <w:sz w:val="32"/>
          <w:szCs w:val="32"/>
        </w:rPr>
        <w:t>（三）对其他群体适当放宽落户条件。</w:t>
      </w:r>
      <w:r w:rsidRPr="00A003AE">
        <w:rPr>
          <w:rFonts w:ascii="Times New Roman" w:eastAsia="仿宋_GB2312" w:hAnsi="Times New Roman" w:cs="Times New Roman" w:hint="eastAsia"/>
          <w:b/>
          <w:bCs/>
          <w:spacing w:val="-4"/>
          <w:kern w:val="0"/>
          <w:sz w:val="32"/>
          <w:szCs w:val="32"/>
        </w:rPr>
        <w:t>一是</w:t>
      </w:r>
      <w:bookmarkStart w:id="1" w:name="_GoBack"/>
      <w:bookmarkEnd w:id="1"/>
      <w:r>
        <w:rPr>
          <w:rFonts w:ascii="Times New Roman" w:eastAsia="仿宋_GB2312" w:hAnsi="Times New Roman" w:cs="Times New Roman" w:hint="eastAsia"/>
          <w:spacing w:val="-4"/>
          <w:kern w:val="0"/>
          <w:sz w:val="32"/>
          <w:szCs w:val="32"/>
        </w:rPr>
        <w:t>对大专落户，一</w:t>
      </w:r>
      <w:r>
        <w:rPr>
          <w:rFonts w:ascii="Times New Roman" w:eastAsia="仿宋_GB2312" w:hAnsi="Times New Roman" w:cs="Times New Roman" w:hint="eastAsia"/>
          <w:spacing w:val="-4"/>
          <w:kern w:val="0"/>
          <w:sz w:val="32"/>
          <w:szCs w:val="32"/>
        </w:rPr>
        <w:lastRenderedPageBreak/>
        <w:t>方面，年龄在</w:t>
      </w:r>
      <w:r>
        <w:rPr>
          <w:rFonts w:ascii="Times New Roman" w:eastAsia="仿宋_GB2312" w:hAnsi="Times New Roman" w:cs="Times New Roman" w:hint="eastAsia"/>
          <w:spacing w:val="-4"/>
          <w:kern w:val="0"/>
          <w:sz w:val="32"/>
          <w:szCs w:val="32"/>
        </w:rPr>
        <w:t>35</w:t>
      </w:r>
      <w:r>
        <w:rPr>
          <w:rFonts w:ascii="Times New Roman" w:eastAsia="仿宋_GB2312" w:hAnsi="Times New Roman" w:cs="Times New Roman" w:hint="eastAsia"/>
          <w:spacing w:val="-4"/>
          <w:kern w:val="0"/>
          <w:sz w:val="32"/>
          <w:szCs w:val="32"/>
        </w:rPr>
        <w:t>周岁以下的，将社保缴纳时间从</w:t>
      </w:r>
      <w:r>
        <w:rPr>
          <w:rFonts w:ascii="Times New Roman" w:eastAsia="仿宋_GB2312" w:hAnsi="Times New Roman" w:cs="Times New Roman" w:hint="eastAsia"/>
          <w:spacing w:val="-4"/>
          <w:kern w:val="0"/>
          <w:sz w:val="32"/>
          <w:szCs w:val="32"/>
        </w:rPr>
        <w:t>6</w:t>
      </w:r>
      <w:r>
        <w:rPr>
          <w:rFonts w:ascii="Times New Roman" w:eastAsia="仿宋_GB2312" w:hAnsi="Times New Roman" w:cs="Times New Roman" w:hint="eastAsia"/>
          <w:spacing w:val="-4"/>
          <w:kern w:val="0"/>
          <w:sz w:val="32"/>
          <w:szCs w:val="32"/>
        </w:rPr>
        <w:t>个月缩减为</w:t>
      </w:r>
      <w:r>
        <w:rPr>
          <w:rFonts w:ascii="Times New Roman" w:eastAsia="仿宋_GB2312" w:hAnsi="Times New Roman" w:cs="Times New Roman" w:hint="eastAsia"/>
          <w:spacing w:val="-4"/>
          <w:kern w:val="0"/>
          <w:sz w:val="32"/>
          <w:szCs w:val="32"/>
        </w:rPr>
        <w:t>1</w:t>
      </w:r>
      <w:r>
        <w:rPr>
          <w:rFonts w:ascii="Times New Roman" w:eastAsia="仿宋_GB2312" w:hAnsi="Times New Roman" w:cs="Times New Roman" w:hint="eastAsia"/>
          <w:spacing w:val="-4"/>
          <w:kern w:val="0"/>
          <w:sz w:val="32"/>
          <w:szCs w:val="32"/>
        </w:rPr>
        <w:t>个月。另一方面，放宽年龄限制，将落户年龄放宽到</w:t>
      </w:r>
      <w:r>
        <w:rPr>
          <w:rFonts w:ascii="Times New Roman" w:eastAsia="仿宋_GB2312" w:hAnsi="Times New Roman" w:cs="Times New Roman" w:hint="eastAsia"/>
          <w:spacing w:val="-4"/>
          <w:kern w:val="0"/>
          <w:sz w:val="32"/>
          <w:szCs w:val="32"/>
        </w:rPr>
        <w:t>4</w:t>
      </w:r>
      <w:r>
        <w:rPr>
          <w:rFonts w:ascii="Times New Roman" w:eastAsia="仿宋_GB2312" w:hAnsi="Times New Roman" w:cs="Times New Roman"/>
          <w:spacing w:val="-4"/>
          <w:kern w:val="0"/>
          <w:sz w:val="32"/>
          <w:szCs w:val="32"/>
        </w:rPr>
        <w:t>5</w:t>
      </w:r>
      <w:r>
        <w:rPr>
          <w:rFonts w:ascii="Times New Roman" w:eastAsia="仿宋_GB2312" w:hAnsi="Times New Roman" w:cs="Times New Roman"/>
          <w:spacing w:val="-4"/>
          <w:kern w:val="0"/>
          <w:sz w:val="32"/>
          <w:szCs w:val="32"/>
        </w:rPr>
        <w:t>周岁，但保持</w:t>
      </w:r>
      <w:r>
        <w:rPr>
          <w:rFonts w:ascii="Times New Roman" w:eastAsia="仿宋_GB2312" w:hAnsi="Times New Roman" w:cs="Times New Roman" w:hint="eastAsia"/>
          <w:spacing w:val="-4"/>
          <w:kern w:val="0"/>
          <w:sz w:val="32"/>
          <w:szCs w:val="32"/>
        </w:rPr>
        <w:t>社保缴纳时间不少于</w:t>
      </w:r>
      <w:r>
        <w:rPr>
          <w:rFonts w:ascii="Times New Roman" w:eastAsia="仿宋_GB2312" w:hAnsi="Times New Roman" w:cs="Times New Roman" w:hint="eastAsia"/>
          <w:spacing w:val="-4"/>
          <w:kern w:val="0"/>
          <w:sz w:val="32"/>
          <w:szCs w:val="32"/>
        </w:rPr>
        <w:t>6</w:t>
      </w:r>
      <w:r>
        <w:rPr>
          <w:rFonts w:ascii="Times New Roman" w:eastAsia="仿宋_GB2312" w:hAnsi="Times New Roman" w:cs="Times New Roman" w:hint="eastAsia"/>
          <w:spacing w:val="-4"/>
          <w:kern w:val="0"/>
          <w:sz w:val="32"/>
          <w:szCs w:val="32"/>
        </w:rPr>
        <w:t>个月。</w:t>
      </w:r>
      <w:r>
        <w:rPr>
          <w:rFonts w:ascii="Times New Roman" w:eastAsia="仿宋_GB2312" w:hAnsi="Times New Roman" w:cs="Times New Roman" w:hint="eastAsia"/>
          <w:b/>
          <w:bCs/>
          <w:spacing w:val="-4"/>
          <w:kern w:val="0"/>
          <w:sz w:val="32"/>
          <w:szCs w:val="32"/>
        </w:rPr>
        <w:t>二是</w:t>
      </w:r>
      <w:r>
        <w:rPr>
          <w:rFonts w:ascii="Times New Roman" w:eastAsia="仿宋_GB2312" w:hAnsi="Times New Roman" w:cs="Times New Roman" w:hint="eastAsia"/>
          <w:spacing w:val="-4"/>
          <w:kern w:val="0"/>
          <w:sz w:val="32"/>
          <w:szCs w:val="32"/>
        </w:rPr>
        <w:t>对</w:t>
      </w:r>
      <w:r w:rsidR="00DD1392">
        <w:rPr>
          <w:rFonts w:ascii="Times New Roman" w:eastAsia="仿宋_GB2312" w:hAnsi="Times New Roman" w:cs="Times New Roman" w:hint="eastAsia"/>
          <w:spacing w:val="-4"/>
          <w:kern w:val="0"/>
          <w:sz w:val="32"/>
          <w:szCs w:val="32"/>
        </w:rPr>
        <w:t>职业</w:t>
      </w:r>
      <w:r>
        <w:rPr>
          <w:rFonts w:ascii="Times New Roman" w:eastAsia="仿宋_GB2312" w:hAnsi="Times New Roman" w:cs="Times New Roman" w:hint="eastAsia"/>
          <w:spacing w:val="-4"/>
          <w:kern w:val="0"/>
          <w:sz w:val="32"/>
          <w:szCs w:val="32"/>
        </w:rPr>
        <w:t>技能</w:t>
      </w:r>
      <w:r w:rsidR="00DD1392">
        <w:rPr>
          <w:rFonts w:ascii="Times New Roman" w:eastAsia="仿宋_GB2312" w:hAnsi="Times New Roman" w:cs="Times New Roman" w:hint="eastAsia"/>
          <w:spacing w:val="-4"/>
          <w:kern w:val="0"/>
          <w:sz w:val="32"/>
          <w:szCs w:val="32"/>
        </w:rPr>
        <w:t>等级</w:t>
      </w:r>
      <w:r>
        <w:rPr>
          <w:rFonts w:ascii="Times New Roman" w:eastAsia="仿宋_GB2312" w:hAnsi="Times New Roman" w:cs="Times New Roman" w:hint="eastAsia"/>
          <w:spacing w:val="-4"/>
          <w:kern w:val="0"/>
          <w:sz w:val="32"/>
          <w:szCs w:val="32"/>
        </w:rPr>
        <w:t>三级落户，年龄条件从</w:t>
      </w:r>
      <w:r>
        <w:rPr>
          <w:rFonts w:ascii="Times New Roman" w:eastAsia="仿宋_GB2312" w:hAnsi="Times New Roman" w:cs="Times New Roman" w:hint="eastAsia"/>
          <w:spacing w:val="-4"/>
          <w:kern w:val="0"/>
          <w:sz w:val="32"/>
          <w:szCs w:val="32"/>
        </w:rPr>
        <w:t>35</w:t>
      </w:r>
      <w:r>
        <w:rPr>
          <w:rFonts w:ascii="Times New Roman" w:eastAsia="仿宋_GB2312" w:hAnsi="Times New Roman" w:cs="Times New Roman" w:hint="eastAsia"/>
          <w:spacing w:val="-4"/>
          <w:kern w:val="0"/>
          <w:sz w:val="32"/>
          <w:szCs w:val="32"/>
        </w:rPr>
        <w:t>周岁放宽至</w:t>
      </w:r>
      <w:r>
        <w:rPr>
          <w:rFonts w:ascii="Times New Roman" w:eastAsia="仿宋_GB2312" w:hAnsi="Times New Roman" w:cs="Times New Roman" w:hint="eastAsia"/>
          <w:spacing w:val="-4"/>
          <w:kern w:val="0"/>
          <w:sz w:val="32"/>
          <w:szCs w:val="32"/>
        </w:rPr>
        <w:t>4</w:t>
      </w:r>
      <w:r>
        <w:rPr>
          <w:rFonts w:ascii="Times New Roman" w:eastAsia="仿宋_GB2312" w:hAnsi="Times New Roman" w:cs="Times New Roman"/>
          <w:spacing w:val="-4"/>
          <w:kern w:val="0"/>
          <w:sz w:val="32"/>
          <w:szCs w:val="32"/>
        </w:rPr>
        <w:t>0</w:t>
      </w:r>
      <w:r>
        <w:rPr>
          <w:rFonts w:ascii="Times New Roman" w:eastAsia="仿宋_GB2312" w:hAnsi="Times New Roman" w:cs="Times New Roman" w:hint="eastAsia"/>
          <w:spacing w:val="-4"/>
          <w:kern w:val="0"/>
          <w:sz w:val="32"/>
          <w:szCs w:val="32"/>
        </w:rPr>
        <w:t>周岁，社保缴纳时间从</w:t>
      </w:r>
      <w:r>
        <w:rPr>
          <w:rFonts w:ascii="Times New Roman" w:eastAsia="仿宋_GB2312" w:hAnsi="Times New Roman" w:cs="Times New Roman" w:hint="eastAsia"/>
          <w:spacing w:val="-4"/>
          <w:kern w:val="0"/>
          <w:sz w:val="32"/>
          <w:szCs w:val="32"/>
        </w:rPr>
        <w:t>6</w:t>
      </w:r>
      <w:r>
        <w:rPr>
          <w:rFonts w:ascii="Times New Roman" w:eastAsia="仿宋_GB2312" w:hAnsi="Times New Roman" w:cs="Times New Roman" w:hint="eastAsia"/>
          <w:spacing w:val="-4"/>
          <w:kern w:val="0"/>
          <w:sz w:val="32"/>
          <w:szCs w:val="32"/>
        </w:rPr>
        <w:t>个月缩减为</w:t>
      </w:r>
      <w:r>
        <w:rPr>
          <w:rFonts w:ascii="Times New Roman" w:eastAsia="仿宋_GB2312" w:hAnsi="Times New Roman" w:cs="Times New Roman"/>
          <w:spacing w:val="-4"/>
          <w:kern w:val="0"/>
          <w:sz w:val="32"/>
          <w:szCs w:val="32"/>
        </w:rPr>
        <w:t>3</w:t>
      </w:r>
      <w:r>
        <w:rPr>
          <w:rFonts w:ascii="Times New Roman" w:eastAsia="仿宋_GB2312" w:hAnsi="Times New Roman" w:cs="Times New Roman" w:hint="eastAsia"/>
          <w:spacing w:val="-4"/>
          <w:kern w:val="0"/>
          <w:sz w:val="32"/>
          <w:szCs w:val="32"/>
        </w:rPr>
        <w:t>个月。</w:t>
      </w:r>
      <w:r>
        <w:rPr>
          <w:rFonts w:ascii="Times New Roman" w:eastAsia="仿宋_GB2312" w:hAnsi="Times New Roman" w:cs="Times New Roman" w:hint="eastAsia"/>
          <w:b/>
          <w:bCs/>
          <w:spacing w:val="-4"/>
          <w:kern w:val="0"/>
          <w:sz w:val="32"/>
          <w:szCs w:val="32"/>
        </w:rPr>
        <w:t>三是</w:t>
      </w:r>
      <w:r w:rsidR="000D63B1">
        <w:rPr>
          <w:rFonts w:ascii="Times New Roman" w:eastAsia="仿宋_GB2312" w:hAnsi="Times New Roman" w:cs="Times New Roman"/>
          <w:snapToGrid w:val="0"/>
          <w:kern w:val="0"/>
          <w:sz w:val="32"/>
          <w:szCs w:val="32"/>
        </w:rPr>
        <w:t>对</w:t>
      </w:r>
      <w:r w:rsidR="000D63B1">
        <w:rPr>
          <w:rFonts w:ascii="Times New Roman" w:eastAsia="仿宋_GB2312" w:hAnsi="Times New Roman" w:cs="Times New Roman" w:hint="eastAsia"/>
          <w:snapToGrid w:val="0"/>
          <w:kern w:val="0"/>
          <w:sz w:val="32"/>
          <w:szCs w:val="32"/>
        </w:rPr>
        <w:t>申请落户前一年内在上海市、江苏省（不包括苏州市）、浙江省、安徽省缴纳城镇职工社会保险，且</w:t>
      </w:r>
      <w:r w:rsidR="000D63B1">
        <w:rPr>
          <w:rFonts w:ascii="Times New Roman" w:eastAsia="仿宋_GB2312" w:hAnsi="Times New Roman" w:cs="Times New Roman"/>
          <w:snapToGrid w:val="0"/>
          <w:kern w:val="0"/>
          <w:sz w:val="32"/>
          <w:szCs w:val="32"/>
        </w:rPr>
        <w:t>申请落户当月在苏就业并缴纳社会保险的，</w:t>
      </w:r>
      <w:r w:rsidR="000D63B1">
        <w:rPr>
          <w:rFonts w:ascii="Times New Roman" w:eastAsia="仿宋_GB2312" w:hAnsi="Times New Roman" w:cs="Times New Roman" w:hint="eastAsia"/>
          <w:snapToGrid w:val="0"/>
          <w:kern w:val="0"/>
          <w:sz w:val="32"/>
          <w:szCs w:val="32"/>
        </w:rPr>
        <w:t>可以视同在苏州市连续缴费。</w:t>
      </w:r>
    </w:p>
    <w:p w:rsidR="00B62ACB" w:rsidRDefault="00A11195">
      <w:pPr>
        <w:overflowPunct w:val="0"/>
        <w:spacing w:line="520" w:lineRule="exact"/>
        <w:ind w:firstLineChars="200" w:firstLine="624"/>
        <w:rPr>
          <w:rFonts w:ascii="Times New Roman" w:eastAsia="仿宋_GB2312" w:hAnsi="Times New Roman" w:cs="Times New Roman"/>
          <w:spacing w:val="-4"/>
          <w:kern w:val="0"/>
          <w:sz w:val="32"/>
          <w:szCs w:val="32"/>
        </w:rPr>
      </w:pPr>
      <w:r>
        <w:rPr>
          <w:rFonts w:ascii="Times New Roman" w:eastAsia="仿宋_GB2312" w:hAnsi="Times New Roman" w:cs="Times New Roman" w:hint="eastAsia"/>
          <w:spacing w:val="-4"/>
          <w:kern w:val="0"/>
          <w:sz w:val="32"/>
          <w:szCs w:val="32"/>
        </w:rPr>
        <w:t>以上三条规定，</w:t>
      </w:r>
      <w:r>
        <w:rPr>
          <w:rFonts w:ascii="Times New Roman" w:eastAsia="仿宋_GB2312" w:hAnsi="Times New Roman" w:cs="Times New Roman" w:hint="eastAsia"/>
          <w:b/>
          <w:bCs/>
          <w:spacing w:val="-4"/>
          <w:kern w:val="0"/>
          <w:sz w:val="32"/>
          <w:szCs w:val="32"/>
        </w:rPr>
        <w:t>一是</w:t>
      </w:r>
      <w:r>
        <w:rPr>
          <w:rFonts w:ascii="Times New Roman" w:eastAsia="仿宋_GB2312" w:hAnsi="Times New Roman" w:cs="Times New Roman" w:hint="eastAsia"/>
          <w:spacing w:val="-4"/>
          <w:kern w:val="0"/>
          <w:sz w:val="32"/>
          <w:szCs w:val="32"/>
        </w:rPr>
        <w:t>符合长三角一体化国家重大发展战略，</w:t>
      </w:r>
      <w:r w:rsidR="000D63B1">
        <w:rPr>
          <w:rFonts w:ascii="Times New Roman" w:eastAsia="仿宋_GB2312" w:hAnsi="Times New Roman" w:cs="Times New Roman" w:hint="eastAsia"/>
          <w:snapToGrid w:val="0"/>
          <w:kern w:val="0"/>
          <w:sz w:val="32"/>
          <w:szCs w:val="32"/>
        </w:rPr>
        <w:t>对苏州吸引更多高素质产业工人具有较大促进作用。</w:t>
      </w:r>
      <w:r>
        <w:rPr>
          <w:rFonts w:ascii="Times New Roman" w:eastAsia="仿宋_GB2312" w:hAnsi="Times New Roman" w:cs="Times New Roman" w:hint="eastAsia"/>
          <w:b/>
          <w:bCs/>
          <w:spacing w:val="-4"/>
          <w:kern w:val="0"/>
          <w:sz w:val="32"/>
          <w:szCs w:val="32"/>
        </w:rPr>
        <w:t>二是</w:t>
      </w:r>
      <w:r>
        <w:rPr>
          <w:rFonts w:ascii="Times New Roman" w:eastAsia="仿宋_GB2312" w:hAnsi="Times New Roman" w:cs="Times New Roman" w:hint="eastAsia"/>
          <w:spacing w:val="-4"/>
          <w:kern w:val="0"/>
          <w:sz w:val="32"/>
          <w:szCs w:val="32"/>
        </w:rPr>
        <w:t>将</w:t>
      </w:r>
      <w:r>
        <w:rPr>
          <w:rFonts w:ascii="Times New Roman" w:eastAsia="仿宋_GB2312" w:hAnsi="Times New Roman" w:cs="Times New Roman" w:hint="eastAsia"/>
          <w:spacing w:val="-4"/>
          <w:kern w:val="0"/>
          <w:sz w:val="32"/>
          <w:szCs w:val="32"/>
        </w:rPr>
        <w:t>35</w:t>
      </w:r>
      <w:r>
        <w:rPr>
          <w:rFonts w:ascii="Times New Roman" w:eastAsia="仿宋_GB2312" w:hAnsi="Times New Roman" w:cs="Times New Roman" w:hint="eastAsia"/>
          <w:spacing w:val="-4"/>
          <w:kern w:val="0"/>
          <w:sz w:val="32"/>
          <w:szCs w:val="32"/>
        </w:rPr>
        <w:t>周岁以下的大专生，社保缴纳时间从</w:t>
      </w:r>
      <w:r>
        <w:rPr>
          <w:rFonts w:ascii="Times New Roman" w:eastAsia="仿宋_GB2312" w:hAnsi="Times New Roman" w:cs="Times New Roman" w:hint="eastAsia"/>
          <w:spacing w:val="-4"/>
          <w:kern w:val="0"/>
          <w:sz w:val="32"/>
          <w:szCs w:val="32"/>
        </w:rPr>
        <w:t>6</w:t>
      </w:r>
      <w:r>
        <w:rPr>
          <w:rFonts w:ascii="Times New Roman" w:eastAsia="仿宋_GB2312" w:hAnsi="Times New Roman" w:cs="Times New Roman" w:hint="eastAsia"/>
          <w:spacing w:val="-4"/>
          <w:kern w:val="0"/>
          <w:sz w:val="32"/>
          <w:szCs w:val="32"/>
        </w:rPr>
        <w:t>个月缩减为</w:t>
      </w:r>
      <w:r>
        <w:rPr>
          <w:rFonts w:ascii="Times New Roman" w:eastAsia="仿宋_GB2312" w:hAnsi="Times New Roman" w:cs="Times New Roman" w:hint="eastAsia"/>
          <w:spacing w:val="-4"/>
          <w:kern w:val="0"/>
          <w:sz w:val="32"/>
          <w:szCs w:val="32"/>
        </w:rPr>
        <w:t>1</w:t>
      </w:r>
      <w:r>
        <w:rPr>
          <w:rFonts w:ascii="Times New Roman" w:eastAsia="仿宋_GB2312" w:hAnsi="Times New Roman" w:cs="Times New Roman" w:hint="eastAsia"/>
          <w:spacing w:val="-4"/>
          <w:kern w:val="0"/>
          <w:sz w:val="32"/>
          <w:szCs w:val="32"/>
        </w:rPr>
        <w:t>个月，精准吸引青年人才落户苏州，</w:t>
      </w:r>
      <w:r>
        <w:rPr>
          <w:rFonts w:ascii="Times New Roman" w:eastAsia="仿宋_GB2312" w:hAnsi="Times New Roman" w:hint="eastAsia"/>
          <w:sz w:val="32"/>
        </w:rPr>
        <w:t>有</w:t>
      </w:r>
      <w:r>
        <w:rPr>
          <w:rFonts w:ascii="Times New Roman" w:eastAsia="仿宋_GB2312" w:hAnsi="Times New Roman"/>
          <w:sz w:val="32"/>
        </w:rPr>
        <w:t>利于我市人口结构</w:t>
      </w:r>
      <w:r>
        <w:rPr>
          <w:rFonts w:ascii="Times New Roman" w:eastAsia="仿宋_GB2312" w:hAnsi="Times New Roman" w:hint="eastAsia"/>
          <w:sz w:val="32"/>
        </w:rPr>
        <w:t>持续</w:t>
      </w:r>
      <w:r>
        <w:rPr>
          <w:rFonts w:ascii="Times New Roman" w:eastAsia="仿宋_GB2312" w:hAnsi="Times New Roman" w:cs="Times New Roman"/>
          <w:spacing w:val="-4"/>
          <w:kern w:val="0"/>
          <w:sz w:val="32"/>
          <w:szCs w:val="32"/>
        </w:rPr>
        <w:t>优化</w:t>
      </w:r>
      <w:r>
        <w:rPr>
          <w:rFonts w:ascii="Times New Roman" w:eastAsia="仿宋_GB2312" w:hAnsi="Times New Roman" w:cs="Times New Roman" w:hint="eastAsia"/>
          <w:spacing w:val="-4"/>
          <w:kern w:val="0"/>
          <w:sz w:val="32"/>
          <w:szCs w:val="32"/>
        </w:rPr>
        <w:t>。</w:t>
      </w:r>
      <w:r>
        <w:rPr>
          <w:rFonts w:ascii="Times New Roman" w:eastAsia="仿宋_GB2312" w:hAnsi="Times New Roman" w:cs="Times New Roman" w:hint="eastAsia"/>
          <w:b/>
          <w:bCs/>
          <w:spacing w:val="-4"/>
          <w:kern w:val="0"/>
          <w:sz w:val="32"/>
          <w:szCs w:val="32"/>
        </w:rPr>
        <w:t>三是</w:t>
      </w:r>
      <w:r>
        <w:rPr>
          <w:rFonts w:ascii="Times New Roman" w:eastAsia="仿宋_GB2312" w:hAnsi="Times New Roman" w:cs="Times New Roman" w:hint="eastAsia"/>
          <w:spacing w:val="-4"/>
          <w:kern w:val="0"/>
          <w:sz w:val="32"/>
          <w:szCs w:val="32"/>
        </w:rPr>
        <w:t>将高级工的年龄条件设定为</w:t>
      </w:r>
      <w:r>
        <w:rPr>
          <w:rFonts w:ascii="Times New Roman" w:eastAsia="仿宋_GB2312" w:hAnsi="Times New Roman" w:cs="Times New Roman" w:hint="eastAsia"/>
          <w:spacing w:val="-4"/>
          <w:kern w:val="0"/>
          <w:sz w:val="32"/>
          <w:szCs w:val="32"/>
        </w:rPr>
        <w:t>4</w:t>
      </w:r>
      <w:r>
        <w:rPr>
          <w:rFonts w:ascii="Times New Roman" w:eastAsia="仿宋_GB2312" w:hAnsi="Times New Roman" w:cs="Times New Roman"/>
          <w:spacing w:val="-4"/>
          <w:kern w:val="0"/>
          <w:sz w:val="32"/>
          <w:szCs w:val="32"/>
        </w:rPr>
        <w:t>0</w:t>
      </w:r>
      <w:r>
        <w:rPr>
          <w:rFonts w:ascii="Times New Roman" w:eastAsia="仿宋_GB2312" w:hAnsi="Times New Roman" w:cs="Times New Roman"/>
          <w:spacing w:val="-4"/>
          <w:kern w:val="0"/>
          <w:sz w:val="32"/>
          <w:szCs w:val="32"/>
        </w:rPr>
        <w:t>周岁，</w:t>
      </w:r>
      <w:r>
        <w:rPr>
          <w:rFonts w:ascii="Times New Roman" w:eastAsia="仿宋_GB2312" w:hAnsi="Times New Roman" w:cs="Times New Roman" w:hint="eastAsia"/>
          <w:spacing w:val="-4"/>
          <w:kern w:val="0"/>
          <w:sz w:val="32"/>
          <w:szCs w:val="32"/>
        </w:rPr>
        <w:t>社保缴纳时间设定为</w:t>
      </w:r>
      <w:r>
        <w:rPr>
          <w:rFonts w:ascii="Times New Roman" w:eastAsia="仿宋_GB2312" w:hAnsi="Times New Roman" w:cs="Times New Roman"/>
          <w:spacing w:val="-4"/>
          <w:kern w:val="0"/>
          <w:sz w:val="32"/>
          <w:szCs w:val="32"/>
        </w:rPr>
        <w:t>3</w:t>
      </w:r>
      <w:r>
        <w:rPr>
          <w:rFonts w:ascii="Times New Roman" w:eastAsia="仿宋_GB2312" w:hAnsi="Times New Roman" w:cs="Times New Roman"/>
          <w:spacing w:val="-4"/>
          <w:kern w:val="0"/>
          <w:sz w:val="32"/>
          <w:szCs w:val="32"/>
        </w:rPr>
        <w:t>个月，与</w:t>
      </w:r>
      <w:r>
        <w:rPr>
          <w:rFonts w:ascii="Times New Roman" w:eastAsia="仿宋_GB2312" w:hAnsi="Times New Roman" w:cs="Times New Roman" w:hint="eastAsia"/>
          <w:spacing w:val="-4"/>
          <w:kern w:val="0"/>
          <w:sz w:val="32"/>
          <w:szCs w:val="32"/>
        </w:rPr>
        <w:t>我市高级工结构规模现状相适应。</w:t>
      </w:r>
      <w:r>
        <w:rPr>
          <w:rFonts w:ascii="Times New Roman" w:eastAsia="仿宋_GB2312" w:hAnsi="Times New Roman" w:cs="Times New Roman" w:hint="eastAsia"/>
          <w:spacing w:val="-4"/>
          <w:kern w:val="0"/>
          <w:sz w:val="32"/>
          <w:szCs w:val="32"/>
        </w:rPr>
        <w:t xml:space="preserve"> </w:t>
      </w:r>
    </w:p>
    <w:p w:rsidR="00B62ACB" w:rsidRDefault="00A11195">
      <w:pPr>
        <w:overflowPunct w:val="0"/>
        <w:spacing w:line="520" w:lineRule="exact"/>
        <w:ind w:firstLineChars="200" w:firstLine="640"/>
        <w:rPr>
          <w:rFonts w:ascii="Times New Roman" w:eastAsia="仿宋_GB2312" w:hAnsi="Times New Roman" w:cs="Times New Roman"/>
          <w:spacing w:val="-4"/>
          <w:kern w:val="0"/>
          <w:sz w:val="32"/>
          <w:szCs w:val="32"/>
        </w:rPr>
      </w:pPr>
      <w:r>
        <w:rPr>
          <w:rFonts w:ascii="Times New Roman" w:eastAsia="楷体_GB2312" w:hAnsi="Times New Roman" w:hint="eastAsia"/>
          <w:sz w:val="32"/>
          <w:szCs w:val="32"/>
        </w:rPr>
        <w:t>（四）优化简化了申报审核流程。</w:t>
      </w:r>
      <w:r>
        <w:rPr>
          <w:rFonts w:ascii="Times New Roman" w:eastAsia="仿宋_GB2312" w:hAnsi="Times New Roman" w:cs="Times New Roman" w:hint="eastAsia"/>
          <w:b/>
          <w:bCs/>
          <w:spacing w:val="-4"/>
          <w:kern w:val="0"/>
          <w:sz w:val="32"/>
          <w:szCs w:val="32"/>
        </w:rPr>
        <w:t>一是</w:t>
      </w:r>
      <w:r>
        <w:rPr>
          <w:rFonts w:ascii="Times New Roman" w:eastAsia="仿宋_GB2312" w:hAnsi="Times New Roman" w:cs="Times New Roman" w:hint="eastAsia"/>
          <w:spacing w:val="-4"/>
          <w:kern w:val="0"/>
          <w:sz w:val="32"/>
          <w:szCs w:val="32"/>
        </w:rPr>
        <w:t>对在苏就业人员，取消档案调入的前置条件；</w:t>
      </w:r>
      <w:r>
        <w:rPr>
          <w:rFonts w:ascii="Times New Roman" w:eastAsia="仿宋_GB2312" w:hAnsi="Times New Roman" w:cs="Times New Roman" w:hint="eastAsia"/>
          <w:b/>
          <w:bCs/>
          <w:spacing w:val="-4"/>
          <w:kern w:val="0"/>
          <w:sz w:val="32"/>
          <w:szCs w:val="32"/>
        </w:rPr>
        <w:t>二是</w:t>
      </w:r>
      <w:r>
        <w:rPr>
          <w:rFonts w:ascii="Times New Roman" w:eastAsia="仿宋_GB2312" w:hAnsi="Times New Roman" w:cs="Times New Roman" w:hint="eastAsia"/>
          <w:spacing w:val="-4"/>
          <w:kern w:val="0"/>
          <w:sz w:val="32"/>
          <w:szCs w:val="32"/>
        </w:rPr>
        <w:t>对在苏就业人员，可选择本人或所在单位进行申请。该规定通过压减申报材料，简化申报流程，进一步推进人才落户服务提质增效。</w:t>
      </w:r>
    </w:p>
    <w:p w:rsidR="00B62ACB" w:rsidRDefault="00A11195">
      <w:pPr>
        <w:overflowPunct w:val="0"/>
        <w:spacing w:line="520" w:lineRule="exact"/>
        <w:ind w:firstLineChars="200" w:firstLine="640"/>
        <w:rPr>
          <w:rFonts w:ascii="Times New Roman" w:eastAsia="仿宋_GB2312" w:hAnsi="Times New Roman" w:cs="Times New Roman"/>
          <w:spacing w:val="-4"/>
          <w:kern w:val="0"/>
          <w:sz w:val="32"/>
          <w:szCs w:val="32"/>
        </w:rPr>
      </w:pPr>
      <w:r>
        <w:rPr>
          <w:rFonts w:ascii="Times New Roman" w:eastAsia="楷体_GB2312" w:hAnsi="Times New Roman" w:hint="eastAsia"/>
          <w:sz w:val="32"/>
          <w:szCs w:val="32"/>
        </w:rPr>
        <w:t>（五）加强对人才落户的监管。</w:t>
      </w:r>
      <w:r>
        <w:rPr>
          <w:rFonts w:ascii="Times New Roman" w:eastAsia="仿宋_GB2312" w:hAnsi="Times New Roman" w:cs="Times New Roman" w:hint="eastAsia"/>
          <w:b/>
          <w:bCs/>
          <w:spacing w:val="-4"/>
          <w:kern w:val="0"/>
          <w:sz w:val="32"/>
          <w:szCs w:val="32"/>
        </w:rPr>
        <w:t>一是</w:t>
      </w:r>
      <w:r>
        <w:rPr>
          <w:rFonts w:ascii="Times New Roman" w:eastAsia="仿宋_GB2312" w:hAnsi="Times New Roman" w:cs="Times New Roman"/>
          <w:spacing w:val="-4"/>
          <w:kern w:val="0"/>
          <w:sz w:val="32"/>
          <w:szCs w:val="32"/>
        </w:rPr>
        <w:t>申请人</w:t>
      </w:r>
      <w:r>
        <w:rPr>
          <w:rFonts w:ascii="Times New Roman" w:eastAsia="仿宋_GB2312" w:hAnsi="Times New Roman" w:cs="Times New Roman" w:hint="eastAsia"/>
          <w:spacing w:val="-4"/>
          <w:kern w:val="0"/>
          <w:sz w:val="32"/>
          <w:szCs w:val="32"/>
        </w:rPr>
        <w:t>存在严重刑事犯罪记录，不予办理落户手续。</w:t>
      </w:r>
      <w:r>
        <w:rPr>
          <w:rFonts w:ascii="Times New Roman" w:eastAsia="仿宋_GB2312" w:hAnsi="Times New Roman" w:cs="Times New Roman" w:hint="eastAsia"/>
          <w:b/>
          <w:bCs/>
          <w:spacing w:val="-4"/>
          <w:kern w:val="0"/>
          <w:sz w:val="32"/>
          <w:szCs w:val="32"/>
        </w:rPr>
        <w:t>二是</w:t>
      </w:r>
      <w:r>
        <w:rPr>
          <w:rFonts w:ascii="Times New Roman" w:eastAsia="仿宋_GB2312" w:hAnsi="Times New Roman" w:cs="Times New Roman" w:hint="eastAsia"/>
          <w:spacing w:val="-4"/>
          <w:kern w:val="0"/>
          <w:sz w:val="32"/>
          <w:szCs w:val="32"/>
        </w:rPr>
        <w:t>申请材料有弄虚作假情形的，取消申请人当年及以后</w:t>
      </w:r>
      <w:r>
        <w:rPr>
          <w:rFonts w:ascii="Times New Roman" w:eastAsia="仿宋_GB2312" w:hAnsi="Times New Roman" w:cs="Times New Roman" w:hint="eastAsia"/>
          <w:spacing w:val="-4"/>
          <w:kern w:val="0"/>
          <w:sz w:val="32"/>
          <w:szCs w:val="32"/>
        </w:rPr>
        <w:t>3</w:t>
      </w:r>
      <w:r>
        <w:rPr>
          <w:rFonts w:ascii="Times New Roman" w:eastAsia="仿宋_GB2312" w:hAnsi="Times New Roman" w:cs="Times New Roman" w:hint="eastAsia"/>
          <w:spacing w:val="-4"/>
          <w:kern w:val="0"/>
          <w:sz w:val="32"/>
          <w:szCs w:val="32"/>
        </w:rPr>
        <w:t>年内人才落户申请资格，已经落户的，予以注销。该规定</w:t>
      </w:r>
      <w:r>
        <w:rPr>
          <w:rFonts w:ascii="Times New Roman" w:eastAsia="仿宋_GB2312" w:hAnsi="Times New Roman" w:cs="Times New Roman"/>
          <w:sz w:val="32"/>
          <w:szCs w:val="32"/>
        </w:rPr>
        <w:t>进一步规范我市人才落户政策的组织实施，建立健全对违法行为的惩戒机制，</w:t>
      </w:r>
      <w:r>
        <w:rPr>
          <w:rFonts w:ascii="Times New Roman" w:eastAsia="仿宋_GB2312" w:hAnsi="Times New Roman" w:cs="Times New Roman" w:hint="eastAsia"/>
          <w:spacing w:val="-4"/>
          <w:kern w:val="0"/>
          <w:sz w:val="32"/>
          <w:szCs w:val="32"/>
        </w:rPr>
        <w:t>有助于构建公平公正的人才落户环境。</w:t>
      </w:r>
    </w:p>
    <w:p w:rsidR="00402AA6" w:rsidRDefault="00402AA6">
      <w:pPr>
        <w:overflowPunct w:val="0"/>
        <w:spacing w:line="520" w:lineRule="exact"/>
        <w:ind w:firstLineChars="200" w:firstLine="624"/>
        <w:rPr>
          <w:rFonts w:ascii="Times New Roman" w:eastAsia="仿宋_GB2312" w:hAnsi="Times New Roman" w:cs="Times New Roman"/>
          <w:spacing w:val="-4"/>
          <w:kern w:val="0"/>
          <w:sz w:val="32"/>
          <w:szCs w:val="32"/>
        </w:rPr>
      </w:pPr>
    </w:p>
    <w:p w:rsidR="00B62ACB" w:rsidRDefault="00A11195">
      <w:pPr>
        <w:spacing w:line="520" w:lineRule="exact"/>
        <w:ind w:firstLine="630"/>
        <w:jc w:val="right"/>
        <w:rPr>
          <w:rFonts w:ascii="Times New Roman" w:eastAsia="仿宋" w:hAnsi="Times New Roman" w:cs="Times New Roman"/>
          <w:sz w:val="32"/>
          <w:szCs w:val="32"/>
        </w:rPr>
      </w:pPr>
      <w:r>
        <w:rPr>
          <w:rFonts w:ascii="Times New Roman" w:eastAsia="仿宋" w:hAnsi="Times New Roman" w:cs="Times New Roman" w:hint="eastAsia"/>
          <w:sz w:val="32"/>
          <w:szCs w:val="32"/>
        </w:rPr>
        <w:t>苏州市人力资源和社会保障局</w:t>
      </w:r>
    </w:p>
    <w:p w:rsidR="00B62ACB" w:rsidRDefault="00A11195">
      <w:pPr>
        <w:spacing w:line="520" w:lineRule="exact"/>
        <w:ind w:right="480" w:firstLine="630"/>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20</w:t>
      </w:r>
      <w:r>
        <w:rPr>
          <w:rFonts w:ascii="Times New Roman" w:eastAsia="仿宋" w:hAnsi="Times New Roman" w:cs="Times New Roman"/>
          <w:sz w:val="32"/>
          <w:szCs w:val="32"/>
        </w:rPr>
        <w:t>23</w:t>
      </w:r>
      <w:r>
        <w:rPr>
          <w:rFonts w:ascii="Times New Roman" w:eastAsia="仿宋" w:hAnsi="Times New Roman" w:cs="Times New Roman" w:hint="eastAsia"/>
          <w:sz w:val="32"/>
          <w:szCs w:val="32"/>
        </w:rPr>
        <w:t>年</w:t>
      </w:r>
      <w:r w:rsidR="00652048">
        <w:rPr>
          <w:rFonts w:ascii="Times New Roman" w:eastAsia="仿宋" w:hAnsi="Times New Roman" w:cs="Times New Roman"/>
          <w:sz w:val="32"/>
          <w:szCs w:val="32"/>
        </w:rPr>
        <w:t>10</w:t>
      </w:r>
      <w:r>
        <w:rPr>
          <w:rFonts w:ascii="Times New Roman" w:eastAsia="仿宋" w:hAnsi="Times New Roman" w:cs="Times New Roman" w:hint="eastAsia"/>
          <w:sz w:val="32"/>
          <w:szCs w:val="32"/>
        </w:rPr>
        <w:t>月</w:t>
      </w:r>
      <w:r w:rsidR="00652048">
        <w:rPr>
          <w:rFonts w:ascii="Times New Roman" w:eastAsia="仿宋" w:hAnsi="Times New Roman" w:cs="Times New Roman"/>
          <w:sz w:val="32"/>
          <w:szCs w:val="32"/>
        </w:rPr>
        <w:t>10</w:t>
      </w:r>
      <w:r>
        <w:rPr>
          <w:rFonts w:ascii="Times New Roman" w:eastAsia="仿宋" w:hAnsi="Times New Roman" w:cs="Times New Roman" w:hint="eastAsia"/>
          <w:sz w:val="32"/>
          <w:szCs w:val="32"/>
        </w:rPr>
        <w:t>日</w:t>
      </w:r>
    </w:p>
    <w:sectPr w:rsidR="00B62ACB">
      <w:footerReference w:type="default" r:id="rId8"/>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D0" w:rsidRDefault="000F4AD0">
      <w:r>
        <w:separator/>
      </w:r>
    </w:p>
  </w:endnote>
  <w:endnote w:type="continuationSeparator" w:id="0">
    <w:p w:rsidR="000F4AD0" w:rsidRDefault="000F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115049"/>
    </w:sdtPr>
    <w:sdtEndPr/>
    <w:sdtContent>
      <w:p w:rsidR="00B62ACB" w:rsidRDefault="00A11195">
        <w:pPr>
          <w:pStyle w:val="a4"/>
          <w:jc w:val="center"/>
        </w:pPr>
        <w:r>
          <w:fldChar w:fldCharType="begin"/>
        </w:r>
        <w:r>
          <w:instrText xml:space="preserve"> PAGE   \* MERGEFORMAT </w:instrText>
        </w:r>
        <w:r>
          <w:fldChar w:fldCharType="separate"/>
        </w:r>
        <w:r w:rsidR="00A003AE" w:rsidRPr="00A003AE">
          <w:rPr>
            <w:noProof/>
            <w:lang w:val="zh-CN"/>
          </w:rPr>
          <w:t>1</w:t>
        </w:r>
        <w:r>
          <w:rPr>
            <w:lang w:val="zh-CN"/>
          </w:rPr>
          <w:fldChar w:fldCharType="end"/>
        </w:r>
      </w:p>
    </w:sdtContent>
  </w:sdt>
  <w:p w:rsidR="00B62ACB" w:rsidRDefault="00B62A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D0" w:rsidRDefault="000F4AD0">
      <w:r>
        <w:separator/>
      </w:r>
    </w:p>
  </w:footnote>
  <w:footnote w:type="continuationSeparator" w:id="0">
    <w:p w:rsidR="000F4AD0" w:rsidRDefault="000F4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75118"/>
    <w:multiLevelType w:val="singleLevel"/>
    <w:tmpl w:val="57575118"/>
    <w:lvl w:ilvl="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4F"/>
    <w:rsid w:val="9F3BE477"/>
    <w:rsid w:val="A63F8E69"/>
    <w:rsid w:val="CEFFCC7C"/>
    <w:rsid w:val="F18F9EA9"/>
    <w:rsid w:val="F3F7FA9D"/>
    <w:rsid w:val="F9FD6BAB"/>
    <w:rsid w:val="FE170696"/>
    <w:rsid w:val="FF3FCD06"/>
    <w:rsid w:val="00001406"/>
    <w:rsid w:val="0000314B"/>
    <w:rsid w:val="000115AE"/>
    <w:rsid w:val="00014B0B"/>
    <w:rsid w:val="00023B91"/>
    <w:rsid w:val="0002458B"/>
    <w:rsid w:val="00024657"/>
    <w:rsid w:val="0004277D"/>
    <w:rsid w:val="00042866"/>
    <w:rsid w:val="000564AB"/>
    <w:rsid w:val="000601EC"/>
    <w:rsid w:val="0006040A"/>
    <w:rsid w:val="00071C2E"/>
    <w:rsid w:val="00081AE0"/>
    <w:rsid w:val="000A185A"/>
    <w:rsid w:val="000B4360"/>
    <w:rsid w:val="000C07DD"/>
    <w:rsid w:val="000C4E20"/>
    <w:rsid w:val="000D63B1"/>
    <w:rsid w:val="000E21A9"/>
    <w:rsid w:val="000E6659"/>
    <w:rsid w:val="000F4AD0"/>
    <w:rsid w:val="0010133D"/>
    <w:rsid w:val="0011274E"/>
    <w:rsid w:val="00112B53"/>
    <w:rsid w:val="00114FD3"/>
    <w:rsid w:val="001520C9"/>
    <w:rsid w:val="001547AB"/>
    <w:rsid w:val="00157EF8"/>
    <w:rsid w:val="00162E6E"/>
    <w:rsid w:val="00166304"/>
    <w:rsid w:val="00183670"/>
    <w:rsid w:val="001842F8"/>
    <w:rsid w:val="001C22B6"/>
    <w:rsid w:val="001E6866"/>
    <w:rsid w:val="001E69B8"/>
    <w:rsid w:val="001F24DB"/>
    <w:rsid w:val="00212892"/>
    <w:rsid w:val="002142A5"/>
    <w:rsid w:val="002143B3"/>
    <w:rsid w:val="00223FEE"/>
    <w:rsid w:val="00230523"/>
    <w:rsid w:val="00234E94"/>
    <w:rsid w:val="00235247"/>
    <w:rsid w:val="00266A46"/>
    <w:rsid w:val="00281C16"/>
    <w:rsid w:val="00285B2C"/>
    <w:rsid w:val="00291BB9"/>
    <w:rsid w:val="002B1367"/>
    <w:rsid w:val="002B68C3"/>
    <w:rsid w:val="002C4A62"/>
    <w:rsid w:val="002C7D3D"/>
    <w:rsid w:val="002E2939"/>
    <w:rsid w:val="002E6395"/>
    <w:rsid w:val="002E76EF"/>
    <w:rsid w:val="00314D09"/>
    <w:rsid w:val="0031657F"/>
    <w:rsid w:val="003253BE"/>
    <w:rsid w:val="0035163E"/>
    <w:rsid w:val="0036024E"/>
    <w:rsid w:val="0036096F"/>
    <w:rsid w:val="003A115A"/>
    <w:rsid w:val="003A26C7"/>
    <w:rsid w:val="003C78DC"/>
    <w:rsid w:val="003D4465"/>
    <w:rsid w:val="003E0D20"/>
    <w:rsid w:val="003E3EB1"/>
    <w:rsid w:val="00402AA6"/>
    <w:rsid w:val="00403391"/>
    <w:rsid w:val="004042D4"/>
    <w:rsid w:val="00417433"/>
    <w:rsid w:val="00437592"/>
    <w:rsid w:val="00441C16"/>
    <w:rsid w:val="00442C7D"/>
    <w:rsid w:val="00446D4C"/>
    <w:rsid w:val="00460D47"/>
    <w:rsid w:val="0046353D"/>
    <w:rsid w:val="00466734"/>
    <w:rsid w:val="004746D7"/>
    <w:rsid w:val="00486A9C"/>
    <w:rsid w:val="00486F95"/>
    <w:rsid w:val="0049206F"/>
    <w:rsid w:val="004A1978"/>
    <w:rsid w:val="004A49BF"/>
    <w:rsid w:val="004A56E4"/>
    <w:rsid w:val="004B1FFE"/>
    <w:rsid w:val="004B5632"/>
    <w:rsid w:val="004B7D88"/>
    <w:rsid w:val="004D143B"/>
    <w:rsid w:val="004D6C2B"/>
    <w:rsid w:val="004E31B3"/>
    <w:rsid w:val="004F0A4F"/>
    <w:rsid w:val="0050329A"/>
    <w:rsid w:val="0052112C"/>
    <w:rsid w:val="00522D3B"/>
    <w:rsid w:val="00526909"/>
    <w:rsid w:val="00530F18"/>
    <w:rsid w:val="005534FA"/>
    <w:rsid w:val="005606C5"/>
    <w:rsid w:val="00563051"/>
    <w:rsid w:val="005778EE"/>
    <w:rsid w:val="00583E57"/>
    <w:rsid w:val="005919D4"/>
    <w:rsid w:val="005928B5"/>
    <w:rsid w:val="00593296"/>
    <w:rsid w:val="005B457E"/>
    <w:rsid w:val="005B6D8E"/>
    <w:rsid w:val="005C40A5"/>
    <w:rsid w:val="005C544F"/>
    <w:rsid w:val="005C75EA"/>
    <w:rsid w:val="0060245E"/>
    <w:rsid w:val="00605895"/>
    <w:rsid w:val="00610BD6"/>
    <w:rsid w:val="00627179"/>
    <w:rsid w:val="0063456A"/>
    <w:rsid w:val="00636ABB"/>
    <w:rsid w:val="00652048"/>
    <w:rsid w:val="0065545C"/>
    <w:rsid w:val="006573F6"/>
    <w:rsid w:val="00674826"/>
    <w:rsid w:val="00685595"/>
    <w:rsid w:val="006B2234"/>
    <w:rsid w:val="006B379B"/>
    <w:rsid w:val="006D4CD7"/>
    <w:rsid w:val="006D69B7"/>
    <w:rsid w:val="006E30B1"/>
    <w:rsid w:val="006F2EC3"/>
    <w:rsid w:val="00703421"/>
    <w:rsid w:val="00705768"/>
    <w:rsid w:val="00710B43"/>
    <w:rsid w:val="00724767"/>
    <w:rsid w:val="00730192"/>
    <w:rsid w:val="0074253C"/>
    <w:rsid w:val="00754A6C"/>
    <w:rsid w:val="007610EB"/>
    <w:rsid w:val="00770DB1"/>
    <w:rsid w:val="00776CB3"/>
    <w:rsid w:val="00777D5C"/>
    <w:rsid w:val="0078000E"/>
    <w:rsid w:val="007825EE"/>
    <w:rsid w:val="0078777E"/>
    <w:rsid w:val="00790BB9"/>
    <w:rsid w:val="007942B5"/>
    <w:rsid w:val="00797C21"/>
    <w:rsid w:val="007A4258"/>
    <w:rsid w:val="007A5BC8"/>
    <w:rsid w:val="007A75A3"/>
    <w:rsid w:val="007B58C8"/>
    <w:rsid w:val="007E093C"/>
    <w:rsid w:val="007E595B"/>
    <w:rsid w:val="007E7CC5"/>
    <w:rsid w:val="007F08D7"/>
    <w:rsid w:val="00813B76"/>
    <w:rsid w:val="008441B5"/>
    <w:rsid w:val="0086531F"/>
    <w:rsid w:val="00871146"/>
    <w:rsid w:val="00890CBC"/>
    <w:rsid w:val="008A5A06"/>
    <w:rsid w:val="008A616B"/>
    <w:rsid w:val="008A64D6"/>
    <w:rsid w:val="008B328A"/>
    <w:rsid w:val="008B48A4"/>
    <w:rsid w:val="008C0387"/>
    <w:rsid w:val="008C3F7D"/>
    <w:rsid w:val="008C5EF9"/>
    <w:rsid w:val="008C78B7"/>
    <w:rsid w:val="008D20A1"/>
    <w:rsid w:val="008E59A2"/>
    <w:rsid w:val="008E7CCF"/>
    <w:rsid w:val="0091237E"/>
    <w:rsid w:val="00913CEB"/>
    <w:rsid w:val="00924555"/>
    <w:rsid w:val="00932139"/>
    <w:rsid w:val="00932498"/>
    <w:rsid w:val="0093412D"/>
    <w:rsid w:val="00941A23"/>
    <w:rsid w:val="00953B46"/>
    <w:rsid w:val="0095505D"/>
    <w:rsid w:val="00963502"/>
    <w:rsid w:val="009666E3"/>
    <w:rsid w:val="009846E5"/>
    <w:rsid w:val="0099303E"/>
    <w:rsid w:val="00993314"/>
    <w:rsid w:val="00997DA7"/>
    <w:rsid w:val="009A0704"/>
    <w:rsid w:val="009A395B"/>
    <w:rsid w:val="009B6468"/>
    <w:rsid w:val="009B6EB4"/>
    <w:rsid w:val="009C0D35"/>
    <w:rsid w:val="009C1807"/>
    <w:rsid w:val="009D0A66"/>
    <w:rsid w:val="009D71D5"/>
    <w:rsid w:val="009E2D36"/>
    <w:rsid w:val="009E70F6"/>
    <w:rsid w:val="009F120D"/>
    <w:rsid w:val="009F75C6"/>
    <w:rsid w:val="00A003AE"/>
    <w:rsid w:val="00A04F4D"/>
    <w:rsid w:val="00A11195"/>
    <w:rsid w:val="00A30BE7"/>
    <w:rsid w:val="00A378FA"/>
    <w:rsid w:val="00A4375A"/>
    <w:rsid w:val="00A45C99"/>
    <w:rsid w:val="00A46748"/>
    <w:rsid w:val="00A56A75"/>
    <w:rsid w:val="00A60990"/>
    <w:rsid w:val="00A62FE1"/>
    <w:rsid w:val="00A650D9"/>
    <w:rsid w:val="00A829F7"/>
    <w:rsid w:val="00A8377F"/>
    <w:rsid w:val="00AB0F69"/>
    <w:rsid w:val="00AB41C4"/>
    <w:rsid w:val="00AC2323"/>
    <w:rsid w:val="00AC5C87"/>
    <w:rsid w:val="00AC66A9"/>
    <w:rsid w:val="00AC7605"/>
    <w:rsid w:val="00AD59C5"/>
    <w:rsid w:val="00AE170B"/>
    <w:rsid w:val="00AF123C"/>
    <w:rsid w:val="00AF2925"/>
    <w:rsid w:val="00B14019"/>
    <w:rsid w:val="00B174BF"/>
    <w:rsid w:val="00B404FB"/>
    <w:rsid w:val="00B537A7"/>
    <w:rsid w:val="00B60BEC"/>
    <w:rsid w:val="00B62ACB"/>
    <w:rsid w:val="00B67931"/>
    <w:rsid w:val="00B90A18"/>
    <w:rsid w:val="00B93621"/>
    <w:rsid w:val="00BB0A41"/>
    <w:rsid w:val="00BB5150"/>
    <w:rsid w:val="00BD674F"/>
    <w:rsid w:val="00BE0D99"/>
    <w:rsid w:val="00C01573"/>
    <w:rsid w:val="00C358EC"/>
    <w:rsid w:val="00C36607"/>
    <w:rsid w:val="00C37074"/>
    <w:rsid w:val="00C43C86"/>
    <w:rsid w:val="00C61726"/>
    <w:rsid w:val="00C6616A"/>
    <w:rsid w:val="00C7074F"/>
    <w:rsid w:val="00C856CF"/>
    <w:rsid w:val="00C90222"/>
    <w:rsid w:val="00C90738"/>
    <w:rsid w:val="00C96E9D"/>
    <w:rsid w:val="00CA7413"/>
    <w:rsid w:val="00CC5061"/>
    <w:rsid w:val="00CD5F3C"/>
    <w:rsid w:val="00CE1F92"/>
    <w:rsid w:val="00CF4F8F"/>
    <w:rsid w:val="00D3109E"/>
    <w:rsid w:val="00D34C88"/>
    <w:rsid w:val="00D522F3"/>
    <w:rsid w:val="00D544F8"/>
    <w:rsid w:val="00D60662"/>
    <w:rsid w:val="00D8507B"/>
    <w:rsid w:val="00DA4CED"/>
    <w:rsid w:val="00DB0889"/>
    <w:rsid w:val="00DB784A"/>
    <w:rsid w:val="00DD1392"/>
    <w:rsid w:val="00DD27F1"/>
    <w:rsid w:val="00DD4A04"/>
    <w:rsid w:val="00DF0227"/>
    <w:rsid w:val="00DF6721"/>
    <w:rsid w:val="00E001A9"/>
    <w:rsid w:val="00E04C45"/>
    <w:rsid w:val="00E308A5"/>
    <w:rsid w:val="00E35FE0"/>
    <w:rsid w:val="00E51553"/>
    <w:rsid w:val="00E61143"/>
    <w:rsid w:val="00E64E8B"/>
    <w:rsid w:val="00E669A1"/>
    <w:rsid w:val="00E91556"/>
    <w:rsid w:val="00E970BC"/>
    <w:rsid w:val="00EB0DE3"/>
    <w:rsid w:val="00EB65F3"/>
    <w:rsid w:val="00EC074D"/>
    <w:rsid w:val="00EF67A9"/>
    <w:rsid w:val="00EF7093"/>
    <w:rsid w:val="00F15659"/>
    <w:rsid w:val="00F201E0"/>
    <w:rsid w:val="00F430F7"/>
    <w:rsid w:val="00F44547"/>
    <w:rsid w:val="00F44648"/>
    <w:rsid w:val="00F50A57"/>
    <w:rsid w:val="00F52F3F"/>
    <w:rsid w:val="00F66625"/>
    <w:rsid w:val="00F97824"/>
    <w:rsid w:val="00FB5F4E"/>
    <w:rsid w:val="00FB6989"/>
    <w:rsid w:val="00FB7645"/>
    <w:rsid w:val="00FC0AA7"/>
    <w:rsid w:val="00FD63EB"/>
    <w:rsid w:val="00FE78CA"/>
    <w:rsid w:val="00FF5D4A"/>
    <w:rsid w:val="02405329"/>
    <w:rsid w:val="02EE2327"/>
    <w:rsid w:val="04CF69F1"/>
    <w:rsid w:val="05A120D0"/>
    <w:rsid w:val="05C863FB"/>
    <w:rsid w:val="097E27B5"/>
    <w:rsid w:val="0BAB7F8E"/>
    <w:rsid w:val="186D7062"/>
    <w:rsid w:val="1DFF2DDC"/>
    <w:rsid w:val="1E440DDB"/>
    <w:rsid w:val="21FE2C8A"/>
    <w:rsid w:val="251C640D"/>
    <w:rsid w:val="2585328E"/>
    <w:rsid w:val="26064D02"/>
    <w:rsid w:val="26543322"/>
    <w:rsid w:val="279B3424"/>
    <w:rsid w:val="29DF27F6"/>
    <w:rsid w:val="29ED672A"/>
    <w:rsid w:val="30843362"/>
    <w:rsid w:val="325F5A3E"/>
    <w:rsid w:val="33A12EF5"/>
    <w:rsid w:val="34BB6C6C"/>
    <w:rsid w:val="3B634795"/>
    <w:rsid w:val="3B7D442C"/>
    <w:rsid w:val="40842C31"/>
    <w:rsid w:val="41CF603F"/>
    <w:rsid w:val="423E13F1"/>
    <w:rsid w:val="45EC5EFA"/>
    <w:rsid w:val="463A5956"/>
    <w:rsid w:val="47105C68"/>
    <w:rsid w:val="494F6E55"/>
    <w:rsid w:val="4973040A"/>
    <w:rsid w:val="49E432D0"/>
    <w:rsid w:val="4A625341"/>
    <w:rsid w:val="4B7D07D3"/>
    <w:rsid w:val="4C0A1E82"/>
    <w:rsid w:val="4C5C2F8D"/>
    <w:rsid w:val="4C737018"/>
    <w:rsid w:val="536F4C12"/>
    <w:rsid w:val="5434089A"/>
    <w:rsid w:val="55304A8C"/>
    <w:rsid w:val="5761711C"/>
    <w:rsid w:val="5D742929"/>
    <w:rsid w:val="5D7500BF"/>
    <w:rsid w:val="5FD7D5A7"/>
    <w:rsid w:val="602A08C0"/>
    <w:rsid w:val="605F7F20"/>
    <w:rsid w:val="61605191"/>
    <w:rsid w:val="64933723"/>
    <w:rsid w:val="64B55CFC"/>
    <w:rsid w:val="674539EA"/>
    <w:rsid w:val="67B61C45"/>
    <w:rsid w:val="680C62DE"/>
    <w:rsid w:val="6C4364E7"/>
    <w:rsid w:val="6E6021A5"/>
    <w:rsid w:val="72E806A1"/>
    <w:rsid w:val="72F358D4"/>
    <w:rsid w:val="76C57C6B"/>
    <w:rsid w:val="78E332F8"/>
    <w:rsid w:val="78E95552"/>
    <w:rsid w:val="7BA326F0"/>
    <w:rsid w:val="7C1F5AE1"/>
    <w:rsid w:val="7DA21751"/>
    <w:rsid w:val="7FFB4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090F0-74E6-41FC-A2EE-6C2147F7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289</Words>
  <Characters>1653</Characters>
  <Application>Microsoft Office Word</Application>
  <DocSecurity>0</DocSecurity>
  <Lines>13</Lines>
  <Paragraphs>3</Paragraphs>
  <ScaleCrop>false</ScaleCrop>
  <Company>Lenovo</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丁洁dj</cp:lastModifiedBy>
  <cp:revision>8</cp:revision>
  <cp:lastPrinted>2023-10-10T07:37:00Z</cp:lastPrinted>
  <dcterms:created xsi:type="dcterms:W3CDTF">2023-10-10T07:38:00Z</dcterms:created>
  <dcterms:modified xsi:type="dcterms:W3CDTF">2023-10-10T08:09:00Z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CB01FB0F309C46039410B12063F5BEF2</vt:lpwstr>
  </property>
</Properties>
</file>