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hint="eastAsia" w:ascii="宋体" w:hAnsi="宋体" w:eastAsia="宋体" w:cs="宋体"/>
          <w:bCs/>
          <w:color w:val="000000" w:themeColor="text1"/>
          <w:kern w:val="0"/>
          <w:sz w:val="45"/>
          <w:szCs w:val="45"/>
        </w:rPr>
      </w:pPr>
      <w:bookmarkStart w:id="0" w:name="_GoBack"/>
      <w:r>
        <w:rPr>
          <w:rFonts w:hint="eastAsia" w:ascii="宋体" w:hAnsi="宋体" w:eastAsia="宋体" w:cs="宋体"/>
          <w:bCs/>
          <w:color w:val="000000" w:themeColor="text1"/>
          <w:kern w:val="0"/>
          <w:sz w:val="45"/>
          <w:szCs w:val="45"/>
        </w:rPr>
        <w:t>关于申报镇江市区2024年度</w:t>
      </w:r>
    </w:p>
    <w:p>
      <w:pPr>
        <w:widowControl/>
        <w:jc w:val="center"/>
        <w:outlineLvl w:val="2"/>
        <w:rPr>
          <w:rFonts w:ascii="宋体" w:hAnsi="宋体" w:eastAsia="宋体" w:cs="宋体"/>
          <w:bCs/>
          <w:color w:val="000000" w:themeColor="text1"/>
          <w:kern w:val="0"/>
          <w:sz w:val="45"/>
          <w:szCs w:val="45"/>
        </w:rPr>
      </w:pPr>
      <w:r>
        <w:rPr>
          <w:rFonts w:hint="eastAsia" w:ascii="宋体" w:hAnsi="宋体" w:eastAsia="宋体" w:cs="宋体"/>
          <w:bCs/>
          <w:color w:val="000000" w:themeColor="text1"/>
          <w:kern w:val="0"/>
          <w:sz w:val="45"/>
          <w:szCs w:val="45"/>
        </w:rPr>
        <w:t>工伤预防项目的通知</w:t>
      </w:r>
    </w:p>
    <w:p>
      <w:pPr>
        <w:widowControl/>
        <w:spacing w:line="560" w:lineRule="exact"/>
        <w:jc w:val="left"/>
        <w:rPr>
          <w:rFonts w:hint="eastAsia" w:ascii="宋体" w:hAnsi="宋体" w:eastAsia="宋体" w:cs="宋体"/>
          <w:kern w:val="0"/>
          <w:sz w:val="24"/>
          <w:szCs w:val="24"/>
        </w:rPr>
      </w:pPr>
    </w:p>
    <w:p>
      <w:pPr>
        <w:widowControl/>
        <w:spacing w:line="560" w:lineRule="exact"/>
        <w:jc w:val="left"/>
        <w:rPr>
          <w:rFonts w:ascii="宋体" w:hAnsi="宋体" w:eastAsia="宋体" w:cs="宋体"/>
          <w:kern w:val="0"/>
          <w:sz w:val="24"/>
          <w:szCs w:val="24"/>
        </w:rPr>
      </w:pPr>
    </w:p>
    <w:p>
      <w:pPr>
        <w:widowControl/>
        <w:spacing w:line="560" w:lineRule="exact"/>
        <w:jc w:val="left"/>
        <w:rPr>
          <w:rFonts w:ascii="仿宋" w:hAnsi="仿宋" w:eastAsia="仿宋" w:cs="宋体"/>
          <w:sz w:val="32"/>
          <w:szCs w:val="32"/>
        </w:rPr>
      </w:pPr>
      <w:r>
        <w:rPr>
          <w:rFonts w:hint="eastAsia" w:ascii="仿宋" w:hAnsi="仿宋" w:eastAsia="仿宋" w:cs="宋体"/>
          <w:color w:val="333333"/>
          <w:kern w:val="0"/>
          <w:sz w:val="32"/>
          <w:szCs w:val="32"/>
        </w:rPr>
        <w:t>市</w:t>
      </w:r>
      <w:r>
        <w:rPr>
          <w:rFonts w:hint="eastAsia" w:ascii="仿宋" w:hAnsi="仿宋" w:eastAsia="仿宋" w:cs="宋体"/>
          <w:color w:val="333333"/>
          <w:kern w:val="0"/>
          <w:sz w:val="32"/>
          <w:szCs w:val="32"/>
          <w:lang w:eastAsia="zh-CN"/>
        </w:rPr>
        <w:t>区</w:t>
      </w:r>
      <w:r>
        <w:rPr>
          <w:rFonts w:hint="eastAsia" w:ascii="仿宋" w:hAnsi="仿宋" w:eastAsia="仿宋" w:cs="宋体"/>
          <w:color w:val="333333"/>
          <w:kern w:val="0"/>
          <w:sz w:val="32"/>
          <w:szCs w:val="32"/>
        </w:rPr>
        <w:t>参保相关企业、相关行业协会：</w:t>
      </w:r>
    </w:p>
    <w:p>
      <w:pPr>
        <w:widowControl/>
        <w:spacing w:line="555" w:lineRule="atLeast"/>
        <w:ind w:firstLine="645"/>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实施工伤预防项目是从源头上预防和减少我市工伤事故和职业病危害，防止因伤致贫，促进安全生产的实际行动。</w:t>
      </w:r>
      <w:r>
        <w:rPr>
          <w:rFonts w:hint="eastAsia" w:ascii="仿宋" w:hAnsi="仿宋" w:eastAsia="仿宋" w:cs="宋体"/>
          <w:sz w:val="32"/>
          <w:szCs w:val="32"/>
        </w:rPr>
        <w:t>根据国家</w:t>
      </w:r>
      <w:r>
        <w:rPr>
          <w:rFonts w:hint="eastAsia" w:ascii="仿宋" w:hAnsi="仿宋" w:eastAsia="仿宋" w:cs="Arial"/>
          <w:kern w:val="0"/>
          <w:sz w:val="32"/>
          <w:szCs w:val="32"/>
          <w:shd w:val="clear" w:color="auto" w:fill="FFFFFF"/>
        </w:rPr>
        <w:t>人力资源社会保障部等四部委《工伤预防费使用管理暂行办法》（人社部规[2017]13号）、</w:t>
      </w:r>
      <w:r>
        <w:rPr>
          <w:rFonts w:hint="eastAsia" w:ascii="仿宋" w:hAnsi="仿宋" w:eastAsia="仿宋" w:cs="宋体"/>
          <w:color w:val="000000"/>
          <w:sz w:val="32"/>
          <w:szCs w:val="32"/>
        </w:rPr>
        <w:t>省人力资源社会保障厅等四部门《关于转发工伤预防费管理暂行办法的通知》（苏人社发〔2018〕165号）、</w:t>
      </w:r>
      <w:r>
        <w:rPr>
          <w:rFonts w:hint="eastAsia" w:ascii="仿宋" w:hAnsi="仿宋" w:eastAsia="仿宋" w:cs="宋体"/>
          <w:color w:val="333333"/>
          <w:kern w:val="0"/>
          <w:sz w:val="32"/>
          <w:szCs w:val="32"/>
        </w:rPr>
        <w:t>《江苏省工伤预防五年行动计划（2021-2025）》、《江苏省工伤认定、劳动能力鉴定、预防、康复等业务规程》等相关规定，经市工伤预防联席会议研究</w:t>
      </w:r>
      <w:r>
        <w:rPr>
          <w:rFonts w:hint="eastAsia" w:ascii="宋体" w:hAnsi="宋体" w:eastAsia="宋体" w:cs="宋体"/>
          <w:color w:val="333333"/>
          <w:kern w:val="0"/>
          <w:sz w:val="28"/>
          <w:szCs w:val="28"/>
        </w:rPr>
        <w:t>决定，</w:t>
      </w:r>
      <w:r>
        <w:rPr>
          <w:rFonts w:hint="eastAsia" w:ascii="仿宋" w:hAnsi="仿宋" w:eastAsia="仿宋" w:cs="宋体"/>
          <w:color w:val="333333"/>
          <w:kern w:val="0"/>
          <w:sz w:val="32"/>
          <w:szCs w:val="32"/>
        </w:rPr>
        <w:t>启动2024年度市区工伤预防项目申报工作，现就申报工作有关事项通知如下：</w:t>
      </w:r>
    </w:p>
    <w:p>
      <w:pPr>
        <w:pStyle w:val="6"/>
        <w:spacing w:before="0" w:beforeAutospacing="0" w:after="0" w:afterAutospacing="0" w:line="560" w:lineRule="exact"/>
        <w:ind w:firstLine="640" w:firstLineChars="200"/>
        <w:rPr>
          <w:rFonts w:ascii="黑体" w:hAnsi="黑体" w:eastAsia="黑体" w:cs="黑体"/>
          <w:color w:val="040404"/>
          <w:sz w:val="32"/>
          <w:szCs w:val="32"/>
        </w:rPr>
      </w:pPr>
      <w:r>
        <w:rPr>
          <w:rFonts w:hint="eastAsia" w:ascii="黑体" w:hAnsi="黑体" w:eastAsia="黑体"/>
          <w:color w:val="333333"/>
          <w:sz w:val="32"/>
          <w:szCs w:val="32"/>
        </w:rPr>
        <w:t>一、申报主体</w:t>
      </w:r>
      <w:r>
        <w:rPr>
          <w:rFonts w:hint="eastAsia" w:ascii="黑体" w:hAnsi="黑体" w:eastAsia="黑体" w:cs="黑体"/>
          <w:color w:val="040404"/>
          <w:sz w:val="32"/>
          <w:szCs w:val="32"/>
          <w:shd w:val="clear" w:color="auto" w:fill="FFFFFF"/>
        </w:rPr>
        <w:t>及基本条件</w:t>
      </w:r>
    </w:p>
    <w:p>
      <w:pPr>
        <w:pStyle w:val="6"/>
        <w:spacing w:before="0" w:beforeAutospacing="0" w:after="0" w:afterAutospacing="0" w:line="560" w:lineRule="exact"/>
        <w:ind w:firstLine="640" w:firstLineChars="200"/>
        <w:jc w:val="both"/>
        <w:rPr>
          <w:rFonts w:ascii="仿宋" w:hAnsi="仿宋" w:eastAsia="仿宋"/>
          <w:color w:val="040404"/>
          <w:sz w:val="32"/>
          <w:szCs w:val="32"/>
        </w:rPr>
      </w:pPr>
      <w:r>
        <w:rPr>
          <w:rFonts w:ascii="仿宋" w:hAnsi="仿宋" w:eastAsia="仿宋"/>
          <w:color w:val="040404"/>
          <w:sz w:val="32"/>
          <w:szCs w:val="32"/>
          <w:shd w:val="clear" w:color="auto" w:fill="FFFFFF"/>
        </w:rPr>
        <w:t>经相关部门批准成立、在镇江市依法登记（注册）、具备法人资格、依法独立承担民事责任、依法参加镇江市社会保险、没有重大违法记录，属于镇江市市区工伤预防重点领域</w:t>
      </w:r>
      <w:r>
        <w:rPr>
          <w:rFonts w:hint="eastAsia" w:ascii="仿宋" w:hAnsi="仿宋" w:eastAsia="仿宋"/>
          <w:color w:val="040404"/>
          <w:sz w:val="32"/>
          <w:szCs w:val="32"/>
          <w:shd w:val="clear" w:color="auto" w:fill="FFFFFF"/>
        </w:rPr>
        <w:t>（建筑施工、矿山、机械、新业态、危险化学品、冶金）</w:t>
      </w:r>
      <w:r>
        <w:rPr>
          <w:rFonts w:ascii="仿宋" w:hAnsi="仿宋" w:eastAsia="仿宋"/>
          <w:color w:val="040404"/>
          <w:sz w:val="32"/>
          <w:szCs w:val="32"/>
          <w:shd w:val="clear" w:color="auto" w:fill="FFFFFF"/>
        </w:rPr>
        <w:t>的相关行业协会、大中型企业等社会组织（以下统称单位）。</w:t>
      </w:r>
    </w:p>
    <w:p>
      <w:pPr>
        <w:widowControl/>
        <w:spacing w:line="555" w:lineRule="atLeast"/>
        <w:ind w:firstLine="645"/>
        <w:jc w:val="left"/>
        <w:rPr>
          <w:rFonts w:ascii="仿宋" w:hAnsi="仿宋" w:eastAsia="仿宋" w:cs="宋体"/>
          <w:color w:val="333333"/>
          <w:kern w:val="0"/>
          <w:sz w:val="27"/>
          <w:szCs w:val="27"/>
        </w:rPr>
      </w:pPr>
      <w:r>
        <w:rPr>
          <w:rFonts w:hint="eastAsia" w:ascii="仿宋" w:hAnsi="仿宋" w:eastAsia="仿宋" w:cs="宋体"/>
          <w:color w:val="333333"/>
          <w:kern w:val="0"/>
          <w:sz w:val="32"/>
          <w:szCs w:val="32"/>
        </w:rPr>
        <w:t>大中型企业规模划分根据《工业和信息化部、国家统计局、国家发展和改革委员会、财政部关于印发中小企业划型标准规定的通知》（工信部联企业〔2011〕300号）规定执行。</w:t>
      </w:r>
    </w:p>
    <w:p>
      <w:pPr>
        <w:pStyle w:val="6"/>
        <w:spacing w:before="0" w:beforeAutospacing="0" w:after="0" w:afterAutospacing="0" w:line="560" w:lineRule="exact"/>
        <w:ind w:firstLine="640" w:firstLineChars="200"/>
        <w:rPr>
          <w:rFonts w:ascii="黑体" w:hAnsi="黑体" w:eastAsia="黑体"/>
          <w:color w:val="333333"/>
          <w:sz w:val="32"/>
          <w:szCs w:val="32"/>
        </w:rPr>
      </w:pPr>
      <w:r>
        <w:rPr>
          <w:rFonts w:hint="eastAsia" w:ascii="黑体" w:hAnsi="黑体" w:eastAsia="黑体"/>
          <w:color w:val="333333"/>
          <w:sz w:val="32"/>
          <w:szCs w:val="32"/>
        </w:rPr>
        <w:t>二、申报程序及基本要求</w:t>
      </w:r>
    </w:p>
    <w:p>
      <w:pPr>
        <w:pStyle w:val="6"/>
        <w:spacing w:before="0" w:beforeAutospacing="0" w:after="0" w:afterAutospacing="0" w:line="560" w:lineRule="exact"/>
        <w:ind w:firstLine="640" w:firstLineChars="200"/>
        <w:rPr>
          <w:rFonts w:ascii="仿宋" w:hAnsi="仿宋" w:eastAsia="仿宋"/>
          <w:color w:val="040404"/>
          <w:sz w:val="32"/>
          <w:szCs w:val="32"/>
        </w:rPr>
      </w:pPr>
      <w:r>
        <w:rPr>
          <w:rFonts w:hint="eastAsia" w:ascii="仿宋" w:hAnsi="仿宋" w:eastAsia="仿宋"/>
          <w:color w:val="040404"/>
          <w:sz w:val="32"/>
          <w:szCs w:val="32"/>
          <w:shd w:val="clear" w:color="auto" w:fill="FFFFFF"/>
        </w:rPr>
        <w:t>（一）申报单位</w:t>
      </w:r>
      <w:r>
        <w:rPr>
          <w:rFonts w:ascii="仿宋" w:hAnsi="仿宋" w:eastAsia="仿宋"/>
          <w:color w:val="040404"/>
          <w:sz w:val="32"/>
          <w:szCs w:val="32"/>
          <w:shd w:val="clear" w:color="auto" w:fill="FFFFFF"/>
        </w:rPr>
        <w:t>组织项目可行性研究，提出可行性报告。</w:t>
      </w:r>
    </w:p>
    <w:p>
      <w:pPr>
        <w:pStyle w:val="6"/>
        <w:spacing w:before="0" w:beforeAutospacing="0" w:after="0" w:afterAutospacing="0" w:line="560" w:lineRule="exact"/>
        <w:ind w:firstLine="640"/>
        <w:rPr>
          <w:rFonts w:ascii="仿宋" w:hAnsi="仿宋" w:eastAsia="仿宋"/>
          <w:color w:val="040404"/>
          <w:sz w:val="32"/>
          <w:szCs w:val="32"/>
          <w:shd w:val="clear" w:color="auto" w:fill="FFFFFF"/>
        </w:rPr>
      </w:pPr>
      <w:r>
        <w:rPr>
          <w:rFonts w:hint="eastAsia" w:ascii="仿宋" w:hAnsi="仿宋" w:eastAsia="仿宋"/>
          <w:color w:val="040404"/>
          <w:sz w:val="32"/>
          <w:szCs w:val="32"/>
          <w:shd w:val="clear" w:color="auto" w:fill="FFFFFF"/>
        </w:rPr>
        <w:t>（二）申报单位</w:t>
      </w:r>
      <w:r>
        <w:rPr>
          <w:rFonts w:ascii="仿宋" w:hAnsi="仿宋" w:eastAsia="仿宋"/>
          <w:color w:val="040404"/>
          <w:sz w:val="32"/>
          <w:szCs w:val="32"/>
          <w:shd w:val="clear" w:color="auto" w:fill="FFFFFF"/>
        </w:rPr>
        <w:t>编制项目实施方案、时间安排、费用预算，提出项目考核绩效目标。</w:t>
      </w:r>
    </w:p>
    <w:p>
      <w:pPr>
        <w:pStyle w:val="6"/>
        <w:spacing w:before="0" w:beforeAutospacing="0" w:after="0" w:afterAutospacing="0" w:line="560" w:lineRule="exact"/>
        <w:ind w:firstLine="640"/>
        <w:rPr>
          <w:rFonts w:ascii="仿宋" w:hAnsi="仿宋" w:eastAsia="仿宋"/>
          <w:color w:val="040404"/>
          <w:sz w:val="32"/>
          <w:szCs w:val="32"/>
          <w:shd w:val="clear" w:color="auto" w:fill="FFFFFF"/>
        </w:rPr>
      </w:pPr>
      <w:r>
        <w:rPr>
          <w:rFonts w:hint="eastAsia" w:ascii="仿宋" w:hAnsi="仿宋" w:eastAsia="仿宋"/>
          <w:color w:val="040404"/>
          <w:sz w:val="32"/>
          <w:szCs w:val="32"/>
          <w:shd w:val="clear" w:color="auto" w:fill="FFFFFF"/>
        </w:rPr>
        <w:t>（三）申报单位按要求提交书面材料，同时提交相关电子文档。</w:t>
      </w:r>
    </w:p>
    <w:p>
      <w:pPr>
        <w:widowControl/>
        <w:spacing w:line="560" w:lineRule="exact"/>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市相关行业主管部门根据本行业</w:t>
      </w:r>
      <w:r>
        <w:rPr>
          <w:rFonts w:hint="eastAsia" w:ascii="仿宋" w:hAnsi="仿宋" w:eastAsia="仿宋" w:cs="宋体"/>
          <w:color w:val="000000"/>
          <w:kern w:val="0"/>
          <w:sz w:val="32"/>
          <w:szCs w:val="32"/>
        </w:rPr>
        <w:t>工伤预防的重点领域，组织本系统的行业协会和大中型企业</w:t>
      </w:r>
      <w:r>
        <w:rPr>
          <w:rFonts w:hint="eastAsia" w:ascii="仿宋" w:hAnsi="仿宋" w:eastAsia="仿宋" w:cs="宋体"/>
          <w:color w:val="000000"/>
          <w:sz w:val="32"/>
          <w:szCs w:val="32"/>
        </w:rPr>
        <w:t>申报；无主管部门的大中型企业可独立申报。</w:t>
      </w:r>
      <w:r>
        <w:rPr>
          <w:rFonts w:hint="eastAsia" w:ascii="仿宋" w:hAnsi="仿宋" w:eastAsia="仿宋" w:cs="宋体"/>
          <w:color w:val="000000"/>
          <w:kern w:val="0"/>
          <w:sz w:val="32"/>
          <w:szCs w:val="32"/>
        </w:rPr>
        <w:t>申报项目材料经主管部门审核同意并加盖公章后报</w:t>
      </w:r>
      <w:r>
        <w:rPr>
          <w:rFonts w:hint="eastAsia" w:ascii="仿宋" w:hAnsi="仿宋" w:eastAsia="仿宋" w:cs="宋体"/>
          <w:kern w:val="0"/>
          <w:sz w:val="32"/>
          <w:szCs w:val="32"/>
        </w:rPr>
        <w:t>市</w:t>
      </w:r>
      <w:r>
        <w:rPr>
          <w:rFonts w:hint="eastAsia" w:ascii="仿宋" w:hAnsi="仿宋" w:eastAsia="仿宋" w:cs="宋体"/>
          <w:color w:val="000000"/>
          <w:kern w:val="0"/>
          <w:sz w:val="32"/>
          <w:szCs w:val="32"/>
        </w:rPr>
        <w:t>人力资源和社会保障局。工伤预防项目经评审确定后，由</w:t>
      </w:r>
      <w:r>
        <w:rPr>
          <w:rFonts w:hint="eastAsia" w:ascii="仿宋" w:hAnsi="仿宋" w:eastAsia="仿宋" w:cs="宋体"/>
          <w:kern w:val="0"/>
          <w:sz w:val="32"/>
          <w:szCs w:val="32"/>
        </w:rPr>
        <w:t>市工伤</w:t>
      </w:r>
      <w:r>
        <w:rPr>
          <w:rFonts w:hint="eastAsia" w:ascii="仿宋" w:hAnsi="仿宋" w:eastAsia="仿宋" w:cs="宋体"/>
          <w:color w:val="000000"/>
          <w:kern w:val="0"/>
          <w:sz w:val="32"/>
          <w:szCs w:val="32"/>
        </w:rPr>
        <w:t>保险经办机构通知</w:t>
      </w:r>
      <w:r>
        <w:rPr>
          <w:rFonts w:hint="eastAsia" w:ascii="仿宋" w:hAnsi="仿宋" w:eastAsia="仿宋" w:cs="宋体"/>
          <w:kern w:val="0"/>
          <w:sz w:val="32"/>
          <w:szCs w:val="32"/>
        </w:rPr>
        <w:t>项目实施单位并签订服务协议</w:t>
      </w:r>
      <w:r>
        <w:rPr>
          <w:rFonts w:hint="eastAsia" w:ascii="仿宋" w:hAnsi="仿宋" w:eastAsia="仿宋" w:cs="宋体"/>
          <w:color w:val="000000"/>
          <w:kern w:val="0"/>
          <w:sz w:val="32"/>
          <w:szCs w:val="32"/>
        </w:rPr>
        <w:t>。</w:t>
      </w:r>
    </w:p>
    <w:p>
      <w:pPr>
        <w:widowControl/>
        <w:spacing w:line="560" w:lineRule="exact"/>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申报应提供以下材料：</w:t>
      </w:r>
    </w:p>
    <w:p>
      <w:pPr>
        <w:widowControl/>
        <w:spacing w:line="560" w:lineRule="exact"/>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1.镇江市工伤预防项目申报表（见附件1）；</w:t>
      </w:r>
    </w:p>
    <w:p>
      <w:pPr>
        <w:widowControl/>
        <w:spacing w:line="560" w:lineRule="exact"/>
        <w:ind w:firstLine="640" w:firstLineChars="200"/>
        <w:jc w:val="left"/>
        <w:rPr>
          <w:rFonts w:ascii="仿宋" w:hAnsi="仿宋" w:eastAsia="仿宋" w:cs="宋体"/>
          <w:sz w:val="32"/>
          <w:szCs w:val="32"/>
        </w:rPr>
      </w:pPr>
      <w:r>
        <w:rPr>
          <w:rFonts w:hint="eastAsia" w:ascii="仿宋" w:hAnsi="仿宋" w:eastAsia="仿宋" w:cs="宋体"/>
          <w:color w:val="000000"/>
          <w:sz w:val="32"/>
          <w:szCs w:val="32"/>
        </w:rPr>
        <w:t>2.</w:t>
      </w:r>
      <w:r>
        <w:rPr>
          <w:rFonts w:hint="eastAsia" w:ascii="仿宋" w:hAnsi="仿宋" w:eastAsia="仿宋" w:cs="宋体"/>
          <w:sz w:val="32"/>
          <w:szCs w:val="32"/>
        </w:rPr>
        <w:t>工伤预防项目申报单位基本情况表（见附件2）；</w:t>
      </w:r>
    </w:p>
    <w:p>
      <w:pPr>
        <w:widowControl/>
        <w:spacing w:line="560" w:lineRule="exact"/>
        <w:ind w:firstLine="640" w:firstLineChars="200"/>
        <w:jc w:val="left"/>
        <w:rPr>
          <w:rFonts w:ascii="仿宋" w:hAnsi="仿宋" w:eastAsia="仿宋" w:cs="宋体"/>
          <w:color w:val="000000"/>
          <w:sz w:val="32"/>
          <w:szCs w:val="32"/>
        </w:rPr>
      </w:pPr>
      <w:r>
        <w:rPr>
          <w:rFonts w:hint="eastAsia" w:ascii="仿宋" w:hAnsi="仿宋" w:eastAsia="仿宋" w:cs="黑体"/>
          <w:sz w:val="32"/>
          <w:szCs w:val="32"/>
        </w:rPr>
        <w:t>3.工伤预防项目申请经费预算表</w:t>
      </w:r>
      <w:r>
        <w:rPr>
          <w:rFonts w:hint="eastAsia" w:ascii="仿宋" w:hAnsi="仿宋" w:eastAsia="仿宋" w:cs="宋体"/>
          <w:color w:val="000000"/>
          <w:sz w:val="32"/>
          <w:szCs w:val="32"/>
        </w:rPr>
        <w:t>（见附件3）；</w:t>
      </w:r>
    </w:p>
    <w:p>
      <w:pPr>
        <w:widowControl/>
        <w:spacing w:line="560" w:lineRule="exact"/>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4.工伤预防项目实施方案（见附件4）；</w:t>
      </w:r>
    </w:p>
    <w:p>
      <w:pPr>
        <w:widowControl/>
        <w:spacing w:line="560" w:lineRule="exact"/>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5.</w:t>
      </w:r>
      <w:r>
        <w:rPr>
          <w:rFonts w:hint="eastAsia" w:ascii="仿宋" w:hAnsi="仿宋" w:eastAsia="仿宋" w:cs="宋体"/>
          <w:color w:val="000000"/>
          <w:kern w:val="0"/>
          <w:sz w:val="32"/>
          <w:szCs w:val="32"/>
        </w:rPr>
        <w:t>申报单位合法登记（注册）证（复印件）；</w:t>
      </w:r>
    </w:p>
    <w:p>
      <w:pPr>
        <w:widowControl/>
        <w:spacing w:line="560" w:lineRule="exact"/>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6.</w:t>
      </w:r>
      <w:r>
        <w:rPr>
          <w:rFonts w:hint="eastAsia" w:ascii="仿宋" w:hAnsi="仿宋" w:eastAsia="仿宋" w:cs="宋体"/>
          <w:color w:val="000000"/>
          <w:kern w:val="0"/>
          <w:sz w:val="32"/>
          <w:szCs w:val="32"/>
        </w:rPr>
        <w:t>申报单位、提供服务的第三方机构开展项目所必需的专业技术人员基本情况及专业技术职称证书（复印件）；设备、设施、信息技术等硬件条件情况。</w:t>
      </w:r>
    </w:p>
    <w:p>
      <w:pPr>
        <w:pStyle w:val="6"/>
        <w:spacing w:before="0" w:beforeAutospacing="0" w:after="0" w:afterAutospacing="0" w:line="560" w:lineRule="exact"/>
        <w:ind w:firstLine="640" w:firstLineChars="200"/>
        <w:rPr>
          <w:rFonts w:ascii="黑体" w:hAnsi="黑体" w:eastAsia="黑体"/>
          <w:color w:val="333333"/>
          <w:sz w:val="32"/>
          <w:szCs w:val="32"/>
        </w:rPr>
      </w:pPr>
      <w:r>
        <w:rPr>
          <w:rFonts w:hint="eastAsia" w:ascii="黑体" w:hAnsi="黑体" w:eastAsia="黑体"/>
          <w:color w:val="333333"/>
          <w:sz w:val="32"/>
          <w:szCs w:val="32"/>
        </w:rPr>
        <w:t>三、申报工作要求</w:t>
      </w:r>
    </w:p>
    <w:p>
      <w:pPr>
        <w:widowControl/>
        <w:shd w:val="clear" w:color="auto" w:fill="FFFFFF"/>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一）全市各行业协会和大中型企业等社会组织应根据市人力资源社会保障局发布的本市工伤预防重点领域，结合本行业、本单位工伤预防工作的需要申报2024年度工伤预防项目。工伤预防项目限于工伤事故和职业病预防宣传和培训，列入计划实施的工伤预防项目周期原则上为1年，最长不超过2年。各申报单位可以分别申请宣传项目、培训项目各1个，总计不超过2个；同时申请宣传项目和培训项目的，应当分别申报。</w:t>
      </w:r>
    </w:p>
    <w:p>
      <w:pPr>
        <w:widowControl/>
        <w:shd w:val="clear" w:color="auto" w:fill="FFFFFF"/>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（二）申报工伤预防项目的单位应坚持专业运作、科学规范、注重实效的原则申请提交项目实施方案，提供项目费用测算依据和设定具体绩效目标。</w:t>
      </w:r>
    </w:p>
    <w:p>
      <w:pPr>
        <w:pStyle w:val="6"/>
        <w:spacing w:before="0" w:beforeAutospacing="0" w:after="0" w:afterAutospacing="0" w:line="560" w:lineRule="exact"/>
        <w:ind w:firstLine="600"/>
        <w:jc w:val="both"/>
        <w:rPr>
          <w:rFonts w:ascii="仿宋" w:hAnsi="仿宋" w:eastAsia="仿宋"/>
          <w:color w:val="040404"/>
          <w:sz w:val="32"/>
          <w:szCs w:val="32"/>
          <w:shd w:val="clear" w:color="auto" w:fill="FFFFFF"/>
        </w:rPr>
      </w:pPr>
      <w:r>
        <w:rPr>
          <w:rFonts w:ascii="仿宋" w:hAnsi="仿宋" w:eastAsia="仿宋"/>
          <w:color w:val="040404"/>
          <w:sz w:val="32"/>
          <w:szCs w:val="32"/>
          <w:shd w:val="clear" w:color="auto" w:fill="FFFFFF"/>
        </w:rPr>
        <w:t>工伤预防项目要保证实施效果。提高工伤预防费的使用效率</w:t>
      </w:r>
      <w:r>
        <w:rPr>
          <w:rFonts w:hint="eastAsia" w:ascii="仿宋" w:hAnsi="仿宋" w:eastAsia="仿宋"/>
          <w:color w:val="040404"/>
          <w:sz w:val="32"/>
          <w:szCs w:val="32"/>
          <w:shd w:val="clear" w:color="auto" w:fill="FFFFFF"/>
        </w:rPr>
        <w:t>，项目实施后，项目</w:t>
      </w:r>
      <w:r>
        <w:rPr>
          <w:rFonts w:ascii="仿宋" w:hAnsi="仿宋" w:eastAsia="仿宋"/>
          <w:color w:val="040404"/>
          <w:sz w:val="32"/>
          <w:szCs w:val="32"/>
          <w:shd w:val="clear" w:color="auto" w:fill="FFFFFF"/>
        </w:rPr>
        <w:t>单位工伤事故发生率</w:t>
      </w:r>
      <w:r>
        <w:rPr>
          <w:rFonts w:hint="eastAsia" w:ascii="仿宋" w:hAnsi="仿宋" w:eastAsia="仿宋"/>
          <w:color w:val="040404"/>
          <w:sz w:val="32"/>
          <w:szCs w:val="32"/>
          <w:shd w:val="clear" w:color="auto" w:fill="FFFFFF"/>
        </w:rPr>
        <w:t>有效</w:t>
      </w:r>
      <w:r>
        <w:rPr>
          <w:rFonts w:ascii="仿宋" w:hAnsi="仿宋" w:eastAsia="仿宋"/>
          <w:color w:val="040404"/>
          <w:sz w:val="32"/>
          <w:szCs w:val="32"/>
          <w:shd w:val="clear" w:color="auto" w:fill="FFFFFF"/>
        </w:rPr>
        <w:t>下降，</w:t>
      </w:r>
      <w:r>
        <w:rPr>
          <w:rFonts w:hint="eastAsia" w:ascii="仿宋" w:hAnsi="仿宋" w:eastAsia="仿宋"/>
          <w:color w:val="040404"/>
          <w:sz w:val="32"/>
          <w:szCs w:val="32"/>
          <w:shd w:val="clear" w:color="auto" w:fill="FFFFFF"/>
        </w:rPr>
        <w:t>项目单位及</w:t>
      </w:r>
      <w:r>
        <w:rPr>
          <w:rFonts w:ascii="仿宋" w:hAnsi="仿宋" w:eastAsia="仿宋"/>
          <w:color w:val="040404"/>
          <w:sz w:val="32"/>
          <w:szCs w:val="32"/>
          <w:shd w:val="clear" w:color="auto" w:fill="FFFFFF"/>
        </w:rPr>
        <w:t>职工满意率大于85%</w:t>
      </w:r>
      <w:r>
        <w:rPr>
          <w:rFonts w:hint="eastAsia" w:ascii="仿宋" w:hAnsi="仿宋" w:eastAsia="仿宋"/>
          <w:color w:val="040404"/>
          <w:sz w:val="32"/>
          <w:szCs w:val="32"/>
          <w:shd w:val="clear" w:color="auto" w:fill="FFFFFF"/>
        </w:rPr>
        <w:t>，预防知识知晓率大于90%</w:t>
      </w:r>
      <w:r>
        <w:rPr>
          <w:rFonts w:ascii="仿宋" w:hAnsi="仿宋" w:eastAsia="仿宋"/>
          <w:color w:val="040404"/>
          <w:sz w:val="32"/>
          <w:szCs w:val="32"/>
          <w:shd w:val="clear" w:color="auto" w:fill="FFFFFF"/>
        </w:rPr>
        <w:t>。　　</w:t>
      </w:r>
    </w:p>
    <w:p>
      <w:pPr>
        <w:pStyle w:val="6"/>
        <w:spacing w:before="0" w:beforeAutospacing="0" w:after="0" w:afterAutospacing="0" w:line="560" w:lineRule="exact"/>
        <w:ind w:firstLine="640" w:firstLineChars="200"/>
        <w:jc w:val="both"/>
        <w:rPr>
          <w:rFonts w:ascii="仿宋" w:hAnsi="仿宋" w:eastAsia="仿宋"/>
          <w:color w:val="040404"/>
          <w:sz w:val="32"/>
          <w:szCs w:val="32"/>
          <w:shd w:val="clear" w:color="auto" w:fill="FFFFFF"/>
        </w:rPr>
      </w:pPr>
      <w:r>
        <w:rPr>
          <w:rFonts w:hint="eastAsia" w:ascii="仿宋" w:hAnsi="仿宋" w:eastAsia="仿宋" w:cs="方正楷体_GBK"/>
          <w:color w:val="040404"/>
          <w:sz w:val="32"/>
          <w:szCs w:val="32"/>
          <w:shd w:val="clear" w:color="auto" w:fill="FFFFFF"/>
        </w:rPr>
        <w:t>工伤预防宣传项目</w:t>
      </w:r>
      <w:r>
        <w:rPr>
          <w:rFonts w:hint="eastAsia" w:ascii="仿宋" w:hAnsi="仿宋" w:eastAsia="仿宋" w:cs="Arial"/>
          <w:color w:val="000000"/>
          <w:sz w:val="32"/>
          <w:szCs w:val="32"/>
          <w:shd w:val="clear" w:color="auto" w:fill="FFFFFF"/>
        </w:rPr>
        <w:t>要抓住重点时段、重要节点、重大事件开展有针对性宣传。要从关注关爱职工群众生命安全和职业健康的视角，运用影音视频、图标图解、典型案例、身边工伤事件等群众易于接受、感染力强的形式，宣传职业病防治、安全生产、交通事故防范、心脑血管疾病防治等方面的知识，不断提高职工群众的工伤预防意识和自我保护意识。</w:t>
      </w:r>
      <w:r>
        <w:rPr>
          <w:rFonts w:hint="eastAsia" w:ascii="仿宋" w:hAnsi="仿宋" w:eastAsia="仿宋"/>
          <w:color w:val="040404"/>
          <w:sz w:val="32"/>
          <w:szCs w:val="32"/>
          <w:shd w:val="clear" w:color="auto" w:fill="FFFFFF"/>
        </w:rPr>
        <w:t>宣传成品符合委托方要求，按时完成工伤预防宣传项目实施方案中要求的工作内容，并在既定目标范围内宣传全覆盖。</w:t>
      </w:r>
    </w:p>
    <w:p>
      <w:pPr>
        <w:widowControl/>
        <w:spacing w:line="555" w:lineRule="atLeast"/>
        <w:ind w:firstLine="645"/>
        <w:jc w:val="left"/>
        <w:rPr>
          <w:rFonts w:ascii="仿宋" w:hAnsi="仿宋" w:eastAsia="仿宋" w:cs="宋体"/>
          <w:color w:val="333333"/>
          <w:kern w:val="0"/>
          <w:sz w:val="27"/>
          <w:szCs w:val="27"/>
        </w:rPr>
      </w:pPr>
      <w:r>
        <w:rPr>
          <w:rFonts w:hint="eastAsia" w:ascii="仿宋" w:hAnsi="仿宋" w:eastAsia="仿宋" w:cs="方正楷体_GBK"/>
          <w:color w:val="040404"/>
          <w:sz w:val="32"/>
          <w:szCs w:val="32"/>
          <w:shd w:val="clear" w:color="auto" w:fill="FFFFFF"/>
        </w:rPr>
        <w:t>工伤预防培训项目要</w:t>
      </w:r>
      <w:r>
        <w:rPr>
          <w:rFonts w:ascii="仿宋" w:hAnsi="仿宋" w:eastAsia="仿宋" w:cs="Times New Roman"/>
          <w:color w:val="040404"/>
          <w:sz w:val="32"/>
          <w:szCs w:val="32"/>
          <w:shd w:val="clear" w:color="auto" w:fill="FFFFFF"/>
        </w:rPr>
        <w:t>培训重点行业重点企业分管负责人、安全管理部门主要负责人和一线班组长等重点岗位人员，实现上述人员培训全覆盖</w:t>
      </w:r>
      <w:r>
        <w:rPr>
          <w:rFonts w:hint="eastAsia" w:ascii="仿宋" w:hAnsi="仿宋" w:eastAsia="仿宋" w:cs="Times New Roman"/>
          <w:color w:val="040404"/>
          <w:sz w:val="32"/>
          <w:szCs w:val="32"/>
          <w:shd w:val="clear" w:color="auto" w:fill="FFFFFF"/>
        </w:rPr>
        <w:t>。</w:t>
      </w:r>
      <w:r>
        <w:rPr>
          <w:rFonts w:ascii="仿宋" w:hAnsi="仿宋" w:eastAsia="仿宋" w:cs="Times New Roman"/>
          <w:color w:val="040404"/>
          <w:sz w:val="32"/>
          <w:szCs w:val="32"/>
          <w:shd w:val="clear" w:color="auto" w:fill="FFFFFF"/>
        </w:rPr>
        <w:t>开设工伤预防课程</w:t>
      </w:r>
      <w:r>
        <w:rPr>
          <w:rFonts w:hint="eastAsia" w:ascii="仿宋" w:hAnsi="仿宋" w:eastAsia="仿宋" w:cs="Times New Roman"/>
          <w:color w:val="040404"/>
          <w:sz w:val="32"/>
          <w:szCs w:val="32"/>
          <w:shd w:val="clear" w:color="auto" w:fill="FFFFFF"/>
          <w:lang w:eastAsia="zh-CN"/>
        </w:rPr>
        <w:t>，</w:t>
      </w:r>
      <w:r>
        <w:rPr>
          <w:rFonts w:ascii="仿宋" w:hAnsi="仿宋" w:eastAsia="仿宋" w:cs="Times New Roman"/>
          <w:color w:val="040404"/>
          <w:sz w:val="32"/>
          <w:szCs w:val="32"/>
          <w:shd w:val="clear" w:color="auto" w:fill="FFFFFF"/>
        </w:rPr>
        <w:t>将安全生产、职业病防治与工伤预防的政策法规、安全生产事故与工伤事故防范知识、工伤事故与职业病警示教育等内容作为工伤预防培训必修内容。鼓励采取线上培训和线下培训相结合方式，更加注重发挥线上培训的作用。按时完成工伤预防培训项目方案中要求的工作内容</w:t>
      </w:r>
      <w:r>
        <w:rPr>
          <w:rFonts w:ascii="仿宋" w:hAnsi="仿宋" w:eastAsia="仿宋"/>
          <w:color w:val="040404"/>
          <w:sz w:val="32"/>
          <w:szCs w:val="32"/>
          <w:shd w:val="clear" w:color="auto" w:fill="FFFFFF"/>
        </w:rPr>
        <w:t>。</w:t>
      </w:r>
    </w:p>
    <w:p>
      <w:pPr>
        <w:widowControl/>
        <w:shd w:val="clear" w:color="auto" w:fill="FFFFFF"/>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大中型企业和行业协会等社会组织根据项目实际情况，可直接实施或委托第三方机构实施。直接实施的，应当与工伤保险经办机构签订服务协议。委托第三方机构实施的，应当参照政府采购法和招投标法规定的程序，选择具备相应条件的社会、经济组织以及医疗卫生机构提供工伤预防服务，并与其签订服务合同，明确双方的权利义务。服务合同应报市人力资源和社会保障行政部门备案。</w:t>
      </w:r>
    </w:p>
    <w:p>
      <w:pPr>
        <w:widowControl/>
        <w:shd w:val="clear" w:color="auto" w:fill="FFFFFF"/>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（三）申报工作要规范项目评审程序。申报期结束后，将从工伤预防专家库中</w:t>
      </w:r>
      <w:r>
        <w:rPr>
          <w:rFonts w:hint="eastAsia" w:ascii="仿宋" w:hAnsi="仿宋" w:eastAsia="仿宋" w:cs="宋体"/>
          <w:color w:val="333333"/>
          <w:kern w:val="0"/>
          <w:sz w:val="32"/>
          <w:szCs w:val="32"/>
          <w:lang w:eastAsia="zh-CN"/>
        </w:rPr>
        <w:t>随机抽取</w:t>
      </w:r>
      <w:r>
        <w:rPr>
          <w:rFonts w:hint="eastAsia" w:ascii="仿宋" w:hAnsi="仿宋" w:eastAsia="仿宋" w:cs="宋体"/>
          <w:color w:val="333333"/>
          <w:kern w:val="0"/>
          <w:sz w:val="32"/>
          <w:szCs w:val="32"/>
        </w:rPr>
        <w:t>人员组成项目评审小组，按照轻重缓急原则，独立对申报单位提交的材料进行评审，重点关注项目绩效考核目标，综合提出评审意见。市工伤预防联席会议根据专家小组的评审意见，集体研究确定2024年度工伤预防项目并报省人社厅审核批准。</w:t>
      </w:r>
    </w:p>
    <w:p>
      <w:pPr>
        <w:widowControl/>
        <w:shd w:val="clear" w:color="auto" w:fill="FFFFFF"/>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四）实施工伤预防项目要加强监督，严格考核。通过制定考核标准和评定办法，加强对项目实施的“事前事中事后”监督。项目实施单位应建立业务台账，实现可查询、可追溯的全过程痕迹管理，自觉接受有关机构的审计监督检查。工伤预防项目资金必须专款专用，严格按照审定的预算支出，不得虚报冒领，不得挤占挪用，不得用于本单位的日常公用开支和人员支出。</w:t>
      </w:r>
    </w:p>
    <w:p>
      <w:pPr>
        <w:pStyle w:val="6"/>
        <w:spacing w:before="0" w:beforeAutospacing="0" w:after="0" w:afterAutospacing="0" w:line="560" w:lineRule="exact"/>
        <w:ind w:firstLine="640" w:firstLineChars="200"/>
        <w:rPr>
          <w:rFonts w:ascii="黑体" w:hAnsi="黑体" w:eastAsia="黑体"/>
          <w:color w:val="333333"/>
          <w:sz w:val="32"/>
          <w:szCs w:val="32"/>
        </w:rPr>
      </w:pPr>
      <w:r>
        <w:rPr>
          <w:rFonts w:hint="eastAsia" w:ascii="黑体" w:hAnsi="黑体" w:eastAsia="黑体"/>
          <w:color w:val="333333"/>
          <w:sz w:val="32"/>
          <w:szCs w:val="32"/>
        </w:rPr>
        <w:t>四、其他事项</w:t>
      </w:r>
    </w:p>
    <w:p>
      <w:pPr>
        <w:widowControl/>
        <w:shd w:val="clear" w:color="auto" w:fill="FFFFFF"/>
        <w:spacing w:line="560" w:lineRule="exact"/>
        <w:ind w:firstLine="640" w:firstLineChars="200"/>
        <w:jc w:val="left"/>
        <w:rPr>
          <w:rFonts w:ascii="仿宋" w:hAnsi="仿宋" w:eastAsia="仿宋" w:cs="宋体"/>
          <w:color w:val="000000"/>
          <w:sz w:val="32"/>
          <w:szCs w:val="32"/>
        </w:rPr>
      </w:pPr>
      <w:r>
        <w:rPr>
          <w:rFonts w:hint="eastAsia" w:ascii="仿宋" w:hAnsi="仿宋" w:eastAsia="仿宋" w:cs="宋体"/>
          <w:kern w:val="0"/>
          <w:sz w:val="32"/>
          <w:szCs w:val="32"/>
        </w:rPr>
        <w:t>确定实施的工伤预防项目，由市工伤保险经办机构与申报单位签订项目协议。项目完成后，市工伤保险经办机构根据第三方评估机构出具的验收评估报告或市人力资源社会保障部门出具的验收结论及相关材料，制作工伤预防项目支付明细表，核拨工伤预防费用。</w:t>
      </w:r>
    </w:p>
    <w:p>
      <w:pPr>
        <w:widowControl/>
        <w:shd w:val="clear" w:color="auto" w:fill="FFFFFF"/>
        <w:spacing w:afterLines="50" w:line="5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请各申报单位</w:t>
      </w:r>
      <w:r>
        <w:rPr>
          <w:rFonts w:hint="eastAsia" w:ascii="仿宋" w:hAnsi="仿宋" w:eastAsia="仿宋" w:cs="Arial"/>
          <w:kern w:val="0"/>
          <w:sz w:val="32"/>
          <w:szCs w:val="32"/>
          <w:shd w:val="clear" w:color="auto" w:fill="FFFFFF"/>
        </w:rPr>
        <w:t>于2023年10月27日前将</w:t>
      </w:r>
      <w:r>
        <w:rPr>
          <w:rFonts w:hint="eastAsia" w:ascii="仿宋" w:hAnsi="仿宋" w:eastAsia="仿宋" w:cs="宋体"/>
          <w:color w:val="000000"/>
          <w:sz w:val="32"/>
          <w:szCs w:val="32"/>
        </w:rPr>
        <w:t>申报材料一式3份报送</w:t>
      </w:r>
      <w:r>
        <w:rPr>
          <w:rFonts w:hint="eastAsia" w:ascii="仿宋" w:hAnsi="仿宋" w:eastAsia="仿宋" w:cs="宋体"/>
          <w:kern w:val="0"/>
          <w:sz w:val="32"/>
          <w:szCs w:val="32"/>
        </w:rPr>
        <w:t>市</w:t>
      </w:r>
      <w:r>
        <w:rPr>
          <w:rFonts w:hint="eastAsia" w:ascii="仿宋" w:hAnsi="仿宋" w:eastAsia="仿宋" w:cs="宋体"/>
          <w:color w:val="000000"/>
          <w:sz w:val="32"/>
          <w:szCs w:val="32"/>
        </w:rPr>
        <w:t>人力资源和社会保障局工伤保险处，电子文档请一并报送。</w:t>
      </w:r>
    </w:p>
    <w:p>
      <w:pPr>
        <w:widowControl/>
        <w:spacing w:line="560" w:lineRule="exact"/>
        <w:ind w:firstLine="640" w:firstLineChars="200"/>
        <w:jc w:val="left"/>
        <w:rPr>
          <w:rFonts w:ascii="仿宋" w:hAnsi="仿宋" w:eastAsia="仿宋" w:cs="宋体"/>
          <w:sz w:val="32"/>
          <w:szCs w:val="32"/>
        </w:rPr>
      </w:pPr>
      <w:r>
        <w:rPr>
          <w:rFonts w:hint="eastAsia" w:ascii="仿宋" w:hAnsi="仿宋" w:eastAsia="仿宋" w:cs="宋体"/>
          <w:color w:val="000000"/>
          <w:sz w:val="32"/>
          <w:szCs w:val="32"/>
        </w:rPr>
        <w:t>相关申报工作的具体事宜可咨询</w:t>
      </w:r>
      <w:r>
        <w:rPr>
          <w:rFonts w:hint="eastAsia" w:ascii="仿宋" w:hAnsi="仿宋" w:eastAsia="仿宋" w:cs="宋体"/>
          <w:sz w:val="32"/>
          <w:szCs w:val="32"/>
        </w:rPr>
        <w:t>市</w:t>
      </w:r>
      <w:r>
        <w:rPr>
          <w:rFonts w:hint="eastAsia" w:ascii="仿宋" w:hAnsi="仿宋" w:eastAsia="仿宋" w:cs="宋体"/>
          <w:color w:val="000000"/>
          <w:sz w:val="32"/>
          <w:szCs w:val="32"/>
        </w:rPr>
        <w:t>人力资源和社会保障局工伤保险处，联系电话：0511—85340610、0511—85340569。</w:t>
      </w:r>
    </w:p>
    <w:p>
      <w:pPr>
        <w:widowControl/>
        <w:shd w:val="clear" w:color="auto" w:fill="FFFFFF"/>
        <w:spacing w:afterLines="50" w:line="5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附件：1.镇江市工伤预防项目申报表</w:t>
      </w:r>
    </w:p>
    <w:p>
      <w:pPr>
        <w:widowControl/>
        <w:shd w:val="clear" w:color="auto" w:fill="FFFFFF"/>
        <w:spacing w:afterLines="50" w:line="560" w:lineRule="exact"/>
        <w:ind w:firstLine="1600" w:firstLineChars="500"/>
        <w:rPr>
          <w:rFonts w:ascii="仿宋" w:hAnsi="仿宋" w:eastAsia="仿宋" w:cs="宋体"/>
          <w:color w:val="000000"/>
          <w:sz w:val="32"/>
          <w:szCs w:val="32"/>
        </w:rPr>
      </w:pPr>
      <w:r>
        <w:rPr>
          <w:rFonts w:hint="eastAsia" w:ascii="仿宋" w:hAnsi="仿宋" w:eastAsia="仿宋" w:cs="宋体"/>
          <w:color w:val="000000"/>
          <w:sz w:val="32"/>
          <w:szCs w:val="32"/>
        </w:rPr>
        <w:t>2.工伤预防项目申报单位基本情况表</w:t>
      </w:r>
    </w:p>
    <w:p>
      <w:pPr>
        <w:widowControl/>
        <w:shd w:val="clear" w:color="auto" w:fill="FFFFFF"/>
        <w:spacing w:afterLines="50" w:line="560" w:lineRule="exact"/>
        <w:ind w:firstLine="1600" w:firstLineChars="500"/>
        <w:rPr>
          <w:rFonts w:ascii="仿宋" w:hAnsi="仿宋" w:eastAsia="仿宋" w:cs="宋体"/>
          <w:color w:val="000000"/>
          <w:sz w:val="32"/>
          <w:szCs w:val="32"/>
        </w:rPr>
      </w:pPr>
      <w:r>
        <w:rPr>
          <w:rFonts w:hint="eastAsia" w:ascii="仿宋" w:hAnsi="仿宋" w:eastAsia="仿宋" w:cs="宋体"/>
          <w:color w:val="000000"/>
          <w:sz w:val="32"/>
          <w:szCs w:val="32"/>
        </w:rPr>
        <w:t>3.工伤预防项目申请经费预算表</w:t>
      </w:r>
    </w:p>
    <w:p>
      <w:pPr>
        <w:widowControl/>
        <w:shd w:val="clear" w:color="auto" w:fill="FFFFFF"/>
        <w:spacing w:afterLines="50" w:line="560" w:lineRule="exact"/>
        <w:ind w:firstLine="1600" w:firstLineChars="500"/>
        <w:rPr>
          <w:rFonts w:ascii="仿宋" w:hAnsi="仿宋" w:eastAsia="仿宋" w:cs="宋体"/>
          <w:color w:val="000000"/>
          <w:sz w:val="32"/>
          <w:szCs w:val="32"/>
        </w:rPr>
      </w:pPr>
      <w:r>
        <w:rPr>
          <w:rFonts w:hint="eastAsia" w:ascii="仿宋" w:hAnsi="仿宋" w:eastAsia="仿宋" w:cs="宋体"/>
          <w:color w:val="000000"/>
          <w:sz w:val="32"/>
          <w:szCs w:val="32"/>
        </w:rPr>
        <w:t>4.工伤预防项目实施方案（样式）</w:t>
      </w:r>
    </w:p>
    <w:p>
      <w:pPr>
        <w:widowControl/>
        <w:spacing w:line="560" w:lineRule="exact"/>
        <w:ind w:firstLine="2240" w:firstLineChars="700"/>
        <w:jc w:val="left"/>
        <w:rPr>
          <w:rFonts w:ascii="仿宋" w:hAnsi="仿宋" w:eastAsia="仿宋" w:cs="宋体"/>
          <w:sz w:val="32"/>
          <w:szCs w:val="32"/>
        </w:rPr>
      </w:pPr>
    </w:p>
    <w:p>
      <w:pPr>
        <w:widowControl/>
        <w:spacing w:line="560" w:lineRule="exact"/>
        <w:ind w:firstLine="2240" w:firstLineChars="700"/>
        <w:jc w:val="left"/>
        <w:rPr>
          <w:rFonts w:ascii="仿宋" w:hAnsi="仿宋" w:eastAsia="仿宋" w:cs="宋体"/>
          <w:sz w:val="32"/>
          <w:szCs w:val="32"/>
        </w:rPr>
      </w:pPr>
    </w:p>
    <w:p>
      <w:pPr>
        <w:widowControl/>
        <w:spacing w:line="560" w:lineRule="exact"/>
        <w:ind w:firstLine="3040" w:firstLineChars="950"/>
        <w:jc w:val="left"/>
        <w:rPr>
          <w:rFonts w:ascii="仿宋" w:hAnsi="仿宋" w:eastAsia="仿宋" w:cs="宋体"/>
          <w:sz w:val="32"/>
          <w:szCs w:val="32"/>
        </w:rPr>
      </w:pPr>
      <w:r>
        <w:rPr>
          <w:rFonts w:hint="eastAsia" w:ascii="仿宋" w:hAnsi="仿宋" w:eastAsia="仿宋" w:cs="宋体"/>
          <w:sz w:val="32"/>
          <w:szCs w:val="32"/>
        </w:rPr>
        <w:t>镇江市人力资源和社会保障局</w:t>
      </w:r>
    </w:p>
    <w:p>
      <w:pPr>
        <w:widowControl/>
        <w:spacing w:line="560" w:lineRule="exact"/>
        <w:ind w:firstLine="3840" w:firstLineChars="1200"/>
        <w:jc w:val="left"/>
        <w:rPr>
          <w:rFonts w:ascii="仿宋" w:hAnsi="仿宋" w:eastAsia="仿宋" w:cs="宋体"/>
          <w:sz w:val="32"/>
          <w:szCs w:val="32"/>
        </w:rPr>
      </w:pPr>
      <w:r>
        <w:rPr>
          <w:rFonts w:hint="eastAsia" w:ascii="仿宋" w:hAnsi="仿宋" w:eastAsia="仿宋" w:cs="宋体"/>
          <w:sz w:val="32"/>
          <w:szCs w:val="32"/>
        </w:rPr>
        <w:t>2023年10月12日</w:t>
      </w:r>
      <w:bookmarkEnd w:id="0"/>
    </w:p>
    <w:p>
      <w:pPr>
        <w:widowControl/>
        <w:jc w:val="left"/>
        <w:rPr>
          <w:rFonts w:ascii="仿宋" w:hAnsi="仿宋" w:eastAsia="仿宋" w:cs="黑体"/>
          <w:kern w:val="0"/>
          <w:sz w:val="32"/>
          <w:szCs w:val="32"/>
          <w:shd w:val="clear" w:color="070000" w:fill="FFFFFF"/>
        </w:rPr>
      </w:pPr>
      <w:r>
        <w:rPr>
          <w:rFonts w:hint="eastAsia" w:ascii="仿宋" w:hAnsi="仿宋" w:eastAsia="仿宋" w:cs="宋体"/>
          <w:sz w:val="32"/>
          <w:szCs w:val="32"/>
        </w:rPr>
        <w:br w:type="page"/>
      </w:r>
      <w:r>
        <w:rPr>
          <w:rFonts w:hint="eastAsia" w:ascii="仿宋" w:hAnsi="仿宋" w:eastAsia="仿宋" w:cs="黑体"/>
          <w:kern w:val="0"/>
          <w:sz w:val="32"/>
          <w:szCs w:val="32"/>
          <w:shd w:val="clear" w:color="070000" w:fill="FFFFFF"/>
        </w:rPr>
        <w:t>附件1</w:t>
      </w:r>
    </w:p>
    <w:p>
      <w:pPr>
        <w:jc w:val="center"/>
        <w:rPr>
          <w:rFonts w:ascii="等线" w:hAnsi="等线" w:eastAsia="等线" w:cs="黑体"/>
          <w:kern w:val="0"/>
          <w:sz w:val="36"/>
          <w:szCs w:val="36"/>
          <w:shd w:val="clear" w:color="070000" w:fill="FFFFFF"/>
        </w:rPr>
      </w:pPr>
      <w:r>
        <w:rPr>
          <w:rFonts w:hint="eastAsia" w:ascii="等线" w:hAnsi="等线" w:eastAsia="等线" w:cs="黑体"/>
          <w:kern w:val="0"/>
          <w:sz w:val="36"/>
          <w:szCs w:val="36"/>
          <w:shd w:val="clear" w:color="070000" w:fill="FFFFFF"/>
        </w:rPr>
        <w:t>镇江市 2024年度工伤预防项目申报表</w:t>
      </w:r>
    </w:p>
    <w:p>
      <w:pPr>
        <w:tabs>
          <w:tab w:val="left" w:pos="6495"/>
        </w:tabs>
        <w:rPr>
          <w:rFonts w:ascii="仿宋" w:hAnsi="仿宋" w:eastAsia="仿宋" w:cs="黑体"/>
          <w:kern w:val="0"/>
          <w:sz w:val="32"/>
          <w:szCs w:val="32"/>
          <w:shd w:val="clear" w:color="070000" w:fill="FFFFFF"/>
        </w:rPr>
      </w:pPr>
      <w:r>
        <w:rPr>
          <w:rFonts w:hint="eastAsia" w:ascii="仿宋" w:hAnsi="仿宋" w:eastAsia="仿宋" w:cs="仿宋_GB2312"/>
          <w:bCs/>
          <w:color w:val="333333"/>
          <w:sz w:val="32"/>
          <w:szCs w:val="32"/>
        </w:rPr>
        <w:t>单位名称：（盖章）           填报时间：    年   月   日</w:t>
      </w:r>
    </w:p>
    <w:tbl>
      <w:tblPr>
        <w:tblStyle w:val="7"/>
        <w:tblW w:w="0" w:type="auto"/>
        <w:tblInd w:w="0" w:type="dxa"/>
        <w:tblLayout w:type="fixed"/>
        <w:tblCellMar>
          <w:top w:w="0" w:type="dxa"/>
          <w:left w:w="108" w:type="dxa"/>
          <w:bottom w:w="0" w:type="dxa"/>
          <w:right w:w="108" w:type="dxa"/>
        </w:tblCellMar>
      </w:tblPr>
      <w:tblGrid>
        <w:gridCol w:w="2219"/>
        <w:gridCol w:w="1849"/>
        <w:gridCol w:w="1884"/>
        <w:gridCol w:w="2434"/>
      </w:tblGrid>
      <w:tr>
        <w:tblPrEx>
          <w:tblCellMar>
            <w:top w:w="0" w:type="dxa"/>
            <w:left w:w="108" w:type="dxa"/>
            <w:bottom w:w="0" w:type="dxa"/>
            <w:right w:w="108" w:type="dxa"/>
          </w:tblCellMar>
        </w:tblPrEx>
        <w:trPr>
          <w:trHeight w:val="487"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_GB2312"/>
                <w:bCs/>
                <w:color w:val="333333"/>
                <w:sz w:val="32"/>
                <w:szCs w:val="32"/>
              </w:rPr>
            </w:pPr>
            <w:r>
              <w:rPr>
                <w:rFonts w:hint="eastAsia" w:ascii="仿宋" w:hAnsi="仿宋" w:eastAsia="仿宋" w:cs="仿宋_GB2312"/>
                <w:bCs/>
                <w:color w:val="333333"/>
                <w:sz w:val="32"/>
                <w:szCs w:val="32"/>
              </w:rPr>
              <w:t>项目名称</w:t>
            </w:r>
          </w:p>
        </w:tc>
        <w:tc>
          <w:tcPr>
            <w:tcW w:w="6167" w:type="dxa"/>
            <w:gridSpan w:val="3"/>
            <w:tcBorders>
              <w:top w:val="single" w:color="000000" w:sz="4" w:space="0"/>
              <w:left w:val="nil"/>
              <w:bottom w:val="single" w:color="000000" w:sz="4" w:space="0"/>
              <w:right w:val="single" w:color="000000" w:sz="4" w:space="0"/>
            </w:tcBorders>
          </w:tcPr>
          <w:p>
            <w:pPr>
              <w:widowControl/>
              <w:jc w:val="left"/>
              <w:rPr>
                <w:rFonts w:ascii="仿宋" w:hAnsi="仿宋" w:eastAsia="仿宋" w:cs="仿宋_GB2312"/>
                <w:color w:val="333333"/>
                <w:sz w:val="32"/>
                <w:szCs w:val="32"/>
              </w:rPr>
            </w:pPr>
          </w:p>
        </w:tc>
      </w:tr>
      <w:tr>
        <w:tblPrEx>
          <w:tblCellMar>
            <w:top w:w="0" w:type="dxa"/>
            <w:left w:w="108" w:type="dxa"/>
            <w:bottom w:w="0" w:type="dxa"/>
            <w:right w:w="108" w:type="dxa"/>
          </w:tblCellMar>
        </w:tblPrEx>
        <w:trPr>
          <w:trHeight w:val="487"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_GB2312"/>
                <w:bCs/>
                <w:color w:val="333333"/>
                <w:sz w:val="32"/>
                <w:szCs w:val="32"/>
              </w:rPr>
            </w:pPr>
            <w:r>
              <w:rPr>
                <w:rFonts w:hint="eastAsia" w:ascii="仿宋" w:hAnsi="仿宋" w:eastAsia="仿宋" w:cs="仿宋_GB2312"/>
                <w:bCs/>
                <w:color w:val="333333"/>
                <w:sz w:val="32"/>
                <w:szCs w:val="32"/>
              </w:rPr>
              <w:t>通信地址</w:t>
            </w:r>
          </w:p>
        </w:tc>
        <w:tc>
          <w:tcPr>
            <w:tcW w:w="6167" w:type="dxa"/>
            <w:gridSpan w:val="3"/>
            <w:tcBorders>
              <w:top w:val="single" w:color="000000" w:sz="4" w:space="0"/>
              <w:left w:val="nil"/>
              <w:bottom w:val="single" w:color="000000" w:sz="4" w:space="0"/>
              <w:right w:val="single" w:color="000000" w:sz="4" w:space="0"/>
            </w:tcBorders>
          </w:tcPr>
          <w:p>
            <w:pPr>
              <w:widowControl/>
              <w:jc w:val="left"/>
              <w:rPr>
                <w:rFonts w:ascii="仿宋" w:hAnsi="仿宋" w:eastAsia="仿宋" w:cs="仿宋_GB2312"/>
                <w:color w:val="333333"/>
                <w:sz w:val="32"/>
                <w:szCs w:val="32"/>
              </w:rPr>
            </w:pPr>
          </w:p>
        </w:tc>
      </w:tr>
      <w:tr>
        <w:tblPrEx>
          <w:tblCellMar>
            <w:top w:w="0" w:type="dxa"/>
            <w:left w:w="108" w:type="dxa"/>
            <w:bottom w:w="0" w:type="dxa"/>
            <w:right w:w="108" w:type="dxa"/>
          </w:tblCellMar>
        </w:tblPrEx>
        <w:trPr>
          <w:trHeight w:val="487"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_GB2312"/>
                <w:bCs/>
                <w:sz w:val="32"/>
                <w:szCs w:val="32"/>
              </w:rPr>
            </w:pPr>
            <w:r>
              <w:rPr>
                <w:rFonts w:hint="eastAsia" w:ascii="仿宋" w:hAnsi="仿宋" w:eastAsia="仿宋" w:cs="仿宋_GB2312"/>
                <w:bCs/>
                <w:color w:val="333333"/>
                <w:sz w:val="32"/>
                <w:szCs w:val="32"/>
              </w:rPr>
              <w:t>项目负责人</w:t>
            </w:r>
          </w:p>
        </w:tc>
        <w:tc>
          <w:tcPr>
            <w:tcW w:w="1849" w:type="dxa"/>
            <w:tcBorders>
              <w:top w:val="single" w:color="000000" w:sz="4" w:space="0"/>
              <w:left w:val="nil"/>
              <w:bottom w:val="single" w:color="000000" w:sz="4" w:space="0"/>
              <w:right w:val="single" w:color="auto" w:sz="4" w:space="0"/>
            </w:tcBorders>
          </w:tcPr>
          <w:p>
            <w:pPr>
              <w:widowControl/>
              <w:jc w:val="left"/>
              <w:rPr>
                <w:rFonts w:ascii="仿宋" w:hAnsi="仿宋" w:eastAsia="仿宋" w:cs="仿宋_GB2312"/>
                <w:sz w:val="32"/>
                <w:szCs w:val="32"/>
              </w:rPr>
            </w:pPr>
            <w:r>
              <w:rPr>
                <w:rFonts w:hint="eastAsia" w:ascii="仿宋_GB2312" w:hAnsi="仿宋_GB2312" w:eastAsia="仿宋" w:cs="仿宋_GB2312"/>
                <w:color w:val="333333"/>
                <w:sz w:val="32"/>
                <w:szCs w:val="32"/>
              </w:rPr>
              <w:t> </w:t>
            </w:r>
          </w:p>
        </w:tc>
        <w:tc>
          <w:tcPr>
            <w:tcW w:w="1884" w:type="dxa"/>
            <w:tcBorders>
              <w:top w:val="single" w:color="000000" w:sz="4" w:space="0"/>
              <w:left w:val="nil"/>
              <w:bottom w:val="single" w:color="000000" w:sz="4" w:space="0"/>
              <w:right w:val="single" w:color="auto" w:sz="4" w:space="0"/>
            </w:tcBorders>
          </w:tcPr>
          <w:p>
            <w:pPr>
              <w:widowControl/>
              <w:jc w:val="left"/>
              <w:rPr>
                <w:rFonts w:ascii="仿宋" w:hAnsi="仿宋" w:eastAsia="仿宋" w:cs="仿宋_GB2312"/>
                <w:sz w:val="32"/>
                <w:szCs w:val="32"/>
              </w:rPr>
            </w:pPr>
            <w:r>
              <w:rPr>
                <w:rFonts w:hint="eastAsia" w:ascii="仿宋" w:hAnsi="仿宋" w:eastAsia="仿宋" w:cs="仿宋_GB2312"/>
                <w:bCs/>
                <w:color w:val="333333"/>
                <w:sz w:val="32"/>
                <w:szCs w:val="32"/>
              </w:rPr>
              <w:t>联系电话</w:t>
            </w:r>
          </w:p>
        </w:tc>
        <w:tc>
          <w:tcPr>
            <w:tcW w:w="2434" w:type="dxa"/>
            <w:tcBorders>
              <w:top w:val="single" w:color="000000" w:sz="4" w:space="0"/>
              <w:left w:val="nil"/>
              <w:bottom w:val="single" w:color="000000" w:sz="4" w:space="0"/>
              <w:right w:val="single" w:color="000000" w:sz="4" w:space="0"/>
            </w:tcBorders>
          </w:tcPr>
          <w:p>
            <w:pPr>
              <w:widowControl/>
              <w:jc w:val="left"/>
              <w:rPr>
                <w:rFonts w:ascii="仿宋" w:hAnsi="仿宋" w:eastAsia="仿宋" w:cs="仿宋_GB2312"/>
                <w:sz w:val="32"/>
                <w:szCs w:val="32"/>
              </w:rPr>
            </w:pPr>
            <w:r>
              <w:rPr>
                <w:rFonts w:hint="eastAsia" w:ascii="仿宋_GB2312" w:hAnsi="仿宋_GB2312" w:eastAsia="仿宋" w:cs="仿宋_GB2312"/>
                <w:color w:val="333333"/>
                <w:sz w:val="32"/>
                <w:szCs w:val="32"/>
              </w:rPr>
              <w:t> </w:t>
            </w:r>
          </w:p>
        </w:tc>
      </w:tr>
      <w:tr>
        <w:tblPrEx>
          <w:tblCellMar>
            <w:top w:w="0" w:type="dxa"/>
            <w:left w:w="108" w:type="dxa"/>
            <w:bottom w:w="0" w:type="dxa"/>
            <w:right w:w="108" w:type="dxa"/>
          </w:tblCellMar>
        </w:tblPrEx>
        <w:trPr>
          <w:trHeight w:val="487"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_GB2312"/>
                <w:bCs/>
                <w:sz w:val="32"/>
                <w:szCs w:val="32"/>
              </w:rPr>
            </w:pPr>
            <w:r>
              <w:rPr>
                <w:rFonts w:hint="eastAsia" w:ascii="仿宋" w:hAnsi="仿宋" w:eastAsia="仿宋" w:cs="仿宋_GB2312"/>
                <w:bCs/>
                <w:color w:val="333333"/>
                <w:sz w:val="32"/>
                <w:szCs w:val="32"/>
              </w:rPr>
              <w:t>组织机构代码</w:t>
            </w:r>
          </w:p>
        </w:tc>
        <w:tc>
          <w:tcPr>
            <w:tcW w:w="6167" w:type="dxa"/>
            <w:gridSpan w:val="3"/>
            <w:tcBorders>
              <w:top w:val="single" w:color="000000" w:sz="4" w:space="0"/>
              <w:left w:val="nil"/>
              <w:bottom w:val="single" w:color="000000" w:sz="4" w:space="0"/>
              <w:right w:val="single" w:color="000000" w:sz="4" w:space="0"/>
            </w:tcBorders>
          </w:tcPr>
          <w:p>
            <w:pPr>
              <w:widowControl/>
              <w:jc w:val="left"/>
              <w:rPr>
                <w:rFonts w:ascii="仿宋" w:hAnsi="仿宋" w:eastAsia="仿宋" w:cs="仿宋_GB2312"/>
                <w:sz w:val="32"/>
                <w:szCs w:val="32"/>
              </w:rPr>
            </w:pPr>
            <w:r>
              <w:rPr>
                <w:rFonts w:hint="eastAsia" w:ascii="仿宋_GB2312" w:hAnsi="仿宋_GB2312" w:eastAsia="仿宋" w:cs="仿宋_GB2312"/>
                <w:color w:val="333333"/>
                <w:sz w:val="32"/>
                <w:szCs w:val="32"/>
              </w:rPr>
              <w:t> </w:t>
            </w:r>
          </w:p>
        </w:tc>
      </w:tr>
      <w:tr>
        <w:tblPrEx>
          <w:tblCellMar>
            <w:top w:w="0" w:type="dxa"/>
            <w:left w:w="108" w:type="dxa"/>
            <w:bottom w:w="0" w:type="dxa"/>
            <w:right w:w="108" w:type="dxa"/>
          </w:tblCellMar>
        </w:tblPrEx>
        <w:trPr>
          <w:trHeight w:val="487"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_GB2312"/>
                <w:bCs/>
                <w:sz w:val="32"/>
                <w:szCs w:val="32"/>
              </w:rPr>
            </w:pPr>
            <w:r>
              <w:rPr>
                <w:rFonts w:hint="eastAsia" w:ascii="仿宋" w:hAnsi="仿宋" w:eastAsia="仿宋" w:cs="仿宋_GB2312"/>
                <w:bCs/>
                <w:color w:val="333333"/>
                <w:sz w:val="32"/>
                <w:szCs w:val="32"/>
              </w:rPr>
              <w:t>工伤预防对象</w:t>
            </w:r>
          </w:p>
        </w:tc>
        <w:tc>
          <w:tcPr>
            <w:tcW w:w="6167" w:type="dxa"/>
            <w:gridSpan w:val="3"/>
            <w:tcBorders>
              <w:top w:val="single" w:color="000000" w:sz="4" w:space="0"/>
              <w:left w:val="nil"/>
              <w:bottom w:val="single" w:color="000000" w:sz="4" w:space="0"/>
              <w:right w:val="single" w:color="000000" w:sz="4" w:space="0"/>
            </w:tcBorders>
          </w:tcPr>
          <w:p>
            <w:pPr>
              <w:widowControl/>
              <w:jc w:val="left"/>
              <w:rPr>
                <w:rFonts w:ascii="仿宋" w:hAnsi="仿宋" w:eastAsia="仿宋" w:cs="仿宋_GB2312"/>
                <w:sz w:val="32"/>
                <w:szCs w:val="32"/>
              </w:rPr>
            </w:pPr>
            <w:r>
              <w:rPr>
                <w:rFonts w:hint="eastAsia" w:ascii="仿宋_GB2312" w:hAnsi="仿宋_GB2312" w:eastAsia="仿宋" w:cs="仿宋_GB2312"/>
                <w:color w:val="333333"/>
                <w:sz w:val="32"/>
                <w:szCs w:val="32"/>
              </w:rPr>
              <w:t> </w:t>
            </w:r>
          </w:p>
        </w:tc>
      </w:tr>
      <w:tr>
        <w:tblPrEx>
          <w:tblCellMar>
            <w:top w:w="0" w:type="dxa"/>
            <w:left w:w="108" w:type="dxa"/>
            <w:bottom w:w="0" w:type="dxa"/>
            <w:right w:w="108" w:type="dxa"/>
          </w:tblCellMar>
        </w:tblPrEx>
        <w:trPr>
          <w:trHeight w:val="445"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333333"/>
                <w:kern w:val="0"/>
                <w:sz w:val="32"/>
                <w:szCs w:val="32"/>
              </w:rPr>
            </w:pPr>
            <w:r>
              <w:rPr>
                <w:rFonts w:hint="eastAsia" w:ascii="仿宋" w:hAnsi="仿宋" w:eastAsia="仿宋"/>
                <w:color w:val="333333"/>
                <w:kern w:val="0"/>
                <w:sz w:val="32"/>
                <w:szCs w:val="32"/>
              </w:rPr>
              <w:t>项目主要内容</w:t>
            </w:r>
          </w:p>
        </w:tc>
        <w:tc>
          <w:tcPr>
            <w:tcW w:w="6167" w:type="dxa"/>
            <w:gridSpan w:val="3"/>
            <w:tcBorders>
              <w:top w:val="single" w:color="000000" w:sz="4" w:space="0"/>
              <w:left w:val="nil"/>
              <w:bottom w:val="single" w:color="000000" w:sz="4" w:space="0"/>
              <w:right w:val="single" w:color="000000" w:sz="4" w:space="0"/>
            </w:tcBorders>
          </w:tcPr>
          <w:p>
            <w:pPr>
              <w:widowControl/>
              <w:ind w:firstLine="300" w:firstLineChars="100"/>
              <w:jc w:val="left"/>
              <w:rPr>
                <w:rFonts w:ascii="仿宋" w:hAnsi="仿宋" w:eastAsia="仿宋" w:cs="仿宋_GB2312"/>
                <w:color w:val="333333"/>
                <w:sz w:val="32"/>
                <w:szCs w:val="32"/>
              </w:rPr>
            </w:pPr>
            <w:r>
              <w:rPr>
                <w:rFonts w:hint="eastAsia" w:ascii="仿宋" w:hAnsi="仿宋" w:eastAsia="仿宋" w:cs="宋体"/>
                <w:color w:val="333333"/>
                <w:kern w:val="0"/>
                <w:sz w:val="30"/>
                <w:szCs w:val="30"/>
              </w:rPr>
              <w:t>（</w:t>
            </w:r>
            <w:r>
              <w:rPr>
                <w:rFonts w:hint="eastAsia" w:ascii="仿宋" w:hAnsi="仿宋" w:eastAsia="仿宋"/>
                <w:color w:val="333333"/>
                <w:kern w:val="0"/>
                <w:sz w:val="30"/>
                <w:szCs w:val="30"/>
              </w:rPr>
              <w:t>可附页</w:t>
            </w:r>
            <w:r>
              <w:rPr>
                <w:rFonts w:hint="eastAsia" w:ascii="仿宋" w:hAnsi="仿宋" w:eastAsia="仿宋" w:cs="宋体"/>
                <w:color w:val="333333"/>
                <w:kern w:val="0"/>
                <w:sz w:val="30"/>
                <w:szCs w:val="30"/>
              </w:rPr>
              <w:t>）</w:t>
            </w:r>
          </w:p>
        </w:tc>
      </w:tr>
      <w:tr>
        <w:tblPrEx>
          <w:tblCellMar>
            <w:top w:w="0" w:type="dxa"/>
            <w:left w:w="108" w:type="dxa"/>
            <w:bottom w:w="0" w:type="dxa"/>
            <w:right w:w="108" w:type="dxa"/>
          </w:tblCellMar>
        </w:tblPrEx>
        <w:trPr>
          <w:trHeight w:val="445"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_GB2312"/>
                <w:bCs/>
                <w:sz w:val="32"/>
                <w:szCs w:val="32"/>
              </w:rPr>
            </w:pPr>
            <w:r>
              <w:rPr>
                <w:rFonts w:hint="eastAsia" w:ascii="仿宋" w:hAnsi="仿宋" w:eastAsia="仿宋"/>
                <w:color w:val="333333"/>
                <w:kern w:val="0"/>
                <w:sz w:val="32"/>
                <w:szCs w:val="32"/>
              </w:rPr>
              <w:t>项目申报理由</w:t>
            </w:r>
          </w:p>
        </w:tc>
        <w:tc>
          <w:tcPr>
            <w:tcW w:w="6167" w:type="dxa"/>
            <w:gridSpan w:val="3"/>
            <w:tcBorders>
              <w:top w:val="single" w:color="000000" w:sz="4" w:space="0"/>
              <w:left w:val="nil"/>
              <w:bottom w:val="single" w:color="000000" w:sz="4" w:space="0"/>
              <w:right w:val="single" w:color="000000" w:sz="4" w:space="0"/>
            </w:tcBorders>
          </w:tcPr>
          <w:p>
            <w:pPr>
              <w:widowControl/>
              <w:jc w:val="left"/>
              <w:rPr>
                <w:rFonts w:ascii="仿宋" w:hAnsi="仿宋" w:eastAsia="仿宋" w:cs="仿宋_GB2312"/>
                <w:sz w:val="32"/>
                <w:szCs w:val="32"/>
              </w:rPr>
            </w:pPr>
            <w:r>
              <w:rPr>
                <w:rFonts w:hint="eastAsia" w:ascii="仿宋_GB2312" w:hAnsi="仿宋_GB2312" w:eastAsia="仿宋" w:cs="仿宋_GB2312"/>
                <w:color w:val="333333"/>
                <w:sz w:val="32"/>
                <w:szCs w:val="32"/>
              </w:rPr>
              <w:t> </w:t>
            </w:r>
            <w:r>
              <w:rPr>
                <w:rFonts w:hint="eastAsia" w:ascii="仿宋" w:hAnsi="仿宋" w:eastAsia="仿宋" w:cs="宋体"/>
                <w:color w:val="333333"/>
                <w:kern w:val="0"/>
                <w:sz w:val="30"/>
                <w:szCs w:val="30"/>
              </w:rPr>
              <w:t>（</w:t>
            </w:r>
            <w:r>
              <w:rPr>
                <w:rFonts w:hint="eastAsia" w:ascii="仿宋" w:hAnsi="仿宋" w:eastAsia="仿宋"/>
                <w:color w:val="333333"/>
                <w:kern w:val="0"/>
                <w:sz w:val="30"/>
                <w:szCs w:val="30"/>
              </w:rPr>
              <w:t>可附页</w:t>
            </w:r>
            <w:r>
              <w:rPr>
                <w:rFonts w:hint="eastAsia" w:ascii="仿宋" w:hAnsi="仿宋" w:eastAsia="仿宋" w:cs="宋体"/>
                <w:color w:val="333333"/>
                <w:kern w:val="0"/>
                <w:sz w:val="30"/>
                <w:szCs w:val="30"/>
              </w:rPr>
              <w:t>）</w:t>
            </w:r>
          </w:p>
        </w:tc>
      </w:tr>
      <w:tr>
        <w:tblPrEx>
          <w:tblCellMar>
            <w:top w:w="0" w:type="dxa"/>
            <w:left w:w="108" w:type="dxa"/>
            <w:bottom w:w="0" w:type="dxa"/>
            <w:right w:w="108" w:type="dxa"/>
          </w:tblCellMar>
        </w:tblPrEx>
        <w:trPr>
          <w:trHeight w:val="487"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_GB2312"/>
                <w:bCs/>
                <w:color w:val="333333"/>
                <w:sz w:val="32"/>
                <w:szCs w:val="32"/>
              </w:rPr>
            </w:pPr>
            <w:r>
              <w:rPr>
                <w:rFonts w:hint="eastAsia" w:ascii="仿宋" w:hAnsi="仿宋" w:eastAsia="仿宋"/>
                <w:color w:val="333333"/>
                <w:kern w:val="0"/>
                <w:sz w:val="30"/>
                <w:szCs w:val="30"/>
              </w:rPr>
              <w:t>项目实施方式（请在对应方式后打钩）</w:t>
            </w:r>
          </w:p>
        </w:tc>
        <w:tc>
          <w:tcPr>
            <w:tcW w:w="6167" w:type="dxa"/>
            <w:gridSpan w:val="3"/>
            <w:tcBorders>
              <w:top w:val="single" w:color="000000" w:sz="4" w:space="0"/>
              <w:left w:val="nil"/>
              <w:bottom w:val="single" w:color="000000" w:sz="4" w:space="0"/>
              <w:right w:val="single" w:color="000000" w:sz="4" w:space="0"/>
            </w:tcBorders>
          </w:tcPr>
          <w:p>
            <w:pPr>
              <w:widowControl/>
              <w:jc w:val="left"/>
              <w:rPr>
                <w:rFonts w:ascii="仿宋" w:hAnsi="仿宋" w:eastAsia="仿宋"/>
                <w:color w:val="333333"/>
                <w:kern w:val="0"/>
                <w:sz w:val="30"/>
                <w:szCs w:val="30"/>
              </w:rPr>
            </w:pPr>
            <w:r>
              <w:rPr>
                <w:rFonts w:hint="eastAsia" w:ascii="仿宋" w:hAnsi="仿宋" w:eastAsia="仿宋"/>
                <w:color w:val="333333"/>
                <w:kern w:val="0"/>
                <w:sz w:val="30"/>
                <w:szCs w:val="30"/>
              </w:rPr>
              <w:t>1、申报单位直接实施</w:t>
            </w:r>
          </w:p>
          <w:p>
            <w:pPr>
              <w:widowControl/>
              <w:jc w:val="left"/>
              <w:rPr>
                <w:rFonts w:ascii="仿宋" w:hAnsi="仿宋" w:eastAsia="仿宋" w:cs="仿宋_GB2312"/>
                <w:color w:val="333333"/>
                <w:sz w:val="32"/>
                <w:szCs w:val="32"/>
              </w:rPr>
            </w:pPr>
            <w:r>
              <w:rPr>
                <w:rFonts w:hint="eastAsia" w:ascii="仿宋" w:hAnsi="仿宋" w:eastAsia="仿宋"/>
                <w:color w:val="333333"/>
                <w:kern w:val="0"/>
                <w:sz w:val="30"/>
                <w:szCs w:val="30"/>
              </w:rPr>
              <w:t>2、委托第三方服务机构实施</w:t>
            </w:r>
          </w:p>
        </w:tc>
      </w:tr>
      <w:tr>
        <w:tblPrEx>
          <w:tblCellMar>
            <w:top w:w="0" w:type="dxa"/>
            <w:left w:w="108" w:type="dxa"/>
            <w:bottom w:w="0" w:type="dxa"/>
            <w:right w:w="108" w:type="dxa"/>
          </w:tblCellMar>
        </w:tblPrEx>
        <w:trPr>
          <w:trHeight w:val="487"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_GB2312"/>
                <w:bCs/>
                <w:sz w:val="32"/>
                <w:szCs w:val="32"/>
              </w:rPr>
            </w:pPr>
            <w:r>
              <w:rPr>
                <w:rFonts w:hint="eastAsia" w:ascii="仿宋" w:hAnsi="仿宋" w:eastAsia="仿宋" w:cs="仿宋_GB2312"/>
                <w:bCs/>
                <w:color w:val="333333"/>
                <w:sz w:val="32"/>
                <w:szCs w:val="32"/>
              </w:rPr>
              <w:t>绩效目标</w:t>
            </w:r>
          </w:p>
        </w:tc>
        <w:tc>
          <w:tcPr>
            <w:tcW w:w="6167" w:type="dxa"/>
            <w:gridSpan w:val="3"/>
            <w:tcBorders>
              <w:top w:val="single" w:color="000000" w:sz="4" w:space="0"/>
              <w:left w:val="nil"/>
              <w:bottom w:val="single" w:color="000000" w:sz="4" w:space="0"/>
              <w:right w:val="single" w:color="000000" w:sz="4" w:space="0"/>
            </w:tcBorders>
          </w:tcPr>
          <w:p>
            <w:pPr>
              <w:widowControl/>
              <w:jc w:val="left"/>
              <w:rPr>
                <w:rFonts w:ascii="仿宋" w:hAnsi="仿宋" w:eastAsia="仿宋" w:cs="仿宋_GB2312"/>
                <w:sz w:val="32"/>
                <w:szCs w:val="32"/>
              </w:rPr>
            </w:pPr>
            <w:r>
              <w:rPr>
                <w:rFonts w:hint="eastAsia" w:ascii="仿宋_GB2312" w:hAnsi="仿宋_GB2312" w:eastAsia="仿宋" w:cs="仿宋_GB2312"/>
                <w:color w:val="333333"/>
                <w:sz w:val="32"/>
                <w:szCs w:val="32"/>
              </w:rPr>
              <w:t> </w:t>
            </w:r>
          </w:p>
        </w:tc>
      </w:tr>
      <w:tr>
        <w:tblPrEx>
          <w:tblCellMar>
            <w:top w:w="0" w:type="dxa"/>
            <w:left w:w="108" w:type="dxa"/>
            <w:bottom w:w="0" w:type="dxa"/>
            <w:right w:w="108" w:type="dxa"/>
          </w:tblCellMar>
        </w:tblPrEx>
        <w:trPr>
          <w:trHeight w:val="665"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_GB2312"/>
                <w:bCs/>
                <w:sz w:val="32"/>
                <w:szCs w:val="32"/>
              </w:rPr>
            </w:pPr>
            <w:r>
              <w:rPr>
                <w:rFonts w:hint="eastAsia" w:ascii="仿宋" w:hAnsi="仿宋" w:eastAsia="仿宋" w:cs="仿宋_GB2312"/>
                <w:bCs/>
                <w:color w:val="333333"/>
                <w:sz w:val="32"/>
                <w:szCs w:val="32"/>
              </w:rPr>
              <w:t>申请预防经费</w:t>
            </w:r>
          </w:p>
        </w:tc>
        <w:tc>
          <w:tcPr>
            <w:tcW w:w="6167" w:type="dxa"/>
            <w:gridSpan w:val="3"/>
            <w:tcBorders>
              <w:top w:val="single" w:color="000000" w:sz="4" w:space="0"/>
              <w:left w:val="nil"/>
              <w:bottom w:val="single" w:color="000000" w:sz="4" w:space="0"/>
              <w:right w:val="single" w:color="000000" w:sz="4" w:space="0"/>
            </w:tcBorders>
          </w:tcPr>
          <w:p>
            <w:pPr>
              <w:widowControl/>
              <w:jc w:val="left"/>
              <w:rPr>
                <w:rFonts w:ascii="仿宋" w:hAnsi="仿宋" w:eastAsia="仿宋" w:cs="仿宋_GB2312"/>
                <w:sz w:val="32"/>
                <w:szCs w:val="32"/>
              </w:rPr>
            </w:pPr>
          </w:p>
        </w:tc>
      </w:tr>
      <w:tr>
        <w:tblPrEx>
          <w:tblCellMar>
            <w:top w:w="0" w:type="dxa"/>
            <w:left w:w="108" w:type="dxa"/>
            <w:bottom w:w="0" w:type="dxa"/>
            <w:right w:w="108" w:type="dxa"/>
          </w:tblCellMar>
        </w:tblPrEx>
        <w:trPr>
          <w:trHeight w:val="1473"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_GB2312"/>
                <w:bCs/>
                <w:color w:val="333333"/>
                <w:sz w:val="32"/>
                <w:szCs w:val="32"/>
              </w:rPr>
            </w:pPr>
            <w:r>
              <w:rPr>
                <w:rFonts w:hint="eastAsia" w:ascii="仿宋" w:hAnsi="仿宋" w:eastAsia="仿宋"/>
                <w:color w:val="333333"/>
                <w:kern w:val="0"/>
                <w:sz w:val="30"/>
                <w:szCs w:val="30"/>
              </w:rPr>
              <w:t>专家评委意见</w:t>
            </w:r>
          </w:p>
        </w:tc>
        <w:tc>
          <w:tcPr>
            <w:tcW w:w="6167" w:type="dxa"/>
            <w:gridSpan w:val="3"/>
            <w:tcBorders>
              <w:top w:val="single" w:color="000000" w:sz="4" w:space="0"/>
              <w:left w:val="nil"/>
              <w:bottom w:val="single" w:color="000000" w:sz="4" w:space="0"/>
              <w:right w:val="single" w:color="000000" w:sz="4" w:space="0"/>
            </w:tcBorders>
          </w:tcPr>
          <w:p>
            <w:pPr>
              <w:widowControl/>
              <w:jc w:val="left"/>
              <w:rPr>
                <w:rFonts w:ascii="仿宋" w:hAnsi="仿宋" w:eastAsia="仿宋" w:cs="仿宋_GB2312"/>
                <w:color w:val="333333"/>
                <w:sz w:val="32"/>
                <w:szCs w:val="32"/>
              </w:rPr>
            </w:pPr>
          </w:p>
          <w:p>
            <w:pPr>
              <w:widowControl/>
              <w:jc w:val="left"/>
              <w:rPr>
                <w:rFonts w:ascii="仿宋" w:hAnsi="仿宋" w:eastAsia="仿宋" w:cs="仿宋_GB2312"/>
                <w:color w:val="333333"/>
                <w:sz w:val="32"/>
                <w:szCs w:val="32"/>
              </w:rPr>
            </w:pPr>
          </w:p>
          <w:p>
            <w:pPr>
              <w:widowControl/>
              <w:ind w:firstLine="4160" w:firstLineChars="1300"/>
              <w:jc w:val="left"/>
              <w:rPr>
                <w:rFonts w:ascii="仿宋" w:hAnsi="仿宋" w:eastAsia="仿宋" w:cs="仿宋_GB2312"/>
                <w:sz w:val="32"/>
                <w:szCs w:val="32"/>
              </w:rPr>
            </w:pPr>
            <w:r>
              <w:rPr>
                <w:rFonts w:hint="eastAsia" w:ascii="仿宋" w:hAnsi="仿宋" w:eastAsia="仿宋" w:cs="仿宋_GB2312"/>
                <w:color w:val="333333"/>
                <w:sz w:val="32"/>
                <w:szCs w:val="32"/>
              </w:rPr>
              <w:t>年  月  日</w:t>
            </w:r>
          </w:p>
        </w:tc>
      </w:tr>
      <w:tr>
        <w:tblPrEx>
          <w:tblCellMar>
            <w:top w:w="0" w:type="dxa"/>
            <w:left w:w="108" w:type="dxa"/>
            <w:bottom w:w="0" w:type="dxa"/>
            <w:right w:w="108" w:type="dxa"/>
          </w:tblCellMar>
        </w:tblPrEx>
        <w:trPr>
          <w:trHeight w:val="1874"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_GB2312"/>
                <w:bCs/>
                <w:color w:val="333333"/>
                <w:sz w:val="32"/>
                <w:szCs w:val="32"/>
              </w:rPr>
            </w:pPr>
            <w:r>
              <w:rPr>
                <w:rFonts w:hint="eastAsia" w:ascii="仿宋" w:hAnsi="仿宋" w:eastAsia="仿宋" w:cs="仿宋_GB2312"/>
                <w:bCs/>
                <w:color w:val="333333"/>
                <w:sz w:val="32"/>
                <w:szCs w:val="32"/>
              </w:rPr>
              <w:t>工伤预防</w:t>
            </w:r>
          </w:p>
          <w:p>
            <w:pPr>
              <w:widowControl/>
              <w:jc w:val="center"/>
              <w:rPr>
                <w:rFonts w:ascii="仿宋" w:hAnsi="仿宋" w:eastAsia="仿宋" w:cs="仿宋_GB2312"/>
                <w:bCs/>
                <w:color w:val="333333"/>
                <w:sz w:val="32"/>
                <w:szCs w:val="32"/>
              </w:rPr>
            </w:pPr>
            <w:r>
              <w:rPr>
                <w:rFonts w:hint="eastAsia" w:ascii="仿宋" w:hAnsi="仿宋" w:eastAsia="仿宋" w:cs="仿宋_GB2312"/>
                <w:bCs/>
                <w:color w:val="333333"/>
                <w:sz w:val="32"/>
                <w:szCs w:val="32"/>
              </w:rPr>
              <w:t>联席会议意见</w:t>
            </w:r>
          </w:p>
        </w:tc>
        <w:tc>
          <w:tcPr>
            <w:tcW w:w="6167" w:type="dxa"/>
            <w:gridSpan w:val="3"/>
            <w:tcBorders>
              <w:top w:val="single" w:color="000000" w:sz="4" w:space="0"/>
              <w:left w:val="nil"/>
              <w:bottom w:val="single" w:color="000000" w:sz="4" w:space="0"/>
              <w:right w:val="single" w:color="000000" w:sz="4" w:space="0"/>
            </w:tcBorders>
          </w:tcPr>
          <w:p>
            <w:pPr>
              <w:widowControl/>
              <w:ind w:firstLine="4480" w:firstLineChars="1400"/>
              <w:jc w:val="left"/>
              <w:rPr>
                <w:rFonts w:ascii="仿宋" w:hAnsi="仿宋" w:eastAsia="仿宋" w:cs="仿宋_GB2312"/>
                <w:color w:val="333333"/>
                <w:sz w:val="32"/>
                <w:szCs w:val="32"/>
              </w:rPr>
            </w:pPr>
          </w:p>
          <w:p>
            <w:pPr>
              <w:widowControl/>
              <w:ind w:firstLine="4160" w:firstLineChars="1300"/>
              <w:rPr>
                <w:rFonts w:ascii="仿宋" w:hAnsi="仿宋" w:eastAsia="仿宋" w:cs="仿宋_GB2312"/>
                <w:color w:val="333333"/>
                <w:sz w:val="32"/>
                <w:szCs w:val="32"/>
              </w:rPr>
            </w:pPr>
          </w:p>
          <w:p>
            <w:pPr>
              <w:widowControl/>
              <w:ind w:firstLine="4160" w:firstLineChars="1300"/>
              <w:rPr>
                <w:rFonts w:ascii="仿宋" w:hAnsi="仿宋" w:eastAsia="仿宋" w:cs="仿宋_GB2312"/>
                <w:color w:val="333333"/>
                <w:sz w:val="32"/>
                <w:szCs w:val="32"/>
              </w:rPr>
            </w:pPr>
            <w:r>
              <w:rPr>
                <w:rFonts w:hint="eastAsia" w:ascii="仿宋" w:hAnsi="仿宋" w:eastAsia="仿宋" w:cs="仿宋_GB2312"/>
                <w:color w:val="333333"/>
                <w:sz w:val="32"/>
                <w:szCs w:val="32"/>
              </w:rPr>
              <w:t>年  月  日</w:t>
            </w:r>
          </w:p>
        </w:tc>
      </w:tr>
    </w:tbl>
    <w:p>
      <w:pPr>
        <w:ind w:firstLine="960" w:firstLineChars="300"/>
        <w:rPr>
          <w:rFonts w:ascii="仿宋" w:hAnsi="仿宋" w:eastAsia="仿宋" w:cs="仿宋_GB2312"/>
          <w:kern w:val="0"/>
          <w:sz w:val="32"/>
          <w:szCs w:val="32"/>
          <w:shd w:val="clear" w:color="070000" w:fill="FFFFFF"/>
        </w:rPr>
      </w:pPr>
    </w:p>
    <w:p>
      <w:pPr>
        <w:widowControl/>
        <w:jc w:val="left"/>
        <w:rPr>
          <w:rFonts w:ascii="仿宋" w:hAnsi="仿宋" w:eastAsia="仿宋" w:cs="宋体"/>
          <w:sz w:val="32"/>
          <w:szCs w:val="32"/>
        </w:rPr>
      </w:pPr>
      <w:r>
        <w:rPr>
          <w:rFonts w:hint="eastAsia" w:ascii="仿宋" w:hAnsi="仿宋" w:eastAsia="仿宋" w:cs="宋体"/>
          <w:sz w:val="32"/>
          <w:szCs w:val="32"/>
        </w:rPr>
        <w:t>附件2</w:t>
      </w:r>
    </w:p>
    <w:p>
      <w:pPr>
        <w:widowControl/>
        <w:jc w:val="center"/>
        <w:rPr>
          <w:rFonts w:ascii="等线" w:hAnsi="等线" w:eastAsia="等线" w:cs="宋体"/>
          <w:sz w:val="36"/>
          <w:szCs w:val="36"/>
        </w:rPr>
      </w:pPr>
      <w:r>
        <w:rPr>
          <w:rFonts w:hint="eastAsia" w:ascii="等线" w:hAnsi="等线" w:eastAsia="等线" w:cs="宋体"/>
          <w:sz w:val="36"/>
          <w:szCs w:val="36"/>
        </w:rPr>
        <w:t>工伤预防项目申报单位基本情况表</w:t>
      </w:r>
    </w:p>
    <w:tbl>
      <w:tblPr>
        <w:tblStyle w:val="7"/>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360"/>
        <w:gridCol w:w="720"/>
        <w:gridCol w:w="1800"/>
        <w:gridCol w:w="360"/>
        <w:gridCol w:w="616"/>
        <w:gridCol w:w="162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98" w:type="dxa"/>
            <w:gridSpan w:val="8"/>
            <w:vAlign w:val="center"/>
          </w:tcPr>
          <w:p>
            <w:pPr>
              <w:widowControl/>
              <w:shd w:val="clear" w:color="auto" w:fill="FFFFFF"/>
              <w:spacing w:afterLines="50" w:line="520" w:lineRule="exact"/>
              <w:ind w:firstLine="3200" w:firstLineChars="1000"/>
              <w:rPr>
                <w:rFonts w:ascii="仿宋" w:hAnsi="仿宋" w:eastAsia="仿宋" w:cs="宋体"/>
                <w:kern w:val="0"/>
                <w:sz w:val="32"/>
                <w:szCs w:val="32"/>
              </w:rPr>
            </w:pPr>
            <w:r>
              <w:rPr>
                <w:rFonts w:hint="eastAsia" w:ascii="仿宋" w:hAnsi="仿宋" w:eastAsia="仿宋" w:cs="宋体"/>
                <w:kern w:val="0"/>
                <w:sz w:val="32"/>
                <w:szCs w:val="32"/>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widowControl/>
              <w:spacing w:line="520" w:lineRule="exact"/>
              <w:rPr>
                <w:rFonts w:ascii="仿宋" w:hAnsi="仿宋" w:eastAsia="仿宋"/>
                <w:sz w:val="32"/>
                <w:szCs w:val="32"/>
              </w:rPr>
            </w:pPr>
            <w:r>
              <w:rPr>
                <w:rFonts w:hint="eastAsia" w:ascii="仿宋" w:hAnsi="仿宋" w:eastAsia="仿宋"/>
                <w:sz w:val="32"/>
                <w:szCs w:val="32"/>
              </w:rPr>
              <w:t>企业人数</w:t>
            </w:r>
          </w:p>
        </w:tc>
        <w:tc>
          <w:tcPr>
            <w:tcW w:w="1080" w:type="dxa"/>
            <w:gridSpan w:val="2"/>
          </w:tcPr>
          <w:p>
            <w:pPr>
              <w:widowControl/>
              <w:spacing w:line="520" w:lineRule="exact"/>
              <w:rPr>
                <w:rFonts w:ascii="仿宋" w:hAnsi="仿宋" w:eastAsia="仿宋"/>
                <w:sz w:val="32"/>
                <w:szCs w:val="32"/>
              </w:rPr>
            </w:pPr>
          </w:p>
        </w:tc>
        <w:tc>
          <w:tcPr>
            <w:tcW w:w="1800" w:type="dxa"/>
          </w:tcPr>
          <w:p>
            <w:pPr>
              <w:widowControl/>
              <w:spacing w:line="520" w:lineRule="exact"/>
              <w:rPr>
                <w:rFonts w:ascii="仿宋" w:hAnsi="仿宋" w:eastAsia="仿宋"/>
                <w:sz w:val="32"/>
                <w:szCs w:val="32"/>
              </w:rPr>
            </w:pPr>
            <w:r>
              <w:rPr>
                <w:rFonts w:hint="eastAsia" w:ascii="仿宋" w:hAnsi="仿宋" w:eastAsia="仿宋"/>
                <w:sz w:val="32"/>
                <w:szCs w:val="32"/>
              </w:rPr>
              <w:t>企业类别</w:t>
            </w:r>
          </w:p>
        </w:tc>
        <w:tc>
          <w:tcPr>
            <w:tcW w:w="976" w:type="dxa"/>
            <w:gridSpan w:val="2"/>
          </w:tcPr>
          <w:p>
            <w:pPr>
              <w:widowControl/>
              <w:spacing w:line="520" w:lineRule="exact"/>
              <w:rPr>
                <w:rFonts w:ascii="仿宋" w:hAnsi="仿宋" w:eastAsia="仿宋"/>
                <w:sz w:val="32"/>
                <w:szCs w:val="32"/>
              </w:rPr>
            </w:pPr>
          </w:p>
        </w:tc>
        <w:tc>
          <w:tcPr>
            <w:tcW w:w="1620" w:type="dxa"/>
          </w:tcPr>
          <w:p>
            <w:pPr>
              <w:widowControl/>
              <w:spacing w:line="520" w:lineRule="exact"/>
              <w:rPr>
                <w:rFonts w:ascii="仿宋" w:hAnsi="仿宋" w:eastAsia="仿宋"/>
                <w:sz w:val="32"/>
                <w:szCs w:val="32"/>
              </w:rPr>
            </w:pPr>
            <w:r>
              <w:rPr>
                <w:rFonts w:hint="eastAsia" w:ascii="仿宋" w:hAnsi="仿宋" w:eastAsia="仿宋"/>
                <w:sz w:val="32"/>
                <w:szCs w:val="32"/>
              </w:rPr>
              <w:t>所属行业</w:t>
            </w:r>
          </w:p>
        </w:tc>
        <w:tc>
          <w:tcPr>
            <w:tcW w:w="1574" w:type="dxa"/>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widowControl/>
              <w:spacing w:line="520" w:lineRule="exact"/>
              <w:rPr>
                <w:rFonts w:ascii="仿宋" w:hAnsi="仿宋" w:eastAsia="仿宋"/>
                <w:sz w:val="32"/>
                <w:szCs w:val="32"/>
              </w:rPr>
            </w:pPr>
            <w:r>
              <w:rPr>
                <w:rFonts w:hint="eastAsia" w:ascii="仿宋" w:hAnsi="仿宋" w:eastAsia="仿宋"/>
                <w:sz w:val="32"/>
                <w:szCs w:val="32"/>
              </w:rPr>
              <w:t>企业性质</w:t>
            </w:r>
          </w:p>
        </w:tc>
        <w:tc>
          <w:tcPr>
            <w:tcW w:w="1080" w:type="dxa"/>
            <w:gridSpan w:val="2"/>
          </w:tcPr>
          <w:p>
            <w:pPr>
              <w:widowControl/>
              <w:spacing w:line="520" w:lineRule="exact"/>
              <w:rPr>
                <w:rFonts w:ascii="仿宋" w:hAnsi="仿宋" w:eastAsia="仿宋"/>
                <w:sz w:val="32"/>
                <w:szCs w:val="32"/>
              </w:rPr>
            </w:pPr>
          </w:p>
        </w:tc>
        <w:tc>
          <w:tcPr>
            <w:tcW w:w="1800" w:type="dxa"/>
          </w:tcPr>
          <w:p>
            <w:pPr>
              <w:widowControl/>
              <w:spacing w:line="520" w:lineRule="exact"/>
              <w:rPr>
                <w:rFonts w:ascii="仿宋" w:hAnsi="仿宋" w:eastAsia="仿宋"/>
                <w:sz w:val="32"/>
                <w:szCs w:val="32"/>
              </w:rPr>
            </w:pPr>
            <w:r>
              <w:rPr>
                <w:rFonts w:hint="eastAsia" w:ascii="仿宋" w:hAnsi="仿宋" w:eastAsia="仿宋"/>
                <w:sz w:val="32"/>
                <w:szCs w:val="32"/>
              </w:rPr>
              <w:t>联系人</w:t>
            </w:r>
          </w:p>
        </w:tc>
        <w:tc>
          <w:tcPr>
            <w:tcW w:w="976" w:type="dxa"/>
            <w:gridSpan w:val="2"/>
          </w:tcPr>
          <w:p>
            <w:pPr>
              <w:widowControl/>
              <w:spacing w:line="520" w:lineRule="exact"/>
              <w:rPr>
                <w:rFonts w:ascii="仿宋" w:hAnsi="仿宋" w:eastAsia="仿宋"/>
                <w:sz w:val="32"/>
                <w:szCs w:val="32"/>
              </w:rPr>
            </w:pPr>
          </w:p>
        </w:tc>
        <w:tc>
          <w:tcPr>
            <w:tcW w:w="1620" w:type="dxa"/>
          </w:tcPr>
          <w:p>
            <w:pPr>
              <w:widowControl/>
              <w:spacing w:line="520" w:lineRule="exact"/>
              <w:rPr>
                <w:rFonts w:ascii="仿宋" w:hAnsi="仿宋" w:eastAsia="仿宋"/>
                <w:sz w:val="32"/>
                <w:szCs w:val="32"/>
              </w:rPr>
            </w:pPr>
            <w:r>
              <w:rPr>
                <w:rFonts w:hint="eastAsia" w:ascii="仿宋" w:hAnsi="仿宋" w:eastAsia="仿宋"/>
                <w:sz w:val="32"/>
                <w:szCs w:val="32"/>
              </w:rPr>
              <w:t>联系电话</w:t>
            </w:r>
          </w:p>
        </w:tc>
        <w:tc>
          <w:tcPr>
            <w:tcW w:w="1574" w:type="dxa"/>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628" w:type="dxa"/>
            <w:gridSpan w:val="3"/>
          </w:tcPr>
          <w:p>
            <w:pPr>
              <w:widowControl/>
              <w:spacing w:line="520" w:lineRule="exact"/>
              <w:rPr>
                <w:rFonts w:ascii="仿宋" w:hAnsi="仿宋" w:eastAsia="仿宋"/>
                <w:sz w:val="32"/>
                <w:szCs w:val="32"/>
              </w:rPr>
            </w:pPr>
            <w:r>
              <w:rPr>
                <w:rFonts w:hint="eastAsia" w:ascii="仿宋" w:hAnsi="仿宋" w:eastAsia="仿宋"/>
                <w:sz w:val="32"/>
                <w:szCs w:val="32"/>
              </w:rPr>
              <w:t>上年度工伤和职业病事故发生率</w:t>
            </w:r>
          </w:p>
        </w:tc>
        <w:tc>
          <w:tcPr>
            <w:tcW w:w="1800" w:type="dxa"/>
          </w:tcPr>
          <w:p>
            <w:pPr>
              <w:widowControl/>
              <w:spacing w:line="520" w:lineRule="exact"/>
              <w:rPr>
                <w:rFonts w:ascii="仿宋" w:hAnsi="仿宋" w:eastAsia="仿宋"/>
                <w:sz w:val="32"/>
                <w:szCs w:val="32"/>
              </w:rPr>
            </w:pPr>
          </w:p>
        </w:tc>
        <w:tc>
          <w:tcPr>
            <w:tcW w:w="2596" w:type="dxa"/>
            <w:gridSpan w:val="3"/>
          </w:tcPr>
          <w:p>
            <w:pPr>
              <w:widowControl/>
              <w:spacing w:line="520" w:lineRule="exact"/>
              <w:rPr>
                <w:rFonts w:ascii="仿宋" w:hAnsi="仿宋" w:eastAsia="仿宋"/>
                <w:sz w:val="32"/>
                <w:szCs w:val="32"/>
              </w:rPr>
            </w:pPr>
            <w:r>
              <w:rPr>
                <w:rFonts w:hint="eastAsia" w:ascii="仿宋" w:hAnsi="仿宋" w:eastAsia="仿宋"/>
                <w:sz w:val="32"/>
                <w:szCs w:val="32"/>
              </w:rPr>
              <w:t>上年度工伤保险基金支缴率</w:t>
            </w:r>
          </w:p>
        </w:tc>
        <w:tc>
          <w:tcPr>
            <w:tcW w:w="1574" w:type="dxa"/>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8" w:type="dxa"/>
            <w:gridSpan w:val="8"/>
          </w:tcPr>
          <w:p>
            <w:pPr>
              <w:widowControl/>
              <w:spacing w:line="520" w:lineRule="exact"/>
              <w:ind w:firstLine="640" w:firstLineChars="200"/>
              <w:jc w:val="center"/>
              <w:rPr>
                <w:rFonts w:ascii="仿宋" w:hAnsi="仿宋" w:eastAsia="仿宋" w:cs="宋体"/>
                <w:bCs/>
                <w:sz w:val="32"/>
                <w:szCs w:val="32"/>
              </w:rPr>
            </w:pPr>
            <w:r>
              <w:rPr>
                <w:rFonts w:hint="eastAsia" w:ascii="仿宋" w:hAnsi="仿宋" w:eastAsia="仿宋" w:cs="宋体"/>
                <w:kern w:val="0"/>
                <w:sz w:val="32"/>
                <w:szCs w:val="32"/>
              </w:rPr>
              <w:t>第三方服务</w:t>
            </w:r>
            <w:r>
              <w:rPr>
                <w:rFonts w:hint="eastAsia" w:ascii="仿宋" w:hAnsi="仿宋" w:eastAsia="仿宋" w:cs="宋体"/>
                <w:sz w:val="32"/>
                <w:szCs w:val="32"/>
              </w:rPr>
              <w:t>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tcPr>
          <w:p>
            <w:pPr>
              <w:widowControl/>
              <w:spacing w:line="520" w:lineRule="exact"/>
              <w:rPr>
                <w:rFonts w:ascii="仿宋" w:hAnsi="仿宋" w:eastAsia="仿宋"/>
                <w:sz w:val="32"/>
                <w:szCs w:val="32"/>
              </w:rPr>
            </w:pPr>
            <w:r>
              <w:rPr>
                <w:rFonts w:hint="eastAsia" w:ascii="仿宋" w:hAnsi="仿宋" w:eastAsia="仿宋"/>
                <w:sz w:val="32"/>
                <w:szCs w:val="32"/>
              </w:rPr>
              <w:t>机构名称</w:t>
            </w:r>
          </w:p>
        </w:tc>
        <w:tc>
          <w:tcPr>
            <w:tcW w:w="6690" w:type="dxa"/>
            <w:gridSpan w:val="6"/>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tcPr>
          <w:p>
            <w:pPr>
              <w:widowControl/>
              <w:spacing w:line="520" w:lineRule="exact"/>
              <w:rPr>
                <w:rFonts w:ascii="仿宋" w:hAnsi="仿宋" w:eastAsia="仿宋"/>
                <w:sz w:val="32"/>
                <w:szCs w:val="32"/>
              </w:rPr>
            </w:pPr>
            <w:r>
              <w:rPr>
                <w:rFonts w:hint="eastAsia" w:ascii="仿宋" w:hAnsi="仿宋" w:eastAsia="仿宋"/>
                <w:sz w:val="32"/>
                <w:szCs w:val="32"/>
              </w:rPr>
              <w:t>机构地址</w:t>
            </w:r>
          </w:p>
        </w:tc>
        <w:tc>
          <w:tcPr>
            <w:tcW w:w="6690" w:type="dxa"/>
            <w:gridSpan w:val="6"/>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vAlign w:val="center"/>
          </w:tcPr>
          <w:p>
            <w:pPr>
              <w:widowControl/>
              <w:spacing w:line="520" w:lineRule="exact"/>
              <w:jc w:val="center"/>
              <w:outlineLvl w:val="8"/>
              <w:rPr>
                <w:rFonts w:ascii="仿宋" w:hAnsi="仿宋" w:eastAsia="仿宋" w:cs="宋体"/>
                <w:sz w:val="32"/>
                <w:szCs w:val="32"/>
              </w:rPr>
            </w:pPr>
            <w:r>
              <w:rPr>
                <w:rFonts w:hint="eastAsia" w:ascii="仿宋" w:hAnsi="仿宋" w:eastAsia="仿宋" w:cs="宋体"/>
                <w:sz w:val="32"/>
                <w:szCs w:val="32"/>
              </w:rPr>
              <w:t>业务范围</w:t>
            </w:r>
          </w:p>
        </w:tc>
        <w:tc>
          <w:tcPr>
            <w:tcW w:w="6690" w:type="dxa"/>
            <w:gridSpan w:val="6"/>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08" w:type="dxa"/>
            <w:gridSpan w:val="2"/>
            <w:vMerge w:val="restart"/>
            <w:vAlign w:val="center"/>
          </w:tcPr>
          <w:p>
            <w:pPr>
              <w:widowControl/>
              <w:spacing w:line="520" w:lineRule="exact"/>
              <w:jc w:val="center"/>
              <w:outlineLvl w:val="8"/>
              <w:rPr>
                <w:rFonts w:ascii="仿宋" w:hAnsi="仿宋" w:eastAsia="仿宋" w:cs="宋体"/>
                <w:sz w:val="32"/>
                <w:szCs w:val="32"/>
              </w:rPr>
            </w:pPr>
            <w:r>
              <w:rPr>
                <w:rFonts w:hint="eastAsia" w:ascii="仿宋" w:hAnsi="仿宋" w:eastAsia="仿宋" w:cs="宋体"/>
                <w:sz w:val="32"/>
                <w:szCs w:val="32"/>
              </w:rPr>
              <w:t>法人代表</w:t>
            </w:r>
          </w:p>
        </w:tc>
        <w:tc>
          <w:tcPr>
            <w:tcW w:w="2880" w:type="dxa"/>
            <w:gridSpan w:val="3"/>
          </w:tcPr>
          <w:p>
            <w:pPr>
              <w:widowControl/>
              <w:spacing w:line="520" w:lineRule="exact"/>
              <w:rPr>
                <w:rFonts w:ascii="仿宋" w:hAnsi="仿宋" w:eastAsia="仿宋"/>
                <w:sz w:val="32"/>
                <w:szCs w:val="32"/>
              </w:rPr>
            </w:pPr>
            <w:r>
              <w:rPr>
                <w:rFonts w:hint="eastAsia" w:ascii="仿宋" w:hAnsi="仿宋" w:eastAsia="仿宋"/>
                <w:sz w:val="32"/>
                <w:szCs w:val="32"/>
              </w:rPr>
              <w:t>姓名及身份证号码</w:t>
            </w:r>
          </w:p>
        </w:tc>
        <w:tc>
          <w:tcPr>
            <w:tcW w:w="3810" w:type="dxa"/>
            <w:gridSpan w:val="3"/>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08" w:type="dxa"/>
            <w:gridSpan w:val="2"/>
            <w:vMerge w:val="continue"/>
            <w:vAlign w:val="center"/>
          </w:tcPr>
          <w:p>
            <w:pPr>
              <w:widowControl/>
              <w:spacing w:line="520" w:lineRule="exact"/>
              <w:jc w:val="center"/>
              <w:outlineLvl w:val="8"/>
              <w:rPr>
                <w:rFonts w:ascii="仿宋" w:hAnsi="仿宋" w:eastAsia="仿宋" w:cs="宋体"/>
                <w:sz w:val="32"/>
                <w:szCs w:val="32"/>
              </w:rPr>
            </w:pPr>
          </w:p>
        </w:tc>
        <w:tc>
          <w:tcPr>
            <w:tcW w:w="2880" w:type="dxa"/>
            <w:gridSpan w:val="3"/>
          </w:tcPr>
          <w:p>
            <w:pPr>
              <w:widowControl/>
              <w:spacing w:line="520" w:lineRule="exact"/>
              <w:rPr>
                <w:rFonts w:ascii="仿宋" w:hAnsi="仿宋" w:eastAsia="仿宋"/>
                <w:sz w:val="32"/>
                <w:szCs w:val="32"/>
              </w:rPr>
            </w:pPr>
            <w:r>
              <w:rPr>
                <w:rFonts w:hint="eastAsia" w:ascii="仿宋" w:hAnsi="仿宋" w:eastAsia="仿宋"/>
                <w:sz w:val="32"/>
                <w:szCs w:val="32"/>
              </w:rPr>
              <w:t>联系电话</w:t>
            </w:r>
          </w:p>
        </w:tc>
        <w:tc>
          <w:tcPr>
            <w:tcW w:w="3810" w:type="dxa"/>
            <w:gridSpan w:val="3"/>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08" w:type="dxa"/>
            <w:gridSpan w:val="2"/>
            <w:vMerge w:val="restart"/>
            <w:vAlign w:val="center"/>
          </w:tcPr>
          <w:p>
            <w:pPr>
              <w:widowControl/>
              <w:spacing w:line="520" w:lineRule="exact"/>
              <w:jc w:val="center"/>
              <w:outlineLvl w:val="8"/>
              <w:rPr>
                <w:rFonts w:ascii="仿宋" w:hAnsi="仿宋" w:eastAsia="仿宋" w:cs="宋体"/>
                <w:sz w:val="32"/>
                <w:szCs w:val="32"/>
              </w:rPr>
            </w:pPr>
            <w:r>
              <w:rPr>
                <w:rFonts w:hint="eastAsia" w:ascii="仿宋" w:hAnsi="仿宋" w:eastAsia="仿宋" w:cs="宋体"/>
                <w:sz w:val="32"/>
                <w:szCs w:val="32"/>
              </w:rPr>
              <w:t>项目负责人</w:t>
            </w:r>
          </w:p>
        </w:tc>
        <w:tc>
          <w:tcPr>
            <w:tcW w:w="2880" w:type="dxa"/>
            <w:gridSpan w:val="3"/>
          </w:tcPr>
          <w:p>
            <w:pPr>
              <w:widowControl/>
              <w:spacing w:line="520" w:lineRule="exact"/>
              <w:rPr>
                <w:rFonts w:ascii="仿宋" w:hAnsi="仿宋" w:eastAsia="仿宋"/>
                <w:sz w:val="32"/>
                <w:szCs w:val="32"/>
              </w:rPr>
            </w:pPr>
            <w:r>
              <w:rPr>
                <w:rFonts w:hint="eastAsia" w:ascii="仿宋" w:hAnsi="仿宋" w:eastAsia="仿宋"/>
                <w:sz w:val="32"/>
                <w:szCs w:val="32"/>
              </w:rPr>
              <w:t>姓名及身份证号码</w:t>
            </w:r>
          </w:p>
        </w:tc>
        <w:tc>
          <w:tcPr>
            <w:tcW w:w="3810" w:type="dxa"/>
            <w:gridSpan w:val="3"/>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08" w:type="dxa"/>
            <w:gridSpan w:val="2"/>
            <w:vMerge w:val="continue"/>
            <w:vAlign w:val="center"/>
          </w:tcPr>
          <w:p>
            <w:pPr>
              <w:widowControl/>
              <w:spacing w:line="520" w:lineRule="exact"/>
              <w:jc w:val="center"/>
              <w:outlineLvl w:val="8"/>
              <w:rPr>
                <w:rFonts w:ascii="仿宋" w:hAnsi="仿宋" w:eastAsia="仿宋" w:cs="宋体"/>
                <w:sz w:val="32"/>
                <w:szCs w:val="32"/>
              </w:rPr>
            </w:pPr>
          </w:p>
        </w:tc>
        <w:tc>
          <w:tcPr>
            <w:tcW w:w="2880" w:type="dxa"/>
            <w:gridSpan w:val="3"/>
          </w:tcPr>
          <w:p>
            <w:pPr>
              <w:widowControl/>
              <w:spacing w:line="520" w:lineRule="exact"/>
              <w:rPr>
                <w:rFonts w:ascii="仿宋" w:hAnsi="仿宋" w:eastAsia="仿宋"/>
                <w:sz w:val="32"/>
                <w:szCs w:val="32"/>
              </w:rPr>
            </w:pPr>
            <w:r>
              <w:rPr>
                <w:rFonts w:hint="eastAsia" w:ascii="仿宋" w:hAnsi="仿宋" w:eastAsia="仿宋"/>
                <w:sz w:val="32"/>
                <w:szCs w:val="32"/>
              </w:rPr>
              <w:t>联系电话</w:t>
            </w:r>
          </w:p>
        </w:tc>
        <w:tc>
          <w:tcPr>
            <w:tcW w:w="3810" w:type="dxa"/>
            <w:gridSpan w:val="3"/>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908" w:type="dxa"/>
            <w:gridSpan w:val="2"/>
            <w:vAlign w:val="center"/>
          </w:tcPr>
          <w:p>
            <w:pPr>
              <w:widowControl/>
              <w:spacing w:line="520" w:lineRule="exact"/>
              <w:jc w:val="center"/>
              <w:outlineLvl w:val="8"/>
              <w:rPr>
                <w:rFonts w:ascii="仿宋" w:hAnsi="仿宋" w:eastAsia="仿宋" w:cs="宋体"/>
                <w:sz w:val="32"/>
                <w:szCs w:val="32"/>
              </w:rPr>
            </w:pPr>
            <w:r>
              <w:rPr>
                <w:rFonts w:hint="eastAsia" w:ascii="仿宋" w:hAnsi="仿宋" w:eastAsia="仿宋" w:cs="宋体"/>
                <w:sz w:val="32"/>
                <w:szCs w:val="32"/>
              </w:rPr>
              <w:t>专业技术人员情况</w:t>
            </w:r>
          </w:p>
        </w:tc>
        <w:tc>
          <w:tcPr>
            <w:tcW w:w="6690" w:type="dxa"/>
            <w:gridSpan w:val="6"/>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908" w:type="dxa"/>
            <w:gridSpan w:val="2"/>
            <w:vAlign w:val="center"/>
          </w:tcPr>
          <w:p>
            <w:pPr>
              <w:widowControl/>
              <w:spacing w:line="520" w:lineRule="exact"/>
              <w:jc w:val="center"/>
              <w:outlineLvl w:val="8"/>
              <w:rPr>
                <w:rFonts w:ascii="仿宋" w:hAnsi="仿宋" w:eastAsia="仿宋" w:cs="宋体"/>
                <w:sz w:val="32"/>
                <w:szCs w:val="32"/>
              </w:rPr>
            </w:pPr>
            <w:r>
              <w:rPr>
                <w:rFonts w:hint="eastAsia" w:ascii="仿宋" w:hAnsi="仿宋" w:eastAsia="仿宋" w:cs="宋体"/>
                <w:sz w:val="32"/>
                <w:szCs w:val="32"/>
              </w:rPr>
              <w:t>硬件条件</w:t>
            </w:r>
          </w:p>
          <w:p>
            <w:pPr>
              <w:widowControl/>
              <w:spacing w:line="520" w:lineRule="exact"/>
              <w:jc w:val="center"/>
              <w:outlineLvl w:val="8"/>
              <w:rPr>
                <w:rFonts w:ascii="仿宋" w:hAnsi="仿宋" w:eastAsia="仿宋" w:cs="宋体"/>
                <w:sz w:val="32"/>
                <w:szCs w:val="32"/>
              </w:rPr>
            </w:pPr>
            <w:r>
              <w:rPr>
                <w:rFonts w:hint="eastAsia" w:ascii="仿宋" w:hAnsi="仿宋" w:eastAsia="仿宋" w:cs="宋体"/>
                <w:sz w:val="32"/>
                <w:szCs w:val="32"/>
              </w:rPr>
              <w:t>情况</w:t>
            </w:r>
          </w:p>
        </w:tc>
        <w:tc>
          <w:tcPr>
            <w:tcW w:w="6690" w:type="dxa"/>
            <w:gridSpan w:val="6"/>
          </w:tcPr>
          <w:p>
            <w:pPr>
              <w:widowControl/>
              <w:spacing w:line="52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908" w:type="dxa"/>
            <w:gridSpan w:val="2"/>
            <w:vAlign w:val="center"/>
          </w:tcPr>
          <w:p>
            <w:pPr>
              <w:widowControl/>
              <w:spacing w:line="520" w:lineRule="exact"/>
              <w:jc w:val="center"/>
              <w:outlineLvl w:val="8"/>
              <w:rPr>
                <w:rFonts w:ascii="仿宋" w:hAnsi="仿宋" w:eastAsia="仿宋" w:cs="宋体"/>
                <w:sz w:val="32"/>
                <w:szCs w:val="32"/>
              </w:rPr>
            </w:pPr>
            <w:r>
              <w:rPr>
                <w:rFonts w:hint="eastAsia" w:ascii="仿宋" w:hAnsi="仿宋" w:eastAsia="仿宋" w:cs="宋体"/>
                <w:sz w:val="32"/>
                <w:szCs w:val="32"/>
              </w:rPr>
              <w:t>从事相关业务业绩情况</w:t>
            </w:r>
          </w:p>
        </w:tc>
        <w:tc>
          <w:tcPr>
            <w:tcW w:w="6690" w:type="dxa"/>
            <w:gridSpan w:val="6"/>
          </w:tcPr>
          <w:p>
            <w:pPr>
              <w:widowControl/>
              <w:spacing w:line="520" w:lineRule="exact"/>
              <w:rPr>
                <w:rFonts w:ascii="仿宋" w:hAnsi="仿宋" w:eastAsia="仿宋"/>
                <w:sz w:val="32"/>
                <w:szCs w:val="32"/>
              </w:rPr>
            </w:pPr>
          </w:p>
          <w:p>
            <w:pPr>
              <w:widowControl/>
              <w:spacing w:line="520" w:lineRule="exact"/>
              <w:rPr>
                <w:rFonts w:ascii="仿宋" w:hAnsi="仿宋" w:eastAsia="仿宋"/>
                <w:sz w:val="32"/>
                <w:szCs w:val="32"/>
              </w:rPr>
            </w:pPr>
          </w:p>
        </w:tc>
      </w:tr>
    </w:tbl>
    <w:p>
      <w:pPr>
        <w:ind w:firstLine="640" w:firstLineChars="200"/>
        <w:jc w:val="left"/>
        <w:rPr>
          <w:rFonts w:ascii="仿宋" w:hAnsi="仿宋" w:eastAsia="仿宋" w:cs="宋体"/>
          <w:kern w:val="0"/>
          <w:sz w:val="32"/>
          <w:szCs w:val="32"/>
          <w:u w:color="000000"/>
        </w:rPr>
      </w:pPr>
      <w:r>
        <w:rPr>
          <w:rFonts w:hint="eastAsia" w:ascii="仿宋" w:hAnsi="仿宋" w:eastAsia="仿宋" w:cs="宋体"/>
          <w:kern w:val="0"/>
          <w:sz w:val="32"/>
          <w:szCs w:val="32"/>
          <w:u w:color="000000"/>
        </w:rPr>
        <w:t>备注：</w:t>
      </w:r>
      <w:r>
        <w:rPr>
          <w:rFonts w:hint="eastAsia" w:ascii="仿宋" w:hAnsi="仿宋" w:eastAsia="仿宋" w:cs="宋体"/>
          <w:sz w:val="32"/>
          <w:szCs w:val="32"/>
        </w:rPr>
        <w:t>工伤和职业病事故的发生率（工伤和职业病事故次数/职工人数）；工伤保险基金支缴率（工伤保险基金支出/工伤保险缴费）</w:t>
      </w:r>
    </w:p>
    <w:p>
      <w:pPr>
        <w:tabs>
          <w:tab w:val="left" w:pos="1235"/>
          <w:tab w:val="center" w:pos="4153"/>
        </w:tabs>
        <w:spacing w:afterLines="50"/>
        <w:jc w:val="left"/>
        <w:rPr>
          <w:rFonts w:ascii="仿宋" w:hAnsi="仿宋" w:eastAsia="仿宋" w:cs="黑体"/>
          <w:sz w:val="32"/>
          <w:szCs w:val="32"/>
        </w:rPr>
      </w:pPr>
    </w:p>
    <w:p>
      <w:pPr>
        <w:widowControl/>
        <w:jc w:val="left"/>
        <w:rPr>
          <w:rFonts w:ascii="仿宋" w:hAnsi="仿宋" w:eastAsia="仿宋" w:cs="宋体"/>
          <w:sz w:val="32"/>
          <w:szCs w:val="32"/>
        </w:rPr>
      </w:pPr>
      <w:r>
        <w:rPr>
          <w:rFonts w:hint="eastAsia" w:ascii="仿宋" w:hAnsi="仿宋" w:eastAsia="仿宋" w:cs="宋体"/>
          <w:sz w:val="32"/>
          <w:szCs w:val="32"/>
        </w:rPr>
        <w:t>附件3</w:t>
      </w:r>
    </w:p>
    <w:p>
      <w:pPr>
        <w:tabs>
          <w:tab w:val="left" w:pos="1235"/>
          <w:tab w:val="center" w:pos="4153"/>
        </w:tabs>
        <w:spacing w:afterLines="50" w:line="560" w:lineRule="exact"/>
        <w:ind w:firstLine="1800" w:firstLineChars="500"/>
        <w:jc w:val="left"/>
        <w:rPr>
          <w:rFonts w:ascii="等线" w:hAnsi="等线" w:eastAsia="等线" w:cs="黑体"/>
          <w:sz w:val="36"/>
          <w:szCs w:val="36"/>
        </w:rPr>
      </w:pPr>
      <w:r>
        <w:rPr>
          <w:rFonts w:hint="eastAsia" w:ascii="等线" w:hAnsi="等线" w:eastAsia="等线" w:cs="黑体"/>
          <w:sz w:val="36"/>
          <w:szCs w:val="36"/>
        </w:rPr>
        <w:t>工伤预防项目申请经费预算表</w:t>
      </w:r>
    </w:p>
    <w:tbl>
      <w:tblPr>
        <w:tblStyle w:val="7"/>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19"/>
        <w:gridCol w:w="1863"/>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申报单位</w:t>
            </w:r>
          </w:p>
        </w:tc>
        <w:tc>
          <w:tcPr>
            <w:tcW w:w="53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项目名称</w:t>
            </w:r>
          </w:p>
        </w:tc>
        <w:tc>
          <w:tcPr>
            <w:tcW w:w="53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预算金额（万元）</w:t>
            </w:r>
          </w:p>
        </w:tc>
        <w:tc>
          <w:tcPr>
            <w:tcW w:w="53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其它经费来源及金额</w:t>
            </w:r>
          </w:p>
        </w:tc>
        <w:tc>
          <w:tcPr>
            <w:tcW w:w="53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序号</w:t>
            </w:r>
          </w:p>
        </w:tc>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预算项目</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金额（万元）</w:t>
            </w:r>
          </w:p>
        </w:tc>
        <w:tc>
          <w:tcPr>
            <w:tcW w:w="3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主要依据及理由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1</w:t>
            </w:r>
          </w:p>
        </w:tc>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印刷费</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p>
        </w:tc>
        <w:tc>
          <w:tcPr>
            <w:tcW w:w="3494"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2</w:t>
            </w:r>
          </w:p>
        </w:tc>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场租费</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p>
        </w:tc>
        <w:tc>
          <w:tcPr>
            <w:tcW w:w="3494"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3</w:t>
            </w:r>
          </w:p>
        </w:tc>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讲课费</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p>
        </w:tc>
        <w:tc>
          <w:tcPr>
            <w:tcW w:w="3494"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4</w:t>
            </w:r>
          </w:p>
        </w:tc>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p>
        </w:tc>
        <w:tc>
          <w:tcPr>
            <w:tcW w:w="3494"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5</w:t>
            </w:r>
          </w:p>
        </w:tc>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p>
        </w:tc>
        <w:tc>
          <w:tcPr>
            <w:tcW w:w="3494"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r>
              <w:rPr>
                <w:rFonts w:hint="eastAsia" w:ascii="仿宋" w:hAnsi="仿宋" w:eastAsia="仿宋" w:cs="Times New Roman"/>
                <w:sz w:val="32"/>
                <w:szCs w:val="32"/>
              </w:rPr>
              <w:t>合    计</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Times New Roman"/>
                <w:sz w:val="32"/>
                <w:szCs w:val="32"/>
              </w:rPr>
            </w:pPr>
          </w:p>
        </w:tc>
        <w:tc>
          <w:tcPr>
            <w:tcW w:w="3494" w:type="dxa"/>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4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Times New Roman"/>
                <w:sz w:val="32"/>
                <w:szCs w:val="32"/>
              </w:rPr>
            </w:pPr>
            <w:r>
              <w:rPr>
                <w:rFonts w:hint="eastAsia" w:ascii="仿宋" w:hAnsi="仿宋" w:eastAsia="仿宋" w:cs="Times New Roman"/>
                <w:sz w:val="32"/>
                <w:szCs w:val="32"/>
              </w:rPr>
              <w:t>说明：1.预算金额包含完成本项目所需要的所有费用，各预算项目须列出明细清单；2.合计金额应与各项费用之和相等。</w:t>
            </w:r>
          </w:p>
        </w:tc>
      </w:tr>
    </w:tbl>
    <w:p>
      <w:pPr>
        <w:spacing w:line="0" w:lineRule="atLeast"/>
        <w:ind w:firstLine="640" w:firstLineChars="200"/>
        <w:rPr>
          <w:rFonts w:ascii="仿宋" w:hAnsi="仿宋" w:eastAsia="仿宋" w:cs="Times New Roman"/>
          <w:sz w:val="32"/>
          <w:szCs w:val="32"/>
        </w:rPr>
      </w:pPr>
    </w:p>
    <w:p>
      <w:pPr>
        <w:spacing w:line="0" w:lineRule="atLeast"/>
        <w:ind w:firstLine="640" w:firstLineChars="200"/>
        <w:rPr>
          <w:rFonts w:ascii="仿宋" w:hAnsi="仿宋" w:eastAsia="仿宋" w:cs="Times New Roman"/>
          <w:sz w:val="32"/>
          <w:szCs w:val="32"/>
        </w:rPr>
      </w:pPr>
    </w:p>
    <w:p>
      <w:pPr>
        <w:spacing w:line="580" w:lineRule="exact"/>
        <w:ind w:firstLine="640" w:firstLineChars="200"/>
        <w:rPr>
          <w:rFonts w:ascii="仿宋" w:hAnsi="仿宋" w:eastAsia="仿宋"/>
          <w:sz w:val="32"/>
          <w:szCs w:val="32"/>
        </w:rPr>
      </w:pPr>
    </w:p>
    <w:p>
      <w:pPr>
        <w:spacing w:line="580" w:lineRule="exact"/>
        <w:ind w:firstLine="3360" w:firstLineChars="1050"/>
        <w:rPr>
          <w:rFonts w:ascii="仿宋" w:hAnsi="仿宋" w:eastAsia="仿宋" w:cs="Times New Roman"/>
          <w:sz w:val="32"/>
          <w:szCs w:val="32"/>
        </w:rPr>
      </w:pPr>
      <w:r>
        <w:rPr>
          <w:rFonts w:hint="eastAsia" w:ascii="仿宋" w:hAnsi="仿宋" w:eastAsia="仿宋" w:cs="Times New Roman"/>
          <w:sz w:val="32"/>
          <w:szCs w:val="32"/>
        </w:rPr>
        <w:t>申报单位：（盖章）</w:t>
      </w:r>
    </w:p>
    <w:p>
      <w:pPr>
        <w:spacing w:line="580" w:lineRule="exact"/>
        <w:ind w:firstLine="3360" w:firstLineChars="1050"/>
        <w:rPr>
          <w:rFonts w:ascii="仿宋" w:hAnsi="仿宋" w:eastAsia="仿宋" w:cs="Times New Roman"/>
          <w:sz w:val="32"/>
          <w:szCs w:val="32"/>
        </w:rPr>
      </w:pPr>
    </w:p>
    <w:p>
      <w:pPr>
        <w:spacing w:line="580" w:lineRule="exact"/>
        <w:ind w:firstLine="2240" w:firstLineChars="700"/>
        <w:rPr>
          <w:rFonts w:ascii="仿宋" w:hAnsi="仿宋" w:eastAsia="仿宋" w:cs="Times New Roman"/>
          <w:sz w:val="32"/>
          <w:szCs w:val="32"/>
        </w:rPr>
      </w:pPr>
      <w:r>
        <w:rPr>
          <w:rFonts w:hint="eastAsia" w:ascii="仿宋" w:hAnsi="仿宋" w:eastAsia="仿宋" w:cs="Times New Roman"/>
          <w:sz w:val="32"/>
          <w:szCs w:val="32"/>
        </w:rPr>
        <w:t>法定代表人或其授权委托人：（签名或盖章）</w:t>
      </w:r>
    </w:p>
    <w:p>
      <w:pPr>
        <w:spacing w:line="580" w:lineRule="exact"/>
        <w:ind w:firstLine="3360" w:firstLineChars="1050"/>
        <w:rPr>
          <w:rFonts w:ascii="仿宋" w:hAnsi="仿宋" w:eastAsia="仿宋" w:cs="Times New Roman"/>
          <w:sz w:val="32"/>
          <w:szCs w:val="32"/>
        </w:rPr>
      </w:pPr>
    </w:p>
    <w:p>
      <w:pPr>
        <w:spacing w:line="580" w:lineRule="exact"/>
        <w:ind w:firstLine="3360" w:firstLineChars="1050"/>
        <w:rPr>
          <w:rFonts w:ascii="仿宋" w:hAnsi="仿宋" w:eastAsia="仿宋" w:cs="Times New Roman"/>
          <w:sz w:val="32"/>
          <w:szCs w:val="32"/>
        </w:rPr>
      </w:pPr>
      <w:r>
        <w:rPr>
          <w:rFonts w:hint="eastAsia" w:ascii="仿宋" w:hAnsi="仿宋" w:eastAsia="仿宋" w:cs="Times New Roman"/>
          <w:sz w:val="32"/>
          <w:szCs w:val="32"/>
        </w:rPr>
        <w:t>日期：       年    月    日</w:t>
      </w:r>
    </w:p>
    <w:p>
      <w:pPr>
        <w:tabs>
          <w:tab w:val="left" w:pos="1235"/>
          <w:tab w:val="center" w:pos="4153"/>
        </w:tabs>
        <w:spacing w:afterLines="50"/>
        <w:jc w:val="left"/>
        <w:rPr>
          <w:rFonts w:ascii="仿宋" w:hAnsi="仿宋" w:eastAsia="仿宋" w:cs="黑体"/>
          <w:sz w:val="32"/>
          <w:szCs w:val="32"/>
        </w:rPr>
      </w:pPr>
    </w:p>
    <w:p>
      <w:pPr>
        <w:tabs>
          <w:tab w:val="left" w:pos="1070"/>
          <w:tab w:val="center" w:pos="4153"/>
        </w:tabs>
        <w:spacing w:afterLines="50"/>
        <w:jc w:val="center"/>
        <w:rPr>
          <w:rFonts w:ascii="仿宋" w:hAnsi="仿宋" w:eastAsia="仿宋" w:cs="宋体"/>
          <w:sz w:val="32"/>
          <w:szCs w:val="32"/>
        </w:rPr>
      </w:pPr>
      <w:r>
        <w:rPr>
          <w:rFonts w:hint="eastAsia" w:ascii="仿宋" w:hAnsi="仿宋" w:eastAsia="仿宋" w:cs="黑体"/>
          <w:sz w:val="32"/>
          <w:szCs w:val="32"/>
        </w:rPr>
        <w:t xml:space="preserve">  </w:t>
      </w:r>
    </w:p>
    <w:p>
      <w:pPr>
        <w:widowControl/>
        <w:tabs>
          <w:tab w:val="left" w:pos="855"/>
        </w:tabs>
        <w:jc w:val="left"/>
        <w:rPr>
          <w:rFonts w:ascii="仿宋" w:hAnsi="仿宋" w:eastAsia="仿宋" w:cs="宋体"/>
          <w:sz w:val="32"/>
          <w:szCs w:val="32"/>
        </w:rPr>
      </w:pPr>
      <w:r>
        <w:rPr>
          <w:rFonts w:hint="eastAsia" w:ascii="仿宋" w:hAnsi="仿宋" w:eastAsia="仿宋" w:cs="宋体"/>
          <w:sz w:val="32"/>
          <w:szCs w:val="32"/>
        </w:rPr>
        <w:t>附件4</w:t>
      </w:r>
    </w:p>
    <w:p>
      <w:pPr>
        <w:widowControl/>
        <w:ind w:firstLine="720" w:firstLineChars="200"/>
        <w:jc w:val="center"/>
        <w:rPr>
          <w:rFonts w:ascii="等线" w:hAnsi="等线" w:eastAsia="等线" w:cs="宋体"/>
          <w:sz w:val="36"/>
          <w:szCs w:val="36"/>
        </w:rPr>
      </w:pPr>
      <w:r>
        <w:rPr>
          <w:rFonts w:hint="eastAsia" w:ascii="等线" w:hAnsi="等线" w:eastAsia="等线" w:cs="宋体"/>
          <w:sz w:val="36"/>
          <w:szCs w:val="36"/>
        </w:rPr>
        <w:t>XXXX年度工伤预防项目实施方案（样式）</w:t>
      </w:r>
    </w:p>
    <w:p>
      <w:pPr>
        <w:widowControl/>
        <w:ind w:firstLine="640" w:firstLineChars="200"/>
        <w:jc w:val="center"/>
        <w:rPr>
          <w:rFonts w:ascii="仿宋" w:hAnsi="仿宋" w:eastAsia="仿宋" w:cs="宋体"/>
          <w:sz w:val="32"/>
          <w:szCs w:val="32"/>
        </w:rPr>
      </w:pPr>
      <w:r>
        <w:rPr>
          <w:rFonts w:hint="eastAsia" w:ascii="仿宋" w:hAnsi="仿宋" w:eastAsia="仿宋" w:cs="宋体"/>
          <w:sz w:val="32"/>
          <w:szCs w:val="32"/>
        </w:rPr>
        <w:t>（单位名称）</w:t>
      </w:r>
    </w:p>
    <w:p>
      <w:pPr>
        <w:widowControl/>
        <w:ind w:firstLine="640" w:firstLineChars="200"/>
        <w:jc w:val="center"/>
        <w:rPr>
          <w:rFonts w:ascii="仿宋" w:hAnsi="仿宋" w:eastAsia="仿宋" w:cs="宋体"/>
          <w:sz w:val="32"/>
          <w:szCs w:val="32"/>
        </w:rPr>
      </w:pPr>
    </w:p>
    <w:p>
      <w:pPr>
        <w:pStyle w:val="16"/>
        <w:widowControl/>
        <w:numPr>
          <w:ilvl w:val="0"/>
          <w:numId w:val="1"/>
        </w:numPr>
        <w:ind w:firstLineChars="0"/>
        <w:jc w:val="left"/>
        <w:rPr>
          <w:rFonts w:ascii="等线" w:hAnsi="等线" w:eastAsia="等线" w:cs="宋体"/>
          <w:sz w:val="32"/>
          <w:szCs w:val="32"/>
        </w:rPr>
      </w:pPr>
      <w:r>
        <w:rPr>
          <w:rFonts w:hint="eastAsia" w:ascii="等线" w:hAnsi="等线" w:eastAsia="等线" w:cs="黑体"/>
          <w:kern w:val="0"/>
          <w:sz w:val="32"/>
          <w:szCs w:val="32"/>
        </w:rPr>
        <w:t>项目介绍和可行性分析</w:t>
      </w:r>
    </w:p>
    <w:p>
      <w:pPr>
        <w:widowControl/>
        <w:adjustRightInd w:val="0"/>
        <w:snapToGrid w:val="0"/>
        <w:spacing w:line="600" w:lineRule="exact"/>
        <w:ind w:firstLine="640" w:firstLineChars="200"/>
        <w:rPr>
          <w:rFonts w:ascii="仿宋" w:hAnsi="仿宋" w:eastAsia="仿宋" w:cs="仿宋_GB2312"/>
          <w:kern w:val="0"/>
          <w:sz w:val="32"/>
          <w:szCs w:val="32"/>
        </w:rPr>
      </w:pPr>
      <w:r>
        <w:rPr>
          <w:rFonts w:hint="eastAsia" w:ascii="仿宋" w:hAnsi="仿宋" w:eastAsia="仿宋" w:cs="楷体_GB2312"/>
          <w:kern w:val="0"/>
          <w:sz w:val="32"/>
          <w:szCs w:val="32"/>
        </w:rPr>
        <w:t>（一）工伤预防项目开展的背景情况。</w:t>
      </w:r>
      <w:r>
        <w:rPr>
          <w:rFonts w:hint="eastAsia" w:ascii="仿宋" w:hAnsi="仿宋" w:eastAsia="仿宋" w:cs="仿宋_GB2312"/>
          <w:kern w:val="0"/>
          <w:sz w:val="32"/>
          <w:szCs w:val="32"/>
        </w:rPr>
        <w:t>项目的服务范围、需求分析、发展情况等。</w:t>
      </w:r>
    </w:p>
    <w:p>
      <w:pPr>
        <w:widowControl/>
        <w:adjustRightInd w:val="0"/>
        <w:snapToGrid w:val="0"/>
        <w:spacing w:line="600" w:lineRule="exact"/>
        <w:ind w:firstLine="640" w:firstLineChars="200"/>
        <w:rPr>
          <w:rFonts w:ascii="仿宋" w:hAnsi="仿宋" w:eastAsia="仿宋" w:cs="仿宋_GB2312"/>
          <w:kern w:val="0"/>
          <w:sz w:val="32"/>
          <w:szCs w:val="32"/>
        </w:rPr>
      </w:pPr>
      <w:r>
        <w:rPr>
          <w:rFonts w:hint="eastAsia" w:ascii="仿宋" w:hAnsi="仿宋" w:eastAsia="仿宋" w:cs="楷体_GB2312"/>
          <w:kern w:val="0"/>
          <w:sz w:val="32"/>
          <w:szCs w:val="32"/>
        </w:rPr>
        <w:t>（二）工伤预防项目开展的必要性。</w:t>
      </w:r>
      <w:r>
        <w:rPr>
          <w:rFonts w:hint="eastAsia" w:ascii="仿宋" w:hAnsi="仿宋" w:eastAsia="仿宋" w:cs="仿宋_GB2312"/>
          <w:kern w:val="0"/>
          <w:sz w:val="32"/>
          <w:szCs w:val="32"/>
        </w:rPr>
        <w:t>项目开展对预防工伤事故的意义和作用，对社会、企业和职工的影响。</w:t>
      </w:r>
    </w:p>
    <w:p>
      <w:pPr>
        <w:widowControl/>
        <w:adjustRightInd w:val="0"/>
        <w:snapToGrid w:val="0"/>
        <w:spacing w:line="600" w:lineRule="exact"/>
        <w:ind w:firstLine="640" w:firstLineChars="200"/>
        <w:rPr>
          <w:rFonts w:ascii="仿宋" w:hAnsi="仿宋" w:eastAsia="仿宋" w:cs="仿宋_GB2312"/>
          <w:kern w:val="0"/>
          <w:sz w:val="32"/>
          <w:szCs w:val="32"/>
        </w:rPr>
      </w:pPr>
      <w:r>
        <w:rPr>
          <w:rFonts w:hint="eastAsia" w:ascii="仿宋" w:hAnsi="仿宋" w:eastAsia="仿宋" w:cs="楷体_GB2312"/>
          <w:kern w:val="0"/>
          <w:sz w:val="32"/>
          <w:szCs w:val="32"/>
        </w:rPr>
        <w:t>（三）工伤预防项目开展的可行性。</w:t>
      </w:r>
      <w:r>
        <w:rPr>
          <w:rFonts w:hint="eastAsia" w:ascii="仿宋" w:hAnsi="仿宋" w:eastAsia="仿宋" w:cs="仿宋_GB2312"/>
          <w:kern w:val="0"/>
          <w:sz w:val="32"/>
          <w:szCs w:val="32"/>
        </w:rPr>
        <w:t xml:space="preserve">项目实施流程和环节、设备和人员配置、经验、时间安排；费用预算合理性及可靠性分析；项目开展绩效目标和社会经济效益分析。  </w:t>
      </w:r>
    </w:p>
    <w:p>
      <w:pPr>
        <w:widowControl/>
        <w:adjustRightInd w:val="0"/>
        <w:snapToGrid w:val="0"/>
        <w:spacing w:line="600" w:lineRule="exact"/>
        <w:ind w:firstLine="640" w:firstLineChars="200"/>
        <w:rPr>
          <w:rFonts w:ascii="仿宋" w:hAnsi="仿宋" w:eastAsia="仿宋" w:cs="仿宋_GB2312"/>
          <w:kern w:val="0"/>
          <w:sz w:val="32"/>
          <w:szCs w:val="32"/>
        </w:rPr>
      </w:pPr>
      <w:r>
        <w:rPr>
          <w:rFonts w:hint="eastAsia" w:ascii="仿宋" w:hAnsi="仿宋" w:eastAsia="仿宋" w:cs="楷体_GB2312"/>
          <w:kern w:val="0"/>
          <w:sz w:val="32"/>
          <w:szCs w:val="32"/>
        </w:rPr>
        <w:t>（四）项目实施风险及不确定性。</w:t>
      </w:r>
      <w:r>
        <w:rPr>
          <w:rFonts w:hint="eastAsia" w:ascii="仿宋" w:hAnsi="仿宋" w:eastAsia="仿宋" w:cs="仿宋_GB2312"/>
          <w:kern w:val="0"/>
          <w:sz w:val="32"/>
          <w:szCs w:val="32"/>
        </w:rPr>
        <w:t>实施过程存在的主要风险与不确定性分析；对风险的应对措施。</w:t>
      </w:r>
    </w:p>
    <w:p>
      <w:pPr>
        <w:widowControl/>
        <w:ind w:firstLine="640" w:firstLineChars="200"/>
        <w:jc w:val="left"/>
        <w:rPr>
          <w:rFonts w:ascii="等线" w:hAnsi="等线" w:eastAsia="等线" w:cs="宋体"/>
          <w:sz w:val="32"/>
          <w:szCs w:val="32"/>
        </w:rPr>
      </w:pPr>
      <w:r>
        <w:rPr>
          <w:rFonts w:hint="eastAsia" w:ascii="等线" w:hAnsi="等线" w:eastAsia="等线" w:cs="宋体"/>
          <w:sz w:val="32"/>
          <w:szCs w:val="32"/>
        </w:rPr>
        <w:t>二、主要内容</w:t>
      </w:r>
    </w:p>
    <w:p>
      <w:pPr>
        <w:widowControl/>
        <w:ind w:firstLine="640" w:firstLineChars="200"/>
        <w:jc w:val="left"/>
        <w:rPr>
          <w:rFonts w:ascii="仿宋" w:hAnsi="仿宋" w:eastAsia="仿宋" w:cs="宋体"/>
          <w:sz w:val="32"/>
          <w:szCs w:val="32"/>
        </w:rPr>
      </w:pPr>
      <w:r>
        <w:rPr>
          <w:rFonts w:hint="eastAsia" w:ascii="仿宋" w:hAnsi="仿宋" w:eastAsia="仿宋" w:cs="宋体"/>
          <w:sz w:val="32"/>
          <w:szCs w:val="32"/>
        </w:rPr>
        <w:t>从工伤事故和职业病预防宣传和培训两大方面进行描述。具体到宣传和培训的对象、时间、场地、内容、频次、方式、效果等进行全面阐述。</w:t>
      </w:r>
    </w:p>
    <w:p>
      <w:pPr>
        <w:widowControl/>
        <w:ind w:firstLine="640" w:firstLineChars="200"/>
        <w:jc w:val="left"/>
        <w:rPr>
          <w:rFonts w:ascii="等线" w:hAnsi="等线" w:eastAsia="等线" w:cs="宋体"/>
          <w:sz w:val="32"/>
          <w:szCs w:val="32"/>
        </w:rPr>
      </w:pPr>
      <w:r>
        <w:rPr>
          <w:rFonts w:hint="eastAsia" w:ascii="等线" w:hAnsi="等线" w:eastAsia="等线" w:cs="宋体"/>
          <w:sz w:val="32"/>
          <w:szCs w:val="32"/>
        </w:rPr>
        <w:t>三、实施方式</w:t>
      </w:r>
    </w:p>
    <w:p>
      <w:pPr>
        <w:widowControl/>
        <w:ind w:firstLine="640" w:firstLineChars="200"/>
        <w:jc w:val="left"/>
        <w:rPr>
          <w:rFonts w:ascii="仿宋" w:hAnsi="仿宋" w:eastAsia="仿宋" w:cs="宋体"/>
          <w:sz w:val="32"/>
          <w:szCs w:val="32"/>
        </w:rPr>
      </w:pPr>
      <w:r>
        <w:rPr>
          <w:rFonts w:hint="eastAsia" w:ascii="仿宋" w:hAnsi="仿宋" w:eastAsia="仿宋" w:cs="宋体"/>
          <w:sz w:val="32"/>
          <w:szCs w:val="32"/>
        </w:rPr>
        <w:t>工伤预防项目实施范围、实施对象及人数、实施周期、费用预算安排。</w:t>
      </w:r>
    </w:p>
    <w:p>
      <w:pPr>
        <w:widowControl/>
        <w:ind w:firstLine="640" w:firstLineChars="200"/>
        <w:jc w:val="left"/>
        <w:rPr>
          <w:rFonts w:ascii="等线" w:hAnsi="等线" w:eastAsia="等线" w:cs="宋体"/>
          <w:sz w:val="32"/>
          <w:szCs w:val="32"/>
        </w:rPr>
      </w:pPr>
      <w:r>
        <w:rPr>
          <w:rFonts w:hint="eastAsia" w:ascii="等线" w:hAnsi="等线" w:eastAsia="等线" w:cs="宋体"/>
          <w:sz w:val="32"/>
          <w:szCs w:val="32"/>
        </w:rPr>
        <w:t>四、进度和计划安排</w:t>
      </w:r>
    </w:p>
    <w:p>
      <w:pPr>
        <w:widowControl/>
        <w:ind w:firstLine="640" w:firstLineChars="200"/>
        <w:jc w:val="left"/>
        <w:rPr>
          <w:rFonts w:ascii="仿宋" w:hAnsi="仿宋" w:eastAsia="仿宋" w:cs="宋体"/>
          <w:sz w:val="32"/>
          <w:szCs w:val="32"/>
        </w:rPr>
      </w:pPr>
      <w:r>
        <w:rPr>
          <w:rFonts w:hint="eastAsia" w:ascii="仿宋" w:hAnsi="仿宋" w:eastAsia="仿宋" w:cs="宋体"/>
          <w:sz w:val="32"/>
          <w:szCs w:val="32"/>
        </w:rPr>
        <w:t>工伤预防项目开展进度和计划安排情况（详细说明各阶段工作内容、起始时间）。</w:t>
      </w:r>
    </w:p>
    <w:p>
      <w:pPr>
        <w:widowControl/>
        <w:ind w:firstLine="640" w:firstLineChars="200"/>
        <w:jc w:val="left"/>
        <w:rPr>
          <w:rFonts w:ascii="等线" w:hAnsi="等线" w:eastAsia="等线" w:cs="宋体"/>
          <w:sz w:val="32"/>
          <w:szCs w:val="32"/>
        </w:rPr>
      </w:pPr>
      <w:r>
        <w:rPr>
          <w:rFonts w:hint="eastAsia" w:ascii="等线" w:hAnsi="等线" w:eastAsia="等线" w:cs="宋体"/>
          <w:sz w:val="32"/>
          <w:szCs w:val="32"/>
        </w:rPr>
        <w:t>五、绩效目标</w:t>
      </w:r>
    </w:p>
    <w:p>
      <w:pPr>
        <w:widowControl/>
        <w:ind w:firstLine="640" w:firstLineChars="200"/>
        <w:jc w:val="left"/>
        <w:rPr>
          <w:rFonts w:ascii="仿宋" w:hAnsi="仿宋" w:eastAsia="仿宋" w:cs="宋体"/>
          <w:sz w:val="32"/>
          <w:szCs w:val="32"/>
        </w:rPr>
      </w:pPr>
      <w:r>
        <w:rPr>
          <w:rFonts w:hint="eastAsia" w:ascii="仿宋" w:hAnsi="仿宋" w:eastAsia="仿宋" w:cs="宋体"/>
          <w:sz w:val="32"/>
          <w:szCs w:val="32"/>
        </w:rPr>
        <w:t>（一）定性目标。预期社会效益和经济效益。</w:t>
      </w:r>
    </w:p>
    <w:p>
      <w:pPr>
        <w:widowControl/>
        <w:ind w:firstLine="640" w:firstLineChars="200"/>
        <w:jc w:val="left"/>
        <w:rPr>
          <w:rFonts w:ascii="仿宋" w:hAnsi="仿宋" w:eastAsia="仿宋" w:cs="宋体"/>
          <w:sz w:val="32"/>
          <w:szCs w:val="32"/>
        </w:rPr>
      </w:pPr>
      <w:r>
        <w:rPr>
          <w:rFonts w:hint="eastAsia" w:ascii="仿宋" w:hAnsi="仿宋" w:eastAsia="仿宋" w:cs="宋体"/>
          <w:sz w:val="32"/>
          <w:szCs w:val="32"/>
        </w:rPr>
        <w:t>（二）定量目标。预期达到指标效果和考核指标，包括工伤和职业病事故的发生率（工伤和职业病事故次数/职工人数）、工伤死亡发生率（死亡人数/职工人数）、工伤保险基金支缴率（工伤保险基金支出/工伤保险缴费）、</w:t>
      </w:r>
      <w:r>
        <w:rPr>
          <w:rFonts w:ascii="仿宋" w:hAnsi="仿宋" w:eastAsia="仿宋"/>
          <w:color w:val="040404"/>
          <w:sz w:val="32"/>
          <w:szCs w:val="32"/>
          <w:shd w:val="clear" w:color="auto" w:fill="FFFFFF"/>
        </w:rPr>
        <w:t>职工满意率、</w:t>
      </w:r>
      <w:r>
        <w:rPr>
          <w:rFonts w:hint="eastAsia" w:ascii="仿宋" w:hAnsi="仿宋" w:eastAsia="仿宋"/>
          <w:color w:val="040404"/>
          <w:sz w:val="32"/>
          <w:szCs w:val="32"/>
          <w:shd w:val="clear" w:color="auto" w:fill="FFFFFF"/>
        </w:rPr>
        <w:t>预防知识知晓率</w:t>
      </w:r>
      <w:r>
        <w:rPr>
          <w:rFonts w:hint="eastAsia" w:ascii="仿宋" w:hAnsi="仿宋" w:eastAsia="仿宋" w:cs="宋体"/>
          <w:sz w:val="32"/>
          <w:szCs w:val="32"/>
        </w:rPr>
        <w:t>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3501127"/>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620E8"/>
    <w:multiLevelType w:val="multilevel"/>
    <w:tmpl w:val="0B0620E8"/>
    <w:lvl w:ilvl="0" w:tentative="0">
      <w:start w:val="1"/>
      <w:numFmt w:val="japaneseCounting"/>
      <w:lvlText w:val="%1、"/>
      <w:lvlJc w:val="left"/>
      <w:pPr>
        <w:ind w:left="1350" w:hanging="720"/>
      </w:pPr>
      <w:rPr>
        <w:rFonts w:ascii="仿宋" w:hAnsi="仿宋" w:eastAsia="仿宋" w:cs="宋体"/>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Y2ZjZDkyNGUxN2QxMjgyYmEwZTVlMzkzODRiYjgifQ=="/>
  </w:docVars>
  <w:rsids>
    <w:rsidRoot w:val="0007516E"/>
    <w:rsid w:val="0004483A"/>
    <w:rsid w:val="0007516E"/>
    <w:rsid w:val="000C4FA5"/>
    <w:rsid w:val="00100BF2"/>
    <w:rsid w:val="00105CAB"/>
    <w:rsid w:val="001116C4"/>
    <w:rsid w:val="00192458"/>
    <w:rsid w:val="002444F8"/>
    <w:rsid w:val="002C1515"/>
    <w:rsid w:val="00365B0C"/>
    <w:rsid w:val="00387C3D"/>
    <w:rsid w:val="00394100"/>
    <w:rsid w:val="004637A7"/>
    <w:rsid w:val="004E2237"/>
    <w:rsid w:val="00501822"/>
    <w:rsid w:val="00674292"/>
    <w:rsid w:val="006A1578"/>
    <w:rsid w:val="006C7D67"/>
    <w:rsid w:val="007036C9"/>
    <w:rsid w:val="00777BAD"/>
    <w:rsid w:val="00794A22"/>
    <w:rsid w:val="008246DB"/>
    <w:rsid w:val="008A3D1F"/>
    <w:rsid w:val="008E252A"/>
    <w:rsid w:val="00911D9C"/>
    <w:rsid w:val="00987358"/>
    <w:rsid w:val="00991DFE"/>
    <w:rsid w:val="00A02064"/>
    <w:rsid w:val="00A914D2"/>
    <w:rsid w:val="00AC0C12"/>
    <w:rsid w:val="00B2112A"/>
    <w:rsid w:val="00C06B52"/>
    <w:rsid w:val="00C62D3F"/>
    <w:rsid w:val="00C86256"/>
    <w:rsid w:val="00C87CC1"/>
    <w:rsid w:val="00D56A66"/>
    <w:rsid w:val="00D63D37"/>
    <w:rsid w:val="00D869A2"/>
    <w:rsid w:val="00DB6274"/>
    <w:rsid w:val="00E12915"/>
    <w:rsid w:val="00E171F7"/>
    <w:rsid w:val="00E56C01"/>
    <w:rsid w:val="00E60263"/>
    <w:rsid w:val="00F353A1"/>
    <w:rsid w:val="00F63BBE"/>
    <w:rsid w:val="00F80203"/>
    <w:rsid w:val="167B6056"/>
    <w:rsid w:val="3BCA48D8"/>
    <w:rsid w:val="648E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标题 3 Char"/>
    <w:basedOn w:val="8"/>
    <w:link w:val="2"/>
    <w:qFormat/>
    <w:uiPriority w:val="9"/>
    <w:rPr>
      <w:rFonts w:ascii="宋体" w:hAnsi="宋体" w:eastAsia="宋体" w:cs="宋体"/>
      <w:b/>
      <w:bCs/>
      <w:kern w:val="0"/>
      <w:sz w:val="27"/>
      <w:szCs w:val="27"/>
    </w:rPr>
  </w:style>
  <w:style w:type="character" w:customStyle="1" w:styleId="11">
    <w:name w:val="time"/>
    <w:basedOn w:val="8"/>
    <w:qFormat/>
    <w:uiPriority w:val="0"/>
  </w:style>
  <w:style w:type="character" w:customStyle="1" w:styleId="12">
    <w:name w:val="fontbig"/>
    <w:basedOn w:val="8"/>
    <w:uiPriority w:val="0"/>
  </w:style>
  <w:style w:type="character" w:customStyle="1" w:styleId="13">
    <w:name w:val="批注框文本 Char"/>
    <w:basedOn w:val="8"/>
    <w:link w:val="3"/>
    <w:semiHidden/>
    <w:uiPriority w:val="99"/>
    <w:rPr>
      <w:sz w:val="18"/>
      <w:szCs w:val="18"/>
    </w:rPr>
  </w:style>
  <w:style w:type="character" w:customStyle="1" w:styleId="14">
    <w:name w:val="页眉 Char"/>
    <w:basedOn w:val="8"/>
    <w:link w:val="5"/>
    <w:semiHidden/>
    <w:qFormat/>
    <w:uiPriority w:val="99"/>
    <w:rPr>
      <w:sz w:val="18"/>
      <w:szCs w:val="18"/>
    </w:rPr>
  </w:style>
  <w:style w:type="character" w:customStyle="1" w:styleId="15">
    <w:name w:val="页脚 Char"/>
    <w:basedOn w:val="8"/>
    <w:link w:val="4"/>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576</Words>
  <Characters>3284</Characters>
  <Lines>27</Lines>
  <Paragraphs>7</Paragraphs>
  <TotalTime>23</TotalTime>
  <ScaleCrop>false</ScaleCrop>
  <LinksUpToDate>false</LinksUpToDate>
  <CharactersWithSpaces>3853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2023-10-12T01:43:00Z</dcterms:created>
  <dc:creator>618</dc:creator>
  <cp:lastModifiedBy>袁小呆</cp:lastModifiedBy>
  <dcterms:modified xsi:type="dcterms:W3CDTF">2023-10-13T08:07:57Z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87DCFE2B74F4472DAE9DFB5F1AD73CF9_13</vt:lpwstr>
  </property>
</Properties>
</file>