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C9" w:rsidRPr="00DB7076" w:rsidRDefault="00DA69C9" w:rsidP="00DA69C9">
      <w:pPr>
        <w:adjustRightInd w:val="0"/>
        <w:snapToGrid w:val="0"/>
        <w:spacing w:line="570" w:lineRule="exact"/>
        <w:jc w:val="left"/>
        <w:rPr>
          <w:rFonts w:ascii="Times New Roman" w:hAnsi="Times New Roman"/>
          <w:b/>
          <w:color w:val="000000"/>
          <w:sz w:val="36"/>
          <w:szCs w:val="36"/>
        </w:rPr>
      </w:pPr>
      <w:r w:rsidRPr="00DB7076">
        <w:rPr>
          <w:rFonts w:ascii="Times New Roman" w:hAnsi="Times New Roman"/>
          <w:b/>
          <w:color w:val="000000"/>
          <w:sz w:val="36"/>
          <w:szCs w:val="36"/>
        </w:rPr>
        <w:t>附件</w:t>
      </w:r>
    </w:p>
    <w:p w:rsidR="00DA69C9" w:rsidRPr="00DB7076" w:rsidRDefault="00DA69C9" w:rsidP="00DA69C9">
      <w:pPr>
        <w:adjustRightInd w:val="0"/>
        <w:snapToGrid w:val="0"/>
        <w:spacing w:line="570" w:lineRule="exact"/>
        <w:jc w:val="center"/>
        <w:rPr>
          <w:rFonts w:ascii="Times New Roman" w:hAnsi="Times New Roman"/>
          <w:b/>
          <w:color w:val="000000"/>
          <w:sz w:val="36"/>
          <w:szCs w:val="36"/>
        </w:rPr>
      </w:pPr>
      <w:r w:rsidRPr="00DB7076">
        <w:rPr>
          <w:rFonts w:ascii="Times New Roman" w:hAnsi="Times New Roman"/>
          <w:b/>
          <w:color w:val="000000"/>
          <w:sz w:val="36"/>
          <w:szCs w:val="36"/>
        </w:rPr>
        <w:t>无锡市市政企业综合考核用表（一）</w:t>
      </w:r>
    </w:p>
    <w:p w:rsidR="00DA69C9" w:rsidRPr="00DB7076" w:rsidRDefault="00DA69C9" w:rsidP="00DA69C9">
      <w:pPr>
        <w:spacing w:line="560" w:lineRule="exact"/>
        <w:jc w:val="center"/>
        <w:rPr>
          <w:rFonts w:ascii="Times New Roman" w:eastAsia="楷体" w:hAnsi="Times New Roman"/>
          <w:color w:val="000000"/>
          <w:sz w:val="32"/>
          <w:szCs w:val="32"/>
        </w:rPr>
      </w:pPr>
      <w:r w:rsidRPr="00DB7076">
        <w:rPr>
          <w:rFonts w:ascii="Times New Roman" w:eastAsia="楷体" w:hAnsi="Times New Roman"/>
          <w:color w:val="000000"/>
          <w:sz w:val="32"/>
          <w:szCs w:val="32"/>
        </w:rPr>
        <w:t>(</w:t>
      </w:r>
      <w:r w:rsidRPr="00DB7076">
        <w:rPr>
          <w:rFonts w:ascii="Times New Roman" w:eastAsia="楷体" w:hAnsi="Times New Roman"/>
          <w:color w:val="000000"/>
          <w:sz w:val="32"/>
          <w:szCs w:val="32"/>
        </w:rPr>
        <w:t>工程概况</w:t>
      </w:r>
      <w:r w:rsidRPr="00DB7076">
        <w:rPr>
          <w:rFonts w:ascii="Times New Roman" w:eastAsia="楷体" w:hAnsi="Times New Roman"/>
          <w:color w:val="000000"/>
          <w:sz w:val="32"/>
          <w:szCs w:val="32"/>
        </w:rPr>
        <w:t>)</w:t>
      </w:r>
    </w:p>
    <w:p w:rsidR="00DA69C9" w:rsidRPr="00DB7076" w:rsidRDefault="00DA69C9" w:rsidP="00DA69C9">
      <w:pPr>
        <w:spacing w:line="560" w:lineRule="exact"/>
        <w:jc w:val="left"/>
        <w:rPr>
          <w:rFonts w:ascii="Times New Roman" w:eastAsia="仿宋_GB2312" w:hAnsi="Times New Roman"/>
          <w:color w:val="000000"/>
          <w:sz w:val="28"/>
          <w:szCs w:val="28"/>
        </w:rPr>
      </w:pPr>
      <w:r w:rsidRPr="00DB7076">
        <w:rPr>
          <w:rFonts w:ascii="Times New Roman" w:eastAsia="仿宋_GB2312" w:hAnsi="Times New Roman"/>
          <w:bCs/>
          <w:color w:val="000000"/>
          <w:kern w:val="0"/>
          <w:sz w:val="28"/>
          <w:szCs w:val="28"/>
        </w:rPr>
        <w:t>项目名称：</w:t>
      </w:r>
      <w:r w:rsidRPr="00DB7076">
        <w:rPr>
          <w:rFonts w:ascii="Times New Roman" w:eastAsia="仿宋_GB2312" w:hAnsi="Times New Roman"/>
          <w:bCs/>
          <w:color w:val="000000"/>
          <w:kern w:val="0"/>
          <w:sz w:val="28"/>
          <w:szCs w:val="28"/>
        </w:rPr>
        <w:t xml:space="preserve">                                     </w:t>
      </w:r>
      <w:r w:rsidRPr="00DB7076">
        <w:rPr>
          <w:rFonts w:ascii="Times New Roman" w:eastAsia="仿宋_GB2312" w:hAnsi="Times New Roman"/>
          <w:bCs/>
          <w:color w:val="000000"/>
          <w:kern w:val="0"/>
          <w:sz w:val="28"/>
          <w:szCs w:val="28"/>
        </w:rPr>
        <w:t>检查日期：</w:t>
      </w:r>
    </w:p>
    <w:tbl>
      <w:tblPr>
        <w:tblW w:w="8900" w:type="dxa"/>
        <w:jc w:val="center"/>
        <w:tblLook w:val="0000"/>
      </w:tblPr>
      <w:tblGrid>
        <w:gridCol w:w="678"/>
        <w:gridCol w:w="1240"/>
        <w:gridCol w:w="1312"/>
        <w:gridCol w:w="850"/>
        <w:gridCol w:w="426"/>
        <w:gridCol w:w="2268"/>
        <w:gridCol w:w="487"/>
        <w:gridCol w:w="1639"/>
      </w:tblGrid>
      <w:tr w:rsidR="00DA69C9" w:rsidRPr="00DB7076" w:rsidTr="00322C17">
        <w:trPr>
          <w:trHeight w:val="483"/>
          <w:jc w:val="center"/>
        </w:trPr>
        <w:tc>
          <w:tcPr>
            <w:tcW w:w="1918" w:type="dxa"/>
            <w:gridSpan w:val="2"/>
            <w:tcBorders>
              <w:top w:val="single" w:sz="4" w:space="0" w:color="auto"/>
              <w:left w:val="single" w:sz="4" w:space="0" w:color="auto"/>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工程名称</w:t>
            </w:r>
          </w:p>
        </w:tc>
        <w:tc>
          <w:tcPr>
            <w:tcW w:w="6982" w:type="dxa"/>
            <w:gridSpan w:val="6"/>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83"/>
          <w:jc w:val="center"/>
        </w:trPr>
        <w:tc>
          <w:tcPr>
            <w:tcW w:w="1918" w:type="dxa"/>
            <w:gridSpan w:val="2"/>
            <w:tcBorders>
              <w:top w:val="single" w:sz="4" w:space="0" w:color="auto"/>
              <w:left w:val="single" w:sz="4" w:space="0" w:color="auto"/>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项目位置</w:t>
            </w:r>
          </w:p>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（起讫点）</w:t>
            </w:r>
          </w:p>
        </w:tc>
        <w:tc>
          <w:tcPr>
            <w:tcW w:w="2588" w:type="dxa"/>
            <w:gridSpan w:val="3"/>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2268" w:type="dxa"/>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工程规模</w:t>
            </w:r>
          </w:p>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w:t>
            </w:r>
            <w:r>
              <w:rPr>
                <w:rFonts w:ascii="Times New Roman" w:hAnsi="Times New Roman" w:hint="eastAsia"/>
                <w:color w:val="000000"/>
                <w:kern w:val="0"/>
                <w:sz w:val="28"/>
                <w:szCs w:val="28"/>
              </w:rPr>
              <w:t>k</w:t>
            </w:r>
            <w:r>
              <w:rPr>
                <w:rFonts w:ascii="Times New Roman" w:hAnsi="Times New Roman"/>
                <w:color w:val="000000"/>
                <w:kern w:val="0"/>
                <w:sz w:val="28"/>
                <w:szCs w:val="28"/>
              </w:rPr>
              <w:t>m</w:t>
            </w:r>
            <w:r w:rsidRPr="00DB7076">
              <w:rPr>
                <w:rFonts w:ascii="Times New Roman" w:hAnsi="Times New Roman"/>
                <w:color w:val="000000"/>
                <w:kern w:val="0"/>
                <w:sz w:val="28"/>
                <w:szCs w:val="28"/>
              </w:rPr>
              <w:t>/km</w:t>
            </w:r>
            <w:r w:rsidRPr="00DB7076">
              <w:rPr>
                <w:rFonts w:ascii="Times New Roman" w:hAnsi="Times New Roman"/>
                <w:color w:val="000000"/>
                <w:kern w:val="0"/>
                <w:sz w:val="28"/>
                <w:szCs w:val="28"/>
                <w:vertAlign w:val="superscript"/>
              </w:rPr>
              <w:t>2</w:t>
            </w:r>
            <w:r w:rsidRPr="00DB7076">
              <w:rPr>
                <w:rFonts w:ascii="Times New Roman" w:hAnsi="Times New Roman"/>
                <w:color w:val="000000"/>
                <w:kern w:val="0"/>
                <w:sz w:val="28"/>
                <w:szCs w:val="28"/>
              </w:rPr>
              <w:t>/</w:t>
            </w:r>
            <w:r w:rsidRPr="00F70CE1">
              <w:rPr>
                <w:rFonts w:ascii="宋体" w:hAnsi="宋体"/>
                <w:color w:val="000000"/>
                <w:kern w:val="0"/>
                <w:sz w:val="28"/>
                <w:szCs w:val="28"/>
              </w:rPr>
              <w:t>…</w:t>
            </w:r>
            <w:r w:rsidRPr="00DB7076">
              <w:rPr>
                <w:rFonts w:ascii="Times New Roman" w:eastAsia="仿宋_GB2312" w:hAnsi="Times New Roman"/>
                <w:color w:val="000000"/>
                <w:kern w:val="0"/>
                <w:sz w:val="28"/>
                <w:szCs w:val="28"/>
              </w:rPr>
              <w:t>）</w:t>
            </w:r>
          </w:p>
        </w:tc>
        <w:tc>
          <w:tcPr>
            <w:tcW w:w="2126"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83"/>
          <w:jc w:val="center"/>
        </w:trPr>
        <w:tc>
          <w:tcPr>
            <w:tcW w:w="1918" w:type="dxa"/>
            <w:gridSpan w:val="2"/>
            <w:tcBorders>
              <w:top w:val="single" w:sz="4" w:space="0" w:color="auto"/>
              <w:left w:val="single" w:sz="4" w:space="0" w:color="auto"/>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合同开工日期</w:t>
            </w:r>
          </w:p>
        </w:tc>
        <w:tc>
          <w:tcPr>
            <w:tcW w:w="2588" w:type="dxa"/>
            <w:gridSpan w:val="3"/>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2268" w:type="dxa"/>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合同竣工日期</w:t>
            </w:r>
          </w:p>
        </w:tc>
        <w:tc>
          <w:tcPr>
            <w:tcW w:w="2126"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83"/>
          <w:jc w:val="center"/>
        </w:trPr>
        <w:tc>
          <w:tcPr>
            <w:tcW w:w="1918" w:type="dxa"/>
            <w:gridSpan w:val="2"/>
            <w:tcBorders>
              <w:top w:val="single" w:sz="4" w:space="0" w:color="auto"/>
              <w:left w:val="single" w:sz="4" w:space="0" w:color="auto"/>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实际开工日期</w:t>
            </w:r>
          </w:p>
        </w:tc>
        <w:tc>
          <w:tcPr>
            <w:tcW w:w="2588" w:type="dxa"/>
            <w:gridSpan w:val="3"/>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2268" w:type="dxa"/>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计划竣工日期</w:t>
            </w:r>
          </w:p>
        </w:tc>
        <w:tc>
          <w:tcPr>
            <w:tcW w:w="2126"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83"/>
          <w:jc w:val="center"/>
        </w:trPr>
        <w:tc>
          <w:tcPr>
            <w:tcW w:w="1918" w:type="dxa"/>
            <w:gridSpan w:val="2"/>
            <w:tcBorders>
              <w:top w:val="single" w:sz="4" w:space="0" w:color="auto"/>
              <w:left w:val="single" w:sz="4" w:space="0" w:color="auto"/>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工程进度（</w:t>
            </w:r>
            <w:r w:rsidRPr="00DB7076">
              <w:rPr>
                <w:rFonts w:ascii="Times New Roman" w:eastAsia="仿宋_GB2312" w:hAnsi="Times New Roman"/>
                <w:color w:val="000000"/>
                <w:kern w:val="0"/>
                <w:sz w:val="28"/>
                <w:szCs w:val="28"/>
              </w:rPr>
              <w:t>%</w:t>
            </w:r>
            <w:r w:rsidRPr="00DB7076">
              <w:rPr>
                <w:rFonts w:ascii="Times New Roman" w:eastAsia="仿宋_GB2312" w:hAnsi="Times New Roman"/>
                <w:color w:val="000000"/>
                <w:kern w:val="0"/>
                <w:sz w:val="28"/>
                <w:szCs w:val="28"/>
              </w:rPr>
              <w:t>）</w:t>
            </w:r>
          </w:p>
        </w:tc>
        <w:tc>
          <w:tcPr>
            <w:tcW w:w="2588" w:type="dxa"/>
            <w:gridSpan w:val="3"/>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2268" w:type="dxa"/>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合同造价（万元）</w:t>
            </w:r>
          </w:p>
        </w:tc>
        <w:tc>
          <w:tcPr>
            <w:tcW w:w="2126"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510"/>
          <w:jc w:val="center"/>
        </w:trPr>
        <w:tc>
          <w:tcPr>
            <w:tcW w:w="678" w:type="dxa"/>
            <w:vMerge w:val="restart"/>
            <w:tcBorders>
              <w:top w:val="single" w:sz="4" w:space="0" w:color="auto"/>
              <w:left w:val="single" w:sz="4" w:space="0" w:color="auto"/>
              <w:bottom w:val="nil"/>
              <w:right w:val="single" w:sz="4" w:space="0" w:color="auto"/>
            </w:tcBorders>
            <w:textDirection w:val="tbRlV"/>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参建各方主体和有关机构</w:t>
            </w:r>
          </w:p>
        </w:tc>
        <w:tc>
          <w:tcPr>
            <w:tcW w:w="2552"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单位名称</w:t>
            </w: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项目负责人</w:t>
            </w:r>
          </w:p>
        </w:tc>
      </w:tr>
      <w:tr w:rsidR="00DA69C9" w:rsidRPr="00DB7076" w:rsidTr="00322C17">
        <w:trPr>
          <w:trHeight w:val="461"/>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2552"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建设单位</w:t>
            </w: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61"/>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2552"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施工单位</w:t>
            </w:r>
          </w:p>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（含联合体等）</w:t>
            </w: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61"/>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2552"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勘察单位</w:t>
            </w: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61"/>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2552"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设计单位</w:t>
            </w: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61"/>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2552"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监理单位</w:t>
            </w: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61"/>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2552"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施工图审查机构</w:t>
            </w: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39"/>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2552" w:type="dxa"/>
            <w:gridSpan w:val="2"/>
            <w:vMerge w:val="restart"/>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检测机构</w:t>
            </w: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39"/>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0" w:type="auto"/>
            <w:gridSpan w:val="2"/>
            <w:vMerge/>
            <w:tcBorders>
              <w:top w:val="single" w:sz="4" w:space="0" w:color="auto"/>
              <w:left w:val="nil"/>
              <w:bottom w:val="single" w:sz="4" w:space="0" w:color="auto"/>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39"/>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0" w:type="auto"/>
            <w:gridSpan w:val="2"/>
            <w:vMerge/>
            <w:tcBorders>
              <w:top w:val="single" w:sz="4" w:space="0" w:color="auto"/>
              <w:left w:val="nil"/>
              <w:bottom w:val="single" w:sz="4" w:space="0" w:color="auto"/>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39"/>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2552"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商品</w:t>
            </w:r>
            <w:proofErr w:type="gramStart"/>
            <w:r w:rsidRPr="00DB7076">
              <w:rPr>
                <w:rFonts w:ascii="Times New Roman" w:eastAsia="仿宋_GB2312" w:hAnsi="Times New Roman"/>
                <w:color w:val="000000"/>
                <w:kern w:val="0"/>
                <w:sz w:val="28"/>
                <w:szCs w:val="28"/>
              </w:rPr>
              <w:t>砼</w:t>
            </w:r>
            <w:proofErr w:type="gramEnd"/>
            <w:r w:rsidRPr="00DB7076">
              <w:rPr>
                <w:rFonts w:ascii="Times New Roman" w:eastAsia="仿宋_GB2312" w:hAnsi="Times New Roman"/>
                <w:color w:val="000000"/>
                <w:kern w:val="0"/>
                <w:sz w:val="28"/>
                <w:szCs w:val="28"/>
              </w:rPr>
              <w:t>生产单位</w:t>
            </w: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39"/>
          <w:jc w:val="center"/>
        </w:trPr>
        <w:tc>
          <w:tcPr>
            <w:tcW w:w="0" w:type="auto"/>
            <w:vMerge/>
            <w:tcBorders>
              <w:top w:val="single" w:sz="4" w:space="0" w:color="auto"/>
              <w:left w:val="single" w:sz="4" w:space="0" w:color="auto"/>
              <w:bottom w:val="nil"/>
              <w:right w:val="single" w:sz="4" w:space="0" w:color="auto"/>
            </w:tcBorders>
            <w:vAlign w:val="center"/>
          </w:tcPr>
          <w:p w:rsidR="00DA69C9" w:rsidRPr="00DB7076" w:rsidRDefault="00DA69C9" w:rsidP="00322C17">
            <w:pPr>
              <w:widowControl/>
              <w:jc w:val="left"/>
              <w:rPr>
                <w:rFonts w:ascii="Times New Roman" w:eastAsia="仿宋_GB2312" w:hAnsi="Times New Roman"/>
                <w:color w:val="000000"/>
                <w:kern w:val="0"/>
                <w:sz w:val="28"/>
                <w:szCs w:val="28"/>
              </w:rPr>
            </w:pPr>
          </w:p>
        </w:tc>
        <w:tc>
          <w:tcPr>
            <w:tcW w:w="2552" w:type="dxa"/>
            <w:gridSpan w:val="2"/>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预拌砂浆生产单位</w:t>
            </w:r>
          </w:p>
        </w:tc>
        <w:tc>
          <w:tcPr>
            <w:tcW w:w="4031"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p>
        </w:tc>
      </w:tr>
      <w:tr w:rsidR="00DA69C9" w:rsidRPr="00DB7076" w:rsidTr="00322C17">
        <w:trPr>
          <w:trHeight w:val="483"/>
          <w:jc w:val="center"/>
        </w:trPr>
        <w:tc>
          <w:tcPr>
            <w:tcW w:w="3230" w:type="dxa"/>
            <w:gridSpan w:val="3"/>
            <w:tcBorders>
              <w:top w:val="single" w:sz="4" w:space="0" w:color="auto"/>
              <w:left w:val="single" w:sz="4" w:space="0" w:color="auto"/>
              <w:bottom w:val="single" w:sz="4" w:space="0" w:color="auto"/>
              <w:right w:val="single" w:sz="4" w:space="0" w:color="auto"/>
            </w:tcBorders>
            <w:vAlign w:val="center"/>
          </w:tcPr>
          <w:p w:rsidR="00DA69C9" w:rsidRPr="00DB7076" w:rsidRDefault="00DA69C9" w:rsidP="00322C17">
            <w:pPr>
              <w:adjustRightInd w:val="0"/>
              <w:snapToGrid w:val="0"/>
              <w:jc w:val="center"/>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备</w:t>
            </w:r>
            <w:r w:rsidRPr="00DB7076">
              <w:rPr>
                <w:rFonts w:ascii="Times New Roman" w:eastAsia="仿宋_GB2312" w:hAnsi="Times New Roman"/>
                <w:color w:val="000000"/>
                <w:kern w:val="0"/>
                <w:sz w:val="28"/>
                <w:szCs w:val="28"/>
              </w:rPr>
              <w:t xml:space="preserve">   </w:t>
            </w:r>
            <w:r w:rsidRPr="00DB7076">
              <w:rPr>
                <w:rFonts w:ascii="Times New Roman" w:eastAsia="仿宋_GB2312" w:hAnsi="Times New Roman"/>
                <w:color w:val="000000"/>
                <w:kern w:val="0"/>
                <w:sz w:val="28"/>
                <w:szCs w:val="28"/>
              </w:rPr>
              <w:t>注</w:t>
            </w:r>
          </w:p>
        </w:tc>
        <w:tc>
          <w:tcPr>
            <w:tcW w:w="5670" w:type="dxa"/>
            <w:gridSpan w:val="5"/>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rPr>
                <w:rFonts w:ascii="Times New Roman" w:eastAsia="仿宋_GB2312" w:hAnsi="Times New Roman"/>
                <w:color w:val="000000"/>
                <w:kern w:val="0"/>
                <w:sz w:val="28"/>
                <w:szCs w:val="28"/>
              </w:rPr>
            </w:pPr>
          </w:p>
        </w:tc>
      </w:tr>
      <w:tr w:rsidR="00DA69C9" w:rsidRPr="00DB7076" w:rsidTr="00322C17">
        <w:trPr>
          <w:trHeight w:val="483"/>
          <w:jc w:val="center"/>
        </w:trPr>
        <w:tc>
          <w:tcPr>
            <w:tcW w:w="4080" w:type="dxa"/>
            <w:gridSpan w:val="4"/>
            <w:tcBorders>
              <w:top w:val="single" w:sz="4" w:space="0" w:color="auto"/>
              <w:left w:val="single" w:sz="4" w:space="0" w:color="auto"/>
              <w:bottom w:val="single" w:sz="4" w:space="0" w:color="auto"/>
              <w:right w:val="single" w:sz="4" w:space="0" w:color="auto"/>
            </w:tcBorders>
            <w:vAlign w:val="center"/>
          </w:tcPr>
          <w:p w:rsidR="00DA69C9" w:rsidRPr="00DB7076" w:rsidRDefault="00DA69C9" w:rsidP="00322C17">
            <w:pPr>
              <w:adjustRightInd w:val="0"/>
              <w:snapToGrid w:val="0"/>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检查人签字：</w:t>
            </w:r>
          </w:p>
        </w:tc>
        <w:tc>
          <w:tcPr>
            <w:tcW w:w="4820" w:type="dxa"/>
            <w:gridSpan w:val="4"/>
            <w:tcBorders>
              <w:top w:val="single" w:sz="4" w:space="0" w:color="auto"/>
              <w:left w:val="nil"/>
              <w:bottom w:val="single" w:sz="4" w:space="0" w:color="auto"/>
              <w:right w:val="single" w:sz="4" w:space="0" w:color="auto"/>
            </w:tcBorders>
            <w:vAlign w:val="center"/>
          </w:tcPr>
          <w:p w:rsidR="00DA69C9" w:rsidRPr="00DB7076" w:rsidRDefault="00DA69C9" w:rsidP="00322C17">
            <w:pPr>
              <w:adjustRightInd w:val="0"/>
              <w:snapToGrid w:val="0"/>
              <w:rPr>
                <w:rFonts w:ascii="Times New Roman" w:eastAsia="仿宋_GB2312" w:hAnsi="Times New Roman"/>
                <w:color w:val="000000"/>
                <w:kern w:val="0"/>
                <w:sz w:val="28"/>
                <w:szCs w:val="28"/>
              </w:rPr>
            </w:pPr>
            <w:r w:rsidRPr="00DB7076">
              <w:rPr>
                <w:rFonts w:ascii="Times New Roman" w:eastAsia="仿宋_GB2312" w:hAnsi="Times New Roman"/>
                <w:color w:val="000000"/>
                <w:kern w:val="0"/>
                <w:sz w:val="28"/>
                <w:szCs w:val="28"/>
              </w:rPr>
              <w:t>被检查单位项目负责人签字：</w:t>
            </w:r>
          </w:p>
        </w:tc>
      </w:tr>
    </w:tbl>
    <w:p w:rsidR="00DA69C9" w:rsidRPr="00DB7076" w:rsidRDefault="00DA69C9" w:rsidP="00DA69C9">
      <w:pPr>
        <w:widowControl/>
        <w:jc w:val="left"/>
        <w:rPr>
          <w:rFonts w:ascii="Times New Roman" w:eastAsia="仿宋_GB2312" w:hAnsi="Times New Roman"/>
          <w:b/>
          <w:bCs/>
          <w:color w:val="000000"/>
          <w:kern w:val="0"/>
          <w:sz w:val="28"/>
          <w:szCs w:val="28"/>
        </w:rPr>
        <w:sectPr w:rsidR="00DA69C9" w:rsidRPr="00DB7076" w:rsidSect="00943823">
          <w:footerReference w:type="even" r:id="rId6"/>
          <w:footerReference w:type="default" r:id="rId7"/>
          <w:pgSz w:w="11906" w:h="16838"/>
          <w:pgMar w:top="1985" w:right="1531" w:bottom="1701" w:left="1531" w:header="851" w:footer="992" w:gutter="0"/>
          <w:pgNumType w:fmt="numberInDash"/>
          <w:cols w:space="720"/>
          <w:docGrid w:linePitch="286"/>
        </w:sectPr>
      </w:pPr>
    </w:p>
    <w:p w:rsidR="00DA69C9" w:rsidRDefault="00DA69C9" w:rsidP="00DA69C9">
      <w:pPr>
        <w:adjustRightInd w:val="0"/>
        <w:snapToGrid w:val="0"/>
        <w:spacing w:line="570" w:lineRule="exact"/>
        <w:jc w:val="center"/>
        <w:rPr>
          <w:rFonts w:ascii="宋体" w:hAnsi="宋体"/>
          <w:b/>
          <w:color w:val="000000"/>
          <w:sz w:val="36"/>
          <w:szCs w:val="36"/>
        </w:rPr>
      </w:pPr>
      <w:r>
        <w:rPr>
          <w:rFonts w:ascii="宋体" w:hAnsi="宋体" w:hint="eastAsia"/>
          <w:b/>
          <w:color w:val="000000"/>
          <w:sz w:val="36"/>
          <w:szCs w:val="36"/>
        </w:rPr>
        <w:lastRenderedPageBreak/>
        <w:t>无锡市市政企业综合考核用表（二）</w:t>
      </w:r>
    </w:p>
    <w:p w:rsidR="00DA69C9" w:rsidRDefault="00DA69C9" w:rsidP="00DA69C9">
      <w:pPr>
        <w:spacing w:line="560" w:lineRule="exact"/>
        <w:jc w:val="center"/>
        <w:rPr>
          <w:rFonts w:eastAsia="楷体"/>
          <w:color w:val="000000"/>
          <w:sz w:val="32"/>
          <w:szCs w:val="32"/>
        </w:rPr>
      </w:pPr>
      <w:r>
        <w:rPr>
          <w:rFonts w:eastAsia="楷体" w:hAnsi="楷体" w:hint="eastAsia"/>
          <w:color w:val="000000"/>
          <w:sz w:val="32"/>
          <w:szCs w:val="32"/>
        </w:rPr>
        <w:t>（履约行为）</w:t>
      </w:r>
    </w:p>
    <w:p w:rsidR="00DA69C9" w:rsidRDefault="00DA69C9" w:rsidP="00DA69C9">
      <w:pPr>
        <w:adjustRightInd w:val="0"/>
        <w:snapToGrid w:val="0"/>
        <w:rPr>
          <w:rFonts w:eastAsia="仿宋_GB2312"/>
          <w:bCs/>
          <w:color w:val="000000"/>
          <w:kern w:val="0"/>
          <w:sz w:val="28"/>
          <w:szCs w:val="28"/>
        </w:rPr>
      </w:pPr>
      <w:r>
        <w:rPr>
          <w:rFonts w:eastAsia="仿宋_GB2312" w:hint="eastAsia"/>
          <w:bCs/>
          <w:color w:val="000000"/>
          <w:kern w:val="0"/>
          <w:sz w:val="28"/>
          <w:szCs w:val="28"/>
        </w:rPr>
        <w:t>项目名称：</w:t>
      </w:r>
      <w:r>
        <w:rPr>
          <w:rFonts w:eastAsia="仿宋_GB2312"/>
          <w:bCs/>
          <w:color w:val="000000"/>
          <w:kern w:val="0"/>
          <w:sz w:val="28"/>
          <w:szCs w:val="28"/>
        </w:rPr>
        <w:t xml:space="preserve">                                  </w:t>
      </w:r>
      <w:r>
        <w:rPr>
          <w:rFonts w:eastAsia="仿宋_GB2312" w:hint="eastAsia"/>
          <w:bCs/>
          <w:color w:val="000000"/>
          <w:kern w:val="0"/>
          <w:sz w:val="28"/>
          <w:szCs w:val="28"/>
        </w:rPr>
        <w:t>检查日期：</w:t>
      </w:r>
      <w:r>
        <w:rPr>
          <w:rFonts w:eastAsia="仿宋_GB2312"/>
          <w:bCs/>
          <w:color w:val="000000"/>
          <w:kern w:val="0"/>
          <w:sz w:val="28"/>
          <w:szCs w:val="28"/>
        </w:rPr>
        <w:t xml:space="preserve">  </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6"/>
        <w:gridCol w:w="1701"/>
        <w:gridCol w:w="1949"/>
        <w:gridCol w:w="35"/>
        <w:gridCol w:w="1541"/>
      </w:tblGrid>
      <w:tr w:rsidR="00DA69C9" w:rsidTr="00322C17">
        <w:trPr>
          <w:trHeight w:val="483"/>
          <w:jc w:val="center"/>
        </w:trPr>
        <w:tc>
          <w:tcPr>
            <w:tcW w:w="9332" w:type="dxa"/>
            <w:gridSpan w:val="5"/>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市政企业得分（满分</w:t>
            </w:r>
            <w:r w:rsidRPr="00560C52">
              <w:rPr>
                <w:rFonts w:ascii="Times New Roman" w:eastAsia="仿宋_GB2312" w:hAnsi="Times New Roman"/>
                <w:color w:val="000000"/>
                <w:kern w:val="0"/>
                <w:szCs w:val="21"/>
              </w:rPr>
              <w:t>100</w:t>
            </w:r>
            <w:r w:rsidRPr="00560C52">
              <w:rPr>
                <w:rFonts w:ascii="Times New Roman" w:eastAsia="仿宋_GB2312" w:hAnsi="Times New Roman" w:hint="eastAsia"/>
                <w:color w:val="000000"/>
                <w:kern w:val="0"/>
                <w:szCs w:val="21"/>
              </w:rPr>
              <w:t>分）</w:t>
            </w:r>
          </w:p>
        </w:tc>
      </w:tr>
      <w:tr w:rsidR="00DA69C9" w:rsidTr="00322C17">
        <w:trPr>
          <w:trHeight w:val="555"/>
          <w:jc w:val="center"/>
        </w:trPr>
        <w:tc>
          <w:tcPr>
            <w:tcW w:w="5807"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不</w:t>
            </w:r>
            <w:r w:rsidRPr="00560C52">
              <w:rPr>
                <w:rFonts w:ascii="Times New Roman" w:eastAsia="仿宋_GB2312" w:hAnsi="Times New Roman"/>
                <w:color w:val="000000"/>
                <w:kern w:val="0"/>
                <w:szCs w:val="21"/>
              </w:rPr>
              <w:t xml:space="preserve"> </w:t>
            </w:r>
            <w:r w:rsidRPr="00560C52">
              <w:rPr>
                <w:rFonts w:ascii="Times New Roman" w:eastAsia="仿宋_GB2312" w:hAnsi="Times New Roman" w:hint="eastAsia"/>
                <w:color w:val="000000"/>
                <w:kern w:val="0"/>
                <w:szCs w:val="21"/>
              </w:rPr>
              <w:t>良</w:t>
            </w:r>
            <w:r w:rsidRPr="00560C52">
              <w:rPr>
                <w:rFonts w:ascii="Times New Roman" w:eastAsia="仿宋_GB2312" w:hAnsi="Times New Roman"/>
                <w:color w:val="000000"/>
                <w:kern w:val="0"/>
                <w:szCs w:val="21"/>
              </w:rPr>
              <w:t xml:space="preserve"> </w:t>
            </w:r>
            <w:r w:rsidRPr="00560C52">
              <w:rPr>
                <w:rFonts w:ascii="Times New Roman" w:eastAsia="仿宋_GB2312" w:hAnsi="Times New Roman" w:hint="eastAsia"/>
                <w:color w:val="000000"/>
                <w:kern w:val="0"/>
                <w:szCs w:val="21"/>
              </w:rPr>
              <w:t>行</w:t>
            </w:r>
            <w:r w:rsidRPr="00560C52">
              <w:rPr>
                <w:rFonts w:ascii="Times New Roman" w:eastAsia="仿宋_GB2312" w:hAnsi="Times New Roman"/>
                <w:color w:val="000000"/>
                <w:kern w:val="0"/>
                <w:szCs w:val="21"/>
              </w:rPr>
              <w:t xml:space="preserve"> </w:t>
            </w:r>
            <w:r w:rsidRPr="00560C52">
              <w:rPr>
                <w:rFonts w:ascii="Times New Roman" w:eastAsia="仿宋_GB2312" w:hAnsi="Times New Roman" w:hint="eastAsia"/>
                <w:color w:val="000000"/>
                <w:kern w:val="0"/>
                <w:szCs w:val="21"/>
              </w:rPr>
              <w:t>为</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扣分标准</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扣分</w:t>
            </w:r>
          </w:p>
        </w:tc>
      </w:tr>
      <w:tr w:rsidR="00DA69C9" w:rsidTr="00322C17">
        <w:trPr>
          <w:trHeight w:val="563"/>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无正当理由不按投标文件承诺时间进场</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10</w:t>
            </w:r>
            <w:r w:rsidRPr="00560C52">
              <w:rPr>
                <w:rFonts w:ascii="Times New Roman" w:eastAsia="仿宋_GB2312" w:hAnsi="Times New Roman" w:hint="eastAsia"/>
                <w:color w:val="000000"/>
                <w:kern w:val="0"/>
                <w:szCs w:val="21"/>
              </w:rPr>
              <w:t>分</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57"/>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项目经理未按投标承诺到位</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15</w:t>
            </w:r>
            <w:r w:rsidRPr="00560C52">
              <w:rPr>
                <w:rFonts w:ascii="Times New Roman" w:eastAsia="仿宋_GB2312" w:hAnsi="Times New Roman" w:hint="eastAsia"/>
                <w:color w:val="000000"/>
                <w:kern w:val="0"/>
                <w:szCs w:val="21"/>
              </w:rPr>
              <w:t>分</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51"/>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技术负责人未按投标承诺到位</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15</w:t>
            </w:r>
            <w:r w:rsidRPr="00560C52">
              <w:rPr>
                <w:rFonts w:ascii="Times New Roman" w:eastAsia="仿宋_GB2312" w:hAnsi="Times New Roman" w:hint="eastAsia"/>
                <w:color w:val="000000"/>
                <w:kern w:val="0"/>
                <w:szCs w:val="21"/>
              </w:rPr>
              <w:t>分</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45"/>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安全员、</w:t>
            </w:r>
            <w:proofErr w:type="gramStart"/>
            <w:r w:rsidRPr="00560C52">
              <w:rPr>
                <w:rFonts w:ascii="Times New Roman" w:eastAsia="仿宋_GB2312" w:hAnsi="Times New Roman" w:hint="eastAsia"/>
                <w:color w:val="000000"/>
                <w:kern w:val="0"/>
                <w:szCs w:val="21"/>
              </w:rPr>
              <w:t>质量员</w:t>
            </w:r>
            <w:proofErr w:type="gramEnd"/>
            <w:r w:rsidRPr="00560C52">
              <w:rPr>
                <w:rFonts w:ascii="Times New Roman" w:eastAsia="仿宋_GB2312" w:hAnsi="Times New Roman" w:hint="eastAsia"/>
                <w:color w:val="000000"/>
                <w:kern w:val="0"/>
                <w:szCs w:val="21"/>
              </w:rPr>
              <w:t>等注册人员未按投标承诺到位</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5</w:t>
            </w:r>
            <w:r w:rsidRPr="00560C52">
              <w:rPr>
                <w:rFonts w:ascii="Times New Roman" w:eastAsia="仿宋_GB2312" w:hAnsi="Times New Roman" w:hint="eastAsia"/>
                <w:color w:val="000000"/>
                <w:kern w:val="0"/>
                <w:szCs w:val="21"/>
              </w:rPr>
              <w:t>分</w:t>
            </w:r>
            <w:r w:rsidRPr="00560C52">
              <w:rPr>
                <w:rFonts w:ascii="Times New Roman" w:eastAsia="仿宋_GB2312" w:hAnsi="Times New Roman"/>
                <w:color w:val="000000"/>
                <w:kern w:val="0"/>
                <w:szCs w:val="21"/>
              </w:rPr>
              <w:t>/</w:t>
            </w:r>
            <w:r w:rsidRPr="00560C52">
              <w:rPr>
                <w:rFonts w:ascii="Times New Roman" w:eastAsia="仿宋_GB2312" w:hAnsi="Times New Roman" w:hint="eastAsia"/>
                <w:color w:val="000000"/>
                <w:kern w:val="0"/>
                <w:szCs w:val="21"/>
              </w:rPr>
              <w:t>人</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67"/>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主要工程管理、技术人员未按投标承诺到位</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3</w:t>
            </w:r>
            <w:r w:rsidRPr="00560C52">
              <w:rPr>
                <w:rFonts w:ascii="Times New Roman" w:eastAsia="仿宋_GB2312" w:hAnsi="Times New Roman" w:hint="eastAsia"/>
                <w:color w:val="000000"/>
                <w:kern w:val="0"/>
                <w:szCs w:val="21"/>
              </w:rPr>
              <w:t>分</w:t>
            </w:r>
            <w:r w:rsidRPr="00560C52">
              <w:rPr>
                <w:rFonts w:ascii="Times New Roman" w:eastAsia="仿宋_GB2312" w:hAnsi="Times New Roman"/>
                <w:color w:val="000000"/>
                <w:kern w:val="0"/>
                <w:szCs w:val="21"/>
              </w:rPr>
              <w:t>/</w:t>
            </w:r>
            <w:r w:rsidRPr="00560C52">
              <w:rPr>
                <w:rFonts w:ascii="Times New Roman" w:eastAsia="仿宋_GB2312" w:hAnsi="Times New Roman" w:hint="eastAsia"/>
                <w:color w:val="000000"/>
                <w:kern w:val="0"/>
                <w:szCs w:val="21"/>
              </w:rPr>
              <w:t>人</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61"/>
          <w:jc w:val="center"/>
        </w:trPr>
        <w:tc>
          <w:tcPr>
            <w:tcW w:w="5807"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主要施工机械、试验检测设备未按投标承诺或工程需要到位</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2</w:t>
            </w:r>
            <w:r w:rsidRPr="00560C52">
              <w:rPr>
                <w:rFonts w:ascii="Times New Roman" w:eastAsia="仿宋_GB2312" w:hAnsi="Times New Roman" w:hint="eastAsia"/>
                <w:color w:val="000000"/>
                <w:kern w:val="0"/>
                <w:szCs w:val="21"/>
              </w:rPr>
              <w:t>分</w:t>
            </w:r>
            <w:r w:rsidRPr="00560C52">
              <w:rPr>
                <w:rFonts w:ascii="Times New Roman" w:eastAsia="仿宋_GB2312" w:hAnsi="Times New Roman"/>
                <w:color w:val="000000"/>
                <w:kern w:val="0"/>
                <w:szCs w:val="21"/>
              </w:rPr>
              <w:t>/</w:t>
            </w:r>
            <w:r w:rsidRPr="00560C52">
              <w:rPr>
                <w:rFonts w:ascii="Times New Roman" w:eastAsia="仿宋_GB2312" w:hAnsi="Times New Roman" w:hint="eastAsia"/>
                <w:color w:val="000000"/>
                <w:kern w:val="0"/>
                <w:szCs w:val="21"/>
              </w:rPr>
              <w:t>台（套）</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55"/>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因施工单位原因造成工程进度滞后</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1</w:t>
            </w:r>
            <w:r w:rsidRPr="00560C52">
              <w:rPr>
                <w:rFonts w:ascii="Times New Roman" w:eastAsia="仿宋_GB2312" w:hAnsi="Times New Roman" w:hint="eastAsia"/>
                <w:color w:val="000000"/>
                <w:kern w:val="0"/>
                <w:szCs w:val="21"/>
              </w:rPr>
              <w:t>分</w:t>
            </w:r>
            <w:r w:rsidRPr="00560C52">
              <w:rPr>
                <w:rFonts w:ascii="Times New Roman" w:eastAsia="仿宋_GB2312" w:hAnsi="Times New Roman"/>
                <w:color w:val="000000"/>
                <w:kern w:val="0"/>
                <w:szCs w:val="21"/>
              </w:rPr>
              <w:t>/</w:t>
            </w:r>
            <w:r w:rsidRPr="00560C52">
              <w:rPr>
                <w:rFonts w:ascii="Times New Roman" w:eastAsia="仿宋_GB2312" w:hAnsi="Times New Roman" w:hint="eastAsia"/>
                <w:color w:val="000000"/>
                <w:kern w:val="0"/>
                <w:szCs w:val="21"/>
              </w:rPr>
              <w:t>天</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63"/>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出现突发事件，拒不执行应急或救援任务</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10</w:t>
            </w:r>
            <w:r w:rsidRPr="00560C52">
              <w:rPr>
                <w:rFonts w:ascii="Times New Roman" w:eastAsia="仿宋_GB2312" w:hAnsi="Times New Roman" w:hint="eastAsia"/>
                <w:color w:val="000000"/>
                <w:kern w:val="0"/>
                <w:szCs w:val="21"/>
              </w:rPr>
              <w:t>分</w:t>
            </w:r>
            <w:r w:rsidRPr="00560C52">
              <w:rPr>
                <w:rFonts w:ascii="Times New Roman" w:eastAsia="仿宋_GB2312" w:hAnsi="Times New Roman"/>
                <w:color w:val="000000"/>
                <w:kern w:val="0"/>
                <w:szCs w:val="21"/>
              </w:rPr>
              <w:t>/</w:t>
            </w:r>
            <w:r w:rsidRPr="00560C52">
              <w:rPr>
                <w:rFonts w:ascii="Times New Roman" w:eastAsia="仿宋_GB2312" w:hAnsi="Times New Roman" w:hint="eastAsia"/>
                <w:color w:val="000000"/>
                <w:kern w:val="0"/>
                <w:szCs w:val="21"/>
              </w:rPr>
              <w:t>次</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57"/>
          <w:jc w:val="center"/>
        </w:trPr>
        <w:tc>
          <w:tcPr>
            <w:tcW w:w="5807"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因施工引起扬尘、噪音，影响周边居民出行等被投诉举报的</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5</w:t>
            </w:r>
            <w:r w:rsidRPr="00560C52">
              <w:rPr>
                <w:rFonts w:ascii="Times New Roman" w:eastAsia="仿宋_GB2312" w:hAnsi="Times New Roman" w:hint="eastAsia"/>
                <w:color w:val="000000"/>
                <w:kern w:val="0"/>
                <w:szCs w:val="21"/>
              </w:rPr>
              <w:t>分</w:t>
            </w:r>
            <w:r w:rsidRPr="00560C52">
              <w:rPr>
                <w:rFonts w:ascii="Times New Roman" w:eastAsia="仿宋_GB2312" w:hAnsi="Times New Roman"/>
                <w:color w:val="000000"/>
                <w:kern w:val="0"/>
                <w:szCs w:val="21"/>
              </w:rPr>
              <w:t>/</w:t>
            </w:r>
            <w:r w:rsidRPr="00560C52">
              <w:rPr>
                <w:rFonts w:ascii="Times New Roman" w:eastAsia="仿宋_GB2312" w:hAnsi="Times New Roman" w:hint="eastAsia"/>
                <w:color w:val="000000"/>
                <w:kern w:val="0"/>
                <w:szCs w:val="21"/>
              </w:rPr>
              <w:t>次</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51"/>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因不当施工引起挖断电缆、管道等</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5</w:t>
            </w:r>
            <w:r w:rsidRPr="00560C52">
              <w:rPr>
                <w:rFonts w:ascii="Times New Roman" w:eastAsia="仿宋_GB2312" w:hAnsi="Times New Roman" w:hint="eastAsia"/>
                <w:color w:val="000000"/>
                <w:kern w:val="0"/>
                <w:szCs w:val="21"/>
              </w:rPr>
              <w:t>分</w:t>
            </w:r>
            <w:r w:rsidRPr="00560C52">
              <w:rPr>
                <w:rFonts w:ascii="Times New Roman" w:eastAsia="仿宋_GB2312" w:hAnsi="Times New Roman"/>
                <w:color w:val="000000"/>
                <w:kern w:val="0"/>
                <w:szCs w:val="21"/>
              </w:rPr>
              <w:t>/</w:t>
            </w:r>
            <w:r w:rsidRPr="00560C52">
              <w:rPr>
                <w:rFonts w:ascii="Times New Roman" w:eastAsia="仿宋_GB2312" w:hAnsi="Times New Roman" w:hint="eastAsia"/>
                <w:color w:val="000000"/>
                <w:kern w:val="0"/>
                <w:szCs w:val="21"/>
              </w:rPr>
              <w:t>次</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59"/>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未签订或违反廉政合同</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10</w:t>
            </w:r>
            <w:r w:rsidRPr="00560C52">
              <w:rPr>
                <w:rFonts w:ascii="Times New Roman" w:eastAsia="仿宋_GB2312" w:hAnsi="Times New Roman" w:hint="eastAsia"/>
                <w:color w:val="000000"/>
                <w:kern w:val="0"/>
                <w:szCs w:val="21"/>
              </w:rPr>
              <w:t>分</w:t>
            </w:r>
            <w:r w:rsidRPr="00560C52">
              <w:rPr>
                <w:rFonts w:ascii="Times New Roman" w:eastAsia="仿宋_GB2312" w:hAnsi="Times New Roman"/>
                <w:color w:val="000000"/>
                <w:kern w:val="0"/>
                <w:szCs w:val="21"/>
              </w:rPr>
              <w:t>/</w:t>
            </w:r>
            <w:r w:rsidRPr="00560C52">
              <w:rPr>
                <w:rFonts w:ascii="Times New Roman" w:eastAsia="仿宋_GB2312" w:hAnsi="Times New Roman" w:hint="eastAsia"/>
                <w:color w:val="000000"/>
                <w:kern w:val="0"/>
                <w:szCs w:val="21"/>
              </w:rPr>
              <w:t>次</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53"/>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拒不执行建设单位正当指令</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10</w:t>
            </w:r>
            <w:r w:rsidRPr="00560C52">
              <w:rPr>
                <w:rFonts w:ascii="Times New Roman" w:eastAsia="仿宋_GB2312" w:hAnsi="Times New Roman" w:hint="eastAsia"/>
                <w:color w:val="000000"/>
                <w:kern w:val="0"/>
                <w:szCs w:val="21"/>
              </w:rPr>
              <w:t>分</w:t>
            </w:r>
            <w:r w:rsidRPr="00560C52">
              <w:rPr>
                <w:rFonts w:ascii="Times New Roman" w:eastAsia="仿宋_GB2312" w:hAnsi="Times New Roman"/>
                <w:color w:val="000000"/>
                <w:kern w:val="0"/>
                <w:szCs w:val="21"/>
              </w:rPr>
              <w:t>/</w:t>
            </w:r>
            <w:r w:rsidRPr="00560C52">
              <w:rPr>
                <w:rFonts w:ascii="Times New Roman" w:eastAsia="仿宋_GB2312" w:hAnsi="Times New Roman" w:hint="eastAsia"/>
                <w:color w:val="000000"/>
                <w:kern w:val="0"/>
                <w:szCs w:val="21"/>
              </w:rPr>
              <w:t>次</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61"/>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其他经认定应当扣分的</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r w:rsidRPr="00560C52">
              <w:rPr>
                <w:rFonts w:ascii="Times New Roman" w:eastAsia="仿宋_GB2312" w:hAnsi="Times New Roman"/>
                <w:color w:val="000000"/>
                <w:kern w:val="0"/>
                <w:szCs w:val="21"/>
              </w:rPr>
              <w:t>5</w:t>
            </w:r>
            <w:r w:rsidRPr="00560C52">
              <w:rPr>
                <w:rFonts w:ascii="Times New Roman" w:eastAsia="仿宋_GB2312" w:hAnsi="Times New Roman" w:hint="eastAsia"/>
                <w:color w:val="000000"/>
                <w:kern w:val="0"/>
                <w:szCs w:val="21"/>
              </w:rPr>
              <w:t>分</w:t>
            </w:r>
            <w:r w:rsidRPr="00560C52">
              <w:rPr>
                <w:rFonts w:ascii="Times New Roman" w:eastAsia="仿宋_GB2312" w:hAnsi="Times New Roman"/>
                <w:color w:val="000000"/>
                <w:kern w:val="0"/>
                <w:szCs w:val="21"/>
              </w:rPr>
              <w:t>/</w:t>
            </w:r>
            <w:r w:rsidRPr="00560C52">
              <w:rPr>
                <w:rFonts w:ascii="Times New Roman" w:eastAsia="仿宋_GB2312" w:hAnsi="Times New Roman" w:hint="eastAsia"/>
                <w:color w:val="000000"/>
                <w:kern w:val="0"/>
                <w:szCs w:val="21"/>
              </w:rPr>
              <w:t>次</w:t>
            </w: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569"/>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本次考核得分（一）</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691"/>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建设单位日常履约考核得分（二）</w:t>
            </w:r>
          </w:p>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未进行日常履约考核的按基本分</w:t>
            </w:r>
            <w:r w:rsidRPr="00560C52">
              <w:rPr>
                <w:rFonts w:ascii="Times New Roman" w:eastAsia="仿宋_GB2312" w:hAnsi="Times New Roman" w:hint="eastAsia"/>
                <w:color w:val="000000"/>
                <w:kern w:val="0"/>
                <w:szCs w:val="21"/>
              </w:rPr>
              <w:t>60</w:t>
            </w:r>
            <w:r w:rsidRPr="00560C52">
              <w:rPr>
                <w:rFonts w:ascii="Times New Roman" w:eastAsia="仿宋_GB2312" w:hAnsi="Times New Roman" w:hint="eastAsia"/>
                <w:color w:val="000000"/>
                <w:kern w:val="0"/>
                <w:szCs w:val="21"/>
              </w:rPr>
              <w:t>分计取</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687"/>
          <w:jc w:val="center"/>
        </w:trPr>
        <w:tc>
          <w:tcPr>
            <w:tcW w:w="5807"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综合考核（履约行为）</w:t>
            </w:r>
          </w:p>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（一）</w:t>
            </w:r>
            <w:r w:rsidRPr="00560C52">
              <w:rPr>
                <w:rFonts w:ascii="Times New Roman" w:eastAsia="仿宋_GB2312" w:hAnsi="Times New Roman" w:hint="eastAsia"/>
                <w:color w:val="000000"/>
                <w:kern w:val="0"/>
                <w:szCs w:val="21"/>
              </w:rPr>
              <w:t>*50%+</w:t>
            </w:r>
            <w:r w:rsidRPr="00560C52">
              <w:rPr>
                <w:rFonts w:ascii="Times New Roman" w:eastAsia="仿宋_GB2312" w:hAnsi="Times New Roman" w:hint="eastAsia"/>
                <w:color w:val="000000"/>
                <w:kern w:val="0"/>
                <w:szCs w:val="21"/>
              </w:rPr>
              <w:t>（二）</w:t>
            </w:r>
            <w:r w:rsidRPr="00560C52">
              <w:rPr>
                <w:rFonts w:ascii="Times New Roman" w:eastAsia="仿宋_GB2312" w:hAnsi="Times New Roman" w:hint="eastAsia"/>
                <w:color w:val="000000"/>
                <w:kern w:val="0"/>
                <w:szCs w:val="21"/>
              </w:rPr>
              <w:t>*50%</w:t>
            </w:r>
          </w:p>
        </w:tc>
        <w:tc>
          <w:tcPr>
            <w:tcW w:w="1984" w:type="dxa"/>
            <w:gridSpan w:val="2"/>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c>
          <w:tcPr>
            <w:tcW w:w="1541" w:type="dxa"/>
            <w:vAlign w:val="center"/>
          </w:tcPr>
          <w:p w:rsidR="00DA69C9" w:rsidRPr="00560C52" w:rsidRDefault="00DA69C9" w:rsidP="00322C17">
            <w:pPr>
              <w:adjustRightInd w:val="0"/>
              <w:snapToGrid w:val="0"/>
              <w:spacing w:line="240" w:lineRule="exact"/>
              <w:jc w:val="center"/>
              <w:rPr>
                <w:rFonts w:ascii="Times New Roman" w:eastAsia="仿宋_GB2312" w:hAnsi="Times New Roman"/>
                <w:color w:val="000000"/>
                <w:kern w:val="0"/>
                <w:szCs w:val="21"/>
              </w:rPr>
            </w:pPr>
          </w:p>
        </w:tc>
      </w:tr>
      <w:tr w:rsidR="00DA69C9" w:rsidTr="00322C17">
        <w:trPr>
          <w:trHeight w:val="708"/>
          <w:jc w:val="center"/>
        </w:trPr>
        <w:tc>
          <w:tcPr>
            <w:tcW w:w="9332" w:type="dxa"/>
            <w:gridSpan w:val="5"/>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备注：</w:t>
            </w:r>
            <w:proofErr w:type="gramStart"/>
            <w:r w:rsidRPr="00560C52">
              <w:rPr>
                <w:rFonts w:ascii="Times New Roman" w:eastAsia="仿宋_GB2312" w:hAnsi="Times New Roman" w:hint="eastAsia"/>
                <w:color w:val="000000"/>
                <w:kern w:val="0"/>
                <w:szCs w:val="21"/>
              </w:rPr>
              <w:t>因主管</w:t>
            </w:r>
            <w:proofErr w:type="gramEnd"/>
            <w:r w:rsidRPr="00560C52">
              <w:rPr>
                <w:rFonts w:ascii="Times New Roman" w:eastAsia="仿宋_GB2312" w:hAnsi="Times New Roman" w:hint="eastAsia"/>
                <w:color w:val="000000"/>
                <w:kern w:val="0"/>
                <w:szCs w:val="21"/>
              </w:rPr>
              <w:t>部门、建设单位要求或其他特殊情况更换人员的情况除外。</w:t>
            </w:r>
          </w:p>
        </w:tc>
      </w:tr>
      <w:tr w:rsidR="00DA69C9" w:rsidTr="00322C17">
        <w:trPr>
          <w:trHeight w:val="549"/>
          <w:jc w:val="center"/>
        </w:trPr>
        <w:tc>
          <w:tcPr>
            <w:tcW w:w="4106" w:type="dxa"/>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检查人签字：</w:t>
            </w:r>
          </w:p>
        </w:tc>
        <w:tc>
          <w:tcPr>
            <w:tcW w:w="3650"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sidRPr="00560C52">
              <w:rPr>
                <w:rFonts w:ascii="Times New Roman" w:eastAsia="仿宋_GB2312" w:hAnsi="Times New Roman" w:hint="eastAsia"/>
                <w:color w:val="000000"/>
                <w:kern w:val="0"/>
                <w:szCs w:val="21"/>
              </w:rPr>
              <w:t>被检查单位项目负责人签字：</w:t>
            </w:r>
          </w:p>
        </w:tc>
        <w:tc>
          <w:tcPr>
            <w:tcW w:w="1576" w:type="dxa"/>
            <w:gridSpan w:val="2"/>
            <w:vAlign w:val="center"/>
          </w:tcPr>
          <w:p w:rsidR="00DA69C9" w:rsidRPr="00560C52" w:rsidRDefault="00DA69C9" w:rsidP="00322C17">
            <w:pPr>
              <w:adjustRightInd w:val="0"/>
              <w:snapToGrid w:val="0"/>
              <w:spacing w:line="240" w:lineRule="exact"/>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r>
              <w:rPr>
                <w:rFonts w:ascii="Times New Roman" w:eastAsia="仿宋_GB2312" w:hAnsi="Times New Roman" w:hint="eastAsia"/>
                <w:color w:val="000000"/>
                <w:kern w:val="0"/>
                <w:szCs w:val="21"/>
              </w:rPr>
              <w:t>：</w:t>
            </w:r>
          </w:p>
        </w:tc>
      </w:tr>
    </w:tbl>
    <w:p w:rsidR="00DA69C9" w:rsidRDefault="00DA69C9" w:rsidP="00DA69C9">
      <w:pPr>
        <w:adjustRightInd w:val="0"/>
        <w:snapToGrid w:val="0"/>
        <w:spacing w:line="570" w:lineRule="exact"/>
        <w:jc w:val="center"/>
        <w:rPr>
          <w:rFonts w:ascii="Times New Roman" w:hAnsi="Times New Roman" w:hint="eastAsia"/>
          <w:b/>
          <w:color w:val="000000"/>
          <w:sz w:val="36"/>
          <w:szCs w:val="36"/>
        </w:rPr>
      </w:pPr>
    </w:p>
    <w:p w:rsidR="00DA69C9" w:rsidRDefault="00DA69C9" w:rsidP="00DA69C9">
      <w:pPr>
        <w:adjustRightInd w:val="0"/>
        <w:snapToGrid w:val="0"/>
        <w:spacing w:line="570" w:lineRule="exact"/>
        <w:jc w:val="center"/>
        <w:rPr>
          <w:rFonts w:ascii="Times New Roman" w:hAnsi="Times New Roman" w:hint="eastAsia"/>
          <w:b/>
          <w:color w:val="000000"/>
          <w:sz w:val="36"/>
          <w:szCs w:val="36"/>
        </w:rPr>
      </w:pPr>
    </w:p>
    <w:p w:rsidR="00DA69C9" w:rsidRPr="00687DCE" w:rsidRDefault="00DA69C9" w:rsidP="00DA69C9">
      <w:pPr>
        <w:adjustRightInd w:val="0"/>
        <w:snapToGrid w:val="0"/>
        <w:spacing w:line="570" w:lineRule="exact"/>
        <w:jc w:val="center"/>
        <w:rPr>
          <w:rFonts w:ascii="Times New Roman" w:hAnsi="Times New Roman"/>
          <w:b/>
          <w:color w:val="000000" w:themeColor="text1"/>
          <w:sz w:val="36"/>
          <w:szCs w:val="36"/>
        </w:rPr>
      </w:pPr>
      <w:r w:rsidRPr="00687DCE">
        <w:rPr>
          <w:rFonts w:ascii="Times New Roman" w:hAnsi="Times New Roman"/>
          <w:b/>
          <w:color w:val="000000" w:themeColor="text1"/>
          <w:sz w:val="36"/>
          <w:szCs w:val="36"/>
        </w:rPr>
        <w:lastRenderedPageBreak/>
        <w:t>无锡市市政企业综合考核用表（</w:t>
      </w:r>
      <w:r w:rsidRPr="00687DCE">
        <w:rPr>
          <w:rFonts w:ascii="Times New Roman" w:hAnsi="Times New Roman" w:hint="eastAsia"/>
          <w:b/>
          <w:color w:val="000000" w:themeColor="text1"/>
          <w:sz w:val="36"/>
          <w:szCs w:val="36"/>
        </w:rPr>
        <w:t>三</w:t>
      </w:r>
      <w:r w:rsidRPr="00687DCE">
        <w:rPr>
          <w:rFonts w:ascii="Times New Roman" w:hAnsi="Times New Roman"/>
          <w:b/>
          <w:color w:val="000000" w:themeColor="text1"/>
          <w:sz w:val="36"/>
          <w:szCs w:val="36"/>
        </w:rPr>
        <w:t>）</w:t>
      </w:r>
    </w:p>
    <w:p w:rsidR="00DA69C9" w:rsidRPr="00687DCE" w:rsidRDefault="00DA69C9" w:rsidP="00DA69C9">
      <w:pPr>
        <w:spacing w:line="560" w:lineRule="exact"/>
        <w:jc w:val="center"/>
        <w:rPr>
          <w:rFonts w:ascii="Times New Roman" w:eastAsia="楷体" w:hAnsi="Times New Roman"/>
          <w:color w:val="000000" w:themeColor="text1"/>
          <w:sz w:val="32"/>
          <w:szCs w:val="32"/>
        </w:rPr>
      </w:pPr>
      <w:r w:rsidRPr="00687DCE">
        <w:rPr>
          <w:rFonts w:ascii="Times New Roman" w:eastAsia="楷体" w:hAnsi="Times New Roman"/>
          <w:color w:val="000000" w:themeColor="text1"/>
          <w:sz w:val="32"/>
          <w:szCs w:val="32"/>
        </w:rPr>
        <w:t>（项目综合情况）</w:t>
      </w:r>
    </w:p>
    <w:p w:rsidR="00DA69C9" w:rsidRPr="00687DCE" w:rsidRDefault="00DA69C9" w:rsidP="00DA69C9">
      <w:pPr>
        <w:ind w:firstLineChars="50" w:firstLine="140"/>
        <w:rPr>
          <w:rFonts w:ascii="Times New Roman" w:hAnsi="Times New Roman"/>
          <w:bCs/>
          <w:color w:val="000000" w:themeColor="text1"/>
          <w:kern w:val="0"/>
          <w:szCs w:val="21"/>
        </w:rPr>
      </w:pPr>
      <w:r w:rsidRPr="00687DCE">
        <w:rPr>
          <w:rFonts w:ascii="Times New Roman" w:eastAsia="仿宋_GB2312" w:hAnsi="Times New Roman"/>
          <w:bCs/>
          <w:color w:val="000000" w:themeColor="text1"/>
          <w:kern w:val="0"/>
          <w:sz w:val="28"/>
          <w:szCs w:val="28"/>
        </w:rPr>
        <w:t>项目名称：</w:t>
      </w:r>
      <w:r w:rsidRPr="00687DCE">
        <w:rPr>
          <w:rFonts w:ascii="Times New Roman" w:eastAsia="仿宋_GB2312" w:hAnsi="Times New Roman"/>
          <w:bCs/>
          <w:color w:val="000000" w:themeColor="text1"/>
          <w:kern w:val="0"/>
          <w:sz w:val="28"/>
          <w:szCs w:val="28"/>
        </w:rPr>
        <w:t xml:space="preserve">                                  </w:t>
      </w:r>
      <w:r w:rsidRPr="00687DCE">
        <w:rPr>
          <w:rFonts w:ascii="Times New Roman" w:eastAsia="仿宋_GB2312" w:hAnsi="Times New Roman"/>
          <w:bCs/>
          <w:color w:val="000000" w:themeColor="text1"/>
          <w:kern w:val="0"/>
          <w:sz w:val="28"/>
          <w:szCs w:val="28"/>
        </w:rPr>
        <w:t>检查日期：</w:t>
      </w:r>
    </w:p>
    <w:tbl>
      <w:tblPr>
        <w:tblW w:w="9837" w:type="dxa"/>
        <w:jc w:val="center"/>
        <w:tblLayout w:type="fixed"/>
        <w:tblLook w:val="0000"/>
      </w:tblPr>
      <w:tblGrid>
        <w:gridCol w:w="441"/>
        <w:gridCol w:w="859"/>
        <w:gridCol w:w="1179"/>
        <w:gridCol w:w="1231"/>
        <w:gridCol w:w="1670"/>
        <w:gridCol w:w="3087"/>
        <w:gridCol w:w="519"/>
        <w:gridCol w:w="851"/>
      </w:tblGrid>
      <w:tr w:rsidR="00DA69C9" w:rsidRPr="00687DCE" w:rsidTr="00322C17">
        <w:trPr>
          <w:trHeight w:val="383"/>
          <w:jc w:val="center"/>
        </w:trPr>
        <w:tc>
          <w:tcPr>
            <w:tcW w:w="9837" w:type="dxa"/>
            <w:gridSpan w:val="8"/>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市政企业得分（满分</w:t>
            </w:r>
            <w:r w:rsidRPr="00687DCE">
              <w:rPr>
                <w:rFonts w:ascii="Times New Roman" w:eastAsia="仿宋_GB2312" w:hAnsi="Times New Roman"/>
                <w:color w:val="000000" w:themeColor="text1"/>
                <w:kern w:val="0"/>
                <w:szCs w:val="21"/>
              </w:rPr>
              <w:t>100</w:t>
            </w:r>
            <w:r w:rsidRPr="00687DCE">
              <w:rPr>
                <w:rFonts w:ascii="Times New Roman" w:eastAsia="仿宋_GB2312" w:hAnsi="Times New Roman"/>
                <w:color w:val="000000" w:themeColor="text1"/>
                <w:kern w:val="0"/>
                <w:szCs w:val="21"/>
              </w:rPr>
              <w:t>分）</w:t>
            </w:r>
          </w:p>
        </w:tc>
      </w:tr>
      <w:tr w:rsidR="00DA69C9" w:rsidRPr="00687DCE" w:rsidTr="00322C17">
        <w:trPr>
          <w:trHeight w:val="283"/>
          <w:jc w:val="center"/>
        </w:trPr>
        <w:tc>
          <w:tcPr>
            <w:tcW w:w="44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序号</w:t>
            </w:r>
          </w:p>
        </w:tc>
        <w:tc>
          <w:tcPr>
            <w:tcW w:w="2038"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检查项目</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检</w:t>
            </w:r>
            <w:r w:rsidRPr="00687DCE">
              <w:rPr>
                <w:rFonts w:ascii="Times New Roman" w:eastAsia="仿宋_GB2312" w:hAnsi="Times New Roman"/>
                <w:color w:val="000000" w:themeColor="text1"/>
                <w:kern w:val="0"/>
                <w:szCs w:val="21"/>
              </w:rPr>
              <w:t xml:space="preserve"> </w:t>
            </w:r>
            <w:r w:rsidRPr="00687DCE">
              <w:rPr>
                <w:rFonts w:ascii="Times New Roman" w:eastAsia="仿宋_GB2312" w:hAnsi="Times New Roman"/>
                <w:color w:val="000000" w:themeColor="text1"/>
                <w:kern w:val="0"/>
                <w:szCs w:val="21"/>
              </w:rPr>
              <w:t>查</w:t>
            </w:r>
            <w:r w:rsidRPr="00687DCE">
              <w:rPr>
                <w:rFonts w:ascii="Times New Roman" w:eastAsia="仿宋_GB2312" w:hAnsi="Times New Roman"/>
                <w:color w:val="000000" w:themeColor="text1"/>
                <w:kern w:val="0"/>
                <w:szCs w:val="21"/>
              </w:rPr>
              <w:t xml:space="preserve"> </w:t>
            </w:r>
            <w:r w:rsidRPr="00687DCE">
              <w:rPr>
                <w:rFonts w:ascii="Times New Roman" w:eastAsia="仿宋_GB2312" w:hAnsi="Times New Roman"/>
                <w:color w:val="000000" w:themeColor="text1"/>
                <w:kern w:val="0"/>
                <w:szCs w:val="21"/>
              </w:rPr>
              <w:t>内</w:t>
            </w:r>
            <w:r w:rsidRPr="00687DCE">
              <w:rPr>
                <w:rFonts w:ascii="Times New Roman" w:eastAsia="仿宋_GB2312" w:hAnsi="Times New Roman"/>
                <w:color w:val="000000" w:themeColor="text1"/>
                <w:kern w:val="0"/>
                <w:szCs w:val="21"/>
              </w:rPr>
              <w:t xml:space="preserve"> </w:t>
            </w:r>
            <w:r w:rsidRPr="00687DCE">
              <w:rPr>
                <w:rFonts w:ascii="Times New Roman" w:eastAsia="仿宋_GB2312" w:hAnsi="Times New Roman"/>
                <w:color w:val="000000" w:themeColor="text1"/>
                <w:kern w:val="0"/>
                <w:szCs w:val="21"/>
              </w:rPr>
              <w:t>容</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评分标准</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扣</w:t>
            </w:r>
          </w:p>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分</w:t>
            </w: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扣分</w:t>
            </w:r>
          </w:p>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原因</w:t>
            </w:r>
          </w:p>
        </w:tc>
      </w:tr>
      <w:tr w:rsidR="00DA69C9" w:rsidRPr="00687DCE" w:rsidTr="00322C17">
        <w:trPr>
          <w:trHeight w:val="500"/>
          <w:jc w:val="center"/>
        </w:trPr>
        <w:tc>
          <w:tcPr>
            <w:tcW w:w="441" w:type="dxa"/>
            <w:vMerge w:val="restart"/>
            <w:tcBorders>
              <w:top w:val="single" w:sz="4" w:space="0" w:color="auto"/>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1</w:t>
            </w:r>
          </w:p>
        </w:tc>
        <w:tc>
          <w:tcPr>
            <w:tcW w:w="859" w:type="dxa"/>
            <w:vMerge w:val="restart"/>
            <w:tcBorders>
              <w:top w:val="single" w:sz="4" w:space="0" w:color="auto"/>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企业管理（</w:t>
            </w:r>
            <w:r w:rsidRPr="00687DCE">
              <w:rPr>
                <w:rFonts w:ascii="Times New Roman" w:eastAsia="仿宋_GB2312" w:hAnsi="Times New Roman"/>
                <w:color w:val="000000" w:themeColor="text1"/>
                <w:kern w:val="0"/>
                <w:szCs w:val="21"/>
              </w:rPr>
              <w:t>30</w:t>
            </w:r>
            <w:r w:rsidRPr="00687DCE">
              <w:rPr>
                <w:rFonts w:ascii="Times New Roman" w:eastAsia="仿宋_GB2312" w:hAnsi="Times New Roman"/>
                <w:color w:val="000000" w:themeColor="text1"/>
                <w:kern w:val="0"/>
                <w:szCs w:val="21"/>
              </w:rPr>
              <w:t>分）</w:t>
            </w:r>
          </w:p>
        </w:tc>
        <w:tc>
          <w:tcPr>
            <w:tcW w:w="1179" w:type="dxa"/>
            <w:vMerge w:val="restart"/>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《信用管理手册》使用（</w:t>
            </w:r>
            <w:r w:rsidRPr="00687DCE">
              <w:rPr>
                <w:rFonts w:ascii="Times New Roman" w:eastAsia="仿宋_GB2312" w:hAnsi="Times New Roman"/>
                <w:color w:val="000000" w:themeColor="text1"/>
                <w:kern w:val="0"/>
                <w:szCs w:val="21"/>
              </w:rPr>
              <w:t>30</w:t>
            </w:r>
            <w:r w:rsidRPr="00687DCE">
              <w:rPr>
                <w:rFonts w:ascii="Times New Roman" w:eastAsia="仿宋_GB2312" w:hAnsi="Times New Roman"/>
                <w:color w:val="000000" w:themeColor="text1"/>
                <w:kern w:val="0"/>
                <w:szCs w:val="21"/>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总包、分包企业是否按规定办理信用管理手册</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每项扣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分，最多扣</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770"/>
          <w:jc w:val="center"/>
        </w:trPr>
        <w:tc>
          <w:tcPr>
            <w:tcW w:w="441" w:type="dxa"/>
            <w:vMerge/>
            <w:tcBorders>
              <w:left w:val="single" w:sz="4" w:space="0" w:color="auto"/>
              <w:right w:val="single" w:sz="4" w:space="0" w:color="auto"/>
            </w:tcBorders>
            <w:noWrap/>
            <w:vAlign w:val="center"/>
          </w:tcPr>
          <w:p w:rsidR="00DA69C9" w:rsidRPr="00687DCE" w:rsidRDefault="00DA69C9" w:rsidP="00322C17">
            <w:pPr>
              <w:rPr>
                <w:rFonts w:ascii="Times New Roman" w:eastAsia="仿宋_GB2312" w:hAnsi="Times New Roman"/>
                <w:color w:val="000000" w:themeColor="text1"/>
                <w:szCs w:val="21"/>
              </w:rPr>
            </w:pPr>
          </w:p>
        </w:tc>
        <w:tc>
          <w:tcPr>
            <w:tcW w:w="859" w:type="dxa"/>
            <w:vMerge/>
            <w:tcBorders>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1179" w:type="dxa"/>
            <w:vMerge/>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项目部主要管理人员配备是否与信用手册或投标文件一致</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一人不一致扣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分，最多扣</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630"/>
          <w:jc w:val="center"/>
        </w:trPr>
        <w:tc>
          <w:tcPr>
            <w:tcW w:w="441" w:type="dxa"/>
            <w:vMerge/>
            <w:tcBorders>
              <w:left w:val="single" w:sz="4" w:space="0" w:color="auto"/>
              <w:right w:val="single" w:sz="4" w:space="0" w:color="auto"/>
            </w:tcBorders>
            <w:noWrap/>
            <w:vAlign w:val="center"/>
          </w:tcPr>
          <w:p w:rsidR="00DA69C9" w:rsidRPr="00687DCE" w:rsidRDefault="00DA69C9" w:rsidP="00322C17">
            <w:pPr>
              <w:rPr>
                <w:rFonts w:ascii="Times New Roman" w:eastAsia="仿宋_GB2312" w:hAnsi="Times New Roman"/>
                <w:color w:val="000000" w:themeColor="text1"/>
                <w:szCs w:val="21"/>
              </w:rPr>
            </w:pPr>
          </w:p>
        </w:tc>
        <w:tc>
          <w:tcPr>
            <w:tcW w:w="859" w:type="dxa"/>
            <w:vMerge/>
            <w:tcBorders>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1179" w:type="dxa"/>
            <w:vMerge/>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项目部主要管理人员如有变更是否及时办理手续</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项目经理未办理手续扣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分，其他人员未办理手续每人扣</w:t>
            </w:r>
            <w:r w:rsidRPr="00687DCE">
              <w:rPr>
                <w:rFonts w:ascii="Times New Roman" w:eastAsia="仿宋_GB2312" w:hAnsi="Times New Roman"/>
                <w:color w:val="000000" w:themeColor="text1"/>
                <w:kern w:val="0"/>
                <w:szCs w:val="21"/>
              </w:rPr>
              <w:t>1</w:t>
            </w:r>
            <w:r w:rsidRPr="00687DCE">
              <w:rPr>
                <w:rFonts w:ascii="Times New Roman" w:eastAsia="仿宋_GB2312" w:hAnsi="Times New Roman"/>
                <w:color w:val="000000" w:themeColor="text1"/>
                <w:kern w:val="0"/>
                <w:szCs w:val="21"/>
              </w:rPr>
              <w:t>分</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540"/>
          <w:jc w:val="center"/>
        </w:trPr>
        <w:tc>
          <w:tcPr>
            <w:tcW w:w="441" w:type="dxa"/>
            <w:vMerge/>
            <w:tcBorders>
              <w:left w:val="single" w:sz="4" w:space="0" w:color="auto"/>
              <w:bottom w:val="single" w:sz="4" w:space="0" w:color="auto"/>
              <w:right w:val="single" w:sz="4" w:space="0" w:color="auto"/>
            </w:tcBorders>
            <w:noWrap/>
            <w:vAlign w:val="center"/>
          </w:tcPr>
          <w:p w:rsidR="00DA69C9" w:rsidRPr="00687DCE" w:rsidRDefault="00DA69C9" w:rsidP="00322C17">
            <w:pPr>
              <w:rPr>
                <w:rFonts w:ascii="Times New Roman" w:eastAsia="仿宋_GB2312" w:hAnsi="Times New Roman"/>
                <w:color w:val="000000" w:themeColor="text1"/>
                <w:szCs w:val="21"/>
              </w:rPr>
            </w:pPr>
          </w:p>
        </w:tc>
        <w:tc>
          <w:tcPr>
            <w:tcW w:w="859" w:type="dxa"/>
            <w:vMerge/>
            <w:tcBorders>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1179" w:type="dxa"/>
            <w:vMerge/>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项目部主要管理人员履职情况</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未履职扣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分，履职不到位扣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770"/>
          <w:jc w:val="center"/>
        </w:trPr>
        <w:tc>
          <w:tcPr>
            <w:tcW w:w="441" w:type="dxa"/>
            <w:vMerge w:val="restart"/>
            <w:tcBorders>
              <w:top w:val="single" w:sz="4" w:space="0" w:color="auto"/>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2</w:t>
            </w:r>
          </w:p>
        </w:tc>
        <w:tc>
          <w:tcPr>
            <w:tcW w:w="859" w:type="dxa"/>
            <w:vMerge w:val="restart"/>
            <w:tcBorders>
              <w:top w:val="single" w:sz="4" w:space="0" w:color="auto"/>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承发包行为（</w:t>
            </w:r>
            <w:r w:rsidRPr="00687DCE">
              <w:rPr>
                <w:rFonts w:ascii="Times New Roman" w:eastAsia="仿宋_GB2312" w:hAnsi="Times New Roman"/>
                <w:color w:val="000000" w:themeColor="text1"/>
                <w:kern w:val="0"/>
                <w:szCs w:val="21"/>
              </w:rPr>
              <w:t>20</w:t>
            </w:r>
            <w:r w:rsidRPr="00687DCE">
              <w:rPr>
                <w:rFonts w:ascii="Times New Roman" w:eastAsia="仿宋_GB2312" w:hAnsi="Times New Roman"/>
                <w:color w:val="000000" w:themeColor="text1"/>
                <w:kern w:val="0"/>
                <w:szCs w:val="21"/>
              </w:rPr>
              <w:t>分）</w:t>
            </w:r>
          </w:p>
        </w:tc>
        <w:tc>
          <w:tcPr>
            <w:tcW w:w="117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资质管理</w:t>
            </w:r>
          </w:p>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总包单位是否对其分包单位情况进行核查，并报建设、监理审批。</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一家未报审，扣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分，报审不规范，扣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703"/>
          <w:jc w:val="center"/>
        </w:trPr>
        <w:tc>
          <w:tcPr>
            <w:tcW w:w="441" w:type="dxa"/>
            <w:vMerge/>
            <w:tcBorders>
              <w:left w:val="single" w:sz="4" w:space="0" w:color="auto"/>
              <w:right w:val="single" w:sz="4" w:space="0" w:color="auto"/>
            </w:tcBorders>
            <w:noWrap/>
            <w:vAlign w:val="center"/>
          </w:tcPr>
          <w:p w:rsidR="00DA69C9" w:rsidRPr="00687DCE" w:rsidRDefault="00DA69C9" w:rsidP="00322C17">
            <w:pPr>
              <w:rPr>
                <w:rFonts w:ascii="Times New Roman" w:eastAsia="仿宋_GB2312" w:hAnsi="Times New Roman"/>
                <w:color w:val="000000" w:themeColor="text1"/>
                <w:szCs w:val="21"/>
              </w:rPr>
            </w:pPr>
          </w:p>
        </w:tc>
        <w:tc>
          <w:tcPr>
            <w:tcW w:w="859" w:type="dxa"/>
            <w:vMerge/>
            <w:tcBorders>
              <w:left w:val="single" w:sz="4" w:space="0" w:color="auto"/>
              <w:right w:val="single" w:sz="4" w:space="0" w:color="auto"/>
            </w:tcBorders>
            <w:noWrap/>
            <w:vAlign w:val="center"/>
          </w:tcPr>
          <w:p w:rsidR="00DA69C9" w:rsidRPr="00687DCE" w:rsidRDefault="00DA69C9" w:rsidP="00322C17">
            <w:pPr>
              <w:rPr>
                <w:rFonts w:ascii="Times New Roman" w:eastAsia="仿宋_GB2312" w:hAnsi="Times New Roman"/>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合同管理</w:t>
            </w:r>
          </w:p>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分包合同是否按规定进行备案</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一项未备案，扣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分，最多扣</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1300"/>
          <w:jc w:val="center"/>
        </w:trPr>
        <w:tc>
          <w:tcPr>
            <w:tcW w:w="441" w:type="dxa"/>
            <w:vMerge w:val="restart"/>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3</w:t>
            </w:r>
          </w:p>
        </w:tc>
        <w:tc>
          <w:tcPr>
            <w:tcW w:w="859" w:type="dxa"/>
            <w:vMerge w:val="restart"/>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农民工工资（</w:t>
            </w:r>
            <w:r w:rsidRPr="00687DCE">
              <w:rPr>
                <w:rFonts w:ascii="Times New Roman" w:eastAsia="仿宋_GB2312" w:hAnsi="Times New Roman"/>
                <w:color w:val="000000" w:themeColor="text1"/>
                <w:kern w:val="0"/>
                <w:szCs w:val="21"/>
              </w:rPr>
              <w:t>50</w:t>
            </w:r>
            <w:r w:rsidRPr="00687DCE">
              <w:rPr>
                <w:rFonts w:ascii="Times New Roman" w:eastAsia="仿宋_GB2312" w:hAnsi="Times New Roman"/>
                <w:color w:val="000000" w:themeColor="text1"/>
                <w:kern w:val="0"/>
                <w:szCs w:val="21"/>
              </w:rPr>
              <w:t>分）</w:t>
            </w:r>
          </w:p>
        </w:tc>
        <w:tc>
          <w:tcPr>
            <w:tcW w:w="117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制度落实（</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缴纳工资保证金凭证或者免交证明、建工</w:t>
            </w:r>
            <w:proofErr w:type="gramStart"/>
            <w:r w:rsidRPr="00687DCE">
              <w:rPr>
                <w:rFonts w:ascii="Times New Roman" w:eastAsia="仿宋_GB2312" w:hAnsi="Times New Roman"/>
                <w:color w:val="000000" w:themeColor="text1"/>
                <w:kern w:val="0"/>
                <w:szCs w:val="21"/>
              </w:rPr>
              <w:t>安责险</w:t>
            </w:r>
            <w:proofErr w:type="gramEnd"/>
            <w:r w:rsidRPr="00687DCE">
              <w:rPr>
                <w:rFonts w:ascii="Times New Roman" w:eastAsia="仿宋_GB2312" w:hAnsi="Times New Roman"/>
                <w:color w:val="000000" w:themeColor="text1"/>
                <w:kern w:val="0"/>
                <w:szCs w:val="21"/>
              </w:rPr>
              <w:t>证明、欠薪清偿责任协议、专用账户开户凭证、委托施工总包企业代发工资的协议书</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一项不符合扣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分扣完为止</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1060"/>
          <w:jc w:val="center"/>
        </w:trPr>
        <w:tc>
          <w:tcPr>
            <w:tcW w:w="441" w:type="dxa"/>
            <w:vMerge/>
            <w:tcBorders>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9" w:type="dxa"/>
            <w:vMerge/>
            <w:tcBorders>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117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项目用工管理（</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w:t>
            </w:r>
            <w:r w:rsidRPr="00687DCE">
              <w:rPr>
                <w:rFonts w:ascii="Times New Roman" w:eastAsia="仿宋_GB2312" w:hAnsi="Times New Roman"/>
                <w:color w:val="000000" w:themeColor="text1"/>
                <w:kern w:val="0"/>
                <w:szCs w:val="21"/>
              </w:rPr>
              <w:t>）项目部配备专（兼）职劳资专管员</w:t>
            </w:r>
          </w:p>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）花名册、劳动合同（或用工协议）、考勤表签字齐全</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一项不符合扣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分；企业使用实名制系统考勤未全覆盖的扣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2026"/>
          <w:jc w:val="center"/>
        </w:trPr>
        <w:tc>
          <w:tcPr>
            <w:tcW w:w="441" w:type="dxa"/>
            <w:vMerge/>
            <w:tcBorders>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9" w:type="dxa"/>
            <w:vMerge/>
            <w:tcBorders>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117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工资支付管理（</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w:t>
            </w:r>
            <w:r w:rsidRPr="00687DCE">
              <w:rPr>
                <w:rFonts w:ascii="Times New Roman" w:eastAsia="仿宋_GB2312" w:hAnsi="Times New Roman"/>
                <w:color w:val="000000" w:themeColor="text1"/>
                <w:kern w:val="0"/>
                <w:szCs w:val="21"/>
              </w:rPr>
              <w:t>）工资表、工资发放审核表、银行代发工资流水、阶段性工资结算材料（至少半年结算一次，年底前要结清）、工资代发率</w:t>
            </w:r>
          </w:p>
          <w:p w:rsidR="00DA69C9" w:rsidRPr="00687DCE" w:rsidRDefault="00DA69C9" w:rsidP="00322C17">
            <w:pPr>
              <w:adjustRightInd w:val="0"/>
              <w:snapToGrid w:val="0"/>
              <w:spacing w:line="240" w:lineRule="exact"/>
              <w:ind w:left="840" w:hangingChars="400" w:hanging="840"/>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）考勤、工资表公示照片（按月更新）</w:t>
            </w:r>
          </w:p>
          <w:p w:rsidR="00DA69C9" w:rsidRPr="00687DCE" w:rsidRDefault="00DA69C9" w:rsidP="00322C17">
            <w:pPr>
              <w:adjustRightInd w:val="0"/>
              <w:snapToGrid w:val="0"/>
              <w:spacing w:line="240" w:lineRule="exact"/>
              <w:ind w:left="840" w:hangingChars="400" w:hanging="840"/>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）农民工权益告知公示</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一项不符合扣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w:t>
            </w:r>
            <w:r w:rsidRPr="00687DCE">
              <w:rPr>
                <w:rFonts w:ascii="Times New Roman" w:eastAsia="仿宋_GB2312" w:hAnsi="Times New Roman"/>
                <w:color w:val="000000" w:themeColor="text1"/>
                <w:kern w:val="0"/>
                <w:szCs w:val="21"/>
              </w:rPr>
              <w:t>50%≤</w:t>
            </w:r>
            <w:r w:rsidRPr="00687DCE">
              <w:rPr>
                <w:rFonts w:ascii="Times New Roman" w:eastAsia="仿宋_GB2312" w:hAnsi="Times New Roman"/>
                <w:color w:val="000000" w:themeColor="text1"/>
                <w:kern w:val="0"/>
                <w:szCs w:val="21"/>
              </w:rPr>
              <w:t>工资代发率＜</w:t>
            </w:r>
            <w:r w:rsidRPr="00687DCE">
              <w:rPr>
                <w:rFonts w:ascii="Times New Roman" w:eastAsia="仿宋_GB2312" w:hAnsi="Times New Roman"/>
                <w:color w:val="000000" w:themeColor="text1"/>
                <w:kern w:val="0"/>
                <w:szCs w:val="21"/>
              </w:rPr>
              <w:t>100%</w:t>
            </w:r>
            <w:r w:rsidRPr="00687DCE">
              <w:rPr>
                <w:rFonts w:ascii="Times New Roman" w:eastAsia="仿宋_GB2312" w:hAnsi="Times New Roman"/>
                <w:color w:val="000000" w:themeColor="text1"/>
                <w:kern w:val="0"/>
                <w:szCs w:val="21"/>
              </w:rPr>
              <w:t>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w:t>
            </w:r>
            <w:r w:rsidRPr="00687DCE">
              <w:rPr>
                <w:rFonts w:ascii="Times New Roman" w:eastAsia="仿宋_GB2312" w:hAnsi="Times New Roman"/>
                <w:color w:val="000000" w:themeColor="text1"/>
                <w:kern w:val="0"/>
                <w:szCs w:val="21"/>
              </w:rPr>
              <w:t>50%</w:t>
            </w:r>
            <w:r w:rsidRPr="00687DCE">
              <w:rPr>
                <w:rFonts w:ascii="Times New Roman" w:eastAsia="仿宋_GB2312" w:hAnsi="Times New Roman"/>
                <w:color w:val="000000" w:themeColor="text1"/>
                <w:kern w:val="0"/>
                <w:szCs w:val="21"/>
              </w:rPr>
              <w:t>的，扣</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分；权益告知信息不全扣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分；维</w:t>
            </w:r>
            <w:proofErr w:type="gramStart"/>
            <w:r w:rsidRPr="00687DCE">
              <w:rPr>
                <w:rFonts w:ascii="Times New Roman" w:eastAsia="仿宋_GB2312" w:hAnsi="Times New Roman"/>
                <w:color w:val="000000" w:themeColor="text1"/>
                <w:kern w:val="0"/>
                <w:szCs w:val="21"/>
              </w:rPr>
              <w:t>权二维码未</w:t>
            </w:r>
            <w:proofErr w:type="gramEnd"/>
            <w:r w:rsidRPr="00687DCE">
              <w:rPr>
                <w:rFonts w:ascii="Times New Roman" w:eastAsia="仿宋_GB2312" w:hAnsi="Times New Roman"/>
                <w:color w:val="000000" w:themeColor="text1"/>
                <w:kern w:val="0"/>
                <w:szCs w:val="21"/>
              </w:rPr>
              <w:t>张贴扣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分；维权归档不规范扣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分扣完为止</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1050"/>
          <w:jc w:val="center"/>
        </w:trPr>
        <w:tc>
          <w:tcPr>
            <w:tcW w:w="441" w:type="dxa"/>
            <w:vMerge/>
            <w:tcBorders>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9" w:type="dxa"/>
            <w:vMerge/>
            <w:tcBorders>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117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基础资料上传（</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实名制系统中检查项目基础资料、分包单位管理、资金往来资料、工人劳动合同等相关资料上</w:t>
            </w:r>
            <w:proofErr w:type="gramStart"/>
            <w:r w:rsidRPr="00687DCE">
              <w:rPr>
                <w:rFonts w:ascii="Times New Roman" w:eastAsia="仿宋_GB2312" w:hAnsi="Times New Roman"/>
                <w:color w:val="000000" w:themeColor="text1"/>
                <w:kern w:val="0"/>
                <w:szCs w:val="21"/>
              </w:rPr>
              <w:t>传情况</w:t>
            </w:r>
            <w:proofErr w:type="gramEnd"/>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每少上传一项扣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分，上</w:t>
            </w:r>
            <w:proofErr w:type="gramStart"/>
            <w:r w:rsidRPr="00687DCE">
              <w:rPr>
                <w:rFonts w:ascii="Times New Roman" w:eastAsia="仿宋_GB2312" w:hAnsi="Times New Roman"/>
                <w:color w:val="000000" w:themeColor="text1"/>
                <w:kern w:val="0"/>
                <w:szCs w:val="21"/>
              </w:rPr>
              <w:t>传错误</w:t>
            </w:r>
            <w:proofErr w:type="gramEnd"/>
            <w:r w:rsidRPr="00687DCE">
              <w:rPr>
                <w:rFonts w:ascii="Times New Roman" w:eastAsia="仿宋_GB2312" w:hAnsi="Times New Roman"/>
                <w:color w:val="000000" w:themeColor="text1"/>
                <w:kern w:val="0"/>
                <w:szCs w:val="21"/>
              </w:rPr>
              <w:t>或内容不全每发现</w:t>
            </w:r>
            <w:r w:rsidRPr="00687DCE">
              <w:rPr>
                <w:rFonts w:ascii="Times New Roman" w:eastAsia="仿宋_GB2312" w:hAnsi="Times New Roman"/>
                <w:color w:val="000000" w:themeColor="text1"/>
                <w:kern w:val="0"/>
                <w:szCs w:val="21"/>
              </w:rPr>
              <w:t>1</w:t>
            </w:r>
            <w:r w:rsidRPr="00687DCE">
              <w:rPr>
                <w:rFonts w:ascii="Times New Roman" w:eastAsia="仿宋_GB2312" w:hAnsi="Times New Roman"/>
                <w:color w:val="000000" w:themeColor="text1"/>
                <w:kern w:val="0"/>
                <w:szCs w:val="21"/>
              </w:rPr>
              <w:t>个扣</w:t>
            </w:r>
            <w:r w:rsidRPr="00687DCE">
              <w:rPr>
                <w:rFonts w:ascii="Times New Roman" w:eastAsia="仿宋_GB2312" w:hAnsi="Times New Roman"/>
                <w:color w:val="000000" w:themeColor="text1"/>
                <w:kern w:val="0"/>
                <w:szCs w:val="21"/>
              </w:rPr>
              <w:t>1</w:t>
            </w:r>
            <w:r w:rsidRPr="00687DCE">
              <w:rPr>
                <w:rFonts w:ascii="Times New Roman" w:eastAsia="仿宋_GB2312" w:hAnsi="Times New Roman"/>
                <w:color w:val="000000" w:themeColor="text1"/>
                <w:kern w:val="0"/>
                <w:szCs w:val="21"/>
              </w:rPr>
              <w:t>分，</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分扣完为止</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922"/>
          <w:jc w:val="center"/>
        </w:trPr>
        <w:tc>
          <w:tcPr>
            <w:tcW w:w="441" w:type="dxa"/>
            <w:vMerge/>
            <w:tcBorders>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9" w:type="dxa"/>
            <w:vMerge/>
            <w:tcBorders>
              <w:left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117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项目产值上报系统情况（</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近半年产值填报情况</w:t>
            </w:r>
          </w:p>
        </w:tc>
        <w:tc>
          <w:tcPr>
            <w:tcW w:w="3087"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每少一个月扣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分扣完为止</w:t>
            </w:r>
          </w:p>
        </w:tc>
        <w:tc>
          <w:tcPr>
            <w:tcW w:w="519"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spacing w:line="240" w:lineRule="exact"/>
              <w:jc w:val="center"/>
              <w:rPr>
                <w:rFonts w:ascii="Times New Roman" w:eastAsia="仿宋_GB2312" w:hAnsi="Times New Roman"/>
                <w:color w:val="000000" w:themeColor="text1"/>
                <w:kern w:val="0"/>
                <w:szCs w:val="21"/>
              </w:rPr>
            </w:pPr>
          </w:p>
        </w:tc>
      </w:tr>
      <w:tr w:rsidR="00DA69C9" w:rsidRPr="00687DCE" w:rsidTr="00322C17">
        <w:trPr>
          <w:trHeight w:val="503"/>
          <w:jc w:val="center"/>
        </w:trPr>
        <w:tc>
          <w:tcPr>
            <w:tcW w:w="3710" w:type="dxa"/>
            <w:gridSpan w:val="4"/>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检查人签字：</w:t>
            </w:r>
          </w:p>
        </w:tc>
        <w:tc>
          <w:tcPr>
            <w:tcW w:w="4757"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adjustRightInd w:val="0"/>
              <w:snapToGrid w:val="0"/>
              <w:ind w:firstLineChars="100" w:firstLine="210"/>
              <w:jc w:val="lef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被检查单位项目负责人签字：</w:t>
            </w:r>
          </w:p>
        </w:tc>
        <w:tc>
          <w:tcPr>
            <w:tcW w:w="1370" w:type="dxa"/>
            <w:gridSpan w:val="2"/>
            <w:tcBorders>
              <w:top w:val="single" w:sz="4" w:space="0" w:color="auto"/>
              <w:left w:val="single" w:sz="4" w:space="0" w:color="auto"/>
              <w:bottom w:val="single" w:sz="4" w:space="0" w:color="auto"/>
              <w:right w:val="single" w:sz="4" w:space="0" w:color="auto"/>
            </w:tcBorders>
            <w:noWrap/>
            <w:vAlign w:val="center"/>
          </w:tcPr>
          <w:p w:rsidR="00DA69C9" w:rsidRPr="00687DCE" w:rsidRDefault="00DA69C9" w:rsidP="00322C17">
            <w:pP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得分：</w:t>
            </w:r>
          </w:p>
        </w:tc>
      </w:tr>
    </w:tbl>
    <w:p w:rsidR="00DA69C9" w:rsidRPr="00687DCE" w:rsidRDefault="00DA69C9" w:rsidP="00DA69C9">
      <w:pPr>
        <w:rPr>
          <w:rFonts w:ascii="Times New Roman" w:eastAsia="仿宋_GB2312" w:hAnsi="Times New Roman"/>
          <w:color w:val="000000" w:themeColor="text1"/>
          <w:szCs w:val="21"/>
        </w:rPr>
      </w:pPr>
      <w:r w:rsidRPr="00687DCE">
        <w:rPr>
          <w:rFonts w:ascii="Times New Roman" w:eastAsia="仿宋_GB2312" w:hAnsi="Times New Roman"/>
          <w:color w:val="000000" w:themeColor="text1"/>
          <w:szCs w:val="21"/>
        </w:rPr>
        <w:t>注：检查中发现项目存在违法发包、违法分包、转包、挂靠线索的，移交市住房建设综合行政执法支队调查处理。</w:t>
      </w:r>
    </w:p>
    <w:p w:rsidR="00DA69C9" w:rsidRPr="00687DCE" w:rsidRDefault="00DA69C9" w:rsidP="00DA69C9">
      <w:pPr>
        <w:adjustRightInd w:val="0"/>
        <w:snapToGrid w:val="0"/>
        <w:spacing w:line="570" w:lineRule="exact"/>
        <w:jc w:val="center"/>
        <w:rPr>
          <w:rFonts w:ascii="Times New Roman" w:hAnsi="Times New Roman"/>
          <w:b/>
          <w:color w:val="000000" w:themeColor="text1"/>
          <w:sz w:val="36"/>
          <w:szCs w:val="36"/>
        </w:rPr>
      </w:pPr>
    </w:p>
    <w:p w:rsidR="00DA69C9" w:rsidRPr="00687DCE" w:rsidRDefault="00DA69C9" w:rsidP="00DA69C9">
      <w:pPr>
        <w:adjustRightInd w:val="0"/>
        <w:snapToGrid w:val="0"/>
        <w:spacing w:line="570" w:lineRule="exact"/>
        <w:jc w:val="center"/>
        <w:rPr>
          <w:rFonts w:ascii="Times New Roman" w:hAnsi="Times New Roman"/>
          <w:b/>
          <w:color w:val="000000" w:themeColor="text1"/>
          <w:sz w:val="36"/>
          <w:szCs w:val="36"/>
        </w:rPr>
      </w:pPr>
      <w:r w:rsidRPr="00687DCE">
        <w:rPr>
          <w:rFonts w:ascii="Times New Roman" w:hAnsi="Times New Roman"/>
          <w:b/>
          <w:color w:val="000000" w:themeColor="text1"/>
          <w:sz w:val="36"/>
          <w:szCs w:val="36"/>
        </w:rPr>
        <w:lastRenderedPageBreak/>
        <w:t>无锡市市政企业综合考核用表</w:t>
      </w:r>
      <w:r w:rsidRPr="00687DCE">
        <w:rPr>
          <w:rFonts w:ascii="Times New Roman" w:hAnsi="Times New Roman" w:hint="eastAsia"/>
          <w:b/>
          <w:color w:val="000000" w:themeColor="text1"/>
          <w:sz w:val="36"/>
          <w:szCs w:val="36"/>
        </w:rPr>
        <w:t>（四）</w:t>
      </w:r>
    </w:p>
    <w:p w:rsidR="00DA69C9" w:rsidRPr="00687DCE" w:rsidRDefault="00DA69C9" w:rsidP="00DA69C9">
      <w:pPr>
        <w:spacing w:line="560" w:lineRule="exact"/>
        <w:jc w:val="center"/>
        <w:rPr>
          <w:rFonts w:ascii="Times New Roman" w:eastAsia="楷体" w:hAnsi="Times New Roman"/>
          <w:color w:val="000000" w:themeColor="text1"/>
          <w:sz w:val="32"/>
          <w:szCs w:val="32"/>
        </w:rPr>
      </w:pPr>
      <w:r w:rsidRPr="00687DCE">
        <w:rPr>
          <w:rFonts w:ascii="Times New Roman" w:eastAsia="楷体" w:hAnsi="Times New Roman"/>
          <w:color w:val="000000" w:themeColor="text1"/>
          <w:sz w:val="32"/>
          <w:szCs w:val="32"/>
        </w:rPr>
        <w:t>（工程质量）</w:t>
      </w:r>
    </w:p>
    <w:p w:rsidR="00DA69C9" w:rsidRPr="00687DCE" w:rsidRDefault="00DA69C9" w:rsidP="00DA69C9">
      <w:pPr>
        <w:spacing w:line="560" w:lineRule="exact"/>
        <w:jc w:val="left"/>
        <w:rPr>
          <w:rFonts w:ascii="Times New Roman" w:eastAsia="楷体" w:hAnsi="Times New Roman"/>
          <w:color w:val="000000" w:themeColor="text1"/>
          <w:sz w:val="32"/>
          <w:szCs w:val="32"/>
        </w:rPr>
      </w:pPr>
      <w:r w:rsidRPr="00687DCE">
        <w:rPr>
          <w:rFonts w:ascii="Times New Roman" w:eastAsia="仿宋_GB2312" w:hAnsi="Times New Roman"/>
          <w:bCs/>
          <w:color w:val="000000" w:themeColor="text1"/>
          <w:kern w:val="0"/>
          <w:sz w:val="28"/>
          <w:szCs w:val="28"/>
        </w:rPr>
        <w:t>项目名称：</w:t>
      </w:r>
      <w:r w:rsidRPr="00687DCE">
        <w:rPr>
          <w:rFonts w:ascii="Times New Roman" w:eastAsia="仿宋_GB2312" w:hAnsi="Times New Roman"/>
          <w:bCs/>
          <w:color w:val="000000" w:themeColor="text1"/>
          <w:kern w:val="0"/>
          <w:sz w:val="28"/>
          <w:szCs w:val="28"/>
        </w:rPr>
        <w:t xml:space="preserve">                                 </w:t>
      </w:r>
      <w:r w:rsidRPr="00687DCE">
        <w:rPr>
          <w:rFonts w:ascii="Times New Roman" w:eastAsia="仿宋_GB2312" w:hAnsi="Times New Roman"/>
          <w:bCs/>
          <w:color w:val="000000" w:themeColor="text1"/>
          <w:kern w:val="0"/>
          <w:sz w:val="28"/>
          <w:szCs w:val="28"/>
        </w:rPr>
        <w:t>检查日期：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2018"/>
        <w:gridCol w:w="2518"/>
        <w:gridCol w:w="2146"/>
        <w:gridCol w:w="972"/>
        <w:gridCol w:w="1103"/>
      </w:tblGrid>
      <w:tr w:rsidR="00DA69C9" w:rsidRPr="00687DCE" w:rsidTr="00322C17">
        <w:trPr>
          <w:trHeight w:val="600"/>
          <w:jc w:val="center"/>
        </w:trPr>
        <w:tc>
          <w:tcPr>
            <w:tcW w:w="9776" w:type="dxa"/>
            <w:gridSpan w:val="6"/>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该表格满分为</w:t>
            </w:r>
            <w:r w:rsidRPr="00687DCE">
              <w:rPr>
                <w:rFonts w:ascii="Times New Roman" w:eastAsia="仿宋_GB2312" w:hAnsi="Times New Roman"/>
                <w:bCs/>
                <w:color w:val="000000" w:themeColor="text1"/>
                <w:kern w:val="0"/>
                <w:sz w:val="24"/>
              </w:rPr>
              <w:t>100</w:t>
            </w:r>
            <w:r w:rsidRPr="00687DCE">
              <w:rPr>
                <w:rFonts w:ascii="Times New Roman" w:eastAsia="仿宋_GB2312" w:hAnsi="Times New Roman"/>
                <w:bCs/>
                <w:color w:val="000000" w:themeColor="text1"/>
                <w:kern w:val="0"/>
                <w:sz w:val="24"/>
              </w:rPr>
              <w:t>分，其中</w:t>
            </w:r>
            <w:r w:rsidRPr="00687DCE">
              <w:rPr>
                <w:rFonts w:ascii="Times New Roman" w:eastAsia="仿宋_GB2312" w:hAnsi="Times New Roman"/>
                <w:bCs/>
                <w:color w:val="000000" w:themeColor="text1"/>
                <w:kern w:val="0"/>
                <w:sz w:val="24"/>
              </w:rPr>
              <w:t>90</w:t>
            </w:r>
            <w:r w:rsidRPr="00687DCE">
              <w:rPr>
                <w:rFonts w:ascii="Times New Roman" w:eastAsia="仿宋_GB2312" w:hAnsi="Times New Roman"/>
                <w:bCs/>
                <w:color w:val="000000" w:themeColor="text1"/>
                <w:kern w:val="0"/>
                <w:sz w:val="24"/>
              </w:rPr>
              <w:t>分为扣分项，</w:t>
            </w:r>
            <w:r w:rsidRPr="00687DCE">
              <w:rPr>
                <w:rFonts w:ascii="Times New Roman" w:eastAsia="仿宋_GB2312" w:hAnsi="Times New Roman"/>
                <w:bCs/>
                <w:color w:val="000000" w:themeColor="text1"/>
                <w:kern w:val="0"/>
                <w:sz w:val="24"/>
              </w:rPr>
              <w:t>10</w:t>
            </w:r>
            <w:r w:rsidRPr="00687DCE">
              <w:rPr>
                <w:rFonts w:ascii="Times New Roman" w:eastAsia="仿宋_GB2312" w:hAnsi="Times New Roman"/>
                <w:bCs/>
                <w:color w:val="000000" w:themeColor="text1"/>
                <w:kern w:val="0"/>
                <w:sz w:val="24"/>
              </w:rPr>
              <w:t>分为加分项</w:t>
            </w:r>
          </w:p>
        </w:tc>
      </w:tr>
      <w:tr w:rsidR="00DA69C9" w:rsidRPr="00687DCE" w:rsidTr="00322C17">
        <w:trPr>
          <w:trHeight w:val="573"/>
          <w:jc w:val="center"/>
        </w:trPr>
        <w:tc>
          <w:tcPr>
            <w:tcW w:w="1019"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检查</w:t>
            </w:r>
          </w:p>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项目</w:t>
            </w:r>
          </w:p>
        </w:tc>
        <w:tc>
          <w:tcPr>
            <w:tcW w:w="4536" w:type="dxa"/>
            <w:gridSpan w:val="2"/>
            <w:vAlign w:val="center"/>
          </w:tcPr>
          <w:p w:rsidR="00DA69C9" w:rsidRPr="00687DCE" w:rsidRDefault="00DA69C9" w:rsidP="00322C17">
            <w:pPr>
              <w:adjustRightInd w:val="0"/>
              <w:snapToGrid w:val="0"/>
              <w:ind w:firstLineChars="100" w:firstLine="24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检查内容</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扣分规则</w:t>
            </w:r>
          </w:p>
        </w:tc>
        <w:tc>
          <w:tcPr>
            <w:tcW w:w="972"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扣（加）分</w:t>
            </w:r>
          </w:p>
        </w:tc>
        <w:tc>
          <w:tcPr>
            <w:tcW w:w="1103"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扣（加）</w:t>
            </w:r>
            <w:proofErr w:type="gramStart"/>
            <w:r w:rsidRPr="00687DCE">
              <w:rPr>
                <w:rFonts w:ascii="Times New Roman" w:eastAsia="仿宋_GB2312" w:hAnsi="Times New Roman"/>
                <w:bCs/>
                <w:color w:val="000000" w:themeColor="text1"/>
                <w:kern w:val="0"/>
                <w:sz w:val="24"/>
              </w:rPr>
              <w:t>分原因</w:t>
            </w:r>
            <w:proofErr w:type="gramEnd"/>
          </w:p>
        </w:tc>
      </w:tr>
      <w:tr w:rsidR="00DA69C9" w:rsidRPr="00687DCE" w:rsidTr="00322C17">
        <w:trPr>
          <w:trHeight w:val="425"/>
          <w:jc w:val="center"/>
        </w:trPr>
        <w:tc>
          <w:tcPr>
            <w:tcW w:w="1019" w:type="dxa"/>
            <w:vMerge w:val="restart"/>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质量行为</w:t>
            </w:r>
          </w:p>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45</w:t>
            </w:r>
            <w:r w:rsidRPr="00687DCE">
              <w:rPr>
                <w:rFonts w:ascii="Times New Roman" w:eastAsia="仿宋_GB2312" w:hAnsi="Times New Roman"/>
                <w:bCs/>
                <w:color w:val="000000" w:themeColor="text1"/>
                <w:kern w:val="0"/>
                <w:szCs w:val="21"/>
              </w:rPr>
              <w:t>分）</w:t>
            </w: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工程项目管理人员未按规定履行职责，存在代签字现象的。（</w:t>
            </w:r>
            <w:r w:rsidRPr="00687DCE">
              <w:rPr>
                <w:rFonts w:ascii="Times New Roman" w:eastAsia="仿宋_GB2312" w:hAnsi="Times New Roman"/>
                <w:bCs/>
                <w:color w:val="000000" w:themeColor="text1"/>
                <w:kern w:val="0"/>
                <w:szCs w:val="21"/>
              </w:rPr>
              <w:t>5</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施工单位项目负责人</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分，其他人员各</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分，扣完为止</w:t>
            </w:r>
          </w:p>
        </w:tc>
        <w:tc>
          <w:tcPr>
            <w:tcW w:w="972"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482"/>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擅自使用未经审查批准的施工图设计文件的。（</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发现一项扣</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972"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482"/>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施工现场未建立健全质量管理体系，未建立质量管理标准化制度。（</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发现一项扣</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972"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513"/>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未编制能指导施工的施工组织设计、专项施工方案或方案未按规定程序进行审批。（</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发现一项扣</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972"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521"/>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施工前未按要求对施工管理人员和作业人员进行技术交底或交底记录不齐全。（</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发现一项扣</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972"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529"/>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使用未经计量检定或超过检定有效期的测量与计量设备仪器。（</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发现一项扣</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972"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408"/>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未形成有效的测量复核记录（</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每发现</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次扣</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分，扣完为止</w:t>
            </w:r>
          </w:p>
        </w:tc>
        <w:tc>
          <w:tcPr>
            <w:tcW w:w="972"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1564"/>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工程采用的主要材料、半成品、成品、构配件、器具和设备未进行进场检验；按规范、设计文件等需进行复验而未进行复验的；未经监理工程师验收认可的；未经检验或者检验不合格擅自使用的。（</w:t>
            </w:r>
            <w:r w:rsidRPr="00687DCE">
              <w:rPr>
                <w:rFonts w:ascii="Times New Roman" w:eastAsia="仿宋_GB2312" w:hAnsi="Times New Roman"/>
                <w:bCs/>
                <w:color w:val="000000" w:themeColor="text1"/>
                <w:kern w:val="0"/>
                <w:szCs w:val="21"/>
              </w:rPr>
              <w:t>5</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每发现</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次扣</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分，扣完为止</w:t>
            </w:r>
          </w:p>
        </w:tc>
        <w:tc>
          <w:tcPr>
            <w:tcW w:w="972"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r>
      <w:tr w:rsidR="00DA69C9" w:rsidRPr="00687DCE" w:rsidTr="00322C17">
        <w:trPr>
          <w:trHeight w:val="978"/>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对涉及结构安全和主要使用功能的试块、试件及材料未按规定进行见证、取样和送检的。（</w:t>
            </w:r>
            <w:r w:rsidRPr="00687DCE">
              <w:rPr>
                <w:rFonts w:ascii="Times New Roman" w:eastAsia="仿宋_GB2312" w:hAnsi="Times New Roman"/>
                <w:bCs/>
                <w:color w:val="000000" w:themeColor="text1"/>
                <w:kern w:val="0"/>
                <w:szCs w:val="21"/>
              </w:rPr>
              <w:t>6</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每发现</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次扣</w:t>
            </w:r>
            <w:r w:rsidRPr="00687DCE">
              <w:rPr>
                <w:rFonts w:ascii="Times New Roman" w:eastAsia="仿宋_GB2312" w:hAnsi="Times New Roman"/>
                <w:bCs/>
                <w:color w:val="000000" w:themeColor="text1"/>
                <w:kern w:val="0"/>
                <w:szCs w:val="21"/>
              </w:rPr>
              <w:t>2</w:t>
            </w:r>
            <w:r w:rsidRPr="00687DCE">
              <w:rPr>
                <w:rFonts w:ascii="Times New Roman" w:eastAsia="仿宋_GB2312" w:hAnsi="Times New Roman"/>
                <w:bCs/>
                <w:color w:val="000000" w:themeColor="text1"/>
                <w:kern w:val="0"/>
                <w:szCs w:val="21"/>
              </w:rPr>
              <w:t>分，扣完为止</w:t>
            </w:r>
          </w:p>
        </w:tc>
        <w:tc>
          <w:tcPr>
            <w:tcW w:w="972"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r>
      <w:tr w:rsidR="00DA69C9" w:rsidRPr="00687DCE" w:rsidTr="00322C17">
        <w:trPr>
          <w:trHeight w:val="836"/>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未及时、同步收集整理施工质量控制资料，质量控制资料不符合有关规定要求，或弄虚作假的。（</w:t>
            </w:r>
            <w:r w:rsidRPr="00687DCE">
              <w:rPr>
                <w:rFonts w:ascii="Times New Roman" w:eastAsia="仿宋_GB2312" w:hAnsi="Times New Roman"/>
                <w:bCs/>
                <w:color w:val="000000" w:themeColor="text1"/>
                <w:kern w:val="0"/>
                <w:szCs w:val="21"/>
              </w:rPr>
              <w:t>5</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每发现</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次扣</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分，扣完为止</w:t>
            </w:r>
          </w:p>
        </w:tc>
        <w:tc>
          <w:tcPr>
            <w:tcW w:w="972"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r>
      <w:tr w:rsidR="00DA69C9" w:rsidRPr="00687DCE" w:rsidTr="00322C17">
        <w:trPr>
          <w:trHeight w:val="989"/>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未及时对分项、分部（子分部）、子单位工程质量进行自查，出具自评意见，并按规定报监理等单位签署验收意见（</w:t>
            </w:r>
            <w:r w:rsidRPr="00687DCE">
              <w:rPr>
                <w:rFonts w:ascii="Times New Roman" w:eastAsia="仿宋_GB2312" w:hAnsi="Times New Roman"/>
                <w:bCs/>
                <w:color w:val="000000" w:themeColor="text1"/>
                <w:kern w:val="0"/>
                <w:szCs w:val="21"/>
              </w:rPr>
              <w:t>4</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每发现</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次扣</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分，扣完为止</w:t>
            </w:r>
          </w:p>
        </w:tc>
        <w:tc>
          <w:tcPr>
            <w:tcW w:w="972"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r>
      <w:tr w:rsidR="00DA69C9" w:rsidRPr="00687DCE" w:rsidTr="00322C17">
        <w:trPr>
          <w:trHeight w:val="647"/>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未编制样板引路专项施工方案；未直观展示关键部位、关键工序的做法与要求；未按要求组织样板验收；在实体部位施工过程中未落实样板相符性检查制度。（</w:t>
            </w:r>
            <w:r w:rsidRPr="00687DCE">
              <w:rPr>
                <w:rFonts w:ascii="Times New Roman" w:eastAsia="仿宋_GB2312" w:hAnsi="Times New Roman"/>
                <w:bCs/>
                <w:color w:val="000000" w:themeColor="text1"/>
                <w:kern w:val="0"/>
                <w:szCs w:val="21"/>
              </w:rPr>
              <w:t>4</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发现一项扣</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w:t>
            </w:r>
          </w:p>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扣完为止</w:t>
            </w:r>
          </w:p>
        </w:tc>
        <w:tc>
          <w:tcPr>
            <w:tcW w:w="972"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r>
      <w:tr w:rsidR="00DA69C9" w:rsidRPr="00687DCE" w:rsidTr="00322C17">
        <w:trPr>
          <w:trHeight w:val="882"/>
          <w:jc w:val="center"/>
        </w:trPr>
        <w:tc>
          <w:tcPr>
            <w:tcW w:w="1019" w:type="dxa"/>
            <w:vMerge/>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其它违反工程建设相关法律、法规、规章制度和工程建设相关规范、标准的行为。（</w:t>
            </w:r>
            <w:r w:rsidRPr="00687DCE">
              <w:rPr>
                <w:rFonts w:ascii="Times New Roman" w:eastAsia="仿宋_GB2312" w:hAnsi="Times New Roman"/>
                <w:bCs/>
                <w:color w:val="000000" w:themeColor="text1"/>
                <w:kern w:val="0"/>
                <w:szCs w:val="21"/>
              </w:rPr>
              <w:t>4</w:t>
            </w:r>
            <w:r w:rsidRPr="00687DCE">
              <w:rPr>
                <w:rFonts w:ascii="Times New Roman" w:eastAsia="仿宋_GB2312" w:hAnsi="Times New Roman"/>
                <w:bCs/>
                <w:color w:val="000000" w:themeColor="text1"/>
                <w:kern w:val="0"/>
                <w:szCs w:val="21"/>
              </w:rPr>
              <w:t>分）</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发现一项扣</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w:t>
            </w:r>
          </w:p>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扣完为止</w:t>
            </w:r>
          </w:p>
        </w:tc>
        <w:tc>
          <w:tcPr>
            <w:tcW w:w="972"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482"/>
          <w:jc w:val="center"/>
        </w:trPr>
        <w:tc>
          <w:tcPr>
            <w:tcW w:w="1019" w:type="dxa"/>
            <w:vMerge w:val="restart"/>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实体</w:t>
            </w:r>
          </w:p>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质量</w:t>
            </w:r>
          </w:p>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Cs w:val="21"/>
              </w:rPr>
              <w:lastRenderedPageBreak/>
              <w:t>（</w:t>
            </w:r>
            <w:r w:rsidRPr="00687DCE">
              <w:rPr>
                <w:rFonts w:ascii="Times New Roman" w:eastAsia="仿宋_GB2312" w:hAnsi="Times New Roman"/>
                <w:bCs/>
                <w:color w:val="000000" w:themeColor="text1"/>
                <w:kern w:val="0"/>
                <w:szCs w:val="21"/>
              </w:rPr>
              <w:t>45</w:t>
            </w:r>
            <w:r w:rsidRPr="00687DCE">
              <w:rPr>
                <w:rFonts w:ascii="Times New Roman" w:eastAsia="仿宋_GB2312" w:hAnsi="Times New Roman"/>
                <w:bCs/>
                <w:color w:val="000000" w:themeColor="text1"/>
                <w:kern w:val="0"/>
                <w:szCs w:val="21"/>
              </w:rPr>
              <w:t>分）</w:t>
            </w: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lastRenderedPageBreak/>
              <w:t>未按照审查合格的施工图设计文件、施工组织设计、专项施工方案施工；违法强制性工程建设规范要求的。</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每发现一项扣</w:t>
            </w:r>
            <w:r w:rsidRPr="00687DCE">
              <w:rPr>
                <w:rFonts w:ascii="Times New Roman" w:eastAsia="仿宋_GB2312" w:hAnsi="Times New Roman"/>
                <w:bCs/>
                <w:color w:val="000000" w:themeColor="text1"/>
                <w:kern w:val="0"/>
                <w:szCs w:val="21"/>
              </w:rPr>
              <w:t>5</w:t>
            </w:r>
            <w:r w:rsidRPr="00687DCE">
              <w:rPr>
                <w:rFonts w:ascii="Times New Roman" w:eastAsia="仿宋_GB2312" w:hAnsi="Times New Roman"/>
                <w:bCs/>
                <w:color w:val="000000" w:themeColor="text1"/>
                <w:kern w:val="0"/>
                <w:szCs w:val="21"/>
              </w:rPr>
              <w:t>分，扣完为止</w:t>
            </w:r>
          </w:p>
        </w:tc>
        <w:tc>
          <w:tcPr>
            <w:tcW w:w="972"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4085"/>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道路路基边线不清晰；</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施工排水设施不完善；</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填土颗粒大于</w:t>
            </w:r>
            <w:r w:rsidRPr="00687DCE">
              <w:rPr>
                <w:rFonts w:ascii="Times New Roman" w:eastAsia="仿宋_GB2312" w:hAnsi="Times New Roman"/>
                <w:bCs/>
                <w:color w:val="000000" w:themeColor="text1"/>
                <w:kern w:val="0"/>
                <w:szCs w:val="21"/>
              </w:rPr>
              <w:t>10cm</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生石灰未能彻底消解；</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路基填筑不平整；</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轮迹明显；</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有起皮或开裂现象。</w:t>
            </w:r>
          </w:p>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proofErr w:type="gramStart"/>
            <w:r w:rsidRPr="00687DCE">
              <w:rPr>
                <w:rFonts w:ascii="Times New Roman" w:eastAsia="仿宋_GB2312" w:hAnsi="Times New Roman"/>
                <w:bCs/>
                <w:color w:val="000000" w:themeColor="text1"/>
                <w:kern w:val="0"/>
                <w:szCs w:val="21"/>
              </w:rPr>
              <w:t>水稳基层</w:t>
            </w:r>
            <w:proofErr w:type="gramEnd"/>
            <w:r w:rsidRPr="00687DCE">
              <w:rPr>
                <w:rFonts w:ascii="Times New Roman" w:eastAsia="仿宋_GB2312" w:hAnsi="Times New Roman"/>
                <w:bCs/>
                <w:color w:val="000000" w:themeColor="text1"/>
                <w:kern w:val="0"/>
                <w:szCs w:val="21"/>
              </w:rPr>
              <w:t>不平整、接缝不平顺；</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有骨料集中、松散现象；</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有裂缝；</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混凝土基层保养不及时；</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混凝土表面有裂缝或破损；</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同条件</w:t>
            </w:r>
            <w:proofErr w:type="gramStart"/>
            <w:r w:rsidRPr="00687DCE">
              <w:rPr>
                <w:rFonts w:ascii="Times New Roman" w:eastAsia="仿宋_GB2312" w:hAnsi="Times New Roman"/>
                <w:bCs/>
                <w:color w:val="000000" w:themeColor="text1"/>
                <w:kern w:val="0"/>
                <w:szCs w:val="21"/>
              </w:rPr>
              <w:t>试块未按</w:t>
            </w:r>
            <w:proofErr w:type="gramEnd"/>
            <w:r w:rsidRPr="00687DCE">
              <w:rPr>
                <w:rFonts w:ascii="Times New Roman" w:eastAsia="仿宋_GB2312" w:hAnsi="Times New Roman"/>
                <w:bCs/>
                <w:color w:val="000000" w:themeColor="text1"/>
                <w:kern w:val="0"/>
                <w:szCs w:val="21"/>
              </w:rPr>
              <w:t>要求设置。</w:t>
            </w:r>
          </w:p>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沥青路面接缝不紧密；</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混合料有离析；</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与检查井衔接不平整；</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路面有损伤。</w:t>
            </w:r>
          </w:p>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人行道施工不规范；</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面层不平整或有开裂</w:t>
            </w:r>
          </w:p>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proofErr w:type="gramStart"/>
            <w:r w:rsidRPr="00687DCE">
              <w:rPr>
                <w:rFonts w:ascii="Times New Roman" w:eastAsia="仿宋_GB2312" w:hAnsi="Times New Roman"/>
                <w:bCs/>
                <w:color w:val="000000" w:themeColor="text1"/>
                <w:kern w:val="0"/>
                <w:szCs w:val="21"/>
              </w:rPr>
              <w:t>侧平石</w:t>
            </w:r>
            <w:proofErr w:type="gramEnd"/>
            <w:r w:rsidRPr="00687DCE">
              <w:rPr>
                <w:rFonts w:ascii="Times New Roman" w:eastAsia="仿宋_GB2312" w:hAnsi="Times New Roman"/>
                <w:bCs/>
                <w:color w:val="000000" w:themeColor="text1"/>
                <w:kern w:val="0"/>
                <w:szCs w:val="21"/>
              </w:rPr>
              <w:t>不直顺；</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有破损；</w:t>
            </w:r>
            <w:r w:rsidRPr="00687DCE">
              <w:rPr>
                <w:rFonts w:ascii="Times New Roman" w:eastAsia="仿宋_GB2312" w:hAnsi="Times New Roman"/>
                <w:bCs/>
                <w:color w:val="000000" w:themeColor="text1"/>
                <w:kern w:val="0"/>
                <w:szCs w:val="21"/>
              </w:rPr>
              <w:t>□</w:t>
            </w:r>
            <w:proofErr w:type="gramStart"/>
            <w:r w:rsidRPr="00687DCE">
              <w:rPr>
                <w:rFonts w:ascii="Times New Roman" w:eastAsia="仿宋_GB2312" w:hAnsi="Times New Roman"/>
                <w:bCs/>
                <w:color w:val="000000" w:themeColor="text1"/>
                <w:kern w:val="0"/>
                <w:szCs w:val="21"/>
              </w:rPr>
              <w:t>缝宽控制</w:t>
            </w:r>
            <w:proofErr w:type="gramEnd"/>
            <w:r w:rsidRPr="00687DCE">
              <w:rPr>
                <w:rFonts w:ascii="Times New Roman" w:eastAsia="仿宋_GB2312" w:hAnsi="Times New Roman"/>
                <w:bCs/>
                <w:color w:val="000000" w:themeColor="text1"/>
                <w:kern w:val="0"/>
                <w:szCs w:val="21"/>
              </w:rPr>
              <w:t>不严；</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勾缝不美观；</w:t>
            </w:r>
            <w:r w:rsidRPr="00687DCE">
              <w:rPr>
                <w:rFonts w:ascii="Times New Roman" w:eastAsia="仿宋_GB2312" w:hAnsi="Times New Roman"/>
                <w:bCs/>
                <w:color w:val="000000" w:themeColor="text1"/>
                <w:kern w:val="0"/>
                <w:szCs w:val="21"/>
              </w:rPr>
              <w:t>□</w:t>
            </w:r>
            <w:proofErr w:type="gramStart"/>
            <w:r w:rsidRPr="00687DCE">
              <w:rPr>
                <w:rFonts w:ascii="Times New Roman" w:eastAsia="仿宋_GB2312" w:hAnsi="Times New Roman"/>
                <w:bCs/>
                <w:color w:val="000000" w:themeColor="text1"/>
                <w:kern w:val="0"/>
                <w:szCs w:val="21"/>
              </w:rPr>
              <w:t>侧石后</w:t>
            </w:r>
            <w:proofErr w:type="gramEnd"/>
            <w:r w:rsidRPr="00687DCE">
              <w:rPr>
                <w:rFonts w:ascii="Times New Roman" w:eastAsia="仿宋_GB2312" w:hAnsi="Times New Roman"/>
                <w:bCs/>
                <w:color w:val="000000" w:themeColor="text1"/>
                <w:kern w:val="0"/>
                <w:szCs w:val="21"/>
              </w:rPr>
              <w:t>靠背未浇筑密实</w:t>
            </w:r>
          </w:p>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收水井设置位置不准确；</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井壁抹面不平整；</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管头外露超出规范要求。</w:t>
            </w:r>
          </w:p>
        </w:tc>
        <w:tc>
          <w:tcPr>
            <w:tcW w:w="2146" w:type="dxa"/>
            <w:vMerge w:val="restart"/>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每发现一项（或一处）扣</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分，扣完为止</w:t>
            </w:r>
          </w:p>
        </w:tc>
        <w:tc>
          <w:tcPr>
            <w:tcW w:w="972" w:type="dxa"/>
            <w:vMerge w:val="restart"/>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Merge w:val="restart"/>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 xml:space="preserve"> </w:t>
            </w:r>
          </w:p>
        </w:tc>
      </w:tr>
      <w:tr w:rsidR="00DA69C9" w:rsidRPr="00687DCE" w:rsidTr="00322C17">
        <w:trPr>
          <w:trHeight w:val="3268"/>
          <w:jc w:val="center"/>
        </w:trPr>
        <w:tc>
          <w:tcPr>
            <w:tcW w:w="1019" w:type="dxa"/>
            <w:vMerge/>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钢筋加工未按要求进行分类堆放、标识、防护；</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钢筋锈蚀。</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绑扎接头不牢固；</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绑扎搭接长度不足；</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焊接接头焊缝不饱满、有气孔或焊渣；</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机械连接接头端口不平整；</w:t>
            </w:r>
            <w:r w:rsidRPr="00687DCE">
              <w:rPr>
                <w:rFonts w:ascii="Times New Roman" w:eastAsia="仿宋_GB2312" w:hAnsi="Times New Roman"/>
                <w:bCs/>
                <w:color w:val="000000" w:themeColor="text1"/>
                <w:kern w:val="0"/>
                <w:szCs w:val="21"/>
              </w:rPr>
              <w:t>□</w:t>
            </w:r>
            <w:proofErr w:type="gramStart"/>
            <w:r w:rsidRPr="00687DCE">
              <w:rPr>
                <w:rFonts w:ascii="Times New Roman" w:eastAsia="仿宋_GB2312" w:hAnsi="Times New Roman"/>
                <w:bCs/>
                <w:color w:val="000000" w:themeColor="text1"/>
                <w:kern w:val="0"/>
                <w:szCs w:val="21"/>
              </w:rPr>
              <w:t>外露丝口超过</w:t>
            </w:r>
            <w:proofErr w:type="gramEnd"/>
            <w:r w:rsidRPr="00687DCE">
              <w:rPr>
                <w:rFonts w:ascii="Times New Roman" w:eastAsia="仿宋_GB2312" w:hAnsi="Times New Roman"/>
                <w:bCs/>
                <w:color w:val="000000" w:themeColor="text1"/>
                <w:kern w:val="0"/>
                <w:szCs w:val="21"/>
              </w:rPr>
              <w:t>2P</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钢筋间距不均匀；</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保护层厚度控制不严；</w:t>
            </w:r>
            <w:r w:rsidRPr="00687DCE">
              <w:rPr>
                <w:rFonts w:ascii="Times New Roman" w:eastAsia="仿宋_GB2312" w:hAnsi="Times New Roman"/>
                <w:bCs/>
                <w:color w:val="000000" w:themeColor="text1"/>
                <w:kern w:val="0"/>
                <w:szCs w:val="21"/>
              </w:rPr>
              <w:t>□</w:t>
            </w:r>
            <w:proofErr w:type="gramStart"/>
            <w:r w:rsidRPr="00687DCE">
              <w:rPr>
                <w:rFonts w:ascii="Times New Roman" w:eastAsia="仿宋_GB2312" w:hAnsi="Times New Roman"/>
                <w:bCs/>
                <w:color w:val="000000" w:themeColor="text1"/>
                <w:kern w:val="0"/>
                <w:szCs w:val="21"/>
              </w:rPr>
              <w:t>混凝土垫块安装</w:t>
            </w:r>
            <w:proofErr w:type="gramEnd"/>
            <w:r w:rsidRPr="00687DCE">
              <w:rPr>
                <w:rFonts w:ascii="Times New Roman" w:eastAsia="仿宋_GB2312" w:hAnsi="Times New Roman"/>
                <w:bCs/>
                <w:color w:val="000000" w:themeColor="text1"/>
                <w:kern w:val="0"/>
                <w:szCs w:val="21"/>
              </w:rPr>
              <w:t>不到位。</w:t>
            </w:r>
          </w:p>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模板拼缝不严密；</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支撑不牢固。</w:t>
            </w:r>
          </w:p>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混凝土表面色泽不均匀；</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有跑模、漏浆；</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有错台；</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有蜂窝麻面；</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有露</w:t>
            </w:r>
            <w:proofErr w:type="gramStart"/>
            <w:r w:rsidRPr="00687DCE">
              <w:rPr>
                <w:rFonts w:ascii="Times New Roman" w:eastAsia="仿宋_GB2312" w:hAnsi="Times New Roman"/>
                <w:bCs/>
                <w:color w:val="000000" w:themeColor="text1"/>
                <w:kern w:val="0"/>
                <w:szCs w:val="21"/>
              </w:rPr>
              <w:t>筋</w:t>
            </w:r>
            <w:proofErr w:type="gramEnd"/>
            <w:r w:rsidRPr="00687DCE">
              <w:rPr>
                <w:rFonts w:ascii="Times New Roman" w:eastAsia="仿宋_GB2312" w:hAnsi="Times New Roman"/>
                <w:bCs/>
                <w:color w:val="000000" w:themeColor="text1"/>
                <w:kern w:val="0"/>
                <w:szCs w:val="21"/>
              </w:rPr>
              <w:t>现象；</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二次浇筑面凿毛不规范。</w:t>
            </w:r>
          </w:p>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钢梁焊缝外观不符合规范要求；</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涂装色泽不均匀；</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有划伤、起皮；</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涂膜有裂纹。</w:t>
            </w:r>
          </w:p>
        </w:tc>
        <w:tc>
          <w:tcPr>
            <w:tcW w:w="2146" w:type="dxa"/>
            <w:vMerge/>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p>
        </w:tc>
        <w:tc>
          <w:tcPr>
            <w:tcW w:w="972"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2200"/>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管道沟槽积水；</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沟槽未按要求放坡；</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管道基础宽度不足；</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基础混凝土跑模。</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管道排设不直顺；</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连接方式不正确，接头不严密；</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回填用材不符合要求；</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回填不密实。</w:t>
            </w:r>
            <w:r w:rsidRPr="00687DCE">
              <w:rPr>
                <w:rFonts w:ascii="Times New Roman" w:eastAsia="仿宋_GB2312" w:hAnsi="Times New Roman"/>
                <w:bCs/>
                <w:color w:val="000000" w:themeColor="text1"/>
                <w:kern w:val="0"/>
                <w:szCs w:val="21"/>
              </w:rPr>
              <w:t>□</w:t>
            </w:r>
            <w:proofErr w:type="gramStart"/>
            <w:r w:rsidRPr="00687DCE">
              <w:rPr>
                <w:rFonts w:ascii="Times New Roman" w:eastAsia="仿宋_GB2312" w:hAnsi="Times New Roman"/>
                <w:bCs/>
                <w:color w:val="000000" w:themeColor="text1"/>
                <w:kern w:val="0"/>
                <w:szCs w:val="21"/>
              </w:rPr>
              <w:t>井室有</w:t>
            </w:r>
            <w:proofErr w:type="gramEnd"/>
            <w:r w:rsidRPr="00687DCE">
              <w:rPr>
                <w:rFonts w:ascii="Times New Roman" w:eastAsia="仿宋_GB2312" w:hAnsi="Times New Roman"/>
                <w:bCs/>
                <w:color w:val="000000" w:themeColor="text1"/>
                <w:kern w:val="0"/>
                <w:szCs w:val="21"/>
              </w:rPr>
              <w:t>渗漏水；</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井壁抹面不密实平整；</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抹面有空鼓或裂缝；</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检查井流槽不平顺、深度不准确；</w:t>
            </w:r>
            <w:r w:rsidRPr="00687DCE">
              <w:rPr>
                <w:rFonts w:ascii="Times New Roman" w:eastAsia="仿宋_GB2312" w:hAnsi="Times New Roman"/>
                <w:bCs/>
                <w:color w:val="000000" w:themeColor="text1"/>
                <w:kern w:val="0"/>
                <w:szCs w:val="21"/>
              </w:rPr>
              <w:t>□</w:t>
            </w:r>
            <w:proofErr w:type="gramStart"/>
            <w:r w:rsidRPr="00687DCE">
              <w:rPr>
                <w:rFonts w:ascii="Times New Roman" w:eastAsia="仿宋_GB2312" w:hAnsi="Times New Roman"/>
                <w:bCs/>
                <w:color w:val="000000" w:themeColor="text1"/>
                <w:kern w:val="0"/>
                <w:szCs w:val="21"/>
              </w:rPr>
              <w:t>井室踏步</w:t>
            </w:r>
            <w:proofErr w:type="gramEnd"/>
            <w:r w:rsidRPr="00687DCE">
              <w:rPr>
                <w:rFonts w:ascii="Times New Roman" w:eastAsia="仿宋_GB2312" w:hAnsi="Times New Roman"/>
                <w:bCs/>
                <w:color w:val="000000" w:themeColor="text1"/>
                <w:kern w:val="0"/>
                <w:szCs w:val="21"/>
              </w:rPr>
              <w:t>位置不正确、不牢固。</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井盖与</w:t>
            </w:r>
            <w:proofErr w:type="gramStart"/>
            <w:r w:rsidRPr="00687DCE">
              <w:rPr>
                <w:rFonts w:ascii="Times New Roman" w:eastAsia="仿宋_GB2312" w:hAnsi="Times New Roman"/>
                <w:bCs/>
                <w:color w:val="000000" w:themeColor="text1"/>
                <w:kern w:val="0"/>
                <w:szCs w:val="21"/>
              </w:rPr>
              <w:t>路面未顺接</w:t>
            </w:r>
            <w:proofErr w:type="gramEnd"/>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井周有下沉。</w:t>
            </w:r>
          </w:p>
        </w:tc>
        <w:tc>
          <w:tcPr>
            <w:tcW w:w="2146" w:type="dxa"/>
            <w:vMerge/>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p>
        </w:tc>
        <w:tc>
          <w:tcPr>
            <w:tcW w:w="972"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431"/>
          <w:jc w:val="center"/>
        </w:trPr>
        <w:tc>
          <w:tcPr>
            <w:tcW w:w="1019"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其他违反工程建设相关规范、标准的。</w:t>
            </w:r>
          </w:p>
        </w:tc>
        <w:tc>
          <w:tcPr>
            <w:tcW w:w="2146"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每发现一项扣</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w:t>
            </w:r>
          </w:p>
        </w:tc>
        <w:tc>
          <w:tcPr>
            <w:tcW w:w="972"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Merge/>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615"/>
          <w:jc w:val="center"/>
        </w:trPr>
        <w:tc>
          <w:tcPr>
            <w:tcW w:w="1019"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工程</w:t>
            </w:r>
          </w:p>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创优</w:t>
            </w:r>
          </w:p>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5</w:t>
            </w:r>
            <w:r w:rsidRPr="00687DCE">
              <w:rPr>
                <w:rFonts w:ascii="Times New Roman" w:eastAsia="仿宋_GB2312" w:hAnsi="Times New Roman"/>
                <w:bCs/>
                <w:color w:val="000000" w:themeColor="text1"/>
                <w:kern w:val="0"/>
                <w:szCs w:val="21"/>
              </w:rPr>
              <w:t>分）</w:t>
            </w: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编制</w:t>
            </w:r>
            <w:proofErr w:type="gramStart"/>
            <w:r w:rsidRPr="00687DCE">
              <w:rPr>
                <w:rFonts w:ascii="Times New Roman" w:eastAsia="仿宋_GB2312" w:hAnsi="Times New Roman"/>
                <w:bCs/>
                <w:color w:val="000000" w:themeColor="text1"/>
                <w:kern w:val="0"/>
                <w:szCs w:val="21"/>
              </w:rPr>
              <w:t>创优专项</w:t>
            </w:r>
            <w:proofErr w:type="gramEnd"/>
            <w:r w:rsidRPr="00687DCE">
              <w:rPr>
                <w:rFonts w:ascii="Times New Roman" w:eastAsia="仿宋_GB2312" w:hAnsi="Times New Roman"/>
                <w:bCs/>
                <w:color w:val="000000" w:themeColor="text1"/>
                <w:kern w:val="0"/>
                <w:szCs w:val="21"/>
              </w:rPr>
              <w:t>方案；落实创优特色做法（科技创新成果）。</w:t>
            </w:r>
          </w:p>
        </w:tc>
        <w:tc>
          <w:tcPr>
            <w:tcW w:w="2146"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编制符合工程实际的创优方案加</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w:t>
            </w:r>
            <w:proofErr w:type="gramStart"/>
            <w:r w:rsidRPr="00687DCE">
              <w:rPr>
                <w:rFonts w:ascii="Times New Roman" w:eastAsia="仿宋_GB2312" w:hAnsi="Times New Roman"/>
                <w:bCs/>
                <w:color w:val="000000" w:themeColor="text1"/>
                <w:kern w:val="0"/>
                <w:szCs w:val="21"/>
              </w:rPr>
              <w:t>每落实</w:t>
            </w:r>
            <w:proofErr w:type="gramEnd"/>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项创优特色做法加</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w:t>
            </w:r>
          </w:p>
        </w:tc>
        <w:tc>
          <w:tcPr>
            <w:tcW w:w="972"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1064"/>
          <w:jc w:val="center"/>
        </w:trPr>
        <w:tc>
          <w:tcPr>
            <w:tcW w:w="1019" w:type="dxa"/>
            <w:vAlign w:val="center"/>
          </w:tcPr>
          <w:p w:rsidR="00DA69C9" w:rsidRPr="00687DCE" w:rsidRDefault="00DA69C9" w:rsidP="00322C17">
            <w:pPr>
              <w:adjustRightInd w:val="0"/>
              <w:snapToGrid w:val="0"/>
              <w:jc w:val="center"/>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质量通病防治</w:t>
            </w:r>
            <w:r w:rsidRPr="00687DCE">
              <w:rPr>
                <w:rFonts w:ascii="Times New Roman" w:eastAsia="仿宋_GB2312" w:hAnsi="Times New Roman"/>
                <w:bCs/>
                <w:color w:val="000000" w:themeColor="text1"/>
                <w:kern w:val="0"/>
                <w:szCs w:val="21"/>
              </w:rPr>
              <w:t>（</w:t>
            </w:r>
            <w:r w:rsidRPr="00687DCE">
              <w:rPr>
                <w:rFonts w:ascii="Times New Roman" w:eastAsia="仿宋_GB2312" w:hAnsi="Times New Roman"/>
                <w:bCs/>
                <w:color w:val="000000" w:themeColor="text1"/>
                <w:kern w:val="0"/>
                <w:szCs w:val="21"/>
              </w:rPr>
              <w:t>5</w:t>
            </w:r>
            <w:r w:rsidRPr="00687DCE">
              <w:rPr>
                <w:rFonts w:ascii="Times New Roman" w:eastAsia="仿宋_GB2312" w:hAnsi="Times New Roman"/>
                <w:bCs/>
                <w:color w:val="000000" w:themeColor="text1"/>
                <w:kern w:val="0"/>
                <w:szCs w:val="21"/>
              </w:rPr>
              <w:t>分）</w:t>
            </w:r>
          </w:p>
        </w:tc>
        <w:tc>
          <w:tcPr>
            <w:tcW w:w="4536"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编制质量通病防治施工方案；落实防治方案，取得通病防治成果。</w:t>
            </w:r>
          </w:p>
        </w:tc>
        <w:tc>
          <w:tcPr>
            <w:tcW w:w="2146" w:type="dxa"/>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Cs w:val="21"/>
              </w:rPr>
            </w:pPr>
            <w:r w:rsidRPr="00687DCE">
              <w:rPr>
                <w:rFonts w:ascii="Times New Roman" w:eastAsia="仿宋_GB2312" w:hAnsi="Times New Roman"/>
                <w:bCs/>
                <w:color w:val="000000" w:themeColor="text1"/>
                <w:kern w:val="0"/>
                <w:szCs w:val="21"/>
              </w:rPr>
              <w:t>编制有针对性的质量通病防治方案加</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分；每取得</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项通病防治成果加</w:t>
            </w:r>
            <w:r w:rsidRPr="00687DCE">
              <w:rPr>
                <w:rFonts w:ascii="Times New Roman" w:eastAsia="仿宋_GB2312" w:hAnsi="Times New Roman"/>
                <w:bCs/>
                <w:color w:val="000000" w:themeColor="text1"/>
                <w:kern w:val="0"/>
                <w:szCs w:val="21"/>
              </w:rPr>
              <w:t>1</w:t>
            </w:r>
            <w:r w:rsidRPr="00687DCE">
              <w:rPr>
                <w:rFonts w:ascii="Times New Roman" w:eastAsia="仿宋_GB2312" w:hAnsi="Times New Roman"/>
                <w:bCs/>
                <w:color w:val="000000" w:themeColor="text1"/>
                <w:kern w:val="0"/>
                <w:szCs w:val="21"/>
              </w:rPr>
              <w:t>分。</w:t>
            </w:r>
          </w:p>
        </w:tc>
        <w:tc>
          <w:tcPr>
            <w:tcW w:w="972"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c>
          <w:tcPr>
            <w:tcW w:w="1103" w:type="dxa"/>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p>
        </w:tc>
      </w:tr>
      <w:tr w:rsidR="00DA69C9" w:rsidRPr="00687DCE" w:rsidTr="00322C17">
        <w:trPr>
          <w:trHeight w:val="686"/>
          <w:jc w:val="center"/>
        </w:trPr>
        <w:tc>
          <w:tcPr>
            <w:tcW w:w="3037" w:type="dxa"/>
            <w:gridSpan w:val="2"/>
            <w:vAlign w:val="center"/>
          </w:tcPr>
          <w:p w:rsidR="00DA69C9" w:rsidRPr="00687DCE" w:rsidRDefault="00DA69C9" w:rsidP="00322C17">
            <w:pPr>
              <w:adjustRightInd w:val="0"/>
              <w:snapToGrid w:val="0"/>
              <w:ind w:firstLineChars="100" w:firstLine="240"/>
              <w:jc w:val="left"/>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检查人签字：</w:t>
            </w:r>
          </w:p>
        </w:tc>
        <w:tc>
          <w:tcPr>
            <w:tcW w:w="4664" w:type="dxa"/>
            <w:gridSpan w:val="2"/>
            <w:vAlign w:val="center"/>
          </w:tcPr>
          <w:p w:rsidR="00DA69C9" w:rsidRPr="00687DCE" w:rsidRDefault="00DA69C9" w:rsidP="00322C17">
            <w:pPr>
              <w:adjustRightInd w:val="0"/>
              <w:snapToGrid w:val="0"/>
              <w:jc w:val="left"/>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被检查单位项目负责人签字：</w:t>
            </w:r>
          </w:p>
        </w:tc>
        <w:tc>
          <w:tcPr>
            <w:tcW w:w="2075" w:type="dxa"/>
            <w:gridSpan w:val="2"/>
            <w:vAlign w:val="center"/>
          </w:tcPr>
          <w:p w:rsidR="00DA69C9" w:rsidRPr="00687DCE" w:rsidRDefault="00DA69C9" w:rsidP="00322C17">
            <w:pPr>
              <w:adjustRightInd w:val="0"/>
              <w:snapToGrid w:val="0"/>
              <w:rPr>
                <w:rFonts w:ascii="Times New Roman" w:eastAsia="仿宋_GB2312" w:hAnsi="Times New Roman"/>
                <w:bCs/>
                <w:color w:val="000000" w:themeColor="text1"/>
                <w:kern w:val="0"/>
                <w:sz w:val="24"/>
              </w:rPr>
            </w:pPr>
            <w:r w:rsidRPr="00687DCE">
              <w:rPr>
                <w:rFonts w:ascii="Times New Roman" w:eastAsia="仿宋_GB2312" w:hAnsi="Times New Roman"/>
                <w:bCs/>
                <w:color w:val="000000" w:themeColor="text1"/>
                <w:kern w:val="0"/>
                <w:sz w:val="24"/>
              </w:rPr>
              <w:t>得分</w:t>
            </w:r>
            <w:r w:rsidRPr="00687DCE">
              <w:rPr>
                <w:rFonts w:ascii="Times New Roman" w:eastAsia="仿宋_GB2312" w:hAnsi="Times New Roman" w:hint="eastAsia"/>
                <w:bCs/>
                <w:color w:val="000000" w:themeColor="text1"/>
                <w:kern w:val="0"/>
                <w:sz w:val="24"/>
              </w:rPr>
              <w:t>：</w:t>
            </w:r>
          </w:p>
        </w:tc>
      </w:tr>
    </w:tbl>
    <w:p w:rsidR="00DA69C9" w:rsidRPr="00687DCE" w:rsidRDefault="00DA69C9" w:rsidP="00DA69C9">
      <w:pPr>
        <w:rPr>
          <w:rFonts w:ascii="Times New Roman" w:hAnsi="Times New Roman"/>
          <w:color w:val="000000" w:themeColor="text1"/>
        </w:rPr>
      </w:pPr>
    </w:p>
    <w:p w:rsidR="00DA69C9" w:rsidRPr="00687DCE" w:rsidRDefault="00DA69C9" w:rsidP="00DA69C9">
      <w:pPr>
        <w:rPr>
          <w:rFonts w:ascii="Times New Roman" w:hAnsi="Times New Roman"/>
          <w:color w:val="000000" w:themeColor="text1"/>
        </w:rPr>
      </w:pPr>
    </w:p>
    <w:p w:rsidR="00DA69C9" w:rsidRPr="00687DCE" w:rsidRDefault="00DA69C9" w:rsidP="00DA69C9">
      <w:pPr>
        <w:rPr>
          <w:rFonts w:ascii="Times New Roman" w:hAnsi="Times New Roman"/>
          <w:color w:val="000000" w:themeColor="text1"/>
        </w:rPr>
      </w:pPr>
    </w:p>
    <w:p w:rsidR="00DA69C9" w:rsidRPr="00687DCE" w:rsidRDefault="00DA69C9" w:rsidP="00DA69C9">
      <w:pPr>
        <w:rPr>
          <w:rFonts w:ascii="Times New Roman" w:hAnsi="Times New Roman"/>
          <w:color w:val="000000" w:themeColor="text1"/>
        </w:rPr>
      </w:pPr>
    </w:p>
    <w:p w:rsidR="00DA69C9" w:rsidRPr="00687DCE" w:rsidRDefault="00DA69C9" w:rsidP="00DA69C9">
      <w:pPr>
        <w:rPr>
          <w:rFonts w:ascii="Times New Roman" w:hAnsi="Times New Roman"/>
          <w:color w:val="000000" w:themeColor="text1"/>
          <w:szCs w:val="21"/>
        </w:rPr>
      </w:pPr>
    </w:p>
    <w:p w:rsidR="00DA69C9" w:rsidRPr="00687DCE" w:rsidRDefault="00DA69C9" w:rsidP="00DA69C9">
      <w:pPr>
        <w:adjustRightInd w:val="0"/>
        <w:snapToGrid w:val="0"/>
        <w:spacing w:line="570" w:lineRule="exact"/>
        <w:ind w:firstLineChars="400" w:firstLine="1446"/>
        <w:rPr>
          <w:rFonts w:ascii="Times New Roman" w:hAnsi="Times New Roman"/>
          <w:b/>
          <w:color w:val="000000" w:themeColor="text1"/>
          <w:sz w:val="36"/>
          <w:szCs w:val="36"/>
        </w:rPr>
      </w:pPr>
      <w:r w:rsidRPr="00687DCE">
        <w:rPr>
          <w:rFonts w:ascii="Times New Roman" w:hAnsi="Times New Roman"/>
          <w:b/>
          <w:color w:val="000000" w:themeColor="text1"/>
          <w:sz w:val="36"/>
          <w:szCs w:val="36"/>
        </w:rPr>
        <w:lastRenderedPageBreak/>
        <w:t>无锡市市政企业综合考核用表（</w:t>
      </w:r>
      <w:r w:rsidRPr="00687DCE">
        <w:rPr>
          <w:rFonts w:ascii="Times New Roman" w:hAnsi="Times New Roman" w:hint="eastAsia"/>
          <w:b/>
          <w:color w:val="000000" w:themeColor="text1"/>
          <w:sz w:val="36"/>
          <w:szCs w:val="36"/>
        </w:rPr>
        <w:t>五</w:t>
      </w:r>
      <w:r w:rsidRPr="00687DCE">
        <w:rPr>
          <w:rFonts w:ascii="Times New Roman" w:hAnsi="Times New Roman"/>
          <w:b/>
          <w:color w:val="000000" w:themeColor="text1"/>
          <w:sz w:val="36"/>
          <w:szCs w:val="36"/>
        </w:rPr>
        <w:t>）</w:t>
      </w:r>
    </w:p>
    <w:p w:rsidR="00DA69C9" w:rsidRPr="00687DCE" w:rsidRDefault="00DA69C9" w:rsidP="00DA69C9">
      <w:pPr>
        <w:spacing w:line="560" w:lineRule="exact"/>
        <w:jc w:val="center"/>
        <w:rPr>
          <w:rFonts w:ascii="Times New Roman" w:eastAsia="楷体" w:hAnsi="Times New Roman"/>
          <w:color w:val="000000" w:themeColor="text1"/>
          <w:sz w:val="32"/>
          <w:szCs w:val="32"/>
        </w:rPr>
      </w:pPr>
      <w:r w:rsidRPr="00687DCE">
        <w:rPr>
          <w:rFonts w:ascii="Times New Roman" w:eastAsia="楷体" w:hAnsi="Times New Roman"/>
          <w:color w:val="000000" w:themeColor="text1"/>
          <w:sz w:val="32"/>
          <w:szCs w:val="32"/>
        </w:rPr>
        <w:t>（安全生产文明施工）</w:t>
      </w:r>
    </w:p>
    <w:p w:rsidR="00DA69C9" w:rsidRPr="00687DCE" w:rsidRDefault="00DA69C9" w:rsidP="00DA69C9">
      <w:pPr>
        <w:adjustRightInd w:val="0"/>
        <w:snapToGrid w:val="0"/>
        <w:spacing w:line="570" w:lineRule="exact"/>
        <w:ind w:firstLineChars="150" w:firstLine="420"/>
        <w:jc w:val="left"/>
        <w:rPr>
          <w:rFonts w:ascii="Times New Roman" w:eastAsia="仿宋_GB2312" w:hAnsi="Times New Roman"/>
          <w:b/>
          <w:bCs/>
          <w:color w:val="000000" w:themeColor="text1"/>
          <w:w w:val="88"/>
          <w:kern w:val="0"/>
          <w:sz w:val="28"/>
          <w:szCs w:val="28"/>
        </w:rPr>
      </w:pPr>
      <w:r w:rsidRPr="00687DCE">
        <w:rPr>
          <w:rFonts w:ascii="Times New Roman" w:eastAsia="仿宋_GB2312" w:hAnsi="Times New Roman"/>
          <w:bCs/>
          <w:color w:val="000000" w:themeColor="text1"/>
          <w:kern w:val="0"/>
          <w:sz w:val="28"/>
          <w:szCs w:val="28"/>
        </w:rPr>
        <w:t>项目名称：</w:t>
      </w:r>
      <w:r w:rsidRPr="00687DCE">
        <w:rPr>
          <w:rFonts w:ascii="Times New Roman" w:eastAsia="仿宋_GB2312" w:hAnsi="Times New Roman"/>
          <w:bCs/>
          <w:color w:val="000000" w:themeColor="text1"/>
          <w:kern w:val="0"/>
          <w:sz w:val="28"/>
          <w:szCs w:val="28"/>
        </w:rPr>
        <w:t xml:space="preserve">                                 </w:t>
      </w:r>
      <w:r w:rsidRPr="00687DCE">
        <w:rPr>
          <w:rFonts w:ascii="Times New Roman" w:eastAsia="仿宋_GB2312" w:hAnsi="Times New Roman"/>
          <w:bCs/>
          <w:color w:val="000000" w:themeColor="text1"/>
          <w:kern w:val="0"/>
          <w:sz w:val="28"/>
          <w:szCs w:val="28"/>
        </w:rPr>
        <w:t>检查日期：</w:t>
      </w:r>
    </w:p>
    <w:tbl>
      <w:tblPr>
        <w:tblW w:w="9496" w:type="dxa"/>
        <w:jc w:val="center"/>
        <w:tblLayout w:type="fixed"/>
        <w:tblLook w:val="0000"/>
      </w:tblPr>
      <w:tblGrid>
        <w:gridCol w:w="1825"/>
        <w:gridCol w:w="1032"/>
        <w:gridCol w:w="5188"/>
        <w:gridCol w:w="601"/>
        <w:gridCol w:w="850"/>
      </w:tblGrid>
      <w:tr w:rsidR="00DA69C9" w:rsidRPr="00687DCE" w:rsidTr="00322C17">
        <w:trPr>
          <w:trHeight w:val="555"/>
          <w:jc w:val="center"/>
        </w:trPr>
        <w:tc>
          <w:tcPr>
            <w:tcW w:w="9496" w:type="dxa"/>
            <w:gridSpan w:val="5"/>
            <w:tcBorders>
              <w:top w:val="single" w:sz="4" w:space="0" w:color="auto"/>
              <w:left w:val="single" w:sz="4" w:space="0" w:color="auto"/>
              <w:bottom w:val="single" w:sz="4" w:space="0" w:color="auto"/>
              <w:right w:val="single" w:sz="4" w:space="0" w:color="000000"/>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bCs/>
                <w:color w:val="000000" w:themeColor="text1"/>
                <w:kern w:val="0"/>
                <w:szCs w:val="21"/>
              </w:rPr>
              <w:t>市政企业得分（满分</w:t>
            </w:r>
            <w:r w:rsidRPr="00687DCE">
              <w:rPr>
                <w:rFonts w:ascii="Times New Roman" w:eastAsia="仿宋_GB2312" w:hAnsi="Times New Roman"/>
                <w:bCs/>
                <w:color w:val="000000" w:themeColor="text1"/>
                <w:kern w:val="0"/>
                <w:szCs w:val="21"/>
              </w:rPr>
              <w:t>100</w:t>
            </w:r>
            <w:r w:rsidRPr="00687DCE">
              <w:rPr>
                <w:rFonts w:ascii="Times New Roman" w:eastAsia="仿宋_GB2312" w:hAnsi="Times New Roman"/>
                <w:bCs/>
                <w:color w:val="000000" w:themeColor="text1"/>
                <w:kern w:val="0"/>
                <w:szCs w:val="21"/>
              </w:rPr>
              <w:t>分）</w:t>
            </w:r>
          </w:p>
        </w:tc>
      </w:tr>
      <w:tr w:rsidR="00DA69C9" w:rsidRPr="00687DCE" w:rsidTr="00322C17">
        <w:trPr>
          <w:trHeight w:val="405"/>
          <w:jc w:val="center"/>
        </w:trPr>
        <w:tc>
          <w:tcPr>
            <w:tcW w:w="1825" w:type="dxa"/>
            <w:tcBorders>
              <w:top w:val="nil"/>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检查项目</w:t>
            </w:r>
          </w:p>
        </w:tc>
        <w:tc>
          <w:tcPr>
            <w:tcW w:w="6220" w:type="dxa"/>
            <w:gridSpan w:val="2"/>
            <w:tcBorders>
              <w:top w:val="single" w:sz="4" w:space="0" w:color="auto"/>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检查情况及扣分标准</w:t>
            </w:r>
          </w:p>
        </w:tc>
        <w:tc>
          <w:tcPr>
            <w:tcW w:w="601"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扣</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分</w:t>
            </w:r>
          </w:p>
        </w:tc>
        <w:tc>
          <w:tcPr>
            <w:tcW w:w="850"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扣分</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原因</w:t>
            </w:r>
          </w:p>
        </w:tc>
      </w:tr>
      <w:tr w:rsidR="00DA69C9" w:rsidRPr="00687DCE" w:rsidTr="00322C17">
        <w:trPr>
          <w:trHeight w:val="1147"/>
          <w:jc w:val="center"/>
        </w:trPr>
        <w:tc>
          <w:tcPr>
            <w:tcW w:w="1825" w:type="dxa"/>
            <w:tcBorders>
              <w:top w:val="nil"/>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施工企业管理（</w:t>
            </w:r>
            <w:r w:rsidRPr="00687DCE">
              <w:rPr>
                <w:rFonts w:ascii="Times New Roman" w:eastAsia="仿宋_GB2312" w:hAnsi="Times New Roman"/>
                <w:color w:val="000000" w:themeColor="text1"/>
                <w:kern w:val="0"/>
                <w:szCs w:val="21"/>
              </w:rPr>
              <w:t>15</w:t>
            </w:r>
            <w:r w:rsidRPr="00687DCE">
              <w:rPr>
                <w:rFonts w:ascii="Times New Roman" w:eastAsia="仿宋_GB2312" w:hAnsi="Times New Roman"/>
                <w:color w:val="000000" w:themeColor="text1"/>
                <w:kern w:val="0"/>
                <w:szCs w:val="21"/>
              </w:rPr>
              <w:t>分）</w:t>
            </w:r>
          </w:p>
        </w:tc>
        <w:tc>
          <w:tcPr>
            <w:tcW w:w="6220" w:type="dxa"/>
            <w:gridSpan w:val="2"/>
            <w:tcBorders>
              <w:top w:val="single" w:sz="4" w:space="0" w:color="auto"/>
              <w:left w:val="nil"/>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i/>
                <w:color w:val="000000" w:themeColor="text1"/>
                <w:kern w:val="0"/>
                <w:szCs w:val="21"/>
              </w:rPr>
            </w:pPr>
            <w:r w:rsidRPr="00687DCE">
              <w:rPr>
                <w:rFonts w:ascii="Times New Roman" w:eastAsia="仿宋_GB2312" w:hAnsi="Times New Roman"/>
                <w:color w:val="000000" w:themeColor="text1"/>
                <w:kern w:val="0"/>
                <w:szCs w:val="21"/>
              </w:rPr>
              <w:t>每缺一项安全制度扣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分；未定期或按要求开展安全检查扣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分，检查内容不全面、流程未闭合，无相关人员签字，扣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分；上级文件未落实，扣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未落实到位扣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分；未按规定实施</w:t>
            </w:r>
            <w:proofErr w:type="gramStart"/>
            <w:r w:rsidRPr="00687DCE">
              <w:rPr>
                <w:rFonts w:ascii="Times New Roman" w:eastAsia="仿宋_GB2312" w:hAnsi="Times New Roman"/>
                <w:color w:val="000000" w:themeColor="text1"/>
                <w:kern w:val="0"/>
                <w:szCs w:val="21"/>
              </w:rPr>
              <w:t>安全标准化扣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w:t>
            </w:r>
            <w:proofErr w:type="gramEnd"/>
            <w:r w:rsidRPr="00687DCE">
              <w:rPr>
                <w:rFonts w:ascii="Times New Roman" w:eastAsia="仿宋_GB2312" w:hAnsi="Times New Roman"/>
                <w:color w:val="000000" w:themeColor="text1"/>
                <w:kern w:val="0"/>
                <w:szCs w:val="21"/>
              </w:rPr>
              <w:t>；未建立项目安全管理体系扣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w:t>
            </w:r>
          </w:p>
        </w:tc>
        <w:tc>
          <w:tcPr>
            <w:tcW w:w="601"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c>
          <w:tcPr>
            <w:tcW w:w="850"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r>
      <w:tr w:rsidR="00DA69C9" w:rsidRPr="00687DCE" w:rsidTr="00322C17">
        <w:trPr>
          <w:trHeight w:val="1126"/>
          <w:jc w:val="center"/>
        </w:trPr>
        <w:tc>
          <w:tcPr>
            <w:tcW w:w="1825" w:type="dxa"/>
            <w:tcBorders>
              <w:top w:val="nil"/>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安全生产专项整治（</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6220" w:type="dxa"/>
            <w:gridSpan w:val="2"/>
            <w:tcBorders>
              <w:top w:val="single" w:sz="4" w:space="0" w:color="auto"/>
              <w:left w:val="nil"/>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未建立隐患排查治理制度，制定符合实际的隐患排查治理风险清单、隐患清单、责任清单，扣</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分；未按照要求开展自查自纠，扣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分，自查自</w:t>
            </w:r>
            <w:proofErr w:type="gramStart"/>
            <w:r w:rsidRPr="00687DCE">
              <w:rPr>
                <w:rFonts w:ascii="Times New Roman" w:eastAsia="仿宋_GB2312" w:hAnsi="Times New Roman"/>
                <w:color w:val="000000" w:themeColor="text1"/>
                <w:kern w:val="0"/>
                <w:szCs w:val="21"/>
              </w:rPr>
              <w:t>纠落实</w:t>
            </w:r>
            <w:proofErr w:type="gramEnd"/>
            <w:r w:rsidRPr="00687DCE">
              <w:rPr>
                <w:rFonts w:ascii="Times New Roman" w:eastAsia="仿宋_GB2312" w:hAnsi="Times New Roman"/>
                <w:color w:val="000000" w:themeColor="text1"/>
                <w:kern w:val="0"/>
                <w:szCs w:val="21"/>
              </w:rPr>
              <w:t>不到位扣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分；发现的问题未及时整改闭合，每一处未整改闭合扣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w:t>
            </w:r>
          </w:p>
        </w:tc>
        <w:tc>
          <w:tcPr>
            <w:tcW w:w="601"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c>
          <w:tcPr>
            <w:tcW w:w="850"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r>
      <w:tr w:rsidR="00DA69C9" w:rsidRPr="00687DCE" w:rsidTr="00322C17">
        <w:trPr>
          <w:trHeight w:val="2390"/>
          <w:jc w:val="center"/>
        </w:trPr>
        <w:tc>
          <w:tcPr>
            <w:tcW w:w="1825" w:type="dxa"/>
            <w:tcBorders>
              <w:top w:val="nil"/>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项目部管理</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15</w:t>
            </w:r>
            <w:r w:rsidRPr="00687DCE">
              <w:rPr>
                <w:rFonts w:ascii="Times New Roman" w:eastAsia="仿宋_GB2312" w:hAnsi="Times New Roman"/>
                <w:color w:val="000000" w:themeColor="text1"/>
                <w:kern w:val="0"/>
                <w:szCs w:val="21"/>
              </w:rPr>
              <w:t>分）</w:t>
            </w:r>
          </w:p>
        </w:tc>
        <w:tc>
          <w:tcPr>
            <w:tcW w:w="6220" w:type="dxa"/>
            <w:gridSpan w:val="2"/>
            <w:tcBorders>
              <w:top w:val="single" w:sz="4" w:space="0" w:color="auto"/>
              <w:left w:val="nil"/>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公司与项目部未签订安全责任书，未签订总分包安全生产协议的扣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分；未制订各类制度与</w:t>
            </w:r>
            <w:proofErr w:type="gramStart"/>
            <w:r w:rsidRPr="00687DCE">
              <w:rPr>
                <w:rFonts w:ascii="Times New Roman" w:eastAsia="仿宋_GB2312" w:hAnsi="Times New Roman"/>
                <w:color w:val="000000" w:themeColor="text1"/>
                <w:kern w:val="0"/>
                <w:szCs w:val="21"/>
              </w:rPr>
              <w:t>操作规程每漏一项</w:t>
            </w:r>
            <w:proofErr w:type="gramEnd"/>
            <w:r w:rsidRPr="00687DCE">
              <w:rPr>
                <w:rFonts w:ascii="Times New Roman" w:eastAsia="仿宋_GB2312" w:hAnsi="Times New Roman"/>
                <w:color w:val="000000" w:themeColor="text1"/>
                <w:kern w:val="0"/>
                <w:szCs w:val="21"/>
              </w:rPr>
              <w:t>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分；未按规定进行安全标准化自评扣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分，自评不符合要求扣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分。未落实安全技术交底扣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分，交底签字不全或不符合要求每发现一处扣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分；未定期或按要求开展安全检查的扣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分，上级文件未落实，扣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分，未落实到位扣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分；未在规定时间内将隐患整改到位的每一处未整改闭合扣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分（提供照片、影像资料、现场核查）；安全资料中有代签字现象扣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分。项目部未建立合理的安全管理架构及组织体系，扣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分。未制定安全应急救援预案，未进行演练及完善，扣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分。其他问题酌情扣分。</w:t>
            </w:r>
          </w:p>
        </w:tc>
        <w:tc>
          <w:tcPr>
            <w:tcW w:w="601"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c>
          <w:tcPr>
            <w:tcW w:w="850"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r>
      <w:tr w:rsidR="00DA69C9" w:rsidRPr="00687DCE" w:rsidTr="00322C17">
        <w:trPr>
          <w:trHeight w:val="852"/>
          <w:jc w:val="center"/>
        </w:trPr>
        <w:tc>
          <w:tcPr>
            <w:tcW w:w="1825" w:type="dxa"/>
            <w:tcBorders>
              <w:top w:val="nil"/>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持证上岗（</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6220" w:type="dxa"/>
            <w:gridSpan w:val="2"/>
            <w:tcBorders>
              <w:top w:val="single" w:sz="4" w:space="0" w:color="auto"/>
              <w:left w:val="nil"/>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未如实、动态建立特种作业人员名册扣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分。特种作业人员证书不符合要求每发现一人扣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分。特种作业</w:t>
            </w:r>
            <w:proofErr w:type="gramStart"/>
            <w:r w:rsidRPr="00687DCE">
              <w:rPr>
                <w:rFonts w:ascii="Times New Roman" w:eastAsia="仿宋_GB2312" w:hAnsi="Times New Roman"/>
                <w:color w:val="000000" w:themeColor="text1"/>
                <w:kern w:val="0"/>
                <w:szCs w:val="21"/>
              </w:rPr>
              <w:t>人员台账管理</w:t>
            </w:r>
            <w:proofErr w:type="gramEnd"/>
            <w:r w:rsidRPr="00687DCE">
              <w:rPr>
                <w:rFonts w:ascii="Times New Roman" w:eastAsia="仿宋_GB2312" w:hAnsi="Times New Roman"/>
                <w:color w:val="000000" w:themeColor="text1"/>
                <w:kern w:val="0"/>
                <w:szCs w:val="21"/>
              </w:rPr>
              <w:t>不符合要求扣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w:t>
            </w:r>
          </w:p>
        </w:tc>
        <w:tc>
          <w:tcPr>
            <w:tcW w:w="601"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c>
          <w:tcPr>
            <w:tcW w:w="850"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r>
      <w:tr w:rsidR="00DA69C9" w:rsidRPr="00687DCE" w:rsidTr="00322C17">
        <w:trPr>
          <w:trHeight w:val="990"/>
          <w:jc w:val="center"/>
        </w:trPr>
        <w:tc>
          <w:tcPr>
            <w:tcW w:w="1825" w:type="dxa"/>
            <w:tcBorders>
              <w:top w:val="nil"/>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教育培训计划制定和实施（</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6220" w:type="dxa"/>
            <w:gridSpan w:val="2"/>
            <w:tcBorders>
              <w:top w:val="single" w:sz="4" w:space="0" w:color="auto"/>
              <w:left w:val="nil"/>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未编制教育培训计划，并落实（记录、照片、影像资料），扣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分；未建立、落实人员岗前培训教育、晨会制度（照片，影像等证明材料），扣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分，落实不到位扣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w:t>
            </w:r>
          </w:p>
        </w:tc>
        <w:tc>
          <w:tcPr>
            <w:tcW w:w="601"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c>
          <w:tcPr>
            <w:tcW w:w="850"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r>
      <w:tr w:rsidR="00DA69C9" w:rsidRPr="00687DCE" w:rsidTr="00322C17">
        <w:trPr>
          <w:trHeight w:val="900"/>
          <w:jc w:val="center"/>
        </w:trPr>
        <w:tc>
          <w:tcPr>
            <w:tcW w:w="1825" w:type="dxa"/>
            <w:tcBorders>
              <w:top w:val="nil"/>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标准化施工（</w:t>
            </w:r>
            <w:r w:rsidRPr="00687DCE">
              <w:rPr>
                <w:rFonts w:ascii="Times New Roman" w:eastAsia="仿宋_GB2312" w:hAnsi="Times New Roman"/>
                <w:color w:val="000000" w:themeColor="text1"/>
                <w:kern w:val="0"/>
                <w:szCs w:val="21"/>
              </w:rPr>
              <w:t>15</w:t>
            </w:r>
            <w:r w:rsidRPr="00687DCE">
              <w:rPr>
                <w:rFonts w:ascii="Times New Roman" w:eastAsia="仿宋_GB2312" w:hAnsi="Times New Roman"/>
                <w:color w:val="000000" w:themeColor="text1"/>
                <w:kern w:val="0"/>
                <w:szCs w:val="21"/>
              </w:rPr>
              <w:t>分）</w:t>
            </w:r>
          </w:p>
        </w:tc>
        <w:tc>
          <w:tcPr>
            <w:tcW w:w="6220" w:type="dxa"/>
            <w:gridSpan w:val="2"/>
            <w:tcBorders>
              <w:top w:val="single" w:sz="4" w:space="0" w:color="auto"/>
              <w:left w:val="nil"/>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无绿色、文明施工创建计划，扣</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分；无扬尘控制措施，扣</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分；标准化</w:t>
            </w:r>
            <w:proofErr w:type="gramStart"/>
            <w:r w:rsidRPr="00687DCE">
              <w:rPr>
                <w:rFonts w:ascii="Times New Roman" w:eastAsia="仿宋_GB2312" w:hAnsi="Times New Roman"/>
                <w:color w:val="000000" w:themeColor="text1"/>
                <w:kern w:val="0"/>
                <w:szCs w:val="21"/>
              </w:rPr>
              <w:t>施工台</w:t>
            </w:r>
            <w:proofErr w:type="gramEnd"/>
            <w:r w:rsidRPr="00687DCE">
              <w:rPr>
                <w:rFonts w:ascii="Times New Roman" w:eastAsia="仿宋_GB2312" w:hAnsi="Times New Roman"/>
                <w:color w:val="000000" w:themeColor="text1"/>
                <w:kern w:val="0"/>
                <w:szCs w:val="21"/>
              </w:rPr>
              <w:t>帐不齐全扣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分；无绿色、安全生产费用投入清单扣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分，清单不</w:t>
            </w:r>
            <w:proofErr w:type="gramStart"/>
            <w:r w:rsidRPr="00687DCE">
              <w:rPr>
                <w:rFonts w:ascii="Times New Roman" w:eastAsia="仿宋_GB2312" w:hAnsi="Times New Roman"/>
                <w:color w:val="000000" w:themeColor="text1"/>
                <w:kern w:val="0"/>
                <w:szCs w:val="21"/>
              </w:rPr>
              <w:t>完善扣</w:t>
            </w:r>
            <w:proofErr w:type="gramEnd"/>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w:t>
            </w:r>
          </w:p>
        </w:tc>
        <w:tc>
          <w:tcPr>
            <w:tcW w:w="601"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c>
          <w:tcPr>
            <w:tcW w:w="850"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r>
      <w:tr w:rsidR="00DA69C9" w:rsidRPr="00687DCE" w:rsidTr="00322C17">
        <w:trPr>
          <w:trHeight w:val="1048"/>
          <w:jc w:val="center"/>
        </w:trPr>
        <w:tc>
          <w:tcPr>
            <w:tcW w:w="1825" w:type="dxa"/>
            <w:tcBorders>
              <w:top w:val="nil"/>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验收及设备登记</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6220" w:type="dxa"/>
            <w:gridSpan w:val="2"/>
            <w:tcBorders>
              <w:top w:val="single" w:sz="4" w:space="0" w:color="auto"/>
              <w:left w:val="nil"/>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未提供钢管、扣件、安全网、彩钢房、劳保用品等验收、检测及有效证书的，设备、设施未验收合格即投入使用的每项扣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分；有关设施、设备未按规定检测或办理使用登记的扣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w:t>
            </w:r>
          </w:p>
        </w:tc>
        <w:tc>
          <w:tcPr>
            <w:tcW w:w="601"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c>
          <w:tcPr>
            <w:tcW w:w="850"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r>
      <w:tr w:rsidR="00DA69C9" w:rsidRPr="00687DCE" w:rsidTr="00322C17">
        <w:trPr>
          <w:trHeight w:val="1956"/>
          <w:jc w:val="center"/>
        </w:trPr>
        <w:tc>
          <w:tcPr>
            <w:tcW w:w="1825" w:type="dxa"/>
            <w:tcBorders>
              <w:top w:val="nil"/>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施工方案及专家论证</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15</w:t>
            </w:r>
            <w:r w:rsidRPr="00687DCE">
              <w:rPr>
                <w:rFonts w:ascii="Times New Roman" w:eastAsia="仿宋_GB2312" w:hAnsi="Times New Roman"/>
                <w:color w:val="000000" w:themeColor="text1"/>
                <w:kern w:val="0"/>
                <w:szCs w:val="21"/>
              </w:rPr>
              <w:t>分）</w:t>
            </w:r>
          </w:p>
        </w:tc>
        <w:tc>
          <w:tcPr>
            <w:tcW w:w="6220" w:type="dxa"/>
            <w:gridSpan w:val="2"/>
            <w:tcBorders>
              <w:top w:val="single" w:sz="4" w:space="0" w:color="auto"/>
              <w:left w:val="nil"/>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危险性较大分部分项工程未编制方案的扣</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分，审批手续不规范的扣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分；超过一定规模的危险性较大分部分项工程未组织专家论证并按要求完善方案的扣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分。（超）</w:t>
            </w:r>
            <w:proofErr w:type="gramStart"/>
            <w:r w:rsidRPr="00687DCE">
              <w:rPr>
                <w:rFonts w:ascii="Times New Roman" w:eastAsia="仿宋_GB2312" w:hAnsi="Times New Roman"/>
                <w:color w:val="000000" w:themeColor="text1"/>
                <w:kern w:val="0"/>
                <w:szCs w:val="21"/>
              </w:rPr>
              <w:t>危大工程</w:t>
            </w:r>
            <w:proofErr w:type="gramEnd"/>
            <w:r w:rsidRPr="00687DCE">
              <w:rPr>
                <w:rFonts w:ascii="Times New Roman" w:eastAsia="仿宋_GB2312" w:hAnsi="Times New Roman"/>
                <w:color w:val="000000" w:themeColor="text1"/>
                <w:kern w:val="0"/>
                <w:szCs w:val="21"/>
              </w:rPr>
              <w:t>未验收合格进入下一步施工工序的，每项扣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分；未严格</w:t>
            </w:r>
            <w:proofErr w:type="gramStart"/>
            <w:r w:rsidRPr="00687DCE">
              <w:rPr>
                <w:rFonts w:ascii="Times New Roman" w:eastAsia="仿宋_GB2312" w:hAnsi="Times New Roman"/>
                <w:color w:val="000000" w:themeColor="text1"/>
                <w:kern w:val="0"/>
                <w:szCs w:val="21"/>
              </w:rPr>
              <w:t>落实危大工程</w:t>
            </w:r>
            <w:proofErr w:type="gramEnd"/>
            <w:r w:rsidRPr="00687DCE">
              <w:rPr>
                <w:rFonts w:ascii="Times New Roman" w:eastAsia="仿宋_GB2312" w:hAnsi="Times New Roman"/>
                <w:color w:val="000000" w:themeColor="text1"/>
                <w:kern w:val="0"/>
                <w:szCs w:val="21"/>
              </w:rPr>
              <w:t>方案编制、审核论证、技术交底、施工实施、过程监控、工序验收等</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六大环节</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管控，形成动态管理台帐的扣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w:t>
            </w:r>
            <w:proofErr w:type="gramStart"/>
            <w:r w:rsidRPr="00687DCE">
              <w:rPr>
                <w:rFonts w:ascii="Times New Roman" w:eastAsia="仿宋_GB2312" w:hAnsi="Times New Roman"/>
                <w:color w:val="000000" w:themeColor="text1"/>
                <w:kern w:val="0"/>
                <w:szCs w:val="21"/>
              </w:rPr>
              <w:t>非危大工程</w:t>
            </w:r>
            <w:proofErr w:type="gramEnd"/>
            <w:r w:rsidRPr="00687DCE">
              <w:rPr>
                <w:rFonts w:ascii="Times New Roman" w:eastAsia="仿宋_GB2312" w:hAnsi="Times New Roman"/>
                <w:color w:val="000000" w:themeColor="text1"/>
                <w:kern w:val="0"/>
                <w:szCs w:val="21"/>
              </w:rPr>
              <w:t>及其他专项方案酌情扣分。</w:t>
            </w:r>
          </w:p>
        </w:tc>
        <w:tc>
          <w:tcPr>
            <w:tcW w:w="601"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c>
          <w:tcPr>
            <w:tcW w:w="850" w:type="dxa"/>
            <w:tcBorders>
              <w:top w:val="nil"/>
              <w:left w:val="nil"/>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p>
        </w:tc>
      </w:tr>
      <w:tr w:rsidR="00DA69C9" w:rsidRPr="00687DCE" w:rsidTr="00322C17">
        <w:trPr>
          <w:trHeight w:val="442"/>
          <w:jc w:val="center"/>
        </w:trPr>
        <w:tc>
          <w:tcPr>
            <w:tcW w:w="2857" w:type="dxa"/>
            <w:gridSpan w:val="2"/>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检查人签字：</w:t>
            </w:r>
          </w:p>
        </w:tc>
        <w:tc>
          <w:tcPr>
            <w:tcW w:w="5188" w:type="dxa"/>
            <w:tcBorders>
              <w:top w:val="single" w:sz="4" w:space="0" w:color="auto"/>
              <w:left w:val="nil"/>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被检查单位项目负责人签字：</w:t>
            </w:r>
          </w:p>
        </w:tc>
        <w:tc>
          <w:tcPr>
            <w:tcW w:w="1451" w:type="dxa"/>
            <w:gridSpan w:val="2"/>
            <w:tcBorders>
              <w:top w:val="nil"/>
              <w:left w:val="nil"/>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得分：</w:t>
            </w:r>
          </w:p>
        </w:tc>
      </w:tr>
    </w:tbl>
    <w:p w:rsidR="00DA69C9" w:rsidRPr="00687DCE" w:rsidRDefault="00DA69C9" w:rsidP="00DA69C9">
      <w:pPr>
        <w:widowControl/>
        <w:jc w:val="left"/>
        <w:rPr>
          <w:rFonts w:ascii="Times New Roman" w:eastAsia="仿宋_GB2312" w:hAnsi="Times New Roman"/>
          <w:b/>
          <w:bCs/>
          <w:color w:val="000000" w:themeColor="text1"/>
          <w:w w:val="88"/>
          <w:kern w:val="0"/>
          <w:sz w:val="32"/>
          <w:szCs w:val="32"/>
        </w:rPr>
        <w:sectPr w:rsidR="00DA69C9" w:rsidRPr="00687DCE">
          <w:pgSz w:w="11906" w:h="16838"/>
          <w:pgMar w:top="1134" w:right="1418" w:bottom="1134" w:left="1418" w:header="851" w:footer="992" w:gutter="0"/>
          <w:pgNumType w:fmt="numberInDash"/>
          <w:cols w:space="720"/>
          <w:docGrid w:linePitch="285"/>
        </w:sectPr>
      </w:pPr>
    </w:p>
    <w:p w:rsidR="00DA69C9" w:rsidRPr="00687DCE" w:rsidRDefault="00DA69C9" w:rsidP="00DA69C9">
      <w:pPr>
        <w:adjustRightInd w:val="0"/>
        <w:snapToGrid w:val="0"/>
        <w:spacing w:line="570" w:lineRule="exact"/>
        <w:jc w:val="center"/>
        <w:rPr>
          <w:rFonts w:ascii="Times New Roman" w:hAnsi="Times New Roman"/>
          <w:b/>
          <w:color w:val="000000" w:themeColor="text1"/>
          <w:sz w:val="36"/>
          <w:szCs w:val="36"/>
        </w:rPr>
      </w:pPr>
      <w:r w:rsidRPr="00687DCE">
        <w:rPr>
          <w:rFonts w:ascii="Times New Roman" w:hAnsi="Times New Roman"/>
          <w:b/>
          <w:color w:val="000000" w:themeColor="text1"/>
          <w:sz w:val="36"/>
          <w:szCs w:val="36"/>
        </w:rPr>
        <w:lastRenderedPageBreak/>
        <w:t>无锡市市政企业综合考核用表（</w:t>
      </w:r>
      <w:r w:rsidRPr="00687DCE">
        <w:rPr>
          <w:rFonts w:ascii="Times New Roman" w:hAnsi="Times New Roman" w:hint="eastAsia"/>
          <w:b/>
          <w:color w:val="000000" w:themeColor="text1"/>
          <w:sz w:val="36"/>
          <w:szCs w:val="36"/>
        </w:rPr>
        <w:t>六</w:t>
      </w:r>
      <w:r w:rsidRPr="00687DCE">
        <w:rPr>
          <w:rFonts w:ascii="Times New Roman" w:hAnsi="Times New Roman"/>
          <w:b/>
          <w:color w:val="000000" w:themeColor="text1"/>
          <w:sz w:val="36"/>
          <w:szCs w:val="36"/>
        </w:rPr>
        <w:t>）</w:t>
      </w:r>
    </w:p>
    <w:p w:rsidR="00DA69C9" w:rsidRPr="00687DCE" w:rsidRDefault="00DA69C9" w:rsidP="00DA69C9">
      <w:pPr>
        <w:adjustRightInd w:val="0"/>
        <w:snapToGrid w:val="0"/>
        <w:spacing w:line="570" w:lineRule="exact"/>
        <w:jc w:val="center"/>
        <w:rPr>
          <w:rFonts w:ascii="Times New Roman" w:eastAsia="楷体" w:hAnsi="Times New Roman"/>
          <w:color w:val="000000" w:themeColor="text1"/>
          <w:sz w:val="32"/>
          <w:szCs w:val="32"/>
        </w:rPr>
      </w:pPr>
      <w:r w:rsidRPr="00687DCE">
        <w:rPr>
          <w:rFonts w:ascii="Times New Roman" w:eastAsia="楷体" w:hAnsi="Times New Roman"/>
          <w:color w:val="000000" w:themeColor="text1"/>
          <w:sz w:val="32"/>
          <w:szCs w:val="32"/>
        </w:rPr>
        <w:t>（安全生产文明施工）</w:t>
      </w:r>
    </w:p>
    <w:p w:rsidR="00DA69C9" w:rsidRPr="00687DCE" w:rsidRDefault="00DA69C9" w:rsidP="00DA69C9">
      <w:pPr>
        <w:adjustRightInd w:val="0"/>
        <w:snapToGrid w:val="0"/>
        <w:spacing w:line="570" w:lineRule="exact"/>
        <w:jc w:val="left"/>
        <w:rPr>
          <w:rFonts w:ascii="Times New Roman" w:eastAsia="仿宋_GB2312" w:hAnsi="Times New Roman"/>
          <w:bCs/>
          <w:color w:val="000000" w:themeColor="text1"/>
          <w:kern w:val="0"/>
          <w:sz w:val="28"/>
          <w:szCs w:val="28"/>
        </w:rPr>
      </w:pPr>
      <w:r w:rsidRPr="00687DCE">
        <w:rPr>
          <w:rFonts w:ascii="Times New Roman" w:eastAsia="仿宋_GB2312" w:hAnsi="Times New Roman"/>
          <w:bCs/>
          <w:color w:val="000000" w:themeColor="text1"/>
          <w:kern w:val="0"/>
          <w:sz w:val="28"/>
          <w:szCs w:val="28"/>
        </w:rPr>
        <w:t>项目名称：</w:t>
      </w:r>
      <w:r w:rsidRPr="00687DCE">
        <w:rPr>
          <w:rFonts w:ascii="Times New Roman" w:eastAsia="仿宋_GB2312" w:hAnsi="Times New Roman"/>
          <w:bCs/>
          <w:color w:val="000000" w:themeColor="text1"/>
          <w:kern w:val="0"/>
          <w:sz w:val="28"/>
          <w:szCs w:val="28"/>
        </w:rPr>
        <w:t xml:space="preserve">                                       </w:t>
      </w:r>
      <w:r w:rsidRPr="00687DCE">
        <w:rPr>
          <w:rFonts w:ascii="Times New Roman" w:eastAsia="仿宋_GB2312" w:hAnsi="Times New Roman"/>
          <w:bCs/>
          <w:color w:val="000000" w:themeColor="text1"/>
          <w:kern w:val="0"/>
          <w:sz w:val="28"/>
          <w:szCs w:val="28"/>
        </w:rPr>
        <w:t>检查日期：</w:t>
      </w:r>
      <w:r w:rsidRPr="00687DCE">
        <w:rPr>
          <w:rFonts w:ascii="Times New Roman" w:eastAsia="仿宋_GB2312" w:hAnsi="Times New Roman"/>
          <w:bCs/>
          <w:color w:val="000000" w:themeColor="text1"/>
          <w:kern w:val="0"/>
          <w:sz w:val="28"/>
          <w:szCs w:val="28"/>
        </w:rPr>
        <w:t xml:space="preserve">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1280"/>
        <w:gridCol w:w="849"/>
        <w:gridCol w:w="5103"/>
        <w:gridCol w:w="887"/>
        <w:gridCol w:w="971"/>
      </w:tblGrid>
      <w:tr w:rsidR="00DA69C9" w:rsidRPr="00687DCE" w:rsidTr="00322C17">
        <w:trPr>
          <w:trHeight w:val="331"/>
          <w:jc w:val="center"/>
        </w:trPr>
        <w:tc>
          <w:tcPr>
            <w:tcW w:w="10165" w:type="dxa"/>
            <w:gridSpan w:val="6"/>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left"/>
              <w:rPr>
                <w:rFonts w:ascii="Times New Roman" w:eastAsia="仿宋_GB2312" w:hAnsi="Times New Roman"/>
                <w:b/>
                <w:bCs/>
                <w:color w:val="000000" w:themeColor="text1"/>
                <w:kern w:val="0"/>
                <w:szCs w:val="21"/>
              </w:rPr>
            </w:pPr>
            <w:r w:rsidRPr="00687DCE">
              <w:rPr>
                <w:rFonts w:ascii="Times New Roman" w:eastAsia="仿宋_GB2312" w:hAnsi="Times New Roman"/>
                <w:bCs/>
                <w:color w:val="000000" w:themeColor="text1"/>
                <w:kern w:val="0"/>
                <w:szCs w:val="21"/>
              </w:rPr>
              <w:t>市政企业得分（基本项</w:t>
            </w:r>
            <w:r w:rsidRPr="00687DCE">
              <w:rPr>
                <w:rFonts w:ascii="Times New Roman" w:eastAsia="仿宋_GB2312" w:hAnsi="Times New Roman"/>
                <w:bCs/>
                <w:color w:val="000000" w:themeColor="text1"/>
                <w:kern w:val="0"/>
                <w:szCs w:val="21"/>
              </w:rPr>
              <w:t>90</w:t>
            </w:r>
            <w:r w:rsidRPr="00687DCE">
              <w:rPr>
                <w:rFonts w:ascii="Times New Roman" w:eastAsia="仿宋_GB2312" w:hAnsi="Times New Roman"/>
                <w:bCs/>
                <w:color w:val="000000" w:themeColor="text1"/>
                <w:kern w:val="0"/>
                <w:szCs w:val="21"/>
              </w:rPr>
              <w:t>分，加分项</w:t>
            </w:r>
            <w:r w:rsidRPr="00687DCE">
              <w:rPr>
                <w:rFonts w:ascii="Times New Roman" w:eastAsia="仿宋_GB2312" w:hAnsi="Times New Roman"/>
                <w:bCs/>
                <w:color w:val="000000" w:themeColor="text1"/>
                <w:kern w:val="0"/>
                <w:szCs w:val="21"/>
              </w:rPr>
              <w:t>10</w:t>
            </w:r>
            <w:r w:rsidRPr="00687DCE">
              <w:rPr>
                <w:rFonts w:ascii="Times New Roman" w:eastAsia="仿宋_GB2312" w:hAnsi="Times New Roman"/>
                <w:bCs/>
                <w:color w:val="000000" w:themeColor="text1"/>
                <w:kern w:val="0"/>
                <w:szCs w:val="21"/>
              </w:rPr>
              <w:t>分，满分</w:t>
            </w:r>
            <w:r w:rsidRPr="00687DCE">
              <w:rPr>
                <w:rFonts w:ascii="Times New Roman" w:eastAsia="仿宋_GB2312" w:hAnsi="Times New Roman"/>
                <w:bCs/>
                <w:color w:val="000000" w:themeColor="text1"/>
                <w:kern w:val="0"/>
                <w:szCs w:val="21"/>
              </w:rPr>
              <w:t>100</w:t>
            </w:r>
            <w:r w:rsidRPr="00687DCE">
              <w:rPr>
                <w:rFonts w:ascii="Times New Roman" w:eastAsia="仿宋_GB2312" w:hAnsi="Times New Roman"/>
                <w:bCs/>
                <w:color w:val="000000" w:themeColor="text1"/>
                <w:kern w:val="0"/>
                <w:szCs w:val="21"/>
              </w:rPr>
              <w:t>分）</w:t>
            </w:r>
          </w:p>
        </w:tc>
      </w:tr>
      <w:tr w:rsidR="00DA69C9" w:rsidRPr="00687DCE" w:rsidTr="00322C17">
        <w:trPr>
          <w:trHeight w:val="300"/>
          <w:jc w:val="center"/>
        </w:trPr>
        <w:tc>
          <w:tcPr>
            <w:tcW w:w="1075"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检查项目</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检查情况及扣分标准</w:t>
            </w:r>
          </w:p>
        </w:tc>
        <w:tc>
          <w:tcPr>
            <w:tcW w:w="887"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扣（加）分</w:t>
            </w:r>
          </w:p>
        </w:tc>
        <w:tc>
          <w:tcPr>
            <w:tcW w:w="971"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扣（加）</w:t>
            </w:r>
            <w:proofErr w:type="gramStart"/>
            <w:r w:rsidRPr="00687DCE">
              <w:rPr>
                <w:rFonts w:ascii="Times New Roman" w:eastAsia="仿宋_GB2312" w:hAnsi="Times New Roman"/>
                <w:color w:val="000000" w:themeColor="text1"/>
                <w:kern w:val="0"/>
                <w:szCs w:val="21"/>
              </w:rPr>
              <w:t>分原因</w:t>
            </w:r>
            <w:proofErr w:type="gramEnd"/>
          </w:p>
        </w:tc>
      </w:tr>
      <w:tr w:rsidR="00DA69C9" w:rsidRPr="00687DCE" w:rsidTr="00322C17">
        <w:trPr>
          <w:trHeight w:val="1165"/>
          <w:jc w:val="center"/>
        </w:trPr>
        <w:tc>
          <w:tcPr>
            <w:tcW w:w="1075" w:type="dxa"/>
            <w:vMerge w:val="restart"/>
            <w:tcBorders>
              <w:top w:val="single" w:sz="4" w:space="0" w:color="auto"/>
              <w:left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安全</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设施</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20</w:t>
            </w:r>
            <w:r w:rsidRPr="00687DCE">
              <w:rPr>
                <w:rFonts w:ascii="Times New Roman" w:eastAsia="仿宋_GB2312" w:hAnsi="Times New Roman"/>
                <w:color w:val="000000" w:themeColor="text1"/>
                <w:kern w:val="0"/>
                <w:szCs w:val="21"/>
              </w:rPr>
              <w:t>分）</w:t>
            </w:r>
          </w:p>
        </w:tc>
        <w:tc>
          <w:tcPr>
            <w:tcW w:w="1280"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rPr>
              <w:t>通用检查项（</w:t>
            </w:r>
            <w:r w:rsidRPr="00687DCE">
              <w:rPr>
                <w:rFonts w:ascii="Times New Roman" w:eastAsia="仿宋_GB2312" w:hAnsi="Times New Roman"/>
                <w:color w:val="000000" w:themeColor="text1"/>
              </w:rPr>
              <w:t>10</w:t>
            </w:r>
            <w:r w:rsidRPr="00687DCE">
              <w:rPr>
                <w:rFonts w:ascii="Times New Roman" w:eastAsia="仿宋_GB2312" w:hAnsi="Times New Roman"/>
                <w:color w:val="000000" w:themeColor="text1"/>
              </w:rPr>
              <w:t>分）</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临边洞口未按方案或规范防护每一处扣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分。基坑支护不符合方案或</w:t>
            </w:r>
            <w:proofErr w:type="gramStart"/>
            <w:r w:rsidRPr="00687DCE">
              <w:rPr>
                <w:rFonts w:ascii="Times New Roman" w:eastAsia="仿宋_GB2312" w:hAnsi="Times New Roman"/>
                <w:color w:val="000000" w:themeColor="text1"/>
                <w:kern w:val="0"/>
                <w:szCs w:val="21"/>
              </w:rPr>
              <w:t>规范扣每一处</w:t>
            </w:r>
            <w:proofErr w:type="gramEnd"/>
            <w:r w:rsidRPr="00687DCE">
              <w:rPr>
                <w:rFonts w:ascii="Times New Roman" w:eastAsia="仿宋_GB2312" w:hAnsi="Times New Roman"/>
                <w:color w:val="000000" w:themeColor="text1"/>
                <w:kern w:val="0"/>
                <w:szCs w:val="21"/>
              </w:rPr>
              <w:t>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分；安全标志设置不到位每一处扣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分；人行通道无防护措施每一处扣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分。特种作业人员无证操作、作业人员安全防护用品未使用发现一人扣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分。存在其他隐患酌情扣分，直至扣完</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887" w:type="dxa"/>
            <w:tcBorders>
              <w:top w:val="single" w:sz="4" w:space="0" w:color="auto"/>
              <w:left w:val="single" w:sz="4" w:space="0" w:color="auto"/>
              <w:right w:val="single" w:sz="4" w:space="0" w:color="auto"/>
            </w:tcBorders>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c>
          <w:tcPr>
            <w:tcW w:w="971" w:type="dxa"/>
            <w:tcBorders>
              <w:top w:val="single" w:sz="4" w:space="0" w:color="auto"/>
              <w:left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r>
      <w:tr w:rsidR="00DA69C9" w:rsidRPr="00687DCE" w:rsidTr="00322C17">
        <w:trPr>
          <w:trHeight w:val="1574"/>
          <w:jc w:val="center"/>
        </w:trPr>
        <w:tc>
          <w:tcPr>
            <w:tcW w:w="1075" w:type="dxa"/>
            <w:vMerge/>
            <w:tcBorders>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rPr>
            </w:pPr>
          </w:p>
        </w:tc>
        <w:tc>
          <w:tcPr>
            <w:tcW w:w="1280"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rPr>
            </w:pPr>
            <w:r w:rsidRPr="00687DCE">
              <w:rPr>
                <w:rFonts w:ascii="Times New Roman" w:eastAsia="仿宋_GB2312" w:hAnsi="Times New Roman"/>
                <w:color w:val="000000" w:themeColor="text1"/>
                <w:kern w:val="0"/>
                <w:szCs w:val="21"/>
              </w:rPr>
              <w:t>钢、</w:t>
            </w:r>
            <w:proofErr w:type="gramStart"/>
            <w:r w:rsidRPr="00687DCE">
              <w:rPr>
                <w:rFonts w:ascii="Times New Roman" w:eastAsia="仿宋_GB2312" w:hAnsi="Times New Roman"/>
                <w:color w:val="000000" w:themeColor="text1"/>
                <w:kern w:val="0"/>
                <w:szCs w:val="21"/>
              </w:rPr>
              <w:t>砼</w:t>
            </w:r>
            <w:proofErr w:type="gramEnd"/>
            <w:r w:rsidRPr="00687DCE">
              <w:rPr>
                <w:rFonts w:ascii="Times New Roman" w:eastAsia="仿宋_GB2312" w:hAnsi="Times New Roman"/>
                <w:color w:val="000000" w:themeColor="text1"/>
                <w:kern w:val="0"/>
                <w:szCs w:val="21"/>
              </w:rPr>
              <w:t>结构作业（</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分，不涉及按缺项处理）</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脚手架未按方案或规范</w:t>
            </w:r>
            <w:proofErr w:type="gramStart"/>
            <w:r w:rsidRPr="00687DCE">
              <w:rPr>
                <w:rFonts w:ascii="Times New Roman" w:eastAsia="仿宋_GB2312" w:hAnsi="Times New Roman"/>
                <w:color w:val="000000" w:themeColor="text1"/>
                <w:kern w:val="0"/>
                <w:szCs w:val="21"/>
              </w:rPr>
              <w:t>搭设每</w:t>
            </w:r>
            <w:proofErr w:type="gramEnd"/>
            <w:r w:rsidRPr="00687DCE">
              <w:rPr>
                <w:rFonts w:ascii="Times New Roman" w:eastAsia="仿宋_GB2312" w:hAnsi="Times New Roman"/>
                <w:color w:val="000000" w:themeColor="text1"/>
                <w:kern w:val="0"/>
                <w:szCs w:val="21"/>
              </w:rPr>
              <w:t>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分。模板未按方案或规范</w:t>
            </w:r>
            <w:proofErr w:type="gramStart"/>
            <w:r w:rsidRPr="00687DCE">
              <w:rPr>
                <w:rFonts w:ascii="Times New Roman" w:eastAsia="仿宋_GB2312" w:hAnsi="Times New Roman"/>
                <w:color w:val="000000" w:themeColor="text1"/>
                <w:kern w:val="0"/>
                <w:szCs w:val="21"/>
              </w:rPr>
              <w:t>搭设每</w:t>
            </w:r>
            <w:proofErr w:type="gramEnd"/>
            <w:r w:rsidRPr="00687DCE">
              <w:rPr>
                <w:rFonts w:ascii="Times New Roman" w:eastAsia="仿宋_GB2312" w:hAnsi="Times New Roman"/>
                <w:color w:val="000000" w:themeColor="text1"/>
                <w:kern w:val="0"/>
                <w:szCs w:val="21"/>
              </w:rPr>
              <w:t>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分。施工现场无验收工具（如扭力扳手等）扣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分。工具式脚手架未按方案或规范安装与使用每一处扣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分。满堂脚手架未按方案或规范</w:t>
            </w:r>
            <w:proofErr w:type="gramStart"/>
            <w:r w:rsidRPr="00687DCE">
              <w:rPr>
                <w:rFonts w:ascii="Times New Roman" w:eastAsia="仿宋_GB2312" w:hAnsi="Times New Roman"/>
                <w:color w:val="000000" w:themeColor="text1"/>
                <w:kern w:val="0"/>
                <w:szCs w:val="21"/>
              </w:rPr>
              <w:t>搭设每</w:t>
            </w:r>
            <w:proofErr w:type="gramEnd"/>
            <w:r w:rsidRPr="00687DCE">
              <w:rPr>
                <w:rFonts w:ascii="Times New Roman" w:eastAsia="仿宋_GB2312" w:hAnsi="Times New Roman"/>
                <w:color w:val="000000" w:themeColor="text1"/>
                <w:kern w:val="0"/>
                <w:szCs w:val="21"/>
              </w:rPr>
              <w:t>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分。卸料、移动平台搭设不符合方案和规范每一处扣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分。存在其他隐患酌情扣分，直至扣完</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887" w:type="dxa"/>
            <w:tcBorders>
              <w:left w:val="single" w:sz="4" w:space="0" w:color="auto"/>
              <w:bottom w:val="single" w:sz="4" w:space="0" w:color="auto"/>
              <w:right w:val="single" w:sz="4" w:space="0" w:color="auto"/>
            </w:tcBorders>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c>
          <w:tcPr>
            <w:tcW w:w="971" w:type="dxa"/>
            <w:tcBorders>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r>
      <w:tr w:rsidR="00DA69C9" w:rsidRPr="00687DCE" w:rsidTr="00322C17">
        <w:trPr>
          <w:trHeight w:val="768"/>
          <w:jc w:val="center"/>
        </w:trPr>
        <w:tc>
          <w:tcPr>
            <w:tcW w:w="1075" w:type="dxa"/>
            <w:vMerge w:val="restart"/>
            <w:tcBorders>
              <w:top w:val="single" w:sz="4" w:space="0" w:color="auto"/>
              <w:left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机械设备</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使用管理</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20</w:t>
            </w:r>
            <w:r w:rsidRPr="00687DCE">
              <w:rPr>
                <w:rFonts w:ascii="Times New Roman" w:eastAsia="仿宋_GB2312" w:hAnsi="Times New Roman"/>
                <w:color w:val="000000" w:themeColor="text1"/>
                <w:kern w:val="0"/>
                <w:szCs w:val="21"/>
              </w:rPr>
              <w:t>分）</w:t>
            </w:r>
          </w:p>
        </w:tc>
        <w:tc>
          <w:tcPr>
            <w:tcW w:w="1280"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rPr>
              <w:t>通用检查项（</w:t>
            </w:r>
            <w:r w:rsidRPr="00687DCE">
              <w:rPr>
                <w:rFonts w:ascii="Times New Roman" w:eastAsia="仿宋_GB2312" w:hAnsi="Times New Roman"/>
                <w:color w:val="000000" w:themeColor="text1"/>
              </w:rPr>
              <w:t>10</w:t>
            </w:r>
            <w:r w:rsidRPr="00687DCE">
              <w:rPr>
                <w:rFonts w:ascii="Times New Roman" w:eastAsia="仿宋_GB2312" w:hAnsi="Times New Roman"/>
                <w:color w:val="000000" w:themeColor="text1"/>
              </w:rPr>
              <w:t>分）</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未执行机械（含挖土机、装载机、平地机、摊铺机、压路机等）日常验收、保养制度的每台次扣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分，未建立</w:t>
            </w:r>
            <w:proofErr w:type="gramStart"/>
            <w:r w:rsidRPr="00687DCE">
              <w:rPr>
                <w:rFonts w:ascii="Times New Roman" w:eastAsia="仿宋_GB2312" w:hAnsi="Times New Roman"/>
                <w:color w:val="000000" w:themeColor="text1"/>
                <w:kern w:val="0"/>
                <w:szCs w:val="21"/>
              </w:rPr>
              <w:t>一</w:t>
            </w:r>
            <w:proofErr w:type="gramEnd"/>
            <w:r w:rsidRPr="00687DCE">
              <w:rPr>
                <w:rFonts w:ascii="Times New Roman" w:eastAsia="仿宋_GB2312" w:hAnsi="Times New Roman"/>
                <w:color w:val="000000" w:themeColor="text1"/>
                <w:kern w:val="0"/>
                <w:szCs w:val="21"/>
              </w:rPr>
              <w:t>机一档扣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w:t>
            </w:r>
            <w:proofErr w:type="gramStart"/>
            <w:r w:rsidRPr="00687DCE">
              <w:rPr>
                <w:rFonts w:ascii="Times New Roman" w:eastAsia="仿宋_GB2312" w:hAnsi="Times New Roman"/>
                <w:color w:val="000000" w:themeColor="text1"/>
                <w:kern w:val="0"/>
                <w:szCs w:val="21"/>
              </w:rPr>
              <w:t>砼</w:t>
            </w:r>
            <w:proofErr w:type="gramEnd"/>
            <w:r w:rsidRPr="00687DCE">
              <w:rPr>
                <w:rFonts w:ascii="Times New Roman" w:eastAsia="仿宋_GB2312" w:hAnsi="Times New Roman"/>
                <w:color w:val="000000" w:themeColor="text1"/>
                <w:kern w:val="0"/>
                <w:szCs w:val="21"/>
              </w:rPr>
              <w:t>泵车等机械作业不符合安全管理要求的扣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w:t>
            </w:r>
          </w:p>
        </w:tc>
        <w:tc>
          <w:tcPr>
            <w:tcW w:w="887" w:type="dxa"/>
            <w:tcBorders>
              <w:top w:val="single" w:sz="4" w:space="0" w:color="auto"/>
              <w:left w:val="single" w:sz="4" w:space="0" w:color="auto"/>
              <w:right w:val="single" w:sz="4" w:space="0" w:color="auto"/>
            </w:tcBorders>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c>
          <w:tcPr>
            <w:tcW w:w="971" w:type="dxa"/>
            <w:tcBorders>
              <w:top w:val="single" w:sz="4" w:space="0" w:color="auto"/>
              <w:left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r>
      <w:tr w:rsidR="00DA69C9" w:rsidRPr="00687DCE" w:rsidTr="00322C17">
        <w:trPr>
          <w:trHeight w:val="768"/>
          <w:jc w:val="center"/>
        </w:trPr>
        <w:tc>
          <w:tcPr>
            <w:tcW w:w="1075" w:type="dxa"/>
            <w:vMerge/>
            <w:tcBorders>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rPr>
            </w:pPr>
          </w:p>
        </w:tc>
        <w:tc>
          <w:tcPr>
            <w:tcW w:w="1280"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rPr>
            </w:pPr>
            <w:r w:rsidRPr="00687DCE">
              <w:rPr>
                <w:rFonts w:ascii="Times New Roman" w:eastAsia="仿宋_GB2312" w:hAnsi="Times New Roman"/>
                <w:color w:val="000000" w:themeColor="text1"/>
                <w:kern w:val="0"/>
                <w:szCs w:val="21"/>
              </w:rPr>
              <w:t>起重设备作业（</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分，不涉及按缺项处理）</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起重设备作业区内有其他设施而无防护措施的扣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分；起重机械未规范使用吊索具的一处扣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分；附墙装置不按规定设置或未经检测合格投入使用的扣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分；安全保护装置或部件失灵的一处扣</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分；起重吊装作业未配备</w:t>
            </w:r>
            <w:proofErr w:type="gramStart"/>
            <w:r w:rsidRPr="00687DCE">
              <w:rPr>
                <w:rFonts w:ascii="Times New Roman" w:eastAsia="仿宋_GB2312" w:hAnsi="Times New Roman"/>
                <w:color w:val="000000" w:themeColor="text1"/>
                <w:kern w:val="0"/>
                <w:szCs w:val="21"/>
              </w:rPr>
              <w:t>足够司索的</w:t>
            </w:r>
            <w:proofErr w:type="gramEnd"/>
            <w:r w:rsidRPr="00687DCE">
              <w:rPr>
                <w:rFonts w:ascii="Times New Roman" w:eastAsia="仿宋_GB2312" w:hAnsi="Times New Roman"/>
                <w:color w:val="000000" w:themeColor="text1"/>
                <w:kern w:val="0"/>
                <w:szCs w:val="21"/>
              </w:rPr>
              <w:t>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分；存在其他隐患酌情扣分，直至扣完</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887" w:type="dxa"/>
            <w:tcBorders>
              <w:left w:val="single" w:sz="4" w:space="0" w:color="auto"/>
              <w:bottom w:val="single" w:sz="4" w:space="0" w:color="auto"/>
              <w:right w:val="single" w:sz="4" w:space="0" w:color="auto"/>
            </w:tcBorders>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c>
          <w:tcPr>
            <w:tcW w:w="971" w:type="dxa"/>
            <w:tcBorders>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r>
      <w:tr w:rsidR="00DA69C9" w:rsidRPr="00687DCE" w:rsidTr="00322C17">
        <w:trPr>
          <w:trHeight w:val="1353"/>
          <w:jc w:val="center"/>
        </w:trPr>
        <w:tc>
          <w:tcPr>
            <w:tcW w:w="1075"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安全用电</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15</w:t>
            </w:r>
            <w:r w:rsidRPr="00687DCE">
              <w:rPr>
                <w:rFonts w:ascii="Times New Roman" w:eastAsia="仿宋_GB2312" w:hAnsi="Times New Roman"/>
                <w:color w:val="000000" w:themeColor="text1"/>
                <w:kern w:val="0"/>
                <w:szCs w:val="21"/>
              </w:rPr>
              <w:t>分）</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外电防护措施不到位擅自施工的扣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分；三级配电二级保护不到位的扣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分；电气元件不齐全一处扣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分；接零保护系统未形成的扣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分；保护零线未接到用电设备外壳每一处扣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分；导线随意拖地、架设在金属物上无瓷瓶绑扎的一处扣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分；接地电阻测试记录不到位的扣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分；场内电动车管理不到位的扣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分；存在其他隐患酌情扣分，直至扣完</w:t>
            </w:r>
            <w:r w:rsidRPr="00687DCE">
              <w:rPr>
                <w:rFonts w:ascii="Times New Roman" w:eastAsia="仿宋_GB2312" w:hAnsi="Times New Roman"/>
                <w:color w:val="000000" w:themeColor="text1"/>
                <w:kern w:val="0"/>
                <w:szCs w:val="21"/>
              </w:rPr>
              <w:t>15</w:t>
            </w:r>
            <w:r w:rsidRPr="00687DCE">
              <w:rPr>
                <w:rFonts w:ascii="Times New Roman" w:eastAsia="仿宋_GB2312" w:hAnsi="Times New Roman"/>
                <w:color w:val="000000" w:themeColor="text1"/>
                <w:kern w:val="0"/>
                <w:szCs w:val="21"/>
              </w:rPr>
              <w:t>分。</w:t>
            </w:r>
          </w:p>
        </w:tc>
        <w:tc>
          <w:tcPr>
            <w:tcW w:w="887" w:type="dxa"/>
            <w:tcBorders>
              <w:top w:val="single" w:sz="4" w:space="0" w:color="auto"/>
              <w:left w:val="single" w:sz="4" w:space="0" w:color="auto"/>
              <w:bottom w:val="single" w:sz="4" w:space="0" w:color="auto"/>
              <w:right w:val="single" w:sz="4" w:space="0" w:color="auto"/>
            </w:tcBorders>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r>
      <w:tr w:rsidR="00DA69C9" w:rsidRPr="00687DCE" w:rsidTr="00322C17">
        <w:trPr>
          <w:trHeight w:val="1112"/>
          <w:jc w:val="center"/>
        </w:trPr>
        <w:tc>
          <w:tcPr>
            <w:tcW w:w="1075"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消防管理</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施工现场无消防平面布置图的扣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分；防火重点</w:t>
            </w:r>
            <w:proofErr w:type="gramStart"/>
            <w:r w:rsidRPr="00687DCE">
              <w:rPr>
                <w:rFonts w:ascii="Times New Roman" w:eastAsia="仿宋_GB2312" w:hAnsi="Times New Roman"/>
                <w:color w:val="000000" w:themeColor="text1"/>
                <w:kern w:val="0"/>
                <w:szCs w:val="21"/>
              </w:rPr>
              <w:t>部位消防</w:t>
            </w:r>
            <w:proofErr w:type="gramEnd"/>
            <w:r w:rsidRPr="00687DCE">
              <w:rPr>
                <w:rFonts w:ascii="Times New Roman" w:eastAsia="仿宋_GB2312" w:hAnsi="Times New Roman"/>
                <w:color w:val="000000" w:themeColor="text1"/>
                <w:kern w:val="0"/>
                <w:szCs w:val="21"/>
              </w:rPr>
              <w:t>措施不到位的一处扣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分；施工作业面无消防措施的扣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分；危险品仓库设置不符合规范扣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分；动火作业前未开具动火证，并设专人现场监护的扣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分；临时用房采用金属夹芯板材，其燃烧性能等级未达到</w:t>
            </w:r>
            <w:r w:rsidRPr="00687DCE">
              <w:rPr>
                <w:rFonts w:ascii="Times New Roman" w:eastAsia="仿宋_GB2312" w:hAnsi="Times New Roman"/>
                <w:color w:val="000000" w:themeColor="text1"/>
                <w:kern w:val="0"/>
                <w:szCs w:val="21"/>
              </w:rPr>
              <w:t>A</w:t>
            </w:r>
            <w:r w:rsidRPr="00687DCE">
              <w:rPr>
                <w:rFonts w:ascii="Times New Roman" w:eastAsia="仿宋_GB2312" w:hAnsi="Times New Roman"/>
                <w:color w:val="000000" w:themeColor="text1"/>
                <w:kern w:val="0"/>
                <w:szCs w:val="21"/>
              </w:rPr>
              <w:t>级的扣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分；其他问题酌情扣分。</w:t>
            </w:r>
          </w:p>
        </w:tc>
        <w:tc>
          <w:tcPr>
            <w:tcW w:w="887" w:type="dxa"/>
            <w:tcBorders>
              <w:top w:val="single" w:sz="4" w:space="0" w:color="auto"/>
              <w:left w:val="single" w:sz="4" w:space="0" w:color="auto"/>
              <w:bottom w:val="single" w:sz="4" w:space="0" w:color="auto"/>
              <w:right w:val="single" w:sz="4" w:space="0" w:color="auto"/>
            </w:tcBorders>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r>
      <w:tr w:rsidR="00DA69C9" w:rsidRPr="00687DCE" w:rsidTr="00322C17">
        <w:trPr>
          <w:trHeight w:val="1315"/>
          <w:jc w:val="center"/>
        </w:trPr>
        <w:tc>
          <w:tcPr>
            <w:tcW w:w="1075"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现场文明施工</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15</w:t>
            </w:r>
            <w:r w:rsidRPr="00687DCE">
              <w:rPr>
                <w:rFonts w:ascii="Times New Roman" w:eastAsia="仿宋_GB2312" w:hAnsi="Times New Roman"/>
                <w:color w:val="000000" w:themeColor="text1"/>
                <w:kern w:val="0"/>
                <w:szCs w:val="21"/>
              </w:rPr>
              <w:t>分）</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未落实门卫制度及责任人扣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分；出入口未落实文明措施或冲洗设施不能有效使用扣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分；冲洗设备损坏或不使用扣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分；材料堆放无序扣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分；扬尘、长效管理等控制不力的扣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分；围挡喷淋未设置或不使用扣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分；围挡公益广告不满足文明城市创建要求，每一处扣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分；图牌不全每缺少一块扣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分；工地泥浆水直排市政管网的扣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分；现场搅拌水泥砂浆的扣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分；存在其他问题酌情扣分，直至扣完</w:t>
            </w:r>
            <w:r w:rsidRPr="00687DCE">
              <w:rPr>
                <w:rFonts w:ascii="Times New Roman" w:eastAsia="仿宋_GB2312" w:hAnsi="Times New Roman"/>
                <w:color w:val="000000" w:themeColor="text1"/>
                <w:kern w:val="0"/>
                <w:szCs w:val="21"/>
              </w:rPr>
              <w:t>15</w:t>
            </w:r>
            <w:r w:rsidRPr="00687DCE">
              <w:rPr>
                <w:rFonts w:ascii="Times New Roman" w:eastAsia="仿宋_GB2312" w:hAnsi="Times New Roman"/>
                <w:color w:val="000000" w:themeColor="text1"/>
                <w:kern w:val="0"/>
                <w:szCs w:val="21"/>
              </w:rPr>
              <w:t>分。</w:t>
            </w:r>
          </w:p>
        </w:tc>
        <w:tc>
          <w:tcPr>
            <w:tcW w:w="887" w:type="dxa"/>
            <w:tcBorders>
              <w:top w:val="single" w:sz="4" w:space="0" w:color="auto"/>
              <w:left w:val="single" w:sz="4" w:space="0" w:color="auto"/>
              <w:bottom w:val="single" w:sz="4" w:space="0" w:color="auto"/>
              <w:right w:val="single" w:sz="4" w:space="0" w:color="auto"/>
            </w:tcBorders>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r>
      <w:tr w:rsidR="00DA69C9" w:rsidRPr="00687DCE" w:rsidTr="00322C17">
        <w:trPr>
          <w:trHeight w:val="789"/>
          <w:jc w:val="center"/>
        </w:trPr>
        <w:tc>
          <w:tcPr>
            <w:tcW w:w="1075"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后勤管理</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食堂无卫生许可证扣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分；食堂使用瓶装燃气，扣</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分；无淋浴设施扣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分；宿舍中使用大功率电器、液化气的扣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5</w:t>
            </w:r>
            <w:r w:rsidRPr="00687DCE">
              <w:rPr>
                <w:rFonts w:ascii="Times New Roman" w:eastAsia="仿宋_GB2312" w:hAnsi="Times New Roman"/>
                <w:color w:val="000000" w:themeColor="text1"/>
                <w:kern w:val="0"/>
                <w:szCs w:val="21"/>
              </w:rPr>
              <w:t>分，宿舍未使用</w:t>
            </w:r>
            <w:r w:rsidRPr="00687DCE">
              <w:rPr>
                <w:rFonts w:ascii="Times New Roman" w:eastAsia="仿宋_GB2312" w:hAnsi="Times New Roman"/>
                <w:color w:val="000000" w:themeColor="text1"/>
                <w:kern w:val="0"/>
                <w:szCs w:val="21"/>
              </w:rPr>
              <w:t>USB</w:t>
            </w:r>
            <w:r w:rsidRPr="00687DCE">
              <w:rPr>
                <w:rFonts w:ascii="Times New Roman" w:eastAsia="仿宋_GB2312" w:hAnsi="Times New Roman"/>
                <w:color w:val="000000" w:themeColor="text1"/>
                <w:kern w:val="0"/>
                <w:szCs w:val="21"/>
              </w:rPr>
              <w:t>安全插座的扣</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分；宿舍逃生格栅未拆除扣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分；生活区环境卫生脏、乱、差的扣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分；无季节性劳动防护措施的扣</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分。其他问题酌情扣分。</w:t>
            </w:r>
          </w:p>
        </w:tc>
        <w:tc>
          <w:tcPr>
            <w:tcW w:w="887" w:type="dxa"/>
            <w:tcBorders>
              <w:top w:val="single" w:sz="4" w:space="0" w:color="auto"/>
              <w:left w:val="single" w:sz="4" w:space="0" w:color="auto"/>
              <w:bottom w:val="single" w:sz="4" w:space="0" w:color="auto"/>
              <w:right w:val="single" w:sz="4" w:space="0" w:color="auto"/>
            </w:tcBorders>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r>
      <w:tr w:rsidR="00DA69C9" w:rsidRPr="00687DCE" w:rsidTr="00322C17">
        <w:trPr>
          <w:trHeight w:val="789"/>
          <w:jc w:val="center"/>
        </w:trPr>
        <w:tc>
          <w:tcPr>
            <w:tcW w:w="1075"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智慧工地建设</w:t>
            </w:r>
          </w:p>
          <w:p w:rsidR="00DA69C9" w:rsidRPr="00687DCE" w:rsidRDefault="00DA69C9" w:rsidP="00322C17">
            <w:pPr>
              <w:adjustRightInd w:val="0"/>
              <w:snapToGrid w:val="0"/>
              <w:jc w:val="center"/>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w:t>
            </w:r>
            <w:r w:rsidRPr="00687DCE">
              <w:rPr>
                <w:rFonts w:ascii="Times New Roman" w:eastAsia="仿宋_GB2312" w:hAnsi="Times New Roman"/>
                <w:color w:val="000000" w:themeColor="text1"/>
                <w:kern w:val="0"/>
                <w:szCs w:val="21"/>
              </w:rPr>
              <w:t>10</w:t>
            </w:r>
            <w:r w:rsidRPr="00687DCE">
              <w:rPr>
                <w:rFonts w:ascii="Times New Roman" w:eastAsia="仿宋_GB2312" w:hAnsi="Times New Roman"/>
                <w:color w:val="000000" w:themeColor="text1"/>
                <w:kern w:val="0"/>
                <w:szCs w:val="21"/>
              </w:rPr>
              <w:t>分）</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落实智慧工地并与市监管平台对接，加</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分（视频、扬尘在线各加</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分，离线不加分）；大型设备安装智慧监测设备并与平台对接加</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分；省安管平台完成数据验证且得分</w:t>
            </w:r>
            <w:r w:rsidRPr="00687DCE">
              <w:rPr>
                <w:rFonts w:ascii="Times New Roman" w:eastAsia="仿宋_GB2312" w:hAnsi="Times New Roman"/>
                <w:color w:val="000000" w:themeColor="text1"/>
                <w:kern w:val="0"/>
                <w:szCs w:val="21"/>
              </w:rPr>
              <w:t>70</w:t>
            </w:r>
            <w:r w:rsidRPr="00687DCE">
              <w:rPr>
                <w:rFonts w:ascii="Times New Roman" w:eastAsia="仿宋_GB2312" w:hAnsi="Times New Roman"/>
                <w:color w:val="000000" w:themeColor="text1"/>
                <w:kern w:val="0"/>
                <w:szCs w:val="21"/>
              </w:rPr>
              <w:t>分以上加</w:t>
            </w:r>
            <w:r w:rsidRPr="00687DCE">
              <w:rPr>
                <w:rFonts w:ascii="Times New Roman" w:eastAsia="仿宋_GB2312" w:hAnsi="Times New Roman"/>
                <w:color w:val="000000" w:themeColor="text1"/>
                <w:kern w:val="0"/>
                <w:szCs w:val="21"/>
              </w:rPr>
              <w:t>2</w:t>
            </w:r>
            <w:r w:rsidRPr="00687DCE">
              <w:rPr>
                <w:rFonts w:ascii="Times New Roman" w:eastAsia="仿宋_GB2312" w:hAnsi="Times New Roman"/>
                <w:color w:val="000000" w:themeColor="text1"/>
                <w:kern w:val="0"/>
                <w:szCs w:val="21"/>
              </w:rPr>
              <w:t>分，</w:t>
            </w:r>
            <w:r w:rsidRPr="00687DCE">
              <w:rPr>
                <w:rFonts w:ascii="Times New Roman" w:eastAsia="仿宋_GB2312" w:hAnsi="Times New Roman"/>
                <w:color w:val="000000" w:themeColor="text1"/>
                <w:kern w:val="0"/>
                <w:szCs w:val="21"/>
              </w:rPr>
              <w:t>80</w:t>
            </w:r>
            <w:r w:rsidRPr="00687DCE">
              <w:rPr>
                <w:rFonts w:ascii="Times New Roman" w:eastAsia="仿宋_GB2312" w:hAnsi="Times New Roman"/>
                <w:color w:val="000000" w:themeColor="text1"/>
                <w:kern w:val="0"/>
                <w:szCs w:val="21"/>
              </w:rPr>
              <w:t>分以上加</w:t>
            </w:r>
            <w:r w:rsidRPr="00687DCE">
              <w:rPr>
                <w:rFonts w:ascii="Times New Roman" w:eastAsia="仿宋_GB2312" w:hAnsi="Times New Roman"/>
                <w:color w:val="000000" w:themeColor="text1"/>
                <w:kern w:val="0"/>
                <w:szCs w:val="21"/>
              </w:rPr>
              <w:t>3</w:t>
            </w:r>
            <w:r w:rsidRPr="00687DCE">
              <w:rPr>
                <w:rFonts w:ascii="Times New Roman" w:eastAsia="仿宋_GB2312" w:hAnsi="Times New Roman"/>
                <w:color w:val="000000" w:themeColor="text1"/>
                <w:kern w:val="0"/>
                <w:szCs w:val="21"/>
              </w:rPr>
              <w:t>分，</w:t>
            </w:r>
            <w:r w:rsidRPr="00687DCE">
              <w:rPr>
                <w:rFonts w:ascii="Times New Roman" w:eastAsia="仿宋_GB2312" w:hAnsi="Times New Roman"/>
                <w:color w:val="000000" w:themeColor="text1"/>
                <w:kern w:val="0"/>
                <w:szCs w:val="21"/>
              </w:rPr>
              <w:t>90</w:t>
            </w:r>
            <w:r w:rsidRPr="00687DCE">
              <w:rPr>
                <w:rFonts w:ascii="Times New Roman" w:eastAsia="仿宋_GB2312" w:hAnsi="Times New Roman"/>
                <w:color w:val="000000" w:themeColor="text1"/>
                <w:kern w:val="0"/>
                <w:szCs w:val="21"/>
              </w:rPr>
              <w:t>分以上加</w:t>
            </w:r>
            <w:r w:rsidRPr="00687DCE">
              <w:rPr>
                <w:rFonts w:ascii="Times New Roman" w:eastAsia="仿宋_GB2312" w:hAnsi="Times New Roman"/>
                <w:color w:val="000000" w:themeColor="text1"/>
                <w:kern w:val="0"/>
                <w:szCs w:val="21"/>
              </w:rPr>
              <w:t>4</w:t>
            </w:r>
            <w:r w:rsidRPr="00687DCE">
              <w:rPr>
                <w:rFonts w:ascii="Times New Roman" w:eastAsia="仿宋_GB2312" w:hAnsi="Times New Roman"/>
                <w:color w:val="000000" w:themeColor="text1"/>
                <w:kern w:val="0"/>
                <w:szCs w:val="21"/>
              </w:rPr>
              <w:t>分。</w:t>
            </w:r>
          </w:p>
        </w:tc>
        <w:tc>
          <w:tcPr>
            <w:tcW w:w="887" w:type="dxa"/>
            <w:tcBorders>
              <w:top w:val="single" w:sz="4" w:space="0" w:color="auto"/>
              <w:left w:val="single" w:sz="4" w:space="0" w:color="auto"/>
              <w:bottom w:val="single" w:sz="4" w:space="0" w:color="auto"/>
              <w:right w:val="single" w:sz="4" w:space="0" w:color="auto"/>
            </w:tcBorders>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rPr>
                <w:rFonts w:ascii="Times New Roman" w:eastAsia="仿宋_GB2312" w:hAnsi="Times New Roman"/>
                <w:color w:val="000000" w:themeColor="text1"/>
                <w:kern w:val="0"/>
                <w:szCs w:val="21"/>
              </w:rPr>
            </w:pPr>
          </w:p>
        </w:tc>
      </w:tr>
      <w:tr w:rsidR="00DA69C9" w:rsidRPr="00687DCE" w:rsidTr="00322C17">
        <w:trPr>
          <w:trHeight w:val="422"/>
          <w:jc w:val="center"/>
        </w:trPr>
        <w:tc>
          <w:tcPr>
            <w:tcW w:w="3204" w:type="dxa"/>
            <w:gridSpan w:val="3"/>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spacing w:line="240" w:lineRule="exac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检查人签字：</w:t>
            </w:r>
          </w:p>
        </w:tc>
        <w:tc>
          <w:tcPr>
            <w:tcW w:w="5103" w:type="dxa"/>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spacing w:line="240" w:lineRule="exac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被检查单位项目负责人签字：</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DA69C9" w:rsidRPr="00687DCE" w:rsidRDefault="00DA69C9" w:rsidP="00322C17">
            <w:pPr>
              <w:adjustRightInd w:val="0"/>
              <w:snapToGrid w:val="0"/>
              <w:spacing w:line="240" w:lineRule="exact"/>
              <w:rPr>
                <w:rFonts w:ascii="Times New Roman" w:eastAsia="仿宋_GB2312" w:hAnsi="Times New Roman"/>
                <w:color w:val="000000" w:themeColor="text1"/>
                <w:kern w:val="0"/>
                <w:szCs w:val="21"/>
              </w:rPr>
            </w:pPr>
            <w:r w:rsidRPr="00687DCE">
              <w:rPr>
                <w:rFonts w:ascii="Times New Roman" w:eastAsia="仿宋_GB2312" w:hAnsi="Times New Roman"/>
                <w:color w:val="000000" w:themeColor="text1"/>
                <w:kern w:val="0"/>
                <w:szCs w:val="21"/>
              </w:rPr>
              <w:t>得分：</w:t>
            </w:r>
          </w:p>
        </w:tc>
      </w:tr>
    </w:tbl>
    <w:p w:rsidR="009616CF" w:rsidRDefault="009616CF"/>
    <w:sectPr w:rsidR="009616CF" w:rsidSect="0083708F">
      <w:footerReference w:type="even" r:id="rId8"/>
      <w:footerReference w:type="default" r:id="rId9"/>
      <w:pgSz w:w="11906" w:h="16838"/>
      <w:pgMar w:top="680" w:right="1418" w:bottom="1418" w:left="1134" w:header="851" w:footer="992" w:gutter="0"/>
      <w:pgNumType w:fmt="numberInDash"/>
      <w:cols w:space="720"/>
      <w:docGrid w:linePitch="634" w:charSpace="208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6B" w:rsidRDefault="0011536B" w:rsidP="00DA69C9">
      <w:r>
        <w:separator/>
      </w:r>
    </w:p>
  </w:endnote>
  <w:endnote w:type="continuationSeparator" w:id="0">
    <w:p w:rsidR="0011536B" w:rsidRDefault="0011536B" w:rsidP="00DA69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C9" w:rsidRPr="00943823" w:rsidRDefault="00DA69C9">
    <w:pPr>
      <w:pStyle w:val="a4"/>
      <w:rPr>
        <w:rFonts w:ascii="宋体" w:hAnsi="宋体"/>
        <w:sz w:val="22"/>
        <w:szCs w:val="22"/>
      </w:rPr>
    </w:pPr>
    <w:r w:rsidRPr="00943823">
      <w:rPr>
        <w:rFonts w:ascii="宋体" w:hAnsi="宋体"/>
        <w:sz w:val="22"/>
        <w:szCs w:val="22"/>
      </w:rPr>
      <w:fldChar w:fldCharType="begin"/>
    </w:r>
    <w:r w:rsidRPr="00943823">
      <w:rPr>
        <w:rFonts w:ascii="宋体" w:hAnsi="宋体"/>
        <w:sz w:val="22"/>
        <w:szCs w:val="22"/>
      </w:rPr>
      <w:instrText>PAGE   \* MERGEFORMAT</w:instrText>
    </w:r>
    <w:r w:rsidRPr="00943823">
      <w:rPr>
        <w:rFonts w:ascii="宋体" w:hAnsi="宋体"/>
        <w:sz w:val="22"/>
        <w:szCs w:val="22"/>
      </w:rPr>
      <w:fldChar w:fldCharType="separate"/>
    </w:r>
    <w:r w:rsidRPr="00943823">
      <w:rPr>
        <w:rFonts w:ascii="宋体" w:hAnsi="宋体"/>
        <w:noProof/>
        <w:sz w:val="22"/>
        <w:szCs w:val="22"/>
        <w:lang w:val="zh-CN" w:eastAsia="zh-CN"/>
      </w:rPr>
      <w:t>-</w:t>
    </w:r>
    <w:r w:rsidRPr="00943823">
      <w:rPr>
        <w:rFonts w:ascii="宋体" w:hAnsi="宋体"/>
        <w:noProof/>
        <w:sz w:val="22"/>
        <w:szCs w:val="22"/>
        <w:lang w:val="en-US" w:eastAsia="zh-CN"/>
      </w:rPr>
      <w:t xml:space="preserve"> 2 -</w:t>
    </w:r>
    <w:r w:rsidRPr="00943823">
      <w:rPr>
        <w:rFonts w:ascii="宋体" w:hAnsi="宋体"/>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C9" w:rsidRDefault="00DA69C9" w:rsidP="00943823">
    <w:pPr>
      <w:pStyle w:val="a4"/>
      <w:jc w:val="center"/>
    </w:pPr>
    <w:fldSimple w:instr="PAGE   \* MERGEFORMAT">
      <w:r w:rsidRPr="00DA69C9">
        <w:rPr>
          <w:noProof/>
          <w:lang w:val="zh-CN"/>
        </w:rPr>
        <w:t>-</w:t>
      </w:r>
      <w:r>
        <w:rPr>
          <w:noProof/>
        </w:rPr>
        <w:t xml:space="preserve"> 2 -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F6" w:rsidRPr="00943823" w:rsidRDefault="0011536B" w:rsidP="00943823">
    <w:pPr>
      <w:pStyle w:val="a4"/>
      <w:rPr>
        <w:sz w:val="15"/>
        <w:szCs w:val="15"/>
      </w:rPr>
    </w:pPr>
    <w:r w:rsidRPr="00943823">
      <w:rPr>
        <w:rFonts w:ascii="宋体" w:hAnsi="宋体"/>
        <w:sz w:val="22"/>
        <w:szCs w:val="22"/>
      </w:rPr>
      <w:fldChar w:fldCharType="begin"/>
    </w:r>
    <w:r w:rsidRPr="00943823">
      <w:rPr>
        <w:rFonts w:ascii="宋体" w:hAnsi="宋体"/>
        <w:sz w:val="22"/>
        <w:szCs w:val="22"/>
      </w:rPr>
      <w:instrText>PAGE   \* MERGEFORMAT</w:instrText>
    </w:r>
    <w:r w:rsidRPr="00943823">
      <w:rPr>
        <w:rFonts w:ascii="宋体" w:hAnsi="宋体"/>
        <w:sz w:val="22"/>
        <w:szCs w:val="22"/>
      </w:rPr>
      <w:fldChar w:fldCharType="separate"/>
    </w:r>
    <w:r w:rsidRPr="00943823">
      <w:rPr>
        <w:rFonts w:ascii="宋体" w:hAnsi="宋体"/>
        <w:noProof/>
        <w:sz w:val="22"/>
        <w:szCs w:val="22"/>
        <w:lang w:val="zh-CN" w:eastAsia="zh-CN"/>
      </w:rPr>
      <w:t>-</w:t>
    </w:r>
    <w:r w:rsidRPr="00943823">
      <w:rPr>
        <w:rFonts w:ascii="宋体" w:hAnsi="宋体"/>
        <w:noProof/>
        <w:sz w:val="22"/>
        <w:szCs w:val="22"/>
        <w:lang w:val="en-US" w:eastAsia="zh-CN"/>
      </w:rPr>
      <w:t xml:space="preserve"> 4 -</w:t>
    </w:r>
    <w:r w:rsidRPr="00943823">
      <w:rPr>
        <w:rFonts w:ascii="宋体" w:hAnsi="宋体"/>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23" w:rsidRPr="006A0530" w:rsidRDefault="0011536B">
    <w:pPr>
      <w:pStyle w:val="a4"/>
      <w:jc w:val="center"/>
      <w:rPr>
        <w:sz w:val="22"/>
        <w:szCs w:val="22"/>
      </w:rPr>
    </w:pPr>
    <w:r w:rsidRPr="006A0530">
      <w:rPr>
        <w:sz w:val="22"/>
        <w:szCs w:val="22"/>
      </w:rPr>
      <w:fldChar w:fldCharType="begin"/>
    </w:r>
    <w:r w:rsidRPr="006A0530">
      <w:rPr>
        <w:sz w:val="22"/>
        <w:szCs w:val="22"/>
      </w:rPr>
      <w:instrText>PAGE   \* MERGEFORMAT</w:instrText>
    </w:r>
    <w:r w:rsidRPr="006A0530">
      <w:rPr>
        <w:sz w:val="22"/>
        <w:szCs w:val="22"/>
      </w:rPr>
      <w:fldChar w:fldCharType="separate"/>
    </w:r>
    <w:r w:rsidR="00DA69C9" w:rsidRPr="00DA69C9">
      <w:rPr>
        <w:noProof/>
        <w:sz w:val="22"/>
        <w:szCs w:val="22"/>
        <w:lang w:val="zh-CN"/>
      </w:rPr>
      <w:t>-</w:t>
    </w:r>
    <w:r w:rsidR="00DA69C9">
      <w:rPr>
        <w:noProof/>
        <w:sz w:val="22"/>
        <w:szCs w:val="22"/>
      </w:rPr>
      <w:t xml:space="preserve"> 7 -</w:t>
    </w:r>
    <w:r w:rsidRPr="006A0530">
      <w:rPr>
        <w:sz w:val="22"/>
        <w:szCs w:val="22"/>
      </w:rPr>
      <w:fldChar w:fldCharType="end"/>
    </w:r>
  </w:p>
  <w:p w:rsidR="00ED2EF6" w:rsidRDefault="001153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6B" w:rsidRDefault="0011536B" w:rsidP="00DA69C9">
      <w:r>
        <w:separator/>
      </w:r>
    </w:p>
  </w:footnote>
  <w:footnote w:type="continuationSeparator" w:id="0">
    <w:p w:rsidR="0011536B" w:rsidRDefault="0011536B" w:rsidP="00DA69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69C9"/>
    <w:rsid w:val="000105C0"/>
    <w:rsid w:val="00011631"/>
    <w:rsid w:val="0003494A"/>
    <w:rsid w:val="00044F04"/>
    <w:rsid w:val="000518B7"/>
    <w:rsid w:val="00063C1F"/>
    <w:rsid w:val="000D3046"/>
    <w:rsid w:val="000E10F9"/>
    <w:rsid w:val="00100253"/>
    <w:rsid w:val="0011536B"/>
    <w:rsid w:val="00172B8F"/>
    <w:rsid w:val="001738EF"/>
    <w:rsid w:val="001A07B4"/>
    <w:rsid w:val="001D5964"/>
    <w:rsid w:val="002168AC"/>
    <w:rsid w:val="002340B8"/>
    <w:rsid w:val="00263A6B"/>
    <w:rsid w:val="0026683B"/>
    <w:rsid w:val="002A40C9"/>
    <w:rsid w:val="00300E0B"/>
    <w:rsid w:val="00302427"/>
    <w:rsid w:val="0033461A"/>
    <w:rsid w:val="00394079"/>
    <w:rsid w:val="003E2160"/>
    <w:rsid w:val="003E6B41"/>
    <w:rsid w:val="003F42CF"/>
    <w:rsid w:val="0040701B"/>
    <w:rsid w:val="00427CE1"/>
    <w:rsid w:val="004C50B9"/>
    <w:rsid w:val="004E439F"/>
    <w:rsid w:val="004E4BF5"/>
    <w:rsid w:val="0050277A"/>
    <w:rsid w:val="00540A2E"/>
    <w:rsid w:val="00582E19"/>
    <w:rsid w:val="005B3F4E"/>
    <w:rsid w:val="005B7138"/>
    <w:rsid w:val="005D2D03"/>
    <w:rsid w:val="005E2B6B"/>
    <w:rsid w:val="006045D2"/>
    <w:rsid w:val="00610430"/>
    <w:rsid w:val="006C1415"/>
    <w:rsid w:val="006C1CC1"/>
    <w:rsid w:val="006D496D"/>
    <w:rsid w:val="007043DB"/>
    <w:rsid w:val="007641F2"/>
    <w:rsid w:val="00787A2B"/>
    <w:rsid w:val="007A07CD"/>
    <w:rsid w:val="007E3160"/>
    <w:rsid w:val="0085048A"/>
    <w:rsid w:val="00867020"/>
    <w:rsid w:val="008C531A"/>
    <w:rsid w:val="008D2809"/>
    <w:rsid w:val="008E5D35"/>
    <w:rsid w:val="00910A26"/>
    <w:rsid w:val="009352A8"/>
    <w:rsid w:val="009616CF"/>
    <w:rsid w:val="009C1B18"/>
    <w:rsid w:val="009C626F"/>
    <w:rsid w:val="009E4D23"/>
    <w:rsid w:val="00A0129E"/>
    <w:rsid w:val="00A34CD8"/>
    <w:rsid w:val="00A40430"/>
    <w:rsid w:val="00AB2CD4"/>
    <w:rsid w:val="00AD0A8B"/>
    <w:rsid w:val="00AF1810"/>
    <w:rsid w:val="00B17A02"/>
    <w:rsid w:val="00B27359"/>
    <w:rsid w:val="00B53B99"/>
    <w:rsid w:val="00BF43F0"/>
    <w:rsid w:val="00BF7FEC"/>
    <w:rsid w:val="00C34E07"/>
    <w:rsid w:val="00C832C7"/>
    <w:rsid w:val="00C907C3"/>
    <w:rsid w:val="00C96779"/>
    <w:rsid w:val="00CD2869"/>
    <w:rsid w:val="00D231EE"/>
    <w:rsid w:val="00DA69C9"/>
    <w:rsid w:val="00E53C92"/>
    <w:rsid w:val="00EC05DF"/>
    <w:rsid w:val="00EE216E"/>
    <w:rsid w:val="00F57464"/>
    <w:rsid w:val="00FA3DF8"/>
    <w:rsid w:val="00FC2A47"/>
    <w:rsid w:val="00FC404E"/>
    <w:rsid w:val="00FE7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C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9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A69C9"/>
    <w:rPr>
      <w:sz w:val="18"/>
      <w:szCs w:val="18"/>
    </w:rPr>
  </w:style>
  <w:style w:type="paragraph" w:styleId="a4">
    <w:name w:val="footer"/>
    <w:basedOn w:val="a"/>
    <w:link w:val="Char0"/>
    <w:uiPriority w:val="99"/>
    <w:unhideWhenUsed/>
    <w:qFormat/>
    <w:rsid w:val="00DA69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DA69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赵海洋</dc:creator>
  <cp:keywords/>
  <dc:description/>
  <cp:lastModifiedBy>赵海洋</cp:lastModifiedBy>
  <cp:revision>2</cp:revision>
  <dcterms:created xsi:type="dcterms:W3CDTF">2023-10-07T05:19:00Z</dcterms:created>
  <dcterms:modified xsi:type="dcterms:W3CDTF">2023-10-07T05:24:00Z</dcterms:modified>
</cp:coreProperties>
</file>