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3" w:rsidRDefault="00216240">
      <w:pPr>
        <w:spacing w:line="540" w:lineRule="exact"/>
        <w:rPr>
          <w:rFonts w:ascii="宋体" w:eastAsia="宋体"/>
          <w:b/>
          <w:szCs w:val="32"/>
        </w:rPr>
      </w:pPr>
      <w:r>
        <w:rPr>
          <w:rFonts w:ascii="宋体" w:hAnsi="宋体" w:hint="eastAsia"/>
          <w:b/>
          <w:szCs w:val="32"/>
        </w:rPr>
        <w:t>附件</w:t>
      </w:r>
      <w:r>
        <w:rPr>
          <w:rFonts w:ascii="宋体" w:hAnsi="宋体"/>
          <w:b/>
          <w:szCs w:val="32"/>
        </w:rPr>
        <w:t>1</w:t>
      </w:r>
      <w:r>
        <w:rPr>
          <w:rFonts w:ascii="宋体" w:hAnsi="宋体" w:hint="eastAsia"/>
          <w:b/>
          <w:szCs w:val="32"/>
        </w:rPr>
        <w:t>：</w:t>
      </w:r>
    </w:p>
    <w:p w:rsidR="001664F3" w:rsidRDefault="00216240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2022年度苏州市劳动关系</w:t>
      </w:r>
    </w:p>
    <w:p w:rsidR="001664F3" w:rsidRDefault="00216240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和谐企业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1664F3" w:rsidRDefault="001664F3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张家港市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江苏协昌电子科技股份有限公司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张家港市翔华铝业有限公司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张家港市三友氨纶纱线有限公司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江苏坤达建设工程有限公司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安固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张家港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橡胶工业有限公司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江苏安格尔医疗器械有限公司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江苏国富氢能技术装备股份有限公司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江苏多佳维空调系统有限公司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苏州吉润汽车</w:t>
      </w:r>
      <w:proofErr w:type="gramEnd"/>
      <w:r>
        <w:rPr>
          <w:rFonts w:ascii="Times New Roman" w:hAnsi="Times New Roman" w:hint="eastAsia"/>
          <w:spacing w:val="-4"/>
        </w:rPr>
        <w:t>零部件有限公司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张家港市友胜机械制造有限公司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张家港市星星工具制造有限公司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常熟市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苏州汇科技术股份有限公司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常熟浦发第二热电能源有限公司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长兴合成树脂（常熟）有限公司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苏州德凌迅动力科技有限公司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常熟威</w:t>
      </w:r>
      <w:proofErr w:type="gramStart"/>
      <w:r>
        <w:rPr>
          <w:rFonts w:ascii="Times New Roman" w:hAnsi="Times New Roman" w:hint="eastAsia"/>
          <w:spacing w:val="-4"/>
        </w:rPr>
        <w:t>怡</w:t>
      </w:r>
      <w:proofErr w:type="gramEnd"/>
      <w:r>
        <w:rPr>
          <w:rFonts w:ascii="Times New Roman" w:hAnsi="Times New Roman" w:hint="eastAsia"/>
          <w:spacing w:val="-4"/>
        </w:rPr>
        <w:t>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常熟三</w:t>
      </w:r>
      <w:proofErr w:type="gramStart"/>
      <w:r>
        <w:rPr>
          <w:rFonts w:ascii="Times New Roman" w:hAnsi="Times New Roman" w:hint="eastAsia"/>
          <w:spacing w:val="-4"/>
        </w:rPr>
        <w:t>爱富振氟新材料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苏州华兴欧立通自动化科技有限公司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麦德龙商业集团有限公司常熟商场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常熟中服物业服务有限公司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江苏新东方人造板有限公司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常熟市兄弟玻璃模具有限公司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常熟富特汽车饰件有限公司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江苏万宝桥梁构件有限公司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常熟古建园林股份有限公司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常熟市凯力欧商业设备制造有限公司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江苏汉斯通药业有限公司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中国农业银行股份有限公司常熟分行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江苏金枫物业服务有限责任公司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</w:t>
      </w:r>
      <w:proofErr w:type="gramStart"/>
      <w:r>
        <w:rPr>
          <w:rFonts w:ascii="Times New Roman" w:hAnsi="Times New Roman" w:hint="eastAsia"/>
          <w:spacing w:val="-4"/>
        </w:rPr>
        <w:t>鲲</w:t>
      </w:r>
      <w:proofErr w:type="gramEnd"/>
      <w:r>
        <w:rPr>
          <w:rFonts w:ascii="Times New Roman" w:hAnsi="Times New Roman" w:hint="eastAsia"/>
          <w:spacing w:val="-4"/>
        </w:rPr>
        <w:t>美新零售发展有限公司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鲲智供应</w:t>
      </w:r>
      <w:proofErr w:type="gramEnd"/>
      <w:r>
        <w:rPr>
          <w:rFonts w:ascii="Times New Roman" w:hAnsi="Times New Roman" w:hint="eastAsia"/>
          <w:spacing w:val="-4"/>
        </w:rPr>
        <w:t>链（常熟）有限公司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常熟市飞龙无纺机</w:t>
      </w:r>
      <w:proofErr w:type="gramStart"/>
      <w:r>
        <w:rPr>
          <w:rFonts w:ascii="Times New Roman" w:hAnsi="Times New Roman" w:hint="eastAsia"/>
          <w:spacing w:val="-4"/>
        </w:rPr>
        <w:t>械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常熟市新光毛条处理有限公司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常熟市中</w:t>
      </w:r>
      <w:proofErr w:type="gramStart"/>
      <w:r>
        <w:rPr>
          <w:rFonts w:ascii="Times New Roman" w:hAnsi="Times New Roman" w:hint="eastAsia"/>
          <w:spacing w:val="-4"/>
        </w:rPr>
        <w:t>天汽车</w:t>
      </w:r>
      <w:proofErr w:type="gramEnd"/>
      <w:r>
        <w:rPr>
          <w:rFonts w:ascii="Times New Roman" w:hAnsi="Times New Roman" w:hint="eastAsia"/>
          <w:spacing w:val="-4"/>
        </w:rPr>
        <w:t>销售服务有限公司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丰通上组物流（常熟）有限公司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常熟特殊陶业有限公司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常熟市建发医药有限公司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常熟市龙腾滚动体制造有限公司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贺利氏</w:t>
      </w:r>
      <w:proofErr w:type="gramEnd"/>
      <w:r>
        <w:rPr>
          <w:rFonts w:ascii="Times New Roman" w:hAnsi="Times New Roman" w:hint="eastAsia"/>
          <w:spacing w:val="-4"/>
        </w:rPr>
        <w:t>招远（常熟）电子材料有限公司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常熟龙</w:t>
      </w:r>
      <w:proofErr w:type="gramEnd"/>
      <w:r>
        <w:rPr>
          <w:rFonts w:ascii="Times New Roman" w:hAnsi="Times New Roman" w:hint="eastAsia"/>
          <w:spacing w:val="-4"/>
        </w:rPr>
        <w:t>之宝汽车销售服务有限公司</w:t>
      </w:r>
    </w:p>
    <w:p w:rsidR="001664F3" w:rsidRDefault="001664F3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太仓市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江苏扬子三井造船有限公司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太仓苏易信息科技有限公司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苏州凯达电器</w:t>
      </w:r>
      <w:proofErr w:type="gramStart"/>
      <w:r>
        <w:rPr>
          <w:rFonts w:ascii="Times New Roman" w:hAnsi="Times New Roman" w:hint="eastAsia"/>
          <w:spacing w:val="-4"/>
        </w:rPr>
        <w:t>医</w:t>
      </w:r>
      <w:proofErr w:type="gramEnd"/>
      <w:r>
        <w:rPr>
          <w:rFonts w:ascii="Times New Roman" w:hAnsi="Times New Roman" w:hint="eastAsia"/>
          <w:spacing w:val="-4"/>
        </w:rPr>
        <w:t>保成套有限公司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太仓中集特种物流装备有限公司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苏州瑞高新材料有限公司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太仓逸枫化纤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利洁时</w:t>
      </w:r>
      <w:proofErr w:type="gramEnd"/>
      <w:r>
        <w:rPr>
          <w:rFonts w:ascii="Times New Roman" w:hAnsi="Times New Roman" w:hint="eastAsia"/>
          <w:spacing w:val="-4"/>
        </w:rPr>
        <w:t>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瑞钢精密</w:t>
      </w:r>
      <w:proofErr w:type="gramEnd"/>
      <w:r>
        <w:rPr>
          <w:rFonts w:ascii="Times New Roman" w:hAnsi="Times New Roman" w:hint="eastAsia"/>
          <w:spacing w:val="-4"/>
        </w:rPr>
        <w:t>模具材料（江苏）有限公司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苏州鸿安机械股份有限公司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益技欧</w:t>
      </w:r>
      <w:proofErr w:type="gramEnd"/>
      <w:r>
        <w:rPr>
          <w:rFonts w:ascii="Times New Roman" w:hAnsi="Times New Roman" w:hint="eastAsia"/>
          <w:spacing w:val="-4"/>
        </w:rPr>
        <w:t>电子器件（中国）有限公司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苏州华一新能源科技股份有限公司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</w:t>
      </w:r>
      <w:proofErr w:type="gramStart"/>
      <w:r>
        <w:rPr>
          <w:rFonts w:ascii="Times New Roman" w:hAnsi="Times New Roman" w:hint="eastAsia"/>
          <w:spacing w:val="-4"/>
        </w:rPr>
        <w:t>鸿安精密钣</w:t>
      </w:r>
      <w:proofErr w:type="gramEnd"/>
      <w:r>
        <w:rPr>
          <w:rFonts w:ascii="Times New Roman" w:hAnsi="Times New Roman" w:hint="eastAsia"/>
          <w:spacing w:val="-4"/>
        </w:rPr>
        <w:t>金有限公司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太仓市保安服务有限公司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昆山市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中科可控信息产业有限公司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昆山东威科技股份有限公司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江苏拓米洛高端装备股份有限公司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劳士领</w:t>
      </w:r>
      <w:proofErr w:type="gramEnd"/>
      <w:r>
        <w:rPr>
          <w:rFonts w:ascii="Times New Roman" w:hAnsi="Times New Roman" w:hint="eastAsia"/>
          <w:spacing w:val="-4"/>
        </w:rPr>
        <w:t>汽车配件（昆山）有限公司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昆山新崴精密五金有限公司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苏州昆仑重型装备制造有限公司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昆山建皇</w:t>
      </w:r>
      <w:proofErr w:type="gramEnd"/>
      <w:r>
        <w:rPr>
          <w:rFonts w:ascii="Times New Roman" w:hAnsi="Times New Roman" w:hint="eastAsia"/>
          <w:spacing w:val="-4"/>
        </w:rPr>
        <w:t>光电科技有限公司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马士</w:t>
      </w:r>
      <w:proofErr w:type="gramStart"/>
      <w:r>
        <w:rPr>
          <w:rFonts w:ascii="Times New Roman" w:hAnsi="Times New Roman" w:hint="eastAsia"/>
          <w:spacing w:val="-4"/>
        </w:rPr>
        <w:t>基供应</w:t>
      </w:r>
      <w:proofErr w:type="gramEnd"/>
      <w:r>
        <w:rPr>
          <w:rFonts w:ascii="Times New Roman" w:hAnsi="Times New Roman" w:hint="eastAsia"/>
          <w:spacing w:val="-4"/>
        </w:rPr>
        <w:t>链管理（江苏）有限公司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立讯精密工业（昆山）有限公司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</w:t>
      </w:r>
      <w:proofErr w:type="gramStart"/>
      <w:r>
        <w:rPr>
          <w:rFonts w:ascii="Times New Roman" w:hAnsi="Times New Roman" w:hint="eastAsia"/>
          <w:spacing w:val="-4"/>
        </w:rPr>
        <w:t>绿欣教育</w:t>
      </w:r>
      <w:proofErr w:type="gramEnd"/>
      <w:r>
        <w:rPr>
          <w:rFonts w:ascii="Times New Roman" w:hAnsi="Times New Roman" w:hint="eastAsia"/>
          <w:spacing w:val="-4"/>
        </w:rPr>
        <w:t>后勤服务有限公司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昆山欧普电子科技有限公司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昆山万达广场商业管理有限公司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昆山晶科微电子</w:t>
      </w:r>
      <w:proofErr w:type="gramEnd"/>
      <w:r>
        <w:rPr>
          <w:rFonts w:ascii="Times New Roman" w:hAnsi="Times New Roman" w:hint="eastAsia"/>
          <w:spacing w:val="-4"/>
        </w:rPr>
        <w:t>材料有限公司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昆山高峰天然气有限公司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昆山恒源机械制造有限公司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苏州诺克汽车工程装备有限公司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旭东机械（昆山）有限公司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</w:t>
      </w:r>
      <w:proofErr w:type="gramStart"/>
      <w:r>
        <w:rPr>
          <w:rFonts w:ascii="Times New Roman" w:hAnsi="Times New Roman" w:hint="eastAsia"/>
          <w:spacing w:val="-4"/>
        </w:rPr>
        <w:t>晔</w:t>
      </w:r>
      <w:proofErr w:type="gramEnd"/>
      <w:r>
        <w:rPr>
          <w:rFonts w:ascii="Times New Roman" w:hAnsi="Times New Roman" w:hint="eastAsia"/>
          <w:spacing w:val="-4"/>
        </w:rPr>
        <w:t>山金属制品有限公司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昆山誉球模塑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昆山韦德智能装备科技有限公司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中粮包装（昆山）有限公司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昆山鸿</w:t>
      </w:r>
      <w:proofErr w:type="gramStart"/>
      <w:r>
        <w:rPr>
          <w:rFonts w:ascii="Times New Roman" w:hAnsi="Times New Roman" w:hint="eastAsia"/>
          <w:spacing w:val="-4"/>
        </w:rPr>
        <w:t>仕</w:t>
      </w:r>
      <w:proofErr w:type="gramEnd"/>
      <w:r>
        <w:rPr>
          <w:rFonts w:ascii="Times New Roman" w:hAnsi="Times New Roman" w:hint="eastAsia"/>
          <w:spacing w:val="-4"/>
        </w:rPr>
        <w:t>达智能科技股份有限公司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书元机械</w:t>
      </w:r>
      <w:proofErr w:type="gramEnd"/>
      <w:r>
        <w:rPr>
          <w:rFonts w:ascii="Times New Roman" w:hAnsi="Times New Roman" w:hint="eastAsia"/>
          <w:spacing w:val="-4"/>
        </w:rPr>
        <w:t>企业（昆山）有限公司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昆山宏致电子有限公司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华道数据处理（苏州）有限公司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千野测控设备（昆山）有限公司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耐落螺丝</w:t>
      </w:r>
      <w:proofErr w:type="gramEnd"/>
      <w:r>
        <w:rPr>
          <w:rFonts w:ascii="Times New Roman" w:hAnsi="Times New Roman" w:hint="eastAsia"/>
          <w:spacing w:val="-4"/>
        </w:rPr>
        <w:t>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昆山统</w:t>
      </w:r>
      <w:proofErr w:type="gramStart"/>
      <w:r>
        <w:rPr>
          <w:rFonts w:ascii="Times New Roman" w:hAnsi="Times New Roman" w:hint="eastAsia"/>
          <w:spacing w:val="-4"/>
        </w:rPr>
        <w:t>实企业</w:t>
      </w:r>
      <w:proofErr w:type="gramEnd"/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美</w:t>
      </w:r>
      <w:proofErr w:type="gramStart"/>
      <w:r>
        <w:rPr>
          <w:rFonts w:ascii="Times New Roman" w:hAnsi="Times New Roman" w:hint="eastAsia"/>
          <w:spacing w:val="-4"/>
        </w:rPr>
        <w:t>磊</w:t>
      </w:r>
      <w:proofErr w:type="gramEnd"/>
      <w:r>
        <w:rPr>
          <w:rFonts w:ascii="Times New Roman" w:hAnsi="Times New Roman" w:hint="eastAsia"/>
          <w:spacing w:val="-4"/>
        </w:rPr>
        <w:t>电子科技（昆山）有限公司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昆山新至升</w:t>
      </w:r>
      <w:proofErr w:type="gramEnd"/>
      <w:r>
        <w:rPr>
          <w:rFonts w:ascii="Times New Roman" w:hAnsi="Times New Roman" w:hint="eastAsia"/>
          <w:spacing w:val="-4"/>
        </w:rPr>
        <w:t>塑胶电子有限公司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吴江区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苏州吴江光大环保能源有限公司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苏州凯伦高分子新材料科技有限公司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苏州布赫液压设备有限公司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吴江绿控电控</w:t>
      </w:r>
      <w:proofErr w:type="gramEnd"/>
      <w:r>
        <w:rPr>
          <w:rFonts w:ascii="Times New Roman" w:hAnsi="Times New Roman" w:hint="eastAsia"/>
          <w:spacing w:val="-4"/>
        </w:rPr>
        <w:t>科技有限公司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苏州方德门达新药开发有限公司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苏州顶津食品有限公司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苏州市吴江经济技术开发区发展集团有限公司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吴江</w:t>
      </w:r>
      <w:proofErr w:type="gramStart"/>
      <w:r>
        <w:rPr>
          <w:rFonts w:ascii="Times New Roman" w:hAnsi="Times New Roman" w:hint="eastAsia"/>
          <w:spacing w:val="-4"/>
        </w:rPr>
        <w:t>市力宇精密</w:t>
      </w:r>
      <w:proofErr w:type="gramEnd"/>
      <w:r>
        <w:rPr>
          <w:rFonts w:ascii="Times New Roman" w:hAnsi="Times New Roman" w:hint="eastAsia"/>
          <w:spacing w:val="-4"/>
        </w:rPr>
        <w:t>机械有限公司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阿</w:t>
      </w:r>
      <w:proofErr w:type="gramStart"/>
      <w:r>
        <w:rPr>
          <w:rFonts w:ascii="Times New Roman" w:hAnsi="Times New Roman" w:hint="eastAsia"/>
          <w:spacing w:val="-4"/>
        </w:rPr>
        <w:t>姆</w:t>
      </w:r>
      <w:proofErr w:type="gramEnd"/>
      <w:r>
        <w:rPr>
          <w:rFonts w:ascii="Times New Roman" w:hAnsi="Times New Roman" w:hint="eastAsia"/>
          <w:spacing w:val="-4"/>
        </w:rPr>
        <w:t>斯壮地面材料（中国）有限公司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艾恩司（苏州）机器设备有限公司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铃秀（吴江）精密金属有限公司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吴中区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苏州精锐精密机械有限公司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苏州双祺自动化设备股份有限公司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苏州市和好塑业有限公司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苏州奥比特精密注塑有限公司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苏州威利士建筑装饰工程有限公司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永旺永乐（江苏）物业服务有限公司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苏州广慈肿瘤医院有限公司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苏州市好得睐食品科技有限责任公司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苏州宏星食品包装有限公司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苏州明捷精密机械有限公司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苏州立创精密模具科技有限公司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信和新材料（苏州）有限公司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苏州信音汽车电子有限公司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宏全企业（苏州）有限公司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苏州市凯莱叶制衣有限公司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苏州吴楚物业管理有限公司</w:t>
      </w:r>
    </w:p>
    <w:p w:rsidR="001664F3" w:rsidRDefault="00216240">
      <w:pPr>
        <w:spacing w:line="580" w:lineRule="exact"/>
        <w:ind w:leftChars="200" w:left="6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赛闻（苏州）包装工业有限公司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相城区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苏州苏水环境监测</w:t>
      </w:r>
      <w:proofErr w:type="gramEnd"/>
      <w:r>
        <w:rPr>
          <w:rFonts w:ascii="Times New Roman" w:hAnsi="Times New Roman" w:hint="eastAsia"/>
          <w:spacing w:val="-4"/>
        </w:rPr>
        <w:t>服务有限公司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苏州高铁新城城市发展（集团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苏州园科生态建设集团有限公司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苏州市相城</w:t>
      </w:r>
      <w:proofErr w:type="gramStart"/>
      <w:r>
        <w:rPr>
          <w:rFonts w:ascii="Times New Roman" w:hAnsi="Times New Roman" w:hint="eastAsia"/>
          <w:spacing w:val="-4"/>
        </w:rPr>
        <w:t>生态文旅发展</w:t>
      </w:r>
      <w:proofErr w:type="gramEnd"/>
      <w:r>
        <w:rPr>
          <w:rFonts w:ascii="Times New Roman" w:hAnsi="Times New Roman" w:hint="eastAsia"/>
          <w:spacing w:val="-4"/>
        </w:rPr>
        <w:t>（集团）有限公司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苏州长瑞光电有限公司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苏州朗威电子机械股份有限公司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苏州华惠能源有限公司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苏州立升膜分离科技有限公司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德魁智能装备（苏州）有限公司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苏州中固建筑科技股份有限公司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法泰电器（江苏）股份有限公司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相亭生态</w:t>
      </w:r>
      <w:proofErr w:type="gramEnd"/>
      <w:r>
        <w:rPr>
          <w:rFonts w:ascii="Times New Roman" w:hAnsi="Times New Roman" w:hint="eastAsia"/>
          <w:spacing w:val="-4"/>
        </w:rPr>
        <w:t>科技有限公司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苏州光斯奥光电科技有限公司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苏州纽康特液压升降机械有限公司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江苏大千虎皇集团有限公司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苏州挚途科技有限公司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苏州世鉴家具有限公司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美特科技（苏州）有限公司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苏州恒昌光电有限公司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苏州市相</w:t>
      </w:r>
      <w:proofErr w:type="gramStart"/>
      <w:r>
        <w:rPr>
          <w:rFonts w:ascii="Times New Roman" w:hAnsi="Times New Roman" w:hint="eastAsia"/>
          <w:spacing w:val="-4"/>
        </w:rPr>
        <w:t>城区民</w:t>
      </w:r>
      <w:proofErr w:type="gramEnd"/>
      <w:r>
        <w:rPr>
          <w:rFonts w:ascii="Times New Roman" w:hAnsi="Times New Roman" w:hint="eastAsia"/>
          <w:spacing w:val="-4"/>
        </w:rPr>
        <w:t>康电器配套厂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苏州协朗精密机械有限公司</w:t>
      </w:r>
    </w:p>
    <w:p w:rsidR="001664F3" w:rsidRDefault="00216240">
      <w:pPr>
        <w:spacing w:line="580" w:lineRule="exact"/>
        <w:ind w:leftChars="200" w:left="780" w:hangingChars="45" w:hanging="14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江苏苏城城市服务有限公司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姑苏区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苏州轨道交通集团有限公司物业保障分公司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苏州市住房置业融资担保有限公司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苏州金门苏宁易</w:t>
      </w:r>
      <w:proofErr w:type="gramStart"/>
      <w:r>
        <w:rPr>
          <w:rFonts w:ascii="仿宋_GB2312" w:hAnsi="Times New Roman" w:hint="eastAsia"/>
          <w:szCs w:val="32"/>
        </w:rPr>
        <w:t>购销售</w:t>
      </w:r>
      <w:proofErr w:type="gramEnd"/>
      <w:r>
        <w:rPr>
          <w:rFonts w:ascii="仿宋_GB2312" w:hAnsi="Times New Roman" w:hint="eastAsia"/>
          <w:szCs w:val="32"/>
        </w:rPr>
        <w:t>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苏州智能交通信息科技有限公司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苏州苏水工程设计</w:t>
      </w:r>
      <w:proofErr w:type="gramEnd"/>
      <w:r>
        <w:rPr>
          <w:rFonts w:ascii="仿宋_GB2312" w:hAnsi="Times New Roman" w:hint="eastAsia"/>
          <w:szCs w:val="32"/>
        </w:rPr>
        <w:t>咨询有限公司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江苏蓝园文化产业有限公司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苏州书香餐饮物业管理有限公司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苏州姑苏区观前牙博士口腔诊所有限公司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苏州东兴天然气服务有限公司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中设（苏州）机械设备工程有限公司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苏州城投环境科技发展有限公司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江苏新希望科技有限公司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</w:t>
      </w:r>
      <w:proofErr w:type="gramStart"/>
      <w:r>
        <w:rPr>
          <w:rFonts w:ascii="仿宋_GB2312" w:hAnsi="Times New Roman" w:hint="eastAsia"/>
          <w:szCs w:val="32"/>
        </w:rPr>
        <w:t>乾盛厚德</w:t>
      </w:r>
      <w:proofErr w:type="gramEnd"/>
      <w:r>
        <w:rPr>
          <w:rFonts w:ascii="仿宋_GB2312" w:hAnsi="Times New Roman" w:hint="eastAsia"/>
          <w:szCs w:val="32"/>
        </w:rPr>
        <w:t>物业管理有限公司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深圳平安综合金融服务有限公司苏州分公司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长城证券股份有限公司苏州东吴北路证券营业部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苏州康贝佳口腔门诊部有限公司  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苏州市因私出国服务中心有限公司 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苏州市姑苏城市清洁服务公司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工业园区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江苏瀚远科技股份有限公司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苏州园林发展股份有限公司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泰科电子科技（苏州）有限公司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百得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苏州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电动工具有限公司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福斯分析仪器（苏州）有限公司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石通瑞吉</w:t>
      </w:r>
      <w:proofErr w:type="gramEnd"/>
      <w:r>
        <w:rPr>
          <w:rFonts w:ascii="Times New Roman" w:hAnsi="Times New Roman" w:hint="eastAsia"/>
          <w:spacing w:val="-4"/>
        </w:rPr>
        <w:t>亚太电子（苏州）有限公司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苏州同心医疗科技股份有限公司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苏州东辉光学有限公司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苏州金浦九号文化产业发展有限公司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苏州艾隆工程技术有限公司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</w:t>
      </w:r>
      <w:proofErr w:type="gramStart"/>
      <w:r>
        <w:rPr>
          <w:rFonts w:ascii="Times New Roman" w:hAnsi="Times New Roman" w:hint="eastAsia"/>
          <w:spacing w:val="-4"/>
        </w:rPr>
        <w:t>一能科技</w:t>
      </w:r>
      <w:proofErr w:type="gramEnd"/>
      <w:r>
        <w:rPr>
          <w:rFonts w:ascii="Times New Roman" w:hAnsi="Times New Roman" w:hint="eastAsia"/>
          <w:spacing w:val="-4"/>
        </w:rPr>
        <w:t>创业孵化管理有限公司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嘉里大通物流有限公司苏州分公司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苏州八岛数码设计有限公司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江苏汇博机器人</w:t>
      </w:r>
      <w:proofErr w:type="gramEnd"/>
      <w:r>
        <w:rPr>
          <w:rFonts w:ascii="Times New Roman" w:hAnsi="Times New Roman" w:hint="eastAsia"/>
          <w:spacing w:val="-4"/>
        </w:rPr>
        <w:t>技术股份有限公司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爱发科真空技术（苏州）有限公司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妥思空调</w:t>
      </w:r>
      <w:proofErr w:type="gramEnd"/>
      <w:r>
        <w:rPr>
          <w:rFonts w:ascii="Times New Roman" w:hAnsi="Times New Roman" w:hint="eastAsia"/>
          <w:spacing w:val="-4"/>
        </w:rPr>
        <w:t>设备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苏州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苏州工业园区恒泰资产管理有限公司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苏州工业园区和顺电气股份有限公司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玉柴再制造工业（苏州）有限公司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威廉姆斯</w:t>
      </w:r>
      <w:r>
        <w:rPr>
          <w:rFonts w:ascii="Times New Roman" w:hAnsi="Times New Roman" w:hint="eastAsia"/>
          <w:spacing w:val="-4"/>
        </w:rPr>
        <w:t>(</w:t>
      </w:r>
      <w:r>
        <w:rPr>
          <w:rFonts w:ascii="Times New Roman" w:hAnsi="Times New Roman" w:hint="eastAsia"/>
          <w:spacing w:val="-4"/>
        </w:rPr>
        <w:t>苏州</w:t>
      </w:r>
      <w:r>
        <w:rPr>
          <w:rFonts w:ascii="Times New Roman" w:hAnsi="Times New Roman" w:hint="eastAsia"/>
          <w:spacing w:val="-4"/>
        </w:rPr>
        <w:t>)</w:t>
      </w:r>
      <w:r>
        <w:rPr>
          <w:rFonts w:ascii="Times New Roman" w:hAnsi="Times New Roman" w:hint="eastAsia"/>
          <w:spacing w:val="-4"/>
        </w:rPr>
        <w:t>控制系统有限公司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苏州鼎纳自动化技术有限公司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南星物流器械（苏州）有限公司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苏州晋合酒店发展有限公司洲际酒店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太平人寿保险有限公司苏州分公司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苏州工业园区湖畔酒店有限公司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泰连电子（苏州）有限公司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天演药业（苏州）有限公司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三井铜箔（苏州）有限公司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三星半导体（中国）研究开发有限公司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美</w:t>
      </w:r>
      <w:proofErr w:type="gramStart"/>
      <w:r>
        <w:rPr>
          <w:rFonts w:ascii="Times New Roman" w:hAnsi="Times New Roman" w:hint="eastAsia"/>
          <w:spacing w:val="-4"/>
        </w:rPr>
        <w:t>蓓</w:t>
      </w:r>
      <w:proofErr w:type="gramEnd"/>
      <w:r>
        <w:rPr>
          <w:rFonts w:ascii="Times New Roman" w:hAnsi="Times New Roman" w:hint="eastAsia"/>
          <w:spacing w:val="-4"/>
        </w:rPr>
        <w:t>亚电子科技（苏州）有限公司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奇</w:t>
      </w:r>
      <w:proofErr w:type="gramStart"/>
      <w:r>
        <w:rPr>
          <w:rFonts w:ascii="Times New Roman" w:hAnsi="Times New Roman" w:hint="eastAsia"/>
          <w:spacing w:val="-4"/>
        </w:rPr>
        <w:t>昊</w:t>
      </w:r>
      <w:proofErr w:type="gramEnd"/>
      <w:r>
        <w:rPr>
          <w:rFonts w:ascii="Times New Roman" w:hAnsi="Times New Roman" w:hint="eastAsia"/>
          <w:spacing w:val="-4"/>
        </w:rPr>
        <w:t>汽车系统（苏州）有限公司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艾杰旭汽车</w:t>
      </w:r>
      <w:proofErr w:type="gramEnd"/>
      <w:r>
        <w:rPr>
          <w:rFonts w:ascii="Times New Roman" w:hAnsi="Times New Roman" w:hint="eastAsia"/>
          <w:spacing w:val="-4"/>
        </w:rPr>
        <w:t>玻璃（苏州）有限公司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苏州工业园区华</w:t>
      </w:r>
      <w:proofErr w:type="gramStart"/>
      <w:r>
        <w:rPr>
          <w:rFonts w:ascii="Times New Roman" w:hAnsi="Times New Roman" w:hint="eastAsia"/>
          <w:spacing w:val="-4"/>
        </w:rPr>
        <w:t>葑</w:t>
      </w:r>
      <w:proofErr w:type="gramEnd"/>
      <w:r>
        <w:rPr>
          <w:rFonts w:ascii="Times New Roman" w:hAnsi="Times New Roman" w:hint="eastAsia"/>
          <w:spacing w:val="-4"/>
        </w:rPr>
        <w:t>市政物业有限公司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lastRenderedPageBreak/>
        <w:t>苏州工业园区正大针织有限公司</w:t>
      </w:r>
    </w:p>
    <w:p w:rsidR="001664F3" w:rsidRDefault="00216240">
      <w:pPr>
        <w:spacing w:line="540" w:lineRule="exact"/>
        <w:ind w:firstLineChars="200" w:firstLine="624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迈锐精密</w:t>
      </w:r>
      <w:proofErr w:type="gramEnd"/>
      <w:r>
        <w:rPr>
          <w:rFonts w:ascii="Times New Roman" w:hAnsi="Times New Roman" w:hint="eastAsia"/>
          <w:spacing w:val="-4"/>
        </w:rPr>
        <w:t>科技（苏州）有限公司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高新区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苏州速迈医学科技股份有限公司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苏州新高城市发展有限公司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苏州科技城外国语高级中学有限公司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苏州中车轨道交通车辆有限公司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华昕科技（苏州）有限公司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贵州航天林泉电机有限公司苏州分公司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苏州华安普新电力科技股份有限公司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苏州润瑞商业有限公司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苏州高新区保税物流中心有限公司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三光化成塑胶（苏州）有限公司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亦</w:t>
      </w:r>
      <w:proofErr w:type="gramStart"/>
      <w:r>
        <w:rPr>
          <w:rFonts w:ascii="Times New Roman" w:hAnsi="Times New Roman" w:hint="eastAsia"/>
          <w:spacing w:val="-4"/>
        </w:rPr>
        <w:t>臻</w:t>
      </w:r>
      <w:proofErr w:type="gramEnd"/>
      <w:r>
        <w:rPr>
          <w:rFonts w:ascii="Times New Roman" w:hAnsi="Times New Roman" w:hint="eastAsia"/>
          <w:spacing w:val="-4"/>
        </w:rPr>
        <w:t>材料科技（苏州）有限公司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苏州华安普新能源科技有限公司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 w:hint="eastAsia"/>
          <w:spacing w:val="-4"/>
        </w:rPr>
        <w:t>诺一迈</w:t>
      </w:r>
      <w:proofErr w:type="gramEnd"/>
      <w:r>
        <w:rPr>
          <w:rFonts w:ascii="Times New Roman" w:hAnsi="Times New Roman" w:hint="eastAsia"/>
          <w:spacing w:val="-4"/>
        </w:rPr>
        <w:t>尔（苏州）医学科技有限公司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苏州宝馨智能制造有限公司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龙利源生态环境科技（苏州）有限公司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苏州综保物流有限公司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苏州市东望医疗设备有限公司</w:t>
      </w:r>
    </w:p>
    <w:p w:rsidR="001664F3" w:rsidRDefault="00216240">
      <w:pPr>
        <w:pStyle w:val="a0"/>
        <w:ind w:leftChars="50" w:left="160"/>
        <w:rPr>
          <w:rFonts w:ascii="Times New Roman" w:hAnsi="Times New Roman"/>
          <w:spacing w:val="-4"/>
        </w:rPr>
      </w:pPr>
      <w:r>
        <w:rPr>
          <w:rFonts w:ascii="Times New Roman" w:hAnsi="Times New Roman" w:hint="eastAsia"/>
          <w:spacing w:val="-4"/>
        </w:rPr>
        <w:t>苏州世力源科技有限公司</w:t>
      </w:r>
    </w:p>
    <w:p w:rsidR="001664F3" w:rsidRDefault="00216240">
      <w:pPr>
        <w:pStyle w:val="a0"/>
        <w:ind w:leftChars="50" w:left="160"/>
      </w:pPr>
      <w:r>
        <w:rPr>
          <w:rFonts w:ascii="Times New Roman" w:hAnsi="Times New Roman" w:hint="eastAsia"/>
          <w:spacing w:val="-4"/>
        </w:rPr>
        <w:t>苏州安特化妆品股份有限公司</w:t>
      </w:r>
    </w:p>
    <w:p w:rsidR="001664F3" w:rsidRDefault="001664F3">
      <w:pPr>
        <w:spacing w:line="540" w:lineRule="exact"/>
        <w:ind w:leftChars="-50" w:left="-160" w:rightChars="-50" w:right="-160"/>
        <w:rPr>
          <w:rFonts w:ascii="方正小标宋简体" w:eastAsia="方正小标宋简体" w:hAnsi="宋体"/>
          <w:sz w:val="44"/>
          <w:szCs w:val="44"/>
        </w:rPr>
      </w:pPr>
    </w:p>
    <w:p w:rsidR="001664F3" w:rsidRDefault="00216240">
      <w:pPr>
        <w:spacing w:line="540" w:lineRule="exact"/>
        <w:ind w:leftChars="-50" w:left="-160" w:rightChars="-50" w:right="-16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2022年度苏州市劳动关系和谐工业园区名单</w:t>
      </w:r>
    </w:p>
    <w:p w:rsidR="001664F3" w:rsidRDefault="001664F3">
      <w:pPr>
        <w:spacing w:line="540" w:lineRule="exact"/>
        <w:rPr>
          <w:rFonts w:ascii="仿宋_GB2312" w:hAnsi="Times New Roman"/>
          <w:szCs w:val="32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常熟市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常熟高新技术产业开发区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昆山市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proofErr w:type="gramStart"/>
      <w:r>
        <w:rPr>
          <w:rFonts w:ascii="仿宋_GB2312" w:hAnsi="Times New Roman" w:hint="eastAsia"/>
          <w:szCs w:val="32"/>
        </w:rPr>
        <w:t>昆山智谷创意</w:t>
      </w:r>
      <w:proofErr w:type="gramEnd"/>
      <w:r>
        <w:rPr>
          <w:rFonts w:ascii="仿宋_GB2312" w:hAnsi="Times New Roman" w:hint="eastAsia"/>
          <w:szCs w:val="32"/>
        </w:rPr>
        <w:t>产业园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中科院安全可控信息技术产业化基地园区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相城区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仿宋_GB2312" w:hAnsi="Times New Roman" w:hint="eastAsia"/>
          <w:szCs w:val="32"/>
        </w:rPr>
        <w:t>苏州小样青年社区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工业园区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斜</w:t>
      </w:r>
      <w:proofErr w:type="gramStart"/>
      <w:r>
        <w:rPr>
          <w:rFonts w:ascii="仿宋_GB2312" w:hAnsi="Times New Roman" w:hint="eastAsia"/>
          <w:szCs w:val="32"/>
        </w:rPr>
        <w:t>塘青创工</w:t>
      </w:r>
      <w:proofErr w:type="gramEnd"/>
      <w:r>
        <w:rPr>
          <w:rFonts w:ascii="仿宋_GB2312" w:hAnsi="Times New Roman" w:hint="eastAsia"/>
          <w:szCs w:val="32"/>
        </w:rPr>
        <w:t>社</w:t>
      </w:r>
    </w:p>
    <w:p w:rsidR="001664F3" w:rsidRDefault="001664F3">
      <w:pPr>
        <w:jc w:val="left"/>
        <w:rPr>
          <w:rFonts w:ascii="仿宋_GB2312" w:hAnsi="Times New Roman"/>
          <w:szCs w:val="32"/>
        </w:rPr>
      </w:pPr>
    </w:p>
    <w:p w:rsidR="001664F3" w:rsidRDefault="00216240">
      <w:pPr>
        <w:spacing w:line="540" w:lineRule="exact"/>
        <w:ind w:leftChars="-50" w:left="-160" w:rightChars="-50" w:right="-16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2022年度苏州市劳动关系和谐乡镇街道名单</w:t>
      </w:r>
    </w:p>
    <w:p w:rsidR="001664F3" w:rsidRDefault="001664F3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张家港市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Times New Roman" w:hint="eastAsia"/>
          <w:szCs w:val="32"/>
        </w:rPr>
        <w:t>张家港市南丰镇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太仓市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太仓市沙溪镇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昆山市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昆山市张浦镇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昆山市千灯镇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吴江区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吴江区七都镇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吴中区</w:t>
      </w:r>
    </w:p>
    <w:p w:rsidR="001664F3" w:rsidRDefault="00216240">
      <w:pPr>
        <w:spacing w:line="54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吴中区胥口镇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相城区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相城区黄</w:t>
      </w:r>
      <w:proofErr w:type="gramStart"/>
      <w:r>
        <w:rPr>
          <w:rFonts w:ascii="仿宋_GB2312" w:hint="eastAsia"/>
          <w:szCs w:val="32"/>
        </w:rPr>
        <w:t>埭</w:t>
      </w:r>
      <w:proofErr w:type="gramEnd"/>
      <w:r>
        <w:rPr>
          <w:rFonts w:ascii="仿宋_GB2312" w:hint="eastAsia"/>
          <w:szCs w:val="32"/>
        </w:rPr>
        <w:t>镇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工业园区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苏州独墅湖科教创新区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苏州工业园区高端制造与国际贸易区</w:t>
      </w:r>
    </w:p>
    <w:p w:rsidR="001664F3" w:rsidRDefault="00216240">
      <w:pPr>
        <w:spacing w:line="54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高新区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苏州高新区（虎丘区）枫桥街道办事处</w:t>
      </w:r>
    </w:p>
    <w:p w:rsidR="001664F3" w:rsidRDefault="001664F3" w:rsidP="00CC4EDD">
      <w:pPr>
        <w:jc w:val="left"/>
        <w:rPr>
          <w:rFonts w:ascii="方正小标宋简体" w:eastAsia="方正小标宋简体" w:hAnsi="宋体"/>
          <w:sz w:val="44"/>
          <w:szCs w:val="44"/>
        </w:rPr>
      </w:pPr>
    </w:p>
    <w:p w:rsidR="001664F3" w:rsidRDefault="001664F3"/>
    <w:sectPr w:rsidR="001664F3" w:rsidSect="0016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F3" w:rsidRDefault="001664F3" w:rsidP="001664F3">
      <w:r>
        <w:separator/>
      </w:r>
    </w:p>
  </w:endnote>
  <w:endnote w:type="continuationSeparator" w:id="1">
    <w:p w:rsidR="001664F3" w:rsidRDefault="001664F3" w:rsidP="0016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F3" w:rsidRDefault="001664F3" w:rsidP="001664F3">
      <w:r>
        <w:separator/>
      </w:r>
    </w:p>
  </w:footnote>
  <w:footnote w:type="continuationSeparator" w:id="1">
    <w:p w:rsidR="001664F3" w:rsidRDefault="001664F3" w:rsidP="0016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mYTNmODgzYmJkZWU5MDEyMjViNjBkNGMwNTAzNWIifQ=="/>
  </w:docVars>
  <w:rsids>
    <w:rsidRoot w:val="359E4725"/>
    <w:rsid w:val="001664F3"/>
    <w:rsid w:val="00216240"/>
    <w:rsid w:val="002D34A3"/>
    <w:rsid w:val="005C4741"/>
    <w:rsid w:val="009C0FEC"/>
    <w:rsid w:val="00CC4EDD"/>
    <w:rsid w:val="216513A0"/>
    <w:rsid w:val="359E4725"/>
    <w:rsid w:val="375F3C64"/>
    <w:rsid w:val="562A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664F3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1664F3"/>
    <w:pPr>
      <w:ind w:firstLine="420"/>
    </w:pPr>
    <w:rPr>
      <w:kern w:val="0"/>
    </w:rPr>
  </w:style>
  <w:style w:type="paragraph" w:styleId="a4">
    <w:name w:val="Body Text"/>
    <w:basedOn w:val="a"/>
    <w:next w:val="a0"/>
    <w:unhideWhenUsed/>
    <w:qFormat/>
    <w:rsid w:val="001664F3"/>
    <w:pPr>
      <w:spacing w:after="120"/>
    </w:pPr>
    <w:rPr>
      <w:kern w:val="0"/>
    </w:rPr>
  </w:style>
  <w:style w:type="paragraph" w:styleId="a5">
    <w:name w:val="footer"/>
    <w:basedOn w:val="a"/>
    <w:uiPriority w:val="99"/>
    <w:qFormat/>
    <w:rsid w:val="0016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21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16240"/>
    <w:rPr>
      <w:rFonts w:ascii="Calibri" w:eastAsia="仿宋_GB2312" w:hAnsi="Calibri" w:cs="Times New Roman"/>
      <w:kern w:val="2"/>
      <w:sz w:val="18"/>
      <w:szCs w:val="18"/>
    </w:rPr>
  </w:style>
  <w:style w:type="character" w:styleId="a7">
    <w:name w:val="Hyperlink"/>
    <w:basedOn w:val="a1"/>
    <w:rsid w:val="00216240"/>
    <w:rPr>
      <w:color w:val="0026E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3048</Words>
  <Characters>267</Characters>
  <Application>Microsoft Office Word</Application>
  <DocSecurity>0</DocSecurity>
  <Lines>2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奔波儿霸</dc:creator>
  <cp:lastModifiedBy>蔡晨怡</cp:lastModifiedBy>
  <cp:revision>4</cp:revision>
  <dcterms:created xsi:type="dcterms:W3CDTF">2023-11-02T06:31:00Z</dcterms:created>
  <dcterms:modified xsi:type="dcterms:W3CDTF">2023-11-02T07:56:00Z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020CD0537EE54D71A5C8516DF55BA610_11</vt:lpwstr>
  </property>
</Properties>
</file>