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43.</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w:t>
      </w:r>
      <w:r>
        <w:rPr>
          <w:rFonts w:ascii="黑体" w:eastAsia="黑体"/>
          <w:b w:val="0"/>
          <w:w w:val="100"/>
          <w:sz w:val="48"/>
        </w:rPr>
        <w:t>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肉锥花属多肉植物栽培技术规程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regulation for cultivation of Conophytum plant</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023年9</w:t>
      </w:r>
      <w:r>
        <w:rPr>
          <w:rFonts w:hint="eastAsia"/>
          <w:sz w:val="21"/>
          <w:szCs w:val="28"/>
        </w:rPr>
        <w:t>月</w:t>
      </w:r>
      <w:r>
        <w:rPr>
          <w:sz w:val="21"/>
          <w:szCs w:val="28"/>
        </w:rPr>
        <w:t>8日</w:t>
      </w:r>
      <w:r>
        <w:rPr>
          <w:rFonts w:hint="eastAsia"/>
          <w:sz w:val="21"/>
          <w:szCs w:val="28"/>
        </w:rPr>
        <w:t>）</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w:t>
      </w:r>
      <w:r>
        <w:rPr>
          <w:rFonts w:hAnsi="黑体"/>
          <w:w w:val="100"/>
          <w:sz w:val="28"/>
        </w:rPr>
        <w:t>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44827133"/>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"_Toc144827168" </w:instrText>
      </w:r>
      <w:r>
        <w:fldChar w:fldCharType="separate"/>
      </w:r>
      <w:r>
        <w:rPr>
          <w:rStyle w:val="32"/>
          <w:rFonts w:hint="eastAsia"/>
        </w:rPr>
        <w:t>前言</w:t>
      </w:r>
      <w:r>
        <w:tab/>
      </w:r>
      <w:r>
        <w:fldChar w:fldCharType="begin"/>
      </w:r>
      <w:r>
        <w:instrText xml:space="preserve"> PAGEREF _Toc144827168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"_Toc144827169" </w:instrText>
      </w:r>
      <w:r>
        <w:fldChar w:fldCharType="separate"/>
      </w:r>
      <w:r>
        <w:rPr>
          <w:rStyle w:val="32"/>
        </w:rPr>
        <w:t xml:space="preserve">1 </w:t>
      </w:r>
      <w:r>
        <w:rPr>
          <w:rStyle w:val="32"/>
          <w:rFonts w:hint="eastAsia"/>
        </w:rPr>
        <w:t xml:space="preserve"> 范围</w:t>
      </w:r>
      <w:r>
        <w:tab/>
      </w:r>
      <w:r>
        <w:fldChar w:fldCharType="begin"/>
      </w:r>
      <w:r>
        <w:instrText xml:space="preserve"> PAGEREF _Toc144827169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"_Toc144827170"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_Toc144827170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"_Toc144827171"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_Toc144827171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"_Toc144827172" </w:instrText>
      </w:r>
      <w:r>
        <w:fldChar w:fldCharType="separate"/>
      </w:r>
      <w:r>
        <w:rPr>
          <w:rStyle w:val="32"/>
        </w:rPr>
        <w:t xml:space="preserve">4 </w:t>
      </w:r>
      <w:r>
        <w:rPr>
          <w:rStyle w:val="32"/>
          <w:rFonts w:hint="eastAsia"/>
        </w:rPr>
        <w:t xml:space="preserve"> 栽培设施</w:t>
      </w:r>
      <w:r>
        <w:tab/>
      </w:r>
      <w:r>
        <w:fldChar w:fldCharType="begin"/>
      </w:r>
      <w:r>
        <w:instrText xml:space="preserve"> PAGEREF _Toc144827172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"_Toc144827173" </w:instrText>
      </w:r>
      <w:r>
        <w:fldChar w:fldCharType="separate"/>
      </w:r>
      <w:r>
        <w:rPr>
          <w:rStyle w:val="32"/>
        </w:rPr>
        <w:t xml:space="preserve">5 </w:t>
      </w:r>
      <w:r>
        <w:rPr>
          <w:rStyle w:val="32"/>
          <w:rFonts w:hint="eastAsia"/>
        </w:rPr>
        <w:t xml:space="preserve"> 栽培基质</w:t>
      </w:r>
      <w:r>
        <w:tab/>
      </w:r>
      <w:r>
        <w:fldChar w:fldCharType="begin"/>
      </w:r>
      <w:r>
        <w:instrText xml:space="preserve"> PAGEREF _Toc144827173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"_Toc144827174" </w:instrText>
      </w:r>
      <w:r>
        <w:fldChar w:fldCharType="separate"/>
      </w:r>
      <w:r>
        <w:rPr>
          <w:rStyle w:val="32"/>
          <w14:scene3d w14:prst="orthographicFront">
            <w14:lightRig w14:rig="threePt" w14:dir="t">
              <w14:rot w14:lat="0" w14:lon="0" w14:rev="0"/>
            </w14:lightRig>
          </w14:scene3d>
        </w:rPr>
        <w:t xml:space="preserve">5.1 </w:t>
      </w:r>
      <w:r>
        <w:rPr>
          <w:rStyle w:val="32"/>
          <w:rFonts w:hint="eastAsia"/>
        </w:rPr>
        <w:t xml:space="preserve"> 播种基质配方</w:t>
      </w:r>
      <w:r>
        <w:tab/>
      </w:r>
      <w:r>
        <w:fldChar w:fldCharType="begin"/>
      </w:r>
      <w:r>
        <w:instrText xml:space="preserve"> PAGEREF _Toc144827174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"_Toc144827175" </w:instrText>
      </w:r>
      <w:r>
        <w:fldChar w:fldCharType="separate"/>
      </w:r>
      <w:r>
        <w:rPr>
          <w:rStyle w:val="32"/>
          <w14:scene3d w14:prst="orthographicFront">
            <w14:lightRig w14:rig="threePt" w14:dir="t">
              <w14:rot w14:lat="0" w14:lon="0" w14:rev="0"/>
            </w14:lightRig>
          </w14:scene3d>
        </w:rPr>
        <w:t xml:space="preserve">5.2 </w:t>
      </w:r>
      <w:r>
        <w:rPr>
          <w:rStyle w:val="32"/>
          <w:rFonts w:hint="eastAsia"/>
        </w:rPr>
        <w:t xml:space="preserve"> 移苗基质配方</w:t>
      </w:r>
      <w:r>
        <w:tab/>
      </w:r>
      <w:r>
        <w:fldChar w:fldCharType="begin"/>
      </w:r>
      <w:r>
        <w:instrText xml:space="preserve"> PAGEREF _Toc144827175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"_Toc144827176" </w:instrText>
      </w:r>
      <w:r>
        <w:fldChar w:fldCharType="separate"/>
      </w:r>
      <w:r>
        <w:rPr>
          <w:rStyle w:val="32"/>
        </w:rPr>
        <w:t xml:space="preserve">6 </w:t>
      </w:r>
      <w:r>
        <w:rPr>
          <w:rStyle w:val="32"/>
          <w:rFonts w:hint="eastAsia"/>
        </w:rPr>
        <w:t xml:space="preserve"> 种子繁殖</w:t>
      </w:r>
      <w:r>
        <w:tab/>
      </w:r>
      <w:r>
        <w:fldChar w:fldCharType="begin"/>
      </w:r>
      <w:r>
        <w:instrText xml:space="preserve"> PAGEREF _Toc144827176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"_Toc144827177" </w:instrText>
      </w:r>
      <w:r>
        <w:fldChar w:fldCharType="separate"/>
      </w:r>
      <w:r>
        <w:rPr>
          <w:rStyle w:val="32"/>
          <w14:scene3d w14:prst="orthographicFront">
            <w14:lightRig w14:rig="threePt" w14:dir="t">
              <w14:rot w14:lat="0" w14:lon="0" w14:rev="0"/>
            </w14:lightRig>
          </w14:scene3d>
        </w:rPr>
        <w:t xml:space="preserve">6.1 </w:t>
      </w:r>
      <w:r>
        <w:rPr>
          <w:rStyle w:val="32"/>
          <w:rFonts w:hint="eastAsia"/>
        </w:rPr>
        <w:t xml:space="preserve"> 种子选择</w:t>
      </w:r>
      <w:r>
        <w:tab/>
      </w:r>
      <w:r>
        <w:fldChar w:fldCharType="begin"/>
      </w:r>
      <w:r>
        <w:instrText xml:space="preserve"> PAGEREF _Toc144827177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"_Toc144827178" </w:instrText>
      </w:r>
      <w:r>
        <w:fldChar w:fldCharType="separate"/>
      </w:r>
      <w:r>
        <w:rPr>
          <w:rStyle w:val="32"/>
          <w14:scene3d w14:prst="orthographicFront">
            <w14:lightRig w14:rig="threePt" w14:dir="t">
              <w14:rot w14:lat="0" w14:lon="0" w14:rev="0"/>
            </w14:lightRig>
          </w14:scene3d>
        </w:rPr>
        <w:t xml:space="preserve">6.2 </w:t>
      </w:r>
      <w:r>
        <w:rPr>
          <w:rStyle w:val="32"/>
          <w:rFonts w:hint="eastAsia"/>
        </w:rPr>
        <w:t xml:space="preserve"> 播种时间</w:t>
      </w:r>
      <w:r>
        <w:tab/>
      </w:r>
      <w:r>
        <w:fldChar w:fldCharType="begin"/>
      </w:r>
      <w:r>
        <w:instrText xml:space="preserve"> PAGEREF _Toc144827178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"_Toc144827179" </w:instrText>
      </w:r>
      <w:r>
        <w:fldChar w:fldCharType="separate"/>
      </w:r>
      <w:r>
        <w:rPr>
          <w:rStyle w:val="32"/>
          <w14:scene3d w14:prst="orthographicFront">
            <w14:lightRig w14:rig="threePt" w14:dir="t">
              <w14:rot w14:lat="0" w14:lon="0" w14:rev="0"/>
            </w14:lightRig>
          </w14:scene3d>
        </w:rPr>
        <w:t xml:space="preserve">6.3 </w:t>
      </w:r>
      <w:r>
        <w:rPr>
          <w:rStyle w:val="32"/>
          <w:rFonts w:hint="eastAsia"/>
        </w:rPr>
        <w:t xml:space="preserve"> 播种前准备</w:t>
      </w:r>
      <w:r>
        <w:tab/>
      </w:r>
      <w:r>
        <w:fldChar w:fldCharType="begin"/>
      </w:r>
      <w:r>
        <w:instrText xml:space="preserve"> PAGEREF _Toc144827179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"_Toc144827180" </w:instrText>
      </w:r>
      <w:r>
        <w:fldChar w:fldCharType="separate"/>
      </w:r>
      <w:r>
        <w:rPr>
          <w:rStyle w:val="32"/>
          <w14:scene3d w14:prst="orthographicFront">
            <w14:lightRig w14:rig="threePt" w14:dir="t">
              <w14:rot w14:lat="0" w14:lon="0" w14:rev="0"/>
            </w14:lightRig>
          </w14:scene3d>
        </w:rPr>
        <w:t xml:space="preserve">6.4 </w:t>
      </w:r>
      <w:r>
        <w:rPr>
          <w:rStyle w:val="32"/>
          <w:rFonts w:hint="eastAsia"/>
        </w:rPr>
        <w:t xml:space="preserve"> 播种</w:t>
      </w:r>
      <w:r>
        <w:tab/>
      </w:r>
      <w:r>
        <w:fldChar w:fldCharType="begin"/>
      </w:r>
      <w:r>
        <w:instrText xml:space="preserve"> PAGEREF _Toc144827180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"_Toc144827181" </w:instrText>
      </w:r>
      <w:r>
        <w:fldChar w:fldCharType="separate"/>
      </w:r>
      <w:r>
        <w:rPr>
          <w:rStyle w:val="32"/>
          <w14:scene3d w14:prst="orthographicFront">
            <w14:lightRig w14:rig="threePt" w14:dir="t">
              <w14:rot w14:lat="0" w14:lon="0" w14:rev="0"/>
            </w14:lightRig>
          </w14:scene3d>
        </w:rPr>
        <w:t xml:space="preserve">6.5 </w:t>
      </w:r>
      <w:r>
        <w:rPr>
          <w:rStyle w:val="32"/>
          <w:rFonts w:hint="eastAsia"/>
        </w:rPr>
        <w:t xml:space="preserve"> 种子萌发前管理</w:t>
      </w:r>
      <w:r>
        <w:tab/>
      </w:r>
      <w:r>
        <w:fldChar w:fldCharType="begin"/>
      </w:r>
      <w:r>
        <w:instrText xml:space="preserve"> PAGEREF _Toc144827181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"_Toc144827182" </w:instrText>
      </w:r>
      <w:r>
        <w:fldChar w:fldCharType="separate"/>
      </w:r>
      <w:r>
        <w:rPr>
          <w:rStyle w:val="32"/>
          <w14:scene3d w14:prst="orthographicFront">
            <w14:lightRig w14:rig="threePt" w14:dir="t">
              <w14:rot w14:lat="0" w14:lon="0" w14:rev="0"/>
            </w14:lightRig>
          </w14:scene3d>
        </w:rPr>
        <w:t xml:space="preserve">6.6 </w:t>
      </w:r>
      <w:r>
        <w:rPr>
          <w:rStyle w:val="32"/>
          <w:rFonts w:hint="eastAsia"/>
        </w:rPr>
        <w:t xml:space="preserve"> 种子萌发后管理</w:t>
      </w:r>
      <w:r>
        <w:tab/>
      </w:r>
      <w:r>
        <w:fldChar w:fldCharType="begin"/>
      </w:r>
      <w:r>
        <w:instrText xml:space="preserve"> PAGEREF _Toc144827182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"_Toc144827183" </w:instrText>
      </w:r>
      <w:r>
        <w:fldChar w:fldCharType="separate"/>
      </w:r>
      <w:r>
        <w:rPr>
          <w:rStyle w:val="32"/>
        </w:rPr>
        <w:t xml:space="preserve">7 </w:t>
      </w:r>
      <w:r>
        <w:rPr>
          <w:rStyle w:val="32"/>
          <w:rFonts w:hint="eastAsia"/>
        </w:rPr>
        <w:t xml:space="preserve"> 移苗</w:t>
      </w:r>
      <w:r>
        <w:tab/>
      </w:r>
      <w:r>
        <w:fldChar w:fldCharType="begin"/>
      </w:r>
      <w:r>
        <w:instrText xml:space="preserve"> PAGEREF _Toc144827183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"_Toc144827184" </w:instrText>
      </w:r>
      <w:r>
        <w:fldChar w:fldCharType="separate"/>
      </w:r>
      <w:r>
        <w:rPr>
          <w:rStyle w:val="32"/>
          <w14:scene3d w14:prst="orthographicFront">
            <w14:lightRig w14:rig="threePt" w14:dir="t">
              <w14:rot w14:lat="0" w14:lon="0" w14:rev="0"/>
            </w14:lightRig>
          </w14:scene3d>
        </w:rPr>
        <w:t xml:space="preserve">7.1 </w:t>
      </w:r>
      <w:r>
        <w:rPr>
          <w:rStyle w:val="32"/>
          <w:rFonts w:hint="eastAsia"/>
        </w:rPr>
        <w:t xml:space="preserve"> 移苗时间</w:t>
      </w:r>
      <w:r>
        <w:tab/>
      </w:r>
      <w:r>
        <w:fldChar w:fldCharType="begin"/>
      </w:r>
      <w:r>
        <w:instrText xml:space="preserve"> PAGEREF _Toc144827184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"_Toc144827185" </w:instrText>
      </w:r>
      <w:r>
        <w:fldChar w:fldCharType="separate"/>
      </w:r>
      <w:r>
        <w:rPr>
          <w:rStyle w:val="32"/>
          <w14:scene3d w14:prst="orthographicFront">
            <w14:lightRig w14:rig="threePt" w14:dir="t">
              <w14:rot w14:lat="0" w14:lon="0" w14:rev="0"/>
            </w14:lightRig>
          </w14:scene3d>
        </w:rPr>
        <w:t xml:space="preserve">7.2 </w:t>
      </w:r>
      <w:r>
        <w:rPr>
          <w:rStyle w:val="32"/>
          <w:rFonts w:hint="eastAsia"/>
        </w:rPr>
        <w:t xml:space="preserve"> 盆和基质</w:t>
      </w:r>
      <w:r>
        <w:tab/>
      </w:r>
      <w:r>
        <w:fldChar w:fldCharType="begin"/>
      </w:r>
      <w:r>
        <w:instrText xml:space="preserve"> PAGEREF _Toc144827185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"_Toc144827186" </w:instrText>
      </w:r>
      <w:r>
        <w:fldChar w:fldCharType="separate"/>
      </w:r>
      <w:r>
        <w:rPr>
          <w:rStyle w:val="32"/>
          <w14:scene3d w14:prst="orthographicFront">
            <w14:lightRig w14:rig="threePt" w14:dir="t">
              <w14:rot w14:lat="0" w14:lon="0" w14:rev="0"/>
            </w14:lightRig>
          </w14:scene3d>
        </w:rPr>
        <w:t xml:space="preserve">7.3 </w:t>
      </w:r>
      <w:r>
        <w:rPr>
          <w:rStyle w:val="32"/>
          <w:rFonts w:hint="eastAsia"/>
        </w:rPr>
        <w:t xml:space="preserve"> 移苗</w:t>
      </w:r>
      <w:r>
        <w:tab/>
      </w:r>
      <w:r>
        <w:fldChar w:fldCharType="begin"/>
      </w:r>
      <w:r>
        <w:instrText xml:space="preserve"> PAGEREF _Toc144827186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"_Toc144827187" </w:instrText>
      </w:r>
      <w:r>
        <w:fldChar w:fldCharType="separate"/>
      </w:r>
      <w:r>
        <w:rPr>
          <w:rStyle w:val="32"/>
        </w:rPr>
        <w:t xml:space="preserve">8 </w:t>
      </w:r>
      <w:r>
        <w:rPr>
          <w:rStyle w:val="32"/>
          <w:rFonts w:hint="eastAsia"/>
        </w:rPr>
        <w:t xml:space="preserve"> 环境控制</w:t>
      </w:r>
      <w:r>
        <w:tab/>
      </w:r>
      <w:r>
        <w:fldChar w:fldCharType="begin"/>
      </w:r>
      <w:r>
        <w:instrText xml:space="preserve"> PAGEREF _Toc144827187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"_Toc144827188" </w:instrText>
      </w:r>
      <w:r>
        <w:fldChar w:fldCharType="separate"/>
      </w:r>
      <w:r>
        <w:rPr>
          <w:rStyle w:val="32"/>
          <w14:scene3d w14:prst="orthographicFront">
            <w14:lightRig w14:rig="threePt" w14:dir="t">
              <w14:rot w14:lat="0" w14:lon="0" w14:rev="0"/>
            </w14:lightRig>
          </w14:scene3d>
        </w:rPr>
        <w:t xml:space="preserve">8.1 </w:t>
      </w:r>
      <w:r>
        <w:rPr>
          <w:rStyle w:val="32"/>
          <w:rFonts w:hint="eastAsia"/>
        </w:rPr>
        <w:t xml:space="preserve"> 生长期环境控制</w:t>
      </w:r>
      <w:r>
        <w:tab/>
      </w:r>
      <w:r>
        <w:fldChar w:fldCharType="begin"/>
      </w:r>
      <w:r>
        <w:instrText xml:space="preserve"> PAGEREF _Toc144827188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"_Toc144827189" </w:instrText>
      </w:r>
      <w:r>
        <w:fldChar w:fldCharType="separate"/>
      </w:r>
      <w:r>
        <w:rPr>
          <w:rStyle w:val="32"/>
          <w14:scene3d w14:prst="orthographicFront">
            <w14:lightRig w14:rig="threePt" w14:dir="t">
              <w14:rot w14:lat="0" w14:lon="0" w14:rev="0"/>
            </w14:lightRig>
          </w14:scene3d>
        </w:rPr>
        <w:t xml:space="preserve">8.2 </w:t>
      </w:r>
      <w:r>
        <w:rPr>
          <w:rStyle w:val="32"/>
          <w:rFonts w:hint="eastAsia"/>
        </w:rPr>
        <w:t xml:space="preserve"> 休眠期环境控制</w:t>
      </w:r>
      <w:r>
        <w:tab/>
      </w:r>
      <w:r>
        <w:fldChar w:fldCharType="begin"/>
      </w:r>
      <w:r>
        <w:instrText xml:space="preserve"> PAGEREF _Toc144827189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"_Toc144827190" </w:instrText>
      </w:r>
      <w:r>
        <w:fldChar w:fldCharType="separate"/>
      </w:r>
      <w:r>
        <w:rPr>
          <w:rStyle w:val="32"/>
        </w:rPr>
        <w:t xml:space="preserve">9 </w:t>
      </w:r>
      <w:r>
        <w:rPr>
          <w:rStyle w:val="32"/>
          <w:rFonts w:hint="eastAsia"/>
        </w:rPr>
        <w:t xml:space="preserve"> 水肥管理</w:t>
      </w:r>
      <w:r>
        <w:tab/>
      </w:r>
      <w:r>
        <w:fldChar w:fldCharType="begin"/>
      </w:r>
      <w:r>
        <w:instrText xml:space="preserve"> PAGEREF _Toc144827190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"_Toc144827191" </w:instrText>
      </w:r>
      <w:r>
        <w:fldChar w:fldCharType="separate"/>
      </w:r>
      <w:r>
        <w:rPr>
          <w:rStyle w:val="32"/>
          <w14:scene3d w14:prst="orthographicFront">
            <w14:lightRig w14:rig="threePt" w14:dir="t">
              <w14:rot w14:lat="0" w14:lon="0" w14:rev="0"/>
            </w14:lightRig>
          </w14:scene3d>
        </w:rPr>
        <w:t xml:space="preserve">9.1 </w:t>
      </w:r>
      <w:r>
        <w:rPr>
          <w:rStyle w:val="32"/>
          <w:rFonts w:hint="eastAsia"/>
        </w:rPr>
        <w:t xml:space="preserve"> 水分管理</w:t>
      </w:r>
      <w:r>
        <w:tab/>
      </w:r>
      <w:r>
        <w:fldChar w:fldCharType="begin"/>
      </w:r>
      <w:r>
        <w:instrText xml:space="preserve"> PAGEREF _Toc144827191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"_Toc144827192" </w:instrText>
      </w:r>
      <w:r>
        <w:fldChar w:fldCharType="separate"/>
      </w:r>
      <w:r>
        <w:rPr>
          <w:rStyle w:val="32"/>
          <w14:scene3d w14:prst="orthographicFront">
            <w14:lightRig w14:rig="threePt" w14:dir="t">
              <w14:rot w14:lat="0" w14:lon="0" w14:rev="0"/>
            </w14:lightRig>
          </w14:scene3d>
        </w:rPr>
        <w:t xml:space="preserve">9.2 </w:t>
      </w:r>
      <w:r>
        <w:rPr>
          <w:rStyle w:val="32"/>
          <w:rFonts w:hint="eastAsia"/>
        </w:rPr>
        <w:t xml:space="preserve"> 肥料使用</w:t>
      </w:r>
      <w:r>
        <w:tab/>
      </w:r>
      <w:r>
        <w:fldChar w:fldCharType="begin"/>
      </w:r>
      <w:r>
        <w:instrText xml:space="preserve"> PAGEREF _Toc144827192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"_Toc144827193" </w:instrText>
      </w:r>
      <w:r>
        <w:fldChar w:fldCharType="separate"/>
      </w:r>
      <w:r>
        <w:rPr>
          <w:rStyle w:val="32"/>
        </w:rPr>
        <w:t xml:space="preserve">10 </w:t>
      </w:r>
      <w:r>
        <w:rPr>
          <w:rStyle w:val="32"/>
          <w:rFonts w:hint="eastAsia"/>
        </w:rPr>
        <w:t xml:space="preserve"> 病虫害防治</w:t>
      </w:r>
      <w:r>
        <w:tab/>
      </w:r>
      <w:r>
        <w:fldChar w:fldCharType="begin"/>
      </w:r>
      <w:r>
        <w:instrText xml:space="preserve"> PAGEREF _Toc144827193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"_Toc144827194" </w:instrText>
      </w:r>
      <w:r>
        <w:fldChar w:fldCharType="separate"/>
      </w:r>
      <w:r>
        <w:rPr>
          <w:rStyle w:val="32"/>
          <w14:scene3d w14:prst="orthographicFront">
            <w14:lightRig w14:rig="threePt" w14:dir="t">
              <w14:rot w14:lat="0" w14:lon="0" w14:rev="0"/>
            </w14:lightRig>
          </w14:scene3d>
        </w:rPr>
        <w:t xml:space="preserve">10.1 </w:t>
      </w:r>
      <w:r>
        <w:rPr>
          <w:rStyle w:val="32"/>
          <w:rFonts w:hint="eastAsia"/>
        </w:rPr>
        <w:t xml:space="preserve"> 主要病虫害</w:t>
      </w:r>
      <w:r>
        <w:tab/>
      </w:r>
      <w:r>
        <w:fldChar w:fldCharType="begin"/>
      </w:r>
      <w:r>
        <w:instrText xml:space="preserve"> PAGEREF _Toc144827194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"_Toc144827195" </w:instrText>
      </w:r>
      <w:r>
        <w:fldChar w:fldCharType="separate"/>
      </w:r>
      <w:r>
        <w:rPr>
          <w:rStyle w:val="32"/>
          <w14:scene3d w14:prst="orthographicFront">
            <w14:lightRig w14:rig="threePt" w14:dir="t">
              <w14:rot w14:lat="0" w14:lon="0" w14:rev="0"/>
            </w14:lightRig>
          </w14:scene3d>
        </w:rPr>
        <w:t xml:space="preserve">10.2 </w:t>
      </w:r>
      <w:r>
        <w:rPr>
          <w:rStyle w:val="32"/>
          <w:rFonts w:hint="eastAsia"/>
        </w:rPr>
        <w:t xml:space="preserve"> 病害防治方法</w:t>
      </w:r>
      <w:r>
        <w:tab/>
      </w:r>
      <w:r>
        <w:fldChar w:fldCharType="begin"/>
      </w:r>
      <w:r>
        <w:instrText xml:space="preserve"> PAGEREF _Toc144827195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"_Toc144827196" </w:instrText>
      </w:r>
      <w:r>
        <w:fldChar w:fldCharType="separate"/>
      </w:r>
      <w:r>
        <w:rPr>
          <w:rStyle w:val="32"/>
          <w14:scene3d w14:prst="orthographicFront">
            <w14:lightRig w14:rig="threePt" w14:dir="t">
              <w14:rot w14:lat="0" w14:lon="0" w14:rev="0"/>
            </w14:lightRig>
          </w14:scene3d>
        </w:rPr>
        <w:t xml:space="preserve">10.3 </w:t>
      </w:r>
      <w:r>
        <w:rPr>
          <w:rStyle w:val="32"/>
          <w:rFonts w:hint="eastAsia"/>
        </w:rPr>
        <w:t xml:space="preserve"> 虫害防治方法</w:t>
      </w:r>
      <w:r>
        <w:tab/>
      </w:r>
      <w:r>
        <w:fldChar w:fldCharType="begin"/>
      </w:r>
      <w:r>
        <w:instrText xml:space="preserve"> PAGEREF _Toc144827196 \h </w:instrText>
      </w:r>
      <w:r>
        <w:fldChar w:fldCharType="separate"/>
      </w:r>
      <w:r>
        <w:t>3</w:t>
      </w:r>
      <w:r>
        <w:fldChar w:fldCharType="end"/>
      </w:r>
      <w: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3" w:name="_Toc144827168"/>
      <w:bookmarkStart w:id="24" w:name="BookMark2"/>
      <w:r>
        <w:rPr>
          <w:spacing w:val="320"/>
        </w:rPr>
        <w:t>前</w:t>
      </w:r>
      <w:r>
        <w:t>言</w:t>
      </w:r>
      <w:bookmarkEnd w:id="22"/>
      <w:bookmarkEnd w:id="23"/>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w:t>
      </w:r>
      <w:r>
        <w:t>本文件的某些内容可能涉及专利</w:t>
      </w:r>
      <w:r>
        <w:rPr>
          <w:rFonts w:hint="eastAsia"/>
        </w:rPr>
        <w:t>，</w:t>
      </w:r>
      <w:r>
        <w:t>本文件发布机构不承担识别专利的责任。</w:t>
      </w:r>
    </w:p>
    <w:p>
      <w:pPr>
        <w:pStyle w:val="56"/>
        <w:ind w:firstLine="420"/>
      </w:pPr>
      <w:r>
        <w:rPr>
          <w:rFonts w:hint="eastAsia"/>
        </w:rPr>
        <w:t>本文件由</w:t>
      </w:r>
      <w:bookmarkStart w:id="110" w:name="_GoBack"/>
      <w:r>
        <w:rPr>
          <w:rFonts w:hint="eastAsia"/>
          <w:lang w:val="en-US" w:eastAsia="zh-CN"/>
        </w:rPr>
        <w:t>江苏省园艺标准化技术委员会</w:t>
      </w:r>
      <w:bookmarkEnd w:id="110"/>
      <w:r>
        <w:rPr>
          <w:rFonts w:hint="eastAsia"/>
        </w:rPr>
        <w:t>提出并归口。</w:t>
      </w:r>
    </w:p>
    <w:p>
      <w:pPr>
        <w:pStyle w:val="56"/>
        <w:ind w:firstLine="420"/>
      </w:pPr>
      <w:r>
        <w:rPr>
          <w:rFonts w:hint="eastAsia"/>
        </w:rPr>
        <w:t>本文件起草单位：江苏省中国科学院植物研究所。</w:t>
      </w:r>
    </w:p>
    <w:p>
      <w:pPr>
        <w:pStyle w:val="56"/>
        <w:ind w:firstLine="420"/>
      </w:pPr>
      <w:r>
        <w:rPr>
          <w:rFonts w:hint="eastAsia"/>
        </w:rPr>
        <w:t>本文件主要起草人：顾永华、陈梅香、宋正达、程龙飞、葛俊高、王鑫、黄胜男。</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3B48ACE421544697A1F08E76AD84DF6F"/>
        </w:placeholder>
      </w:sdtPr>
      <w:sdtContent>
        <w:p>
          <w:pPr>
            <w:pStyle w:val="177"/>
            <w:spacing w:before="3" w:beforeLines="1" w:after="686" w:afterLines="220"/>
          </w:pPr>
          <w:bookmarkStart w:id="26" w:name="NEW_STAND_NAME"/>
          <w:r>
            <w:rPr>
              <w:rFonts w:hint="eastAsia"/>
            </w:rPr>
            <w:t>肉锥花属多肉植物栽培技术规程</w:t>
          </w:r>
        </w:p>
      </w:sdtContent>
    </w:sdt>
    <w:bookmarkEnd w:id="26"/>
    <w:p>
      <w:pPr>
        <w:pStyle w:val="104"/>
        <w:spacing w:before="312" w:after="312"/>
      </w:pPr>
      <w:bookmarkStart w:id="27" w:name="_Toc144827169"/>
      <w:bookmarkStart w:id="28" w:name="_Toc26986530"/>
      <w:bookmarkStart w:id="29" w:name="_Toc26718930"/>
      <w:bookmarkStart w:id="30" w:name="_Toc97191423"/>
      <w:bookmarkStart w:id="31" w:name="_Toc26648465"/>
      <w:bookmarkStart w:id="32" w:name="_Toc17233333"/>
      <w:bookmarkStart w:id="33" w:name="_Toc17233325"/>
      <w:bookmarkStart w:id="34" w:name="_Toc26986771"/>
      <w:bookmarkStart w:id="35" w:name="_Toc24884211"/>
      <w:bookmarkStart w:id="36" w:name="_Toc24884218"/>
      <w:bookmarkStart w:id="37" w:name="_Toc144827134"/>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17233334"/>
      <w:bookmarkStart w:id="39" w:name="_Toc17233326"/>
      <w:bookmarkStart w:id="40" w:name="_Toc26648466"/>
      <w:bookmarkStart w:id="41" w:name="_Toc24884219"/>
      <w:bookmarkStart w:id="42" w:name="_Toc24884212"/>
      <w:r>
        <w:t>本文件规定了肉锥花属多肉植物的栽培设施、栽培基质、种子繁殖、移苗、环境控制、水肥管理、病</w:t>
      </w:r>
      <w:r>
        <w:rPr>
          <w:rFonts w:hint="eastAsia"/>
        </w:rPr>
        <w:t>虫害防治等技术要求。</w:t>
      </w:r>
    </w:p>
    <w:p>
      <w:pPr>
        <w:pStyle w:val="56"/>
        <w:ind w:firstLine="420"/>
      </w:pPr>
      <w:r>
        <w:t>本文件</w:t>
      </w:r>
      <w:r>
        <w:rPr>
          <w:rFonts w:hint="eastAsia"/>
        </w:rPr>
        <w:t>适用于肉锥花属多肉植物的栽培。</w:t>
      </w:r>
    </w:p>
    <w:p>
      <w:pPr>
        <w:pStyle w:val="104"/>
        <w:spacing w:before="312" w:after="312"/>
      </w:pPr>
      <w:bookmarkStart w:id="43" w:name="_Toc144827135"/>
      <w:bookmarkStart w:id="44" w:name="_Toc97191424"/>
      <w:bookmarkStart w:id="45" w:name="_Toc26986772"/>
      <w:bookmarkStart w:id="46" w:name="_Toc26718931"/>
      <w:bookmarkStart w:id="47" w:name="_Toc26986531"/>
      <w:bookmarkStart w:id="48" w:name="_Toc144827170"/>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EAA92F093D414BF5A7E76581A9F4876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t>GB/T 8321(所有部分) 农药合理使用准则</w:t>
      </w:r>
      <w:r>
        <w:rPr>
          <w:rFonts w:hint="eastAsia"/>
        </w:rPr>
        <w:t>。</w:t>
      </w:r>
    </w:p>
    <w:p>
      <w:pPr>
        <w:pStyle w:val="104"/>
        <w:spacing w:before="312" w:after="312"/>
      </w:pPr>
      <w:bookmarkStart w:id="49" w:name="_Toc97191425"/>
      <w:bookmarkStart w:id="50" w:name="_Toc144827136"/>
      <w:bookmarkStart w:id="51" w:name="_Toc144827171"/>
      <w:r>
        <w:rPr>
          <w:rFonts w:hint="eastAsia"/>
        </w:rPr>
        <w:t>术语和定义</w:t>
      </w:r>
      <w:bookmarkEnd w:id="49"/>
      <w:bookmarkEnd w:id="50"/>
      <w:bookmarkEnd w:id="51"/>
    </w:p>
    <w:sdt>
      <w:sdtPr>
        <w:rPr>
          <w:rFonts w:hint="eastAsia"/>
        </w:rPr>
        <w:id w:val="-1909835108"/>
        <w:placeholder>
          <w:docPart w:val="CDA09A7203F54E8AA41838E7009902F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56"/>
            <w:ind w:firstLine="420"/>
          </w:pPr>
          <w:bookmarkStart w:id="52" w:name="_Toc26986532"/>
          <w:bookmarkEnd w:id="52"/>
          <w:r>
            <w:rPr>
              <w:rFonts w:hint="eastAsia"/>
            </w:rPr>
            <w:t>本</w:t>
          </w:r>
          <w:r>
            <w:t>文件没有需要界定的术语和定义。</w:t>
          </w:r>
        </w:p>
      </w:sdtContent>
    </w:sdt>
    <w:p>
      <w:pPr>
        <w:pStyle w:val="104"/>
        <w:spacing w:before="312" w:after="312"/>
      </w:pPr>
      <w:bookmarkStart w:id="53" w:name="_Toc144827172"/>
      <w:bookmarkStart w:id="54" w:name="_Toc144827137"/>
      <w:r>
        <w:t>栽培设施</w:t>
      </w:r>
      <w:bookmarkEnd w:id="53"/>
      <w:bookmarkEnd w:id="54"/>
    </w:p>
    <w:p>
      <w:pPr>
        <w:pStyle w:val="56"/>
        <w:ind w:firstLine="420"/>
      </w:pPr>
      <w:r>
        <w:t>采用温室大棚，具有控温、遮阳、通风等配套生产设施。</w:t>
      </w:r>
    </w:p>
    <w:p>
      <w:pPr>
        <w:pStyle w:val="104"/>
        <w:spacing w:before="312" w:after="312"/>
      </w:pPr>
      <w:bookmarkStart w:id="55" w:name="_Toc144827173"/>
      <w:bookmarkStart w:id="56" w:name="_Toc144827138"/>
      <w:r>
        <w:t>栽培基质</w:t>
      </w:r>
      <w:bookmarkEnd w:id="55"/>
      <w:bookmarkEnd w:id="56"/>
    </w:p>
    <w:p>
      <w:pPr>
        <w:pStyle w:val="105"/>
        <w:spacing w:before="156" w:after="156"/>
      </w:pPr>
      <w:bookmarkStart w:id="57" w:name="_Toc144827139"/>
      <w:bookmarkStart w:id="58" w:name="_Toc144827174"/>
      <w:r>
        <w:t>播种基质配方</w:t>
      </w:r>
      <w:bookmarkEnd w:id="57"/>
      <w:bookmarkEnd w:id="58"/>
    </w:p>
    <w:p>
      <w:pPr>
        <w:pStyle w:val="56"/>
        <w:ind w:firstLine="420"/>
      </w:pPr>
      <w:r>
        <w:rPr>
          <w:rFonts w:hint="eastAsia"/>
        </w:rPr>
        <w:t>泥炭土与蛭石的体积比为 2︰1，泥炭土纤维长度 ≤ 5 mm；蛭石颗粒大小为 2 mm～4 mm。</w:t>
      </w:r>
    </w:p>
    <w:p>
      <w:pPr>
        <w:pStyle w:val="105"/>
        <w:spacing w:before="156" w:after="156"/>
      </w:pPr>
      <w:bookmarkStart w:id="59" w:name="_Toc144827140"/>
      <w:bookmarkStart w:id="60" w:name="_Toc144827175"/>
      <w:r>
        <w:rPr>
          <w:rFonts w:hint="eastAsia"/>
        </w:rPr>
        <w:t>移苗基质配方</w:t>
      </w:r>
      <w:bookmarkEnd w:id="59"/>
      <w:bookmarkEnd w:id="60"/>
    </w:p>
    <w:p>
      <w:pPr>
        <w:pStyle w:val="56"/>
        <w:ind w:firstLine="420"/>
      </w:pPr>
      <w:r>
        <w:rPr>
          <w:rFonts w:hint="eastAsia"/>
        </w:rPr>
        <w:t>泥炭土与赤玉土、轻石、火山石的体积比为 2︰1︰1︰1，泥炭土纤维长度 ≤ 5 mm，赤玉土、轻石和火山石颗粒大小为 2 mm～4 mm。土中拌入常规用量有机肥作为底肥，或在基质表面放置常规用量缓释颗粒肥作为底肥。</w:t>
      </w:r>
    </w:p>
    <w:p>
      <w:pPr>
        <w:pStyle w:val="104"/>
        <w:spacing w:before="312" w:after="312"/>
      </w:pPr>
      <w:bookmarkStart w:id="61" w:name="_Toc144827176"/>
      <w:bookmarkStart w:id="62" w:name="_Toc144827141"/>
      <w:r>
        <w:rPr>
          <w:rFonts w:hint="eastAsia"/>
        </w:rPr>
        <w:t>种子繁殖</w:t>
      </w:r>
      <w:bookmarkEnd w:id="61"/>
      <w:bookmarkEnd w:id="62"/>
    </w:p>
    <w:p>
      <w:pPr>
        <w:pStyle w:val="105"/>
        <w:spacing w:before="156" w:after="156"/>
      </w:pPr>
      <w:bookmarkStart w:id="63" w:name="_Toc144827142"/>
      <w:bookmarkStart w:id="64" w:name="_Toc144827177"/>
      <w:r>
        <w:rPr>
          <w:rFonts w:hint="eastAsia"/>
        </w:rPr>
        <w:t>种子选择</w:t>
      </w:r>
      <w:bookmarkEnd w:id="63"/>
      <w:bookmarkEnd w:id="64"/>
    </w:p>
    <w:p>
      <w:pPr>
        <w:pStyle w:val="56"/>
        <w:ind w:firstLine="420"/>
      </w:pPr>
      <w:r>
        <w:rPr>
          <w:rFonts w:hint="eastAsia"/>
        </w:rPr>
        <w:t>选择当年收取的新鲜种子，种子应饱满、健康、表面有光泽。</w:t>
      </w:r>
    </w:p>
    <w:p>
      <w:pPr>
        <w:pStyle w:val="105"/>
        <w:spacing w:before="156" w:after="156"/>
      </w:pPr>
      <w:bookmarkStart w:id="65" w:name="_Toc144827143"/>
      <w:bookmarkStart w:id="66" w:name="_Toc144827178"/>
      <w:r>
        <w:rPr>
          <w:rFonts w:hint="eastAsia"/>
        </w:rPr>
        <w:t>播种时间</w:t>
      </w:r>
      <w:bookmarkEnd w:id="65"/>
      <w:bookmarkEnd w:id="66"/>
    </w:p>
    <w:p>
      <w:pPr>
        <w:pStyle w:val="56"/>
        <w:ind w:firstLine="420"/>
      </w:pPr>
      <w:r>
        <w:rPr>
          <w:rFonts w:hint="eastAsia"/>
        </w:rPr>
        <w:t>10月中下旬～11月下旬。</w:t>
      </w:r>
    </w:p>
    <w:p>
      <w:pPr>
        <w:pStyle w:val="105"/>
        <w:spacing w:before="156" w:after="156"/>
      </w:pPr>
      <w:bookmarkStart w:id="67" w:name="_Toc144827144"/>
      <w:bookmarkStart w:id="68" w:name="_Toc144827179"/>
      <w:r>
        <w:rPr>
          <w:rFonts w:hint="eastAsia"/>
        </w:rPr>
        <w:t>播种前准备</w:t>
      </w:r>
      <w:bookmarkEnd w:id="67"/>
      <w:bookmarkEnd w:id="68"/>
    </w:p>
    <w:p>
      <w:pPr>
        <w:pStyle w:val="65"/>
        <w:spacing w:before="156" w:after="156"/>
      </w:pPr>
      <w:bookmarkStart w:id="69" w:name="_Toc144827145"/>
      <w:r>
        <w:rPr>
          <w:rFonts w:hint="eastAsia"/>
        </w:rPr>
        <w:t>播种盆选择</w:t>
      </w:r>
      <w:bookmarkEnd w:id="69"/>
    </w:p>
    <w:p>
      <w:pPr>
        <w:pStyle w:val="56"/>
        <w:ind w:firstLine="420"/>
      </w:pPr>
      <w:r>
        <w:rPr>
          <w:rFonts w:hint="eastAsia"/>
        </w:rPr>
        <w:t>播种盆宜选盆高为 5 cm～8 cm</w:t>
      </w:r>
      <w:r>
        <w:t xml:space="preserve"> </w:t>
      </w:r>
      <w:r>
        <w:rPr>
          <w:rFonts w:hint="eastAsia"/>
        </w:rPr>
        <w:t>的浅盆。</w:t>
      </w:r>
    </w:p>
    <w:p>
      <w:pPr>
        <w:pStyle w:val="65"/>
        <w:spacing w:before="156" w:after="156"/>
      </w:pPr>
      <w:bookmarkStart w:id="70" w:name="_Toc144827146"/>
      <w:r>
        <w:rPr>
          <w:rFonts w:hint="eastAsia"/>
        </w:rPr>
        <w:t>基质消毒</w:t>
      </w:r>
      <w:bookmarkEnd w:id="70"/>
    </w:p>
    <w:p>
      <w:pPr>
        <w:pStyle w:val="56"/>
        <w:ind w:firstLine="420"/>
      </w:pPr>
      <w:r>
        <w:rPr>
          <w:rFonts w:hint="eastAsia"/>
        </w:rPr>
        <w:t>将广谱杀菌剂按常规剂量拌入基质。</w:t>
      </w:r>
    </w:p>
    <w:p>
      <w:pPr>
        <w:pStyle w:val="65"/>
        <w:spacing w:before="156" w:after="156"/>
      </w:pPr>
      <w:bookmarkStart w:id="71" w:name="_Toc144827147"/>
      <w:r>
        <w:rPr>
          <w:rFonts w:hint="eastAsia"/>
        </w:rPr>
        <w:t>基质上盆</w:t>
      </w:r>
      <w:bookmarkEnd w:id="71"/>
    </w:p>
    <w:p>
      <w:pPr>
        <w:pStyle w:val="56"/>
        <w:ind w:firstLine="420"/>
      </w:pPr>
      <w:r>
        <w:rPr>
          <w:rFonts w:hint="eastAsia"/>
        </w:rPr>
        <w:t>将消毒过的基质装至低于播种盆口 0.5 cm～1.0 cm</w:t>
      </w:r>
      <w:r>
        <w:t xml:space="preserve"> </w:t>
      </w:r>
      <w:r>
        <w:rPr>
          <w:rFonts w:hint="eastAsia"/>
        </w:rPr>
        <w:t>处，使基质表面平整。</w:t>
      </w:r>
    </w:p>
    <w:p>
      <w:pPr>
        <w:pStyle w:val="65"/>
        <w:spacing w:before="156" w:after="156"/>
      </w:pPr>
      <w:bookmarkStart w:id="72" w:name="_Toc144827148"/>
      <w:r>
        <w:rPr>
          <w:rFonts w:hint="eastAsia"/>
        </w:rPr>
        <w:t>浸盆</w:t>
      </w:r>
      <w:bookmarkEnd w:id="72"/>
    </w:p>
    <w:p>
      <w:pPr>
        <w:pStyle w:val="56"/>
        <w:ind w:firstLine="420"/>
      </w:pPr>
      <w:r>
        <w:rPr>
          <w:rFonts w:hint="eastAsia"/>
        </w:rPr>
        <w:t>将装有播种基质的盆进行浸盆处理，待播种基质完全湿透后备用。</w:t>
      </w:r>
    </w:p>
    <w:p>
      <w:pPr>
        <w:pStyle w:val="105"/>
        <w:spacing w:before="156" w:after="156"/>
      </w:pPr>
      <w:bookmarkStart w:id="73" w:name="_Toc144827149"/>
      <w:bookmarkStart w:id="74" w:name="_Toc144827180"/>
      <w:r>
        <w:rPr>
          <w:rFonts w:hint="eastAsia"/>
        </w:rPr>
        <w:t>播种</w:t>
      </w:r>
      <w:bookmarkEnd w:id="73"/>
      <w:bookmarkEnd w:id="74"/>
    </w:p>
    <w:p>
      <w:pPr>
        <w:pStyle w:val="56"/>
        <w:ind w:firstLine="420"/>
      </w:pPr>
      <w:r>
        <w:rPr>
          <w:rFonts w:hint="eastAsia"/>
        </w:rPr>
        <w:t>将种子均匀点播于基质表面，种子间距 0.5 mm～1 mm，覆膜。</w:t>
      </w:r>
    </w:p>
    <w:p>
      <w:pPr>
        <w:pStyle w:val="105"/>
        <w:spacing w:before="156" w:after="156"/>
      </w:pPr>
      <w:bookmarkStart w:id="75" w:name="_Toc144827181"/>
      <w:bookmarkStart w:id="76" w:name="_Toc144827150"/>
      <w:r>
        <w:rPr>
          <w:rFonts w:hint="eastAsia"/>
        </w:rPr>
        <w:t>种子萌发前管理</w:t>
      </w:r>
      <w:bookmarkEnd w:id="75"/>
      <w:bookmarkEnd w:id="76"/>
    </w:p>
    <w:p>
      <w:pPr>
        <w:pStyle w:val="56"/>
        <w:ind w:firstLine="420"/>
      </w:pPr>
      <w:r>
        <w:rPr>
          <w:rFonts w:hint="eastAsia"/>
        </w:rPr>
        <w:t>每天光照时间 6 h～8 h，光照强度 3</w:t>
      </w:r>
      <w:r>
        <w:t xml:space="preserve"> </w:t>
      </w:r>
      <w:r>
        <w:rPr>
          <w:rFonts w:hint="eastAsia"/>
        </w:rPr>
        <w:t>000 lux～6</w:t>
      </w:r>
      <w:r>
        <w:t xml:space="preserve"> </w:t>
      </w:r>
      <w:r>
        <w:rPr>
          <w:rFonts w:hint="eastAsia"/>
        </w:rPr>
        <w:t>000 lux；温度 15 ℃～20 ℃；保持播种基质含水量≥80</w:t>
      </w:r>
      <w:r>
        <w:rPr>
          <w:rFonts w:hint="eastAsia" w:hAnsi="宋体" w:cs="宋体"/>
          <w:kern w:val="2"/>
          <w:szCs w:val="24"/>
        </w:rPr>
        <w:t>%</w:t>
      </w:r>
      <w:r>
        <w:rPr>
          <w:rFonts w:hint="eastAsia"/>
        </w:rPr>
        <w:t>。</w:t>
      </w:r>
    </w:p>
    <w:p>
      <w:pPr>
        <w:pStyle w:val="105"/>
        <w:spacing w:before="156" w:after="156"/>
      </w:pPr>
      <w:bookmarkStart w:id="77" w:name="_Toc144827182"/>
      <w:bookmarkStart w:id="78" w:name="_Toc144827151"/>
      <w:r>
        <w:rPr>
          <w:rFonts w:hint="eastAsia"/>
        </w:rPr>
        <w:t>种子萌发后管理</w:t>
      </w:r>
      <w:bookmarkEnd w:id="77"/>
      <w:bookmarkEnd w:id="78"/>
    </w:p>
    <w:p>
      <w:pPr>
        <w:pStyle w:val="56"/>
        <w:ind w:firstLine="420"/>
      </w:pPr>
      <w:r>
        <w:rPr>
          <w:rFonts w:hint="eastAsia"/>
        </w:rPr>
        <w:t>每天光照时间 6 h～8 h，光照强度 5</w:t>
      </w:r>
      <w:r>
        <w:t xml:space="preserve"> </w:t>
      </w:r>
      <w:r>
        <w:rPr>
          <w:rFonts w:hint="eastAsia"/>
        </w:rPr>
        <w:t>000 lux～8</w:t>
      </w:r>
      <w:r>
        <w:t xml:space="preserve"> </w:t>
      </w:r>
      <w:r>
        <w:rPr>
          <w:rFonts w:hint="eastAsia"/>
        </w:rPr>
        <w:t>000 lux；温度 15 ℃～25 ℃，保持基质含水量≥60</w:t>
      </w:r>
      <w:r>
        <w:rPr>
          <w:rFonts w:hint="eastAsia" w:hAnsi="宋体" w:cs="宋体"/>
          <w:kern w:val="2"/>
          <w:szCs w:val="24"/>
        </w:rPr>
        <w:t>%</w:t>
      </w:r>
      <w:r>
        <w:rPr>
          <w:rFonts w:hint="eastAsia"/>
        </w:rPr>
        <w:t>，每 7 d～10 d</w:t>
      </w:r>
      <w:r>
        <w:t xml:space="preserve"> </w:t>
      </w:r>
      <w:r>
        <w:rPr>
          <w:rFonts w:hint="eastAsia"/>
        </w:rPr>
        <w:t>浸盆 1</w:t>
      </w:r>
      <w:r>
        <w:t xml:space="preserve"> </w:t>
      </w:r>
      <w:r>
        <w:rPr>
          <w:rFonts w:hint="eastAsia"/>
        </w:rPr>
        <w:t>次；保持良好通风，避免盆土滋生微生物和苔藓。</w:t>
      </w:r>
    </w:p>
    <w:p>
      <w:pPr>
        <w:pStyle w:val="104"/>
        <w:spacing w:before="312" w:after="312"/>
      </w:pPr>
      <w:bookmarkStart w:id="79" w:name="_Toc144827152"/>
      <w:bookmarkStart w:id="80" w:name="_Toc144827183"/>
      <w:r>
        <w:rPr>
          <w:rFonts w:hint="eastAsia"/>
        </w:rPr>
        <w:t>移苗</w:t>
      </w:r>
      <w:bookmarkEnd w:id="79"/>
      <w:bookmarkEnd w:id="80"/>
    </w:p>
    <w:p>
      <w:pPr>
        <w:pStyle w:val="105"/>
        <w:spacing w:before="156" w:after="156"/>
      </w:pPr>
      <w:bookmarkStart w:id="81" w:name="_Toc144827184"/>
      <w:bookmarkStart w:id="82" w:name="_Toc144827153"/>
      <w:r>
        <w:rPr>
          <w:rFonts w:hint="eastAsia"/>
        </w:rPr>
        <w:t>移苗时间</w:t>
      </w:r>
      <w:bookmarkEnd w:id="81"/>
      <w:bookmarkEnd w:id="82"/>
    </w:p>
    <w:p>
      <w:pPr>
        <w:pStyle w:val="56"/>
        <w:ind w:firstLine="420"/>
      </w:pPr>
      <w:r>
        <w:rPr>
          <w:rFonts w:hint="eastAsia"/>
        </w:rPr>
        <w:t>9月～次年3月。</w:t>
      </w:r>
    </w:p>
    <w:p>
      <w:pPr>
        <w:pStyle w:val="105"/>
        <w:spacing w:before="156" w:after="156"/>
      </w:pPr>
      <w:bookmarkStart w:id="83" w:name="_Toc144827185"/>
      <w:bookmarkStart w:id="84" w:name="_Toc144827154"/>
      <w:r>
        <w:rPr>
          <w:rFonts w:hint="eastAsia"/>
        </w:rPr>
        <w:t>盆和基质</w:t>
      </w:r>
      <w:bookmarkEnd w:id="83"/>
      <w:bookmarkEnd w:id="84"/>
    </w:p>
    <w:p>
      <w:pPr>
        <w:pStyle w:val="56"/>
        <w:ind w:firstLine="420"/>
      </w:pPr>
      <w:r>
        <w:rPr>
          <w:rFonts w:hint="eastAsia"/>
        </w:rPr>
        <w:t>将移苗基质装入高为 8 cm～10 cm</w:t>
      </w:r>
      <w:r>
        <w:t xml:space="preserve"> </w:t>
      </w:r>
      <w:r>
        <w:rPr>
          <w:rFonts w:hint="eastAsia"/>
        </w:rPr>
        <w:t>的盆中，装至低于盆口 0.5 cm～1.0 cm</w:t>
      </w:r>
      <w:r>
        <w:t xml:space="preserve"> </w:t>
      </w:r>
      <w:r>
        <w:rPr>
          <w:rFonts w:hint="eastAsia"/>
        </w:rPr>
        <w:t>处，使基质表面平整，用喷头为 400</w:t>
      </w:r>
      <w:r>
        <w:t xml:space="preserve"> </w:t>
      </w:r>
      <w:r>
        <w:rPr>
          <w:rFonts w:hint="eastAsia"/>
        </w:rPr>
        <w:t>目～1</w:t>
      </w:r>
      <w:r>
        <w:t xml:space="preserve"> </w:t>
      </w:r>
      <w:r>
        <w:rPr>
          <w:rFonts w:hint="eastAsia"/>
        </w:rPr>
        <w:t>000</w:t>
      </w:r>
      <w:r>
        <w:t xml:space="preserve"> </w:t>
      </w:r>
      <w:r>
        <w:rPr>
          <w:rFonts w:hint="eastAsia"/>
        </w:rPr>
        <w:t>目花洒将基质淋透。</w:t>
      </w:r>
    </w:p>
    <w:p>
      <w:pPr>
        <w:pStyle w:val="105"/>
        <w:spacing w:before="156" w:after="156"/>
      </w:pPr>
      <w:bookmarkStart w:id="85" w:name="_Toc144827155"/>
      <w:bookmarkStart w:id="86" w:name="_Toc144827186"/>
      <w:r>
        <w:rPr>
          <w:rFonts w:hint="eastAsia"/>
        </w:rPr>
        <w:t>移苗</w:t>
      </w:r>
      <w:bookmarkEnd w:id="85"/>
      <w:bookmarkEnd w:id="86"/>
    </w:p>
    <w:p>
      <w:pPr>
        <w:pStyle w:val="56"/>
        <w:ind w:firstLine="420"/>
      </w:pPr>
      <w:r>
        <w:rPr>
          <w:rFonts w:hint="eastAsia"/>
        </w:rPr>
        <w:t>轻轻挤压播种盆基质，待盆中基质松散后将苗取出；修根，保留根长 0.5 cm～1.0 cm；在移苗基质上戳深为 0.5 cm～1.0 cm</w:t>
      </w:r>
      <w:r>
        <w:t xml:space="preserve"> </w:t>
      </w:r>
      <w:r>
        <w:rPr>
          <w:rFonts w:hint="eastAsia"/>
        </w:rPr>
        <w:t>的穴，将苗的根垂直放入穴中，根部覆土压实，间距为 1.5 cm～2.0 cm。</w:t>
      </w:r>
    </w:p>
    <w:p>
      <w:pPr>
        <w:pStyle w:val="104"/>
        <w:spacing w:before="312" w:after="312"/>
      </w:pPr>
      <w:bookmarkStart w:id="87" w:name="_Toc144827187"/>
      <w:bookmarkStart w:id="88" w:name="_Toc144827156"/>
      <w:r>
        <w:rPr>
          <w:rFonts w:hint="eastAsia"/>
        </w:rPr>
        <w:t>环境控制</w:t>
      </w:r>
      <w:bookmarkEnd w:id="87"/>
      <w:bookmarkEnd w:id="88"/>
    </w:p>
    <w:p>
      <w:pPr>
        <w:pStyle w:val="105"/>
        <w:spacing w:before="156" w:after="156"/>
      </w:pPr>
      <w:bookmarkStart w:id="89" w:name="_Toc144827157"/>
      <w:bookmarkStart w:id="90" w:name="_Toc144827188"/>
      <w:r>
        <w:rPr>
          <w:rFonts w:hint="eastAsia"/>
        </w:rPr>
        <w:t>生长期环境控制</w:t>
      </w:r>
      <w:bookmarkEnd w:id="89"/>
      <w:bookmarkEnd w:id="90"/>
    </w:p>
    <w:p>
      <w:pPr>
        <w:pStyle w:val="56"/>
        <w:ind w:firstLine="420"/>
      </w:pPr>
      <w:r>
        <w:rPr>
          <w:rFonts w:hint="eastAsia"/>
        </w:rPr>
        <w:t>生长期为8月～次年4月；最佳温度 15 ℃～25 ℃，最高温度不超过 35 ℃，最低温度不低于 0 ℃；适宜空气湿度 30</w:t>
      </w:r>
      <w:r>
        <w:rPr>
          <w:rFonts w:hint="eastAsia" w:hAnsi="宋体" w:cs="宋体"/>
        </w:rPr>
        <w:t>%</w:t>
      </w:r>
      <w:r>
        <w:rPr>
          <w:rFonts w:hint="eastAsia"/>
        </w:rPr>
        <w:t>～60</w:t>
      </w:r>
      <w:r>
        <w:rPr>
          <w:rFonts w:hint="eastAsia" w:hAnsi="宋体" w:cs="宋体"/>
        </w:rPr>
        <w:t>%</w:t>
      </w:r>
      <w:r>
        <w:rPr>
          <w:rFonts w:hint="eastAsia"/>
        </w:rPr>
        <w:t>；每天光照时间 8 h～12 h，适宜光照强度 8</w:t>
      </w:r>
      <w:r>
        <w:t xml:space="preserve"> </w:t>
      </w:r>
      <w:r>
        <w:rPr>
          <w:rFonts w:hint="eastAsia"/>
        </w:rPr>
        <w:t>000 lux～45</w:t>
      </w:r>
      <w:r>
        <w:t xml:space="preserve"> </w:t>
      </w:r>
      <w:r>
        <w:rPr>
          <w:rFonts w:hint="eastAsia"/>
        </w:rPr>
        <w:t>000 lux。</w:t>
      </w:r>
    </w:p>
    <w:p>
      <w:pPr>
        <w:pStyle w:val="105"/>
        <w:spacing w:before="156" w:after="156"/>
      </w:pPr>
      <w:bookmarkStart w:id="91" w:name="_Toc144827189"/>
      <w:bookmarkStart w:id="92" w:name="_Toc144827158"/>
      <w:r>
        <w:rPr>
          <w:rFonts w:hint="eastAsia"/>
        </w:rPr>
        <w:t>休眠期环境控制</w:t>
      </w:r>
      <w:bookmarkEnd w:id="91"/>
      <w:bookmarkEnd w:id="92"/>
    </w:p>
    <w:p>
      <w:pPr>
        <w:pStyle w:val="56"/>
        <w:ind w:firstLine="420"/>
      </w:pPr>
      <w:r>
        <w:rPr>
          <w:rFonts w:hint="eastAsia"/>
        </w:rPr>
        <w:t>休眠期为4月～7月；适宜温度 15 ℃～30 ℃，最高温度不超过 40 ℃；最大空气湿度不超过 40%；每天光照时间 8 h～12 h，适宜光照强度 10</w:t>
      </w:r>
      <w:r>
        <w:t xml:space="preserve"> </w:t>
      </w:r>
      <w:r>
        <w:rPr>
          <w:rFonts w:hint="eastAsia"/>
        </w:rPr>
        <w:t>000 lux～25</w:t>
      </w:r>
      <w:r>
        <w:t xml:space="preserve"> </w:t>
      </w:r>
      <w:r>
        <w:rPr>
          <w:rFonts w:hint="eastAsia"/>
        </w:rPr>
        <w:t>000 lux。</w:t>
      </w:r>
    </w:p>
    <w:p>
      <w:pPr>
        <w:pStyle w:val="104"/>
        <w:spacing w:before="312" w:after="312"/>
      </w:pPr>
      <w:bookmarkStart w:id="93" w:name="_Toc144827190"/>
      <w:bookmarkStart w:id="94" w:name="_Toc144827159"/>
      <w:r>
        <w:rPr>
          <w:rFonts w:hint="eastAsia"/>
        </w:rPr>
        <w:t>水肥管理</w:t>
      </w:r>
      <w:bookmarkEnd w:id="93"/>
      <w:bookmarkEnd w:id="94"/>
    </w:p>
    <w:p>
      <w:pPr>
        <w:pStyle w:val="105"/>
        <w:spacing w:before="156" w:after="156"/>
      </w:pPr>
      <w:bookmarkStart w:id="95" w:name="_Toc144827191"/>
      <w:bookmarkStart w:id="96" w:name="_Toc144827160"/>
      <w:r>
        <w:rPr>
          <w:rFonts w:hint="eastAsia"/>
        </w:rPr>
        <w:t>水分管理</w:t>
      </w:r>
      <w:bookmarkEnd w:id="95"/>
      <w:bookmarkEnd w:id="96"/>
    </w:p>
    <w:p>
      <w:pPr>
        <w:pStyle w:val="65"/>
        <w:spacing w:before="156" w:after="156"/>
      </w:pPr>
      <w:bookmarkStart w:id="97" w:name="_Toc144827161"/>
      <w:r>
        <w:rPr>
          <w:rFonts w:hint="eastAsia"/>
        </w:rPr>
        <w:t>生长期水分管理</w:t>
      </w:r>
      <w:bookmarkEnd w:id="97"/>
    </w:p>
    <w:p>
      <w:pPr>
        <w:pStyle w:val="56"/>
        <w:ind w:firstLine="420"/>
      </w:pPr>
      <w:r>
        <w:rPr>
          <w:rFonts w:hint="eastAsia"/>
        </w:rPr>
        <w:t>冬季浇水时间宜在上午 9︰00～11︰00；幼苗宜采用“少量多次”的浇水方式，每次浇水至盆土表面湿润即可，每 1 d～2 d</w:t>
      </w:r>
      <w:r>
        <w:t xml:space="preserve"> </w:t>
      </w:r>
      <w:r>
        <w:rPr>
          <w:rFonts w:hint="eastAsia"/>
        </w:rPr>
        <w:t>浇水 1</w:t>
      </w:r>
      <w:r>
        <w:t xml:space="preserve"> </w:t>
      </w:r>
      <w:r>
        <w:rPr>
          <w:rFonts w:hint="eastAsia"/>
        </w:rPr>
        <w:t>次，亦可定时喷雾；成株宜干透浇透，每 5 d～6 d</w:t>
      </w:r>
      <w:r>
        <w:t xml:space="preserve"> </w:t>
      </w:r>
      <w:r>
        <w:rPr>
          <w:rFonts w:hint="eastAsia"/>
        </w:rPr>
        <w:t>浇水 1</w:t>
      </w:r>
      <w:r>
        <w:t xml:space="preserve"> </w:t>
      </w:r>
      <w:r>
        <w:rPr>
          <w:rFonts w:hint="eastAsia"/>
        </w:rPr>
        <w:t>次。</w:t>
      </w:r>
    </w:p>
    <w:p>
      <w:pPr>
        <w:pStyle w:val="65"/>
        <w:spacing w:before="156" w:after="156"/>
      </w:pPr>
      <w:bookmarkStart w:id="98" w:name="_Toc144827162"/>
      <w:r>
        <w:rPr>
          <w:rFonts w:hint="eastAsia"/>
        </w:rPr>
        <w:t>休眠期水分管理</w:t>
      </w:r>
      <w:bookmarkEnd w:id="98"/>
    </w:p>
    <w:p>
      <w:pPr>
        <w:pStyle w:val="56"/>
        <w:ind w:firstLine="420"/>
      </w:pPr>
      <w:r>
        <w:rPr>
          <w:rFonts w:hint="eastAsia"/>
        </w:rPr>
        <w:t>浇水时间宜在上午 6︰00～9︰00；小苗每 3 d～4 d</w:t>
      </w:r>
      <w:r>
        <w:t xml:space="preserve"> </w:t>
      </w:r>
      <w:r>
        <w:rPr>
          <w:rFonts w:hint="eastAsia"/>
        </w:rPr>
        <w:t>浇水 1</w:t>
      </w:r>
      <w:r>
        <w:t xml:space="preserve"> </w:t>
      </w:r>
      <w:r>
        <w:rPr>
          <w:rFonts w:hint="eastAsia"/>
        </w:rPr>
        <w:t>次，成株每 15 d～30 d</w:t>
      </w:r>
      <w:r>
        <w:t xml:space="preserve"> </w:t>
      </w:r>
      <w:r>
        <w:rPr>
          <w:rFonts w:hint="eastAsia"/>
        </w:rPr>
        <w:t>浇水 1</w:t>
      </w:r>
      <w:r>
        <w:t xml:space="preserve"> </w:t>
      </w:r>
      <w:r>
        <w:rPr>
          <w:rFonts w:hint="eastAsia"/>
        </w:rPr>
        <w:t>次；浇水量使土壤表面湿润即可；浇水不宜直接浇淋在植株上。</w:t>
      </w:r>
    </w:p>
    <w:p>
      <w:pPr>
        <w:pStyle w:val="105"/>
        <w:spacing w:before="156" w:after="156"/>
      </w:pPr>
      <w:bookmarkStart w:id="99" w:name="_Toc144827163"/>
      <w:bookmarkStart w:id="100" w:name="_Toc144827192"/>
      <w:r>
        <w:rPr>
          <w:rFonts w:hint="eastAsia"/>
        </w:rPr>
        <w:t>肥料使用</w:t>
      </w:r>
      <w:bookmarkEnd w:id="99"/>
      <w:bookmarkEnd w:id="100"/>
    </w:p>
    <w:p>
      <w:pPr>
        <w:pStyle w:val="56"/>
        <w:ind w:firstLine="420"/>
      </w:pPr>
      <w:r>
        <w:rPr>
          <w:rFonts w:hint="eastAsia"/>
        </w:rPr>
        <w:t>9月～12月，施水溶性复合肥（N︰P︰K=2</w:t>
      </w:r>
      <w:r>
        <w:t>0</w:t>
      </w:r>
      <w:r>
        <w:rPr>
          <w:rFonts w:hint="eastAsia"/>
        </w:rPr>
        <w:t>︰</w:t>
      </w:r>
      <w:r>
        <w:t>20</w:t>
      </w:r>
      <w:r>
        <w:rPr>
          <w:rFonts w:hint="eastAsia"/>
        </w:rPr>
        <w:t>︰</w:t>
      </w:r>
      <w:r>
        <w:t>20</w:t>
      </w:r>
      <w:r>
        <w:rPr>
          <w:rFonts w:hint="eastAsia"/>
        </w:rPr>
        <w:t>）1</w:t>
      </w:r>
      <w:r>
        <w:t xml:space="preserve"> </w:t>
      </w:r>
      <w:r>
        <w:rPr>
          <w:rFonts w:hint="eastAsia"/>
        </w:rPr>
        <w:t>000</w:t>
      </w:r>
      <w:r>
        <w:t xml:space="preserve"> </w:t>
      </w:r>
      <w:r>
        <w:rPr>
          <w:rFonts w:hint="eastAsia"/>
        </w:rPr>
        <w:t>倍，每 30 d</w:t>
      </w:r>
      <w:r>
        <w:t xml:space="preserve"> </w:t>
      </w:r>
      <w:r>
        <w:rPr>
          <w:rFonts w:hint="eastAsia"/>
        </w:rPr>
        <w:t>灌根 2</w:t>
      </w:r>
      <w:r>
        <w:t xml:space="preserve"> </w:t>
      </w:r>
      <w:r>
        <w:rPr>
          <w:rFonts w:hint="eastAsia"/>
        </w:rPr>
        <w:t xml:space="preserve">次；4月～7月，不施肥。 </w:t>
      </w:r>
    </w:p>
    <w:p>
      <w:pPr>
        <w:pStyle w:val="104"/>
        <w:spacing w:before="312" w:after="312"/>
      </w:pPr>
      <w:bookmarkStart w:id="101" w:name="_Toc144827193"/>
      <w:bookmarkStart w:id="102" w:name="_Toc144827164"/>
      <w:r>
        <w:rPr>
          <w:rFonts w:hint="eastAsia"/>
        </w:rPr>
        <w:t>病虫害防治</w:t>
      </w:r>
      <w:bookmarkEnd w:id="101"/>
      <w:bookmarkEnd w:id="102"/>
    </w:p>
    <w:p>
      <w:pPr>
        <w:pStyle w:val="105"/>
        <w:spacing w:before="156" w:after="156"/>
      </w:pPr>
      <w:bookmarkStart w:id="103" w:name="_Toc144827194"/>
      <w:bookmarkStart w:id="104" w:name="_Toc144827165"/>
      <w:r>
        <w:rPr>
          <w:rFonts w:hint="eastAsia"/>
        </w:rPr>
        <w:t>主要病虫害</w:t>
      </w:r>
      <w:bookmarkEnd w:id="103"/>
      <w:bookmarkEnd w:id="104"/>
    </w:p>
    <w:p>
      <w:pPr>
        <w:pStyle w:val="56"/>
        <w:ind w:firstLine="420"/>
      </w:pPr>
      <w:r>
        <w:rPr>
          <w:rFonts w:hint="eastAsia"/>
        </w:rPr>
        <w:t>肉锥花属多肉植物的主要病害有软腐病、灰霉病等；主要虫害有蚜虫、介壳虫、根粉蚧等。</w:t>
      </w:r>
    </w:p>
    <w:p>
      <w:pPr>
        <w:pStyle w:val="105"/>
        <w:spacing w:before="156" w:after="156"/>
      </w:pPr>
      <w:bookmarkStart w:id="105" w:name="_Toc144827166"/>
      <w:bookmarkStart w:id="106" w:name="_Toc144827195"/>
      <w:r>
        <w:rPr>
          <w:rFonts w:hint="eastAsia"/>
        </w:rPr>
        <w:t>病害防治方法</w:t>
      </w:r>
      <w:bookmarkEnd w:id="105"/>
      <w:bookmarkEnd w:id="106"/>
    </w:p>
    <w:p>
      <w:pPr>
        <w:pStyle w:val="56"/>
        <w:ind w:firstLine="420"/>
      </w:pPr>
      <w:r>
        <w:rPr>
          <w:rFonts w:hint="eastAsia"/>
        </w:rPr>
        <w:t>病害防治用药应符合 GB/T 8321（所有部分） 的规定</w:t>
      </w:r>
      <w:r>
        <w:t>；</w:t>
      </w:r>
      <w:r>
        <w:rPr>
          <w:rFonts w:hint="eastAsia"/>
        </w:rPr>
        <w:t>4月～7月，每</w:t>
      </w:r>
      <w:r>
        <w:t xml:space="preserve"> </w:t>
      </w:r>
      <w:r>
        <w:rPr>
          <w:rFonts w:hint="eastAsia"/>
        </w:rPr>
        <w:t>30</w:t>
      </w:r>
      <w:r>
        <w:t xml:space="preserve"> </w:t>
      </w:r>
      <w:r>
        <w:rPr>
          <w:rFonts w:hint="eastAsia"/>
        </w:rPr>
        <w:t>d</w:t>
      </w:r>
      <w:r>
        <w:t xml:space="preserve"> </w:t>
      </w:r>
      <w:r>
        <w:rPr>
          <w:rFonts w:hint="eastAsia"/>
        </w:rPr>
        <w:t>喷施 80%</w:t>
      </w:r>
      <w:r>
        <w:t xml:space="preserve"> </w:t>
      </w:r>
      <w:r>
        <w:rPr>
          <w:rFonts w:hint="eastAsia"/>
        </w:rPr>
        <w:t>甲基托布津（1</w:t>
      </w:r>
      <w:r>
        <w:t xml:space="preserve"> </w:t>
      </w:r>
      <w:r>
        <w:rPr>
          <w:rFonts w:hint="eastAsia"/>
        </w:rPr>
        <w:t>000</w:t>
      </w:r>
      <w:r>
        <w:t xml:space="preserve"> </w:t>
      </w:r>
      <w:r>
        <w:rPr>
          <w:rFonts w:hint="eastAsia"/>
        </w:rPr>
        <w:t>倍～1</w:t>
      </w:r>
      <w:r>
        <w:t xml:space="preserve"> </w:t>
      </w:r>
      <w:r>
        <w:rPr>
          <w:rFonts w:hint="eastAsia"/>
        </w:rPr>
        <w:t>500</w:t>
      </w:r>
      <w:r>
        <w:t xml:space="preserve"> </w:t>
      </w:r>
      <w:r>
        <w:rPr>
          <w:rFonts w:hint="eastAsia"/>
        </w:rPr>
        <w:t>倍）或 75%</w:t>
      </w:r>
      <w:r>
        <w:t xml:space="preserve"> </w:t>
      </w:r>
      <w:r>
        <w:rPr>
          <w:rFonts w:hint="eastAsia"/>
        </w:rPr>
        <w:t>百菌清可湿粉剂（1</w:t>
      </w:r>
      <w:r>
        <w:t xml:space="preserve"> </w:t>
      </w:r>
      <w:r>
        <w:rPr>
          <w:rFonts w:hint="eastAsia"/>
        </w:rPr>
        <w:t>000</w:t>
      </w:r>
      <w:r>
        <w:t xml:space="preserve"> </w:t>
      </w:r>
      <w:r>
        <w:rPr>
          <w:rFonts w:hint="eastAsia"/>
        </w:rPr>
        <w:t>倍）1</w:t>
      </w:r>
      <w:r>
        <w:t xml:space="preserve"> </w:t>
      </w:r>
      <w:r>
        <w:rPr>
          <w:rFonts w:hint="eastAsia"/>
        </w:rPr>
        <w:t>次预防；发病时，可将病株拔出，切除腐烂部位，伤口处涂上多菌灵粉，放在阴凉处晾干后重新上盆。</w:t>
      </w:r>
    </w:p>
    <w:p>
      <w:pPr>
        <w:pStyle w:val="105"/>
        <w:spacing w:before="156" w:after="156"/>
      </w:pPr>
      <w:bookmarkStart w:id="107" w:name="_Toc144827196"/>
      <w:bookmarkStart w:id="108" w:name="_Toc144827167"/>
      <w:r>
        <w:rPr>
          <w:rFonts w:hint="eastAsia"/>
        </w:rPr>
        <w:t>虫害防治方法</w:t>
      </w:r>
      <w:bookmarkEnd w:id="107"/>
      <w:bookmarkEnd w:id="108"/>
    </w:p>
    <w:p>
      <w:pPr>
        <w:pStyle w:val="56"/>
        <w:ind w:firstLine="420"/>
      </w:pPr>
      <w:r>
        <w:rPr>
          <w:rFonts w:hint="eastAsia"/>
        </w:rPr>
        <w:t>虫害防治用药应符合 GB/T 8321（所有部分) 的规定；2%</w:t>
      </w:r>
      <w:r>
        <w:t xml:space="preserve"> </w:t>
      </w:r>
      <w:r>
        <w:rPr>
          <w:rFonts w:hint="eastAsia"/>
        </w:rPr>
        <w:t>吡虫啉颗粒剂按常规剂量置于基质上预防根粉蚧；喷洒噻嗪酮（2</w:t>
      </w:r>
      <w:r>
        <w:t xml:space="preserve"> </w:t>
      </w:r>
      <w:r>
        <w:rPr>
          <w:rFonts w:hint="eastAsia"/>
        </w:rPr>
        <w:t>000</w:t>
      </w:r>
      <w:r>
        <w:t xml:space="preserve"> </w:t>
      </w:r>
      <w:r>
        <w:rPr>
          <w:rFonts w:hint="eastAsia"/>
        </w:rPr>
        <w:t>倍～2</w:t>
      </w:r>
      <w:r>
        <w:t xml:space="preserve"> </w:t>
      </w:r>
      <w:r>
        <w:rPr>
          <w:rFonts w:hint="eastAsia"/>
        </w:rPr>
        <w:t>500</w:t>
      </w:r>
      <w:r>
        <w:t xml:space="preserve"> </w:t>
      </w:r>
      <w:r>
        <w:rPr>
          <w:rFonts w:hint="eastAsia"/>
        </w:rPr>
        <w:t>倍）或 75%</w:t>
      </w:r>
      <w:r>
        <w:t xml:space="preserve"> </w:t>
      </w:r>
      <w:r>
        <w:rPr>
          <w:rFonts w:hint="eastAsia"/>
        </w:rPr>
        <w:t>工业酒精灭杀介壳虫、蚜虫。</w:t>
      </w:r>
    </w:p>
    <w:bookmarkEnd w:id="25"/>
    <w:p>
      <w:pPr>
        <w:pStyle w:val="56"/>
        <w:ind w:firstLine="0" w:firstLineChars="0"/>
        <w:jc w:val="center"/>
      </w:pPr>
      <w:bookmarkStart w:id="109" w:name="BookMark8"/>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9"/>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txXaIiHAQ7lszaMK5l9kXl95bFDNLdOgN11uPJ3cNrssZqsI8AtriuZjEqp2WYV65BroHypis7lLSxwRI+Zupg==" w:salt="KDwegJzYBHWHO1e6b4tMw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mNDNkOWUxODQ5YzRjYzI2Mjk0ZTQ4NGE4MDc3ZDUifQ=="/>
  </w:docVars>
  <w:rsids>
    <w:rsidRoot w:val="00277CE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2C7"/>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95D"/>
    <w:rsid w:val="000B3CDA"/>
    <w:rsid w:val="000B55B8"/>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257"/>
    <w:rsid w:val="000E4C9E"/>
    <w:rsid w:val="000E6FD7"/>
    <w:rsid w:val="000F06E1"/>
    <w:rsid w:val="000F0E3C"/>
    <w:rsid w:val="000F19D5"/>
    <w:rsid w:val="000F4AEA"/>
    <w:rsid w:val="000F633F"/>
    <w:rsid w:val="000F67E9"/>
    <w:rsid w:val="00104926"/>
    <w:rsid w:val="00113B1E"/>
    <w:rsid w:val="0011711C"/>
    <w:rsid w:val="00117673"/>
    <w:rsid w:val="0012059C"/>
    <w:rsid w:val="00124E4F"/>
    <w:rsid w:val="001260B7"/>
    <w:rsid w:val="001265CB"/>
    <w:rsid w:val="001321C6"/>
    <w:rsid w:val="001325C4"/>
    <w:rsid w:val="00133010"/>
    <w:rsid w:val="001338EE"/>
    <w:rsid w:val="00133AAE"/>
    <w:rsid w:val="00135323"/>
    <w:rsid w:val="001356C4"/>
    <w:rsid w:val="001358B3"/>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09B1"/>
    <w:rsid w:val="001913C4"/>
    <w:rsid w:val="0019348F"/>
    <w:rsid w:val="00193A07"/>
    <w:rsid w:val="00194C95"/>
    <w:rsid w:val="00195C34"/>
    <w:rsid w:val="00196EF5"/>
    <w:rsid w:val="001A1A53"/>
    <w:rsid w:val="001A234A"/>
    <w:rsid w:val="001A4CF3"/>
    <w:rsid w:val="001B06E8"/>
    <w:rsid w:val="001B0C9D"/>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1C90"/>
    <w:rsid w:val="001F2508"/>
    <w:rsid w:val="001F4816"/>
    <w:rsid w:val="001F4EE9"/>
    <w:rsid w:val="001F69B4"/>
    <w:rsid w:val="001F77C7"/>
    <w:rsid w:val="00200183"/>
    <w:rsid w:val="00200333"/>
    <w:rsid w:val="00200C53"/>
    <w:rsid w:val="0020107D"/>
    <w:rsid w:val="00202AA4"/>
    <w:rsid w:val="002031F7"/>
    <w:rsid w:val="002040E6"/>
    <w:rsid w:val="0020527B"/>
    <w:rsid w:val="00205F2C"/>
    <w:rsid w:val="00210B15"/>
    <w:rsid w:val="0021285D"/>
    <w:rsid w:val="002142EA"/>
    <w:rsid w:val="002204BB"/>
    <w:rsid w:val="00221B79"/>
    <w:rsid w:val="00221C6B"/>
    <w:rsid w:val="0022405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67E"/>
    <w:rsid w:val="002771AC"/>
    <w:rsid w:val="00277CED"/>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354"/>
    <w:rsid w:val="002C3F07"/>
    <w:rsid w:val="002C5278"/>
    <w:rsid w:val="002C7EBB"/>
    <w:rsid w:val="002D06C1"/>
    <w:rsid w:val="002D42B5"/>
    <w:rsid w:val="002D4F1A"/>
    <w:rsid w:val="002D6EC6"/>
    <w:rsid w:val="002D738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13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0C"/>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797"/>
    <w:rsid w:val="00407D39"/>
    <w:rsid w:val="0041477A"/>
    <w:rsid w:val="004167A3"/>
    <w:rsid w:val="00426587"/>
    <w:rsid w:val="00432DAA"/>
    <w:rsid w:val="00434063"/>
    <w:rsid w:val="00434305"/>
    <w:rsid w:val="00435BC4"/>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4F99"/>
    <w:rsid w:val="004853AE"/>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4DE9"/>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31F"/>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D3"/>
    <w:rsid w:val="006640E5"/>
    <w:rsid w:val="006646F1"/>
    <w:rsid w:val="00664929"/>
    <w:rsid w:val="00664F62"/>
    <w:rsid w:val="006655E1"/>
    <w:rsid w:val="00672060"/>
    <w:rsid w:val="00672BFD"/>
    <w:rsid w:val="006770F4"/>
    <w:rsid w:val="00677A84"/>
    <w:rsid w:val="0068026D"/>
    <w:rsid w:val="00680A27"/>
    <w:rsid w:val="00680CB9"/>
    <w:rsid w:val="006816A4"/>
    <w:rsid w:val="006819B8"/>
    <w:rsid w:val="006840A6"/>
    <w:rsid w:val="006850CD"/>
    <w:rsid w:val="00685AAB"/>
    <w:rsid w:val="00692A97"/>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0A37"/>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3E3B"/>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E90"/>
    <w:rsid w:val="00765C43"/>
    <w:rsid w:val="00765EFB"/>
    <w:rsid w:val="007671CA"/>
    <w:rsid w:val="00767C61"/>
    <w:rsid w:val="0077008A"/>
    <w:rsid w:val="00773C1F"/>
    <w:rsid w:val="00774DA4"/>
    <w:rsid w:val="00776599"/>
    <w:rsid w:val="0078114B"/>
    <w:rsid w:val="00781DD2"/>
    <w:rsid w:val="0078276C"/>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B59"/>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A0E"/>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6422"/>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1227"/>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CC5"/>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095"/>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CC6"/>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08F0"/>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00A2"/>
    <w:rsid w:val="00C71372"/>
    <w:rsid w:val="00C72410"/>
    <w:rsid w:val="00C7287F"/>
    <w:rsid w:val="00C75E82"/>
    <w:rsid w:val="00C80982"/>
    <w:rsid w:val="00C80CB8"/>
    <w:rsid w:val="00C819F8"/>
    <w:rsid w:val="00C8248C"/>
    <w:rsid w:val="00C84E33"/>
    <w:rsid w:val="00C86D6F"/>
    <w:rsid w:val="00C905FC"/>
    <w:rsid w:val="00C92D03"/>
    <w:rsid w:val="00C9319C"/>
    <w:rsid w:val="00C9435D"/>
    <w:rsid w:val="00C94DF2"/>
    <w:rsid w:val="00C96741"/>
    <w:rsid w:val="00CA1456"/>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4001"/>
    <w:rsid w:val="00CF048A"/>
    <w:rsid w:val="00CF155A"/>
    <w:rsid w:val="00CF2947"/>
    <w:rsid w:val="00CF686F"/>
    <w:rsid w:val="00CF6E60"/>
    <w:rsid w:val="00CF7BCA"/>
    <w:rsid w:val="00D008FD"/>
    <w:rsid w:val="00D0321C"/>
    <w:rsid w:val="00D035EC"/>
    <w:rsid w:val="00D05FC9"/>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0765"/>
    <w:rsid w:val="00D66846"/>
    <w:rsid w:val="00D675FB"/>
    <w:rsid w:val="00D71F25"/>
    <w:rsid w:val="00D72A9C"/>
    <w:rsid w:val="00D74EFA"/>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DF8"/>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496C"/>
    <w:rsid w:val="00E06404"/>
    <w:rsid w:val="00E065D2"/>
    <w:rsid w:val="00E11A85"/>
    <w:rsid w:val="00E12495"/>
    <w:rsid w:val="00E15CCD"/>
    <w:rsid w:val="00E202EF"/>
    <w:rsid w:val="00E210B5"/>
    <w:rsid w:val="00E23D99"/>
    <w:rsid w:val="00E2552F"/>
    <w:rsid w:val="00E3137A"/>
    <w:rsid w:val="00E31B5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080"/>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0F1"/>
    <w:rsid w:val="00EC5359"/>
    <w:rsid w:val="00EC562A"/>
    <w:rsid w:val="00ED067A"/>
    <w:rsid w:val="00ED2B50"/>
    <w:rsid w:val="00EE0350"/>
    <w:rsid w:val="00EE0719"/>
    <w:rsid w:val="00EE0E80"/>
    <w:rsid w:val="00EE1E02"/>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228"/>
    <w:rsid w:val="00F45447"/>
    <w:rsid w:val="00F456C6"/>
    <w:rsid w:val="00F4577B"/>
    <w:rsid w:val="00F46496"/>
    <w:rsid w:val="00F474D0"/>
    <w:rsid w:val="00F50179"/>
    <w:rsid w:val="00F515EE"/>
    <w:rsid w:val="00F56511"/>
    <w:rsid w:val="00F56F94"/>
    <w:rsid w:val="00F6194E"/>
    <w:rsid w:val="00F623AC"/>
    <w:rsid w:val="00F6412A"/>
    <w:rsid w:val="00F65893"/>
    <w:rsid w:val="00F66A4A"/>
    <w:rsid w:val="00F71E22"/>
    <w:rsid w:val="00F72142"/>
    <w:rsid w:val="00F72AE7"/>
    <w:rsid w:val="00F81141"/>
    <w:rsid w:val="00F833BA"/>
    <w:rsid w:val="00F84FD0"/>
    <w:rsid w:val="00F859A8"/>
    <w:rsid w:val="00F85D6D"/>
    <w:rsid w:val="00F86D87"/>
    <w:rsid w:val="00F9108B"/>
    <w:rsid w:val="00F91349"/>
    <w:rsid w:val="00F93A8A"/>
    <w:rsid w:val="00F94507"/>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2BC1"/>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6F5615"/>
    <w:rsid w:val="0F2F3755"/>
    <w:rsid w:val="114C7E4F"/>
    <w:rsid w:val="168626AD"/>
    <w:rsid w:val="21A72851"/>
    <w:rsid w:val="220B7209"/>
    <w:rsid w:val="22977811"/>
    <w:rsid w:val="254C629D"/>
    <w:rsid w:val="2AEA5C6A"/>
    <w:rsid w:val="31497877"/>
    <w:rsid w:val="32292EF5"/>
    <w:rsid w:val="39227BBC"/>
    <w:rsid w:val="4324523E"/>
    <w:rsid w:val="438F11EC"/>
    <w:rsid w:val="51B731C2"/>
    <w:rsid w:val="5AE8436A"/>
    <w:rsid w:val="5D515800"/>
    <w:rsid w:val="694035C3"/>
    <w:rsid w:val="695466BA"/>
    <w:rsid w:val="7C537138"/>
    <w:rsid w:val="7D400FFE"/>
    <w:rsid w:val="7EAD0204"/>
    <w:rsid w:val="7F054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B48ACE421544697A1F08E76AD84DF6F"/>
        <w:style w:val=""/>
        <w:category>
          <w:name w:val="常规"/>
          <w:gallery w:val="placeholder"/>
        </w:category>
        <w:types>
          <w:type w:val="bbPlcHdr"/>
        </w:types>
        <w:behaviors>
          <w:behavior w:val="content"/>
        </w:behaviors>
        <w:description w:val=""/>
        <w:guid w:val="{B20A4FB6-C37C-4C2F-8361-B05CE7AAF8D9}"/>
      </w:docPartPr>
      <w:docPartBody>
        <w:p>
          <w:pPr>
            <w:pStyle w:val="5"/>
          </w:pPr>
          <w:r>
            <w:rPr>
              <w:rStyle w:val="4"/>
              <w:rFonts w:hint="eastAsia"/>
            </w:rPr>
            <w:t>单击或点击此处输入文字。</w:t>
          </w:r>
        </w:p>
      </w:docPartBody>
    </w:docPart>
    <w:docPart>
      <w:docPartPr>
        <w:name w:val="EAA92F093D414BF5A7E76581A9F48762"/>
        <w:style w:val=""/>
        <w:category>
          <w:name w:val="常规"/>
          <w:gallery w:val="placeholder"/>
        </w:category>
        <w:types>
          <w:type w:val="bbPlcHdr"/>
        </w:types>
        <w:behaviors>
          <w:behavior w:val="content"/>
        </w:behaviors>
        <w:description w:val=""/>
        <w:guid w:val="{6F3B89E1-FF22-45A4-8A4B-E66D8BCD3E8C}"/>
      </w:docPartPr>
      <w:docPartBody>
        <w:p>
          <w:pPr>
            <w:pStyle w:val="6"/>
          </w:pPr>
          <w:r>
            <w:rPr>
              <w:rStyle w:val="4"/>
              <w:rFonts w:hint="eastAsia"/>
            </w:rPr>
            <w:t>选择一项。</w:t>
          </w:r>
        </w:p>
      </w:docPartBody>
    </w:docPart>
    <w:docPart>
      <w:docPartPr>
        <w:name w:val="CDA09A7203F54E8AA41838E7009902F1"/>
        <w:style w:val=""/>
        <w:category>
          <w:name w:val="常规"/>
          <w:gallery w:val="placeholder"/>
        </w:category>
        <w:types>
          <w:type w:val="bbPlcHdr"/>
        </w:types>
        <w:behaviors>
          <w:behavior w:val="content"/>
        </w:behaviors>
        <w:description w:val=""/>
        <w:guid w:val="{CF90E464-9D53-4D60-9126-BCAE504BFD8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CCF"/>
    <w:rsid w:val="001D4A5D"/>
    <w:rsid w:val="00582E4A"/>
    <w:rsid w:val="00875733"/>
    <w:rsid w:val="00BD2E80"/>
    <w:rsid w:val="00C46D17"/>
    <w:rsid w:val="00D57CCF"/>
    <w:rsid w:val="00E97FE4"/>
    <w:rsid w:val="00F23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3B48ACE421544697A1F08E76AD84DF6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AA92F093D414BF5A7E76581A9F4876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DA09A7203F54E8AA41838E7009902F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C23A55-AA7E-46CE-9476-F451A22C7368}">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6</Pages>
  <Words>721</Words>
  <Characters>4113</Characters>
  <Lines>34</Lines>
  <Paragraphs>9</Paragraphs>
  <TotalTime>5</TotalTime>
  <ScaleCrop>false</ScaleCrop>
  <LinksUpToDate>false</LinksUpToDate>
  <CharactersWithSpaces>4825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2023-09-05T07:40:00Z</dcterms:created>
  <dc:creator>DELL</dc:creator>
  <dc:description>&lt;config cover="true" show_menu="true" version="1.0.0" doctype="SDKXY"&gt;_x000d_
&lt;/config&gt;</dc:description>
  <cp:lastModifiedBy>DELL</cp:lastModifiedBy>
  <cp:lastPrinted>2023-10-08T03:06:00Z</cp:lastPrinted>
  <dcterms:modified xsi:type="dcterms:W3CDTF">2023-11-27T05:49:04Z</dcterms:modified>
  <dc:title>地方标准</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74B0E2EAD659480F9843EEF36B7D69CD_12</vt:lpwstr>
  </property>
</Properties>
</file>