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rPr>
          <w:rFonts w:ascii="Times New Roman"/>
        </w:rPr>
      </w:pPr>
      <w:bookmarkStart w:id="0" w:name="标准封面"/>
      <w:bookmarkEnd w:id="0"/>
      <w:bookmarkStart w:id="81" w:name="_GoBack"/>
      <w:bookmarkEnd w:id="81"/>
      <w:r>
        <w:rPr>
          <w:rFonts w:ascii="Times New Roman"/>
        </w:rPr>
        <mc:AlternateContent>
          <mc:Choice Requires="wps">
            <w:drawing>
              <wp:anchor distT="0" distB="0" distL="114300" distR="114300" simplePos="0" relativeHeight="251661312" behindDoc="0" locked="0" layoutInCell="1" allowOverlap="1">
                <wp:simplePos x="0" y="0"/>
                <wp:positionH relativeFrom="page">
                  <wp:posOffset>2736850</wp:posOffset>
                </wp:positionH>
                <wp:positionV relativeFrom="page">
                  <wp:posOffset>755015</wp:posOffset>
                </wp:positionV>
                <wp:extent cx="3960495" cy="204470"/>
                <wp:effectExtent l="0" t="0" r="0" b="0"/>
                <wp:wrapNone/>
                <wp:docPr id="8" name="首页自画框图3"/>
                <wp:cNvGraphicFramePr/>
                <a:graphic xmlns:a="http://schemas.openxmlformats.org/drawingml/2006/main">
                  <a:graphicData uri="http://schemas.microsoft.com/office/word/2010/wordprocessingShape">
                    <wps:wsp>
                      <wps:cNvSpPr txBox="1"/>
                      <wps:spPr>
                        <a:xfrm>
                          <a:off x="0" y="0"/>
                          <a:ext cx="3960495" cy="204470"/>
                        </a:xfrm>
                        <a:prstGeom prst="rect">
                          <a:avLst/>
                        </a:prstGeom>
                        <a:noFill/>
                        <a:ln w="6350">
                          <a:noFill/>
                        </a:ln>
                      </wps:spPr>
                      <wps:txbx>
                        <w:txbxContent>
                          <w:p>
                            <w:pPr>
                              <w:pStyle w:val="343"/>
                              <w:rPr>
                                <w:w w:val="100"/>
                              </w:rPr>
                            </w:pPr>
                            <w:r>
                              <w:drawing>
                                <wp:inline distT="0" distB="0" distL="0" distR="0">
                                  <wp:extent cx="799465" cy="405765"/>
                                  <wp:effectExtent l="0" t="0" r="635" b="0"/>
                                  <wp:docPr id="890929843" name="图片 890929843"/>
                                  <wp:cNvGraphicFramePr/>
                                  <a:graphic xmlns:a="http://schemas.openxmlformats.org/drawingml/2006/main">
                                    <a:graphicData uri="http://schemas.openxmlformats.org/drawingml/2006/picture">
                                      <pic:pic xmlns:pic="http://schemas.openxmlformats.org/drawingml/2006/picture">
                                        <pic:nvPicPr>
                                          <pic:cNvPr id="890929843" name="图片 890929843"/>
                                          <pic:cNvPicPr/>
                                        </pic:nvPicPr>
                                        <pic:blipFill>
                                          <a:blip r:embed="rId13">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32</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215.5pt;margin-top:59.45pt;height:16.1pt;width:311.85pt;mso-position-horizontal-relative:page;mso-position-vertical-relative:page;z-index:251661312;mso-width-relative:page;mso-height-relative:page;" filled="f" stroked="f" coordsize="21600,21600" o:gfxdata="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dEIK9kAAAAMAQAADwAAAAAA&#10;AAABACAAAAAiAAAAZHJzL2Rvd25yZXYueG1sUEsBAhQAFAAAAAgAh07iQEJcbbdLAgAAYgQAAA4A&#10;AAAAAAAAAQAgAAAAKAEAAGRycy9lMm9Eb2MueG1sUEsFBgAAAAAGAAYAWQEAAOUFAAAAAA==&#10;">
                <v:fill on="f" focussize="0,0"/>
                <v:stroke on="f" weight="0.5pt"/>
                <v:imagedata o:title=""/>
                <o:lock v:ext="edit" aspectratio="f"/>
                <v:textbox inset="0mm,0mm,2.54mm,0mm" style="mso-fit-shape-to-text:t;">
                  <w:txbxContent>
                    <w:p>
                      <w:pPr>
                        <w:pStyle w:val="343"/>
                        <w:rPr>
                          <w:w w:val="100"/>
                        </w:rPr>
                      </w:pPr>
                      <w:r>
                        <w:drawing>
                          <wp:inline distT="0" distB="0" distL="0" distR="0">
                            <wp:extent cx="799465" cy="405765"/>
                            <wp:effectExtent l="0" t="0" r="635" b="0"/>
                            <wp:docPr id="890929843" name="图片 890929843"/>
                            <wp:cNvGraphicFramePr/>
                            <a:graphic xmlns:a="http://schemas.openxmlformats.org/drawingml/2006/main">
                              <a:graphicData uri="http://schemas.openxmlformats.org/drawingml/2006/picture">
                                <pic:pic xmlns:pic="http://schemas.openxmlformats.org/drawingml/2006/picture">
                                  <pic:nvPicPr>
                                    <pic:cNvPr id="890929843" name="图片 890929843"/>
                                    <pic:cNvPicPr/>
                                  </pic:nvPicPr>
                                  <pic:blipFill>
                                    <a:blip r:embed="rId13">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r>
                        <w:t>32</w:t>
                      </w:r>
                    </w:p>
                  </w:txbxContent>
                </v:textbox>
              </v:shape>
            </w:pict>
          </mc:Fallback>
        </mc:AlternateContent>
      </w:r>
      <w:r>
        <w:rPr>
          <w:rFonts w:ascii="Times New Roman"/>
        </w:rPr>
        <mc:AlternateContent>
          <mc:Choice Requires="wps">
            <w:drawing>
              <wp:anchor distT="0" distB="0" distL="114300" distR="114300" simplePos="0" relativeHeight="251660288" behindDoc="0" locked="0" layoutInCell="1" allowOverlap="1">
                <wp:simplePos x="0" y="0"/>
                <wp:positionH relativeFrom="page">
                  <wp:posOffset>899795</wp:posOffset>
                </wp:positionH>
                <wp:positionV relativeFrom="page">
                  <wp:posOffset>359410</wp:posOffset>
                </wp:positionV>
                <wp:extent cx="1800225" cy="204470"/>
                <wp:effectExtent l="0" t="0" r="0" b="8890"/>
                <wp:wrapNone/>
                <wp:docPr id="7" name="首页自画框图2"/>
                <wp:cNvGraphicFramePr/>
                <a:graphic xmlns:a="http://schemas.openxmlformats.org/drawingml/2006/main">
                  <a:graphicData uri="http://schemas.microsoft.com/office/word/2010/wordprocessingShape">
                    <wps:wsp>
                      <wps:cNvSpPr txBox="1"/>
                      <wps:spPr>
                        <a:xfrm>
                          <a:off x="0" y="0"/>
                          <a:ext cx="1800225" cy="204470"/>
                        </a:xfrm>
                        <a:prstGeom prst="rect">
                          <a:avLst/>
                        </a:prstGeom>
                        <a:noFill/>
                        <a:ln w="6350">
                          <a:noFill/>
                        </a:ln>
                      </wps:spPr>
                      <wps:txbx>
                        <w:txbxContent>
                          <w:p>
                            <w:pPr>
                              <w:pStyle w:val="333"/>
                            </w:pPr>
                            <w:r>
                              <w:t>ICS 93.040</w:t>
                            </w:r>
                          </w:p>
                          <w:p>
                            <w:pPr>
                              <w:pStyle w:val="333"/>
                            </w:pPr>
                            <w:r>
                              <w:t>CCS P 25</w:t>
                            </w: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70.85pt;margin-top:28.3pt;height:16.1pt;width:141.75pt;mso-position-horizontal-relative:page;mso-position-vertical-relative:page;z-index:251660288;mso-width-relative:page;mso-height-relative:page;" filled="f" stroked="f" coordsize="21600,21600" o:gfxdata="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IoFTJtYAAAAJAQAADwAAAAAAAAAB&#10;ACAAAAAiAAAAZHJzL2Rvd25yZXYueG1sUEsBAhQAFAAAAAgAh07iQFgWyPFLAgAAYgQAAA4AAAAA&#10;AAAAAQAgAAAAJQEAAGRycy9lMm9Eb2MueG1sUEsFBgAAAAAGAAYAWQEAAOIFAAAAAA==&#10;">
                <v:fill on="f" focussize="0,0"/>
                <v:stroke on="f" weight="0.5pt"/>
                <v:imagedata o:title=""/>
                <o:lock v:ext="edit" aspectratio="f"/>
                <v:textbox inset="0mm,0mm,2.54mm,0mm" style="mso-fit-shape-to-text:t;">
                  <w:txbxContent>
                    <w:p>
                      <w:pPr>
                        <w:pStyle w:val="333"/>
                      </w:pPr>
                      <w:r>
                        <w:t>ICS 93.040</w:t>
                      </w:r>
                    </w:p>
                    <w:p>
                      <w:pPr>
                        <w:pStyle w:val="333"/>
                      </w:pPr>
                      <w:r>
                        <w:t>CCS P 25</w:t>
                      </w:r>
                    </w:p>
                    <w:p>
                      <w:pPr>
                        <w:pStyle w:val="333"/>
                      </w:pPr>
                    </w:p>
                  </w:txbxContent>
                </v:textbox>
              </v:shape>
            </w:pict>
          </mc:Fallback>
        </mc:AlternateContent>
      </w:r>
    </w:p>
    <w:p>
      <w:pPr>
        <w:pStyle w:val="258"/>
        <w:ind w:firstLine="420"/>
        <w:rPr>
          <w:rFonts w:ascii="Times New Roman"/>
        </w:rPr>
      </w:pPr>
      <w:r>
        <w:rPr>
          <w:rFonts w:ascii="Times New Roman"/>
        </w:rPr>
        <mc:AlternateContent>
          <mc:Choice Requires="wps">
            <w:drawing>
              <wp:anchor distT="0" distB="0" distL="114300" distR="114300" simplePos="0" relativeHeight="251662336" behindDoc="0" locked="0" layoutInCell="1" allowOverlap="1">
                <wp:simplePos x="0" y="0"/>
                <wp:positionH relativeFrom="page">
                  <wp:posOffset>898525</wp:posOffset>
                </wp:positionH>
                <wp:positionV relativeFrom="page">
                  <wp:posOffset>1511300</wp:posOffset>
                </wp:positionV>
                <wp:extent cx="6120765" cy="1136650"/>
                <wp:effectExtent l="0" t="0" r="0" b="6985"/>
                <wp:wrapNone/>
                <wp:docPr id="14" name="首页自画框图4"/>
                <wp:cNvGraphicFramePr/>
                <a:graphic xmlns:a="http://schemas.openxmlformats.org/drawingml/2006/main">
                  <a:graphicData uri="http://schemas.microsoft.com/office/word/2010/wordprocessingShape">
                    <wps:wsp>
                      <wps:cNvSpPr txBox="1"/>
                      <wps:spPr>
                        <a:xfrm>
                          <a:off x="0" y="0"/>
                          <a:ext cx="6120765" cy="1136393"/>
                        </a:xfrm>
                        <a:prstGeom prst="rect">
                          <a:avLst/>
                        </a:prstGeom>
                        <a:noFill/>
                        <a:ln w="6350">
                          <a:noFill/>
                        </a:ln>
                      </wps:spPr>
                      <wps:txbx>
                        <w:txbxContent>
                          <w:p>
                            <w:pPr>
                              <w:pStyle w:val="336"/>
                              <w:rPr>
                                <w:b/>
                                <w:w w:val="100"/>
                              </w:rPr>
                            </w:pPr>
                            <w:r>
                              <w:rPr>
                                <w:rFonts w:hint="eastAsia"/>
                                <w:b/>
                              </w:rPr>
                              <w:t>江苏省地方标准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26" o:spt="202" type="#_x0000_t202" style="position:absolute;left:0pt;margin-left:70.75pt;margin-top:119pt;height:89.5pt;width:481.95pt;mso-position-horizontal-relative:page;mso-position-vertical-relative:page;z-index:251662336;mso-width-relative:page;mso-height-relative:page;" filled="f" stroked="f" coordsize="21600,21600" o:gfxdata="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GdKKPPaAAAADAEAAA8AAAAA&#10;AAAAAQAgAAAAIgAAAGRycy9kb3ducmV2LnhtbFBLAQIUABQAAAAIAIdO4kCoBwQRSwIAAGQEAAAO&#10;AAAAAAAAAAEAIAAAACkBAABkcnMvZTJvRG9jLnhtbFBLBQYAAAAABgAGAFkBAADmBQAAAAA=&#10;">
                <v:fill on="f" focussize="0,0"/>
                <v:stroke on="f" weight="0.5pt"/>
                <v:imagedata o:title=""/>
                <o:lock v:ext="edit" aspectratio="f"/>
                <v:textbox inset="0mm,0mm,2.54mm,0mm">
                  <w:txbxContent>
                    <w:p>
                      <w:pPr>
                        <w:pStyle w:val="336"/>
                        <w:rPr>
                          <w:b/>
                          <w:w w:val="100"/>
                        </w:rPr>
                      </w:pPr>
                      <w:r>
                        <w:rPr>
                          <w:rFonts w:hint="eastAsia"/>
                          <w:b/>
                        </w:rPr>
                        <w:t>江苏省地方标准</w:t>
                      </w:r>
                    </w:p>
                  </w:txbxContent>
                </v:textbox>
              </v:shape>
            </w:pict>
          </mc:Fallback>
        </mc:AlternateContent>
      </w:r>
    </w:p>
    <w:p>
      <w:pPr>
        <w:pStyle w:val="258"/>
        <w:ind w:firstLine="420"/>
        <w:rPr>
          <w:rFonts w:ascii="Times New Roman"/>
        </w:rPr>
      </w:pPr>
    </w:p>
    <w:p>
      <w:pPr>
        <w:pStyle w:val="258"/>
        <w:ind w:firstLine="420"/>
        <w:rPr>
          <w:rFonts w:ascii="Times New Roman"/>
        </w:rPr>
      </w:pPr>
    </w:p>
    <w:p>
      <w:pPr>
        <w:pStyle w:val="258"/>
        <w:ind w:firstLine="420"/>
        <w:rPr>
          <w:rFonts w:ascii="Times New Roman"/>
        </w:rPr>
      </w:pPr>
      <w:r>
        <w:rPr>
          <w:rFonts w:ascii="Times New Roman"/>
        </w:rPr>
        <mc:AlternateContent>
          <mc:Choice Requires="wps">
            <w:drawing>
              <wp:anchor distT="0" distB="0" distL="114300" distR="114300" simplePos="0" relativeHeight="251663360" behindDoc="0" locked="0" layoutInCell="1" allowOverlap="1">
                <wp:simplePos x="0" y="0"/>
                <wp:positionH relativeFrom="page">
                  <wp:posOffset>2520315</wp:posOffset>
                </wp:positionH>
                <wp:positionV relativeFrom="page">
                  <wp:posOffset>2123440</wp:posOffset>
                </wp:positionV>
                <wp:extent cx="4320540" cy="204470"/>
                <wp:effectExtent l="0" t="0" r="0" b="12700"/>
                <wp:wrapNone/>
                <wp:docPr id="15" name="首页自画框图5"/>
                <wp:cNvGraphicFramePr/>
                <a:graphic xmlns:a="http://schemas.openxmlformats.org/drawingml/2006/main">
                  <a:graphicData uri="http://schemas.microsoft.com/office/word/2010/wordprocessingShape">
                    <wps:wsp>
                      <wps:cNvSpPr txBox="1"/>
                      <wps:spPr>
                        <a:xfrm>
                          <a:off x="0" y="0"/>
                          <a:ext cx="4320540" cy="204470"/>
                        </a:xfrm>
                        <a:prstGeom prst="rect">
                          <a:avLst/>
                        </a:prstGeom>
                        <a:noFill/>
                        <a:ln w="6350">
                          <a:noFill/>
                        </a:ln>
                      </wps:spPr>
                      <wps:txbx>
                        <w:txbxContent>
                          <w:p>
                            <w:pPr>
                              <w:pStyle w:val="265"/>
                            </w:pPr>
                            <w:r>
                              <w:t>DB 32/T XX—2023</w:t>
                            </w:r>
                          </w:p>
                          <w:p>
                            <w:pPr>
                              <w:pStyle w:val="267"/>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98.45pt;margin-top:167.2pt;height:16.1pt;width:340.2pt;mso-position-horizontal-relative:page;mso-position-vertical-relative:page;z-index:251663360;mso-width-relative:page;mso-height-relative:page;" filled="f" stroked="f" coordsize="21600,21600" o:gfxdata="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kwEZz2AAAAAwBAAAPAAAAAAAAAAEA&#10;IAAAACIAAABkcnMvZG93bnJldi54bWxQSwECFAAUAAAACACHTuJA1B77+EgCAABjBAAADgAAAAAA&#10;AAABACAAAAAnAQAAZHJzL2Uyb0RvYy54bWxQSwUGAAAAAAYABgBZAQAA4QUAAAAA&#10;">
                <v:fill on="f" focussize="0,0"/>
                <v:stroke on="f" weight="0.5pt"/>
                <v:imagedata o:title=""/>
                <o:lock v:ext="edit" aspectratio="f"/>
                <v:textbox inset="0mm,0mm,2.54mm,0mm" style="mso-fit-shape-to-text:t;">
                  <w:txbxContent>
                    <w:p>
                      <w:pPr>
                        <w:pStyle w:val="265"/>
                      </w:pPr>
                      <w:r>
                        <w:t>DB 32/T XX—2023</w:t>
                      </w:r>
                    </w:p>
                    <w:p>
                      <w:pPr>
                        <w:pStyle w:val="267"/>
                      </w:pPr>
                    </w:p>
                  </w:txbxContent>
                </v:textbox>
              </v:shape>
            </w:pict>
          </mc:Fallback>
        </mc:AlternateContent>
      </w:r>
    </w:p>
    <w:p>
      <w:pPr>
        <w:pStyle w:val="258"/>
        <w:ind w:firstLine="420"/>
        <w:rPr>
          <w:rFonts w:ascii="Times New Roman"/>
        </w:rPr>
      </w:pPr>
    </w:p>
    <w:p>
      <w:pPr>
        <w:pStyle w:val="258"/>
        <w:ind w:firstLine="420"/>
        <w:rPr>
          <w:rFonts w:ascii="Times New Roman"/>
        </w:rPr>
      </w:pPr>
    </w:p>
    <w:p>
      <w:pPr>
        <w:pStyle w:val="258"/>
        <w:ind w:firstLine="420"/>
        <w:rPr>
          <w:rFonts w:ascii="Times New Roman"/>
        </w:rPr>
      </w:pPr>
      <w:r>
        <w:rPr>
          <w:rFonts w:ascii="Times New Roman"/>
        </w:rPr>
        <mc:AlternateContent>
          <mc:Choice Requires="wps">
            <w:drawing>
              <wp:anchor distT="0" distB="0" distL="114300" distR="114300" simplePos="0" relativeHeight="251664384" behindDoc="0" locked="0" layoutInCell="1" allowOverlap="1">
                <wp:simplePos x="0" y="0"/>
                <wp:positionH relativeFrom="page">
                  <wp:posOffset>899795</wp:posOffset>
                </wp:positionH>
                <wp:positionV relativeFrom="page">
                  <wp:posOffset>2699385</wp:posOffset>
                </wp:positionV>
                <wp:extent cx="6120765" cy="0"/>
                <wp:effectExtent l="0" t="0" r="32385" b="19050"/>
                <wp:wrapNone/>
                <wp:docPr id="16"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70.85pt;margin-top:212.55pt;height:0pt;width:481.95pt;mso-position-horizontal-relative:page;mso-position-vertical-relative:page;z-index:251664384;mso-width-relative:page;mso-height-relative:page;" filled="f" stroked="t" coordsize="21600,21600" o:gfxdata="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9zzhtgAAAAMAQAADwAAAAAAAAABACAAAAAiAAAAZHJzL2Rvd25yZXYueG1sUEsBAhQAFAAAAAgA&#10;h07iQKqBzpTsAQAAtAMAAA4AAAAAAAAAAQAgAAAAJwEAAGRycy9lMm9Eb2MueG1sUEsFBgAAAAAG&#10;AAYAWQEAAIUFAAAAAA==&#10;">
                <v:fill on="f" focussize="0,0"/>
                <v:stroke weight="0.5pt" color="#000000 [3204]" miterlimit="8" joinstyle="miter"/>
                <v:imagedata o:title=""/>
                <o:lock v:ext="edit" aspectratio="f"/>
              </v:line>
            </w:pict>
          </mc:Fallback>
        </mc:AlternateContent>
      </w:r>
    </w:p>
    <w:p>
      <w:pPr>
        <w:pStyle w:val="258"/>
        <w:ind w:firstLine="420"/>
        <w:rPr>
          <w:rFonts w:ascii="Times New Roman"/>
        </w:rPr>
      </w:pPr>
    </w:p>
    <w:p>
      <w:pPr>
        <w:pStyle w:val="286"/>
        <w:rPr>
          <w:rFonts w:ascii="Times New Roman"/>
        </w:rPr>
      </w:pPr>
      <w:r>
        <w:rPr>
          <w:rFonts w:ascii="Times New Roman"/>
        </w:rPr>
        <w:fldChar w:fldCharType="begin"/>
      </w:r>
      <w:r>
        <w:rPr>
          <w:rFonts w:ascii="Times New Roman"/>
        </w:rPr>
        <w:instrText xml:space="preserve"> MACROBUTTON MTEditEquationSection2 </w:instrText>
      </w:r>
      <w:r>
        <w:rPr>
          <w:rStyle w:val="532"/>
          <w:rFonts w:ascii="Times New Roman"/>
        </w:rPr>
        <w:instrText xml:space="preserve">Equation Chapter 1 Section 1</w:instrText>
      </w:r>
      <w:r>
        <w:rPr>
          <w:rFonts w:ascii="Times New Roman"/>
        </w:rPr>
        <w:fldChar w:fldCharType="begin"/>
      </w:r>
      <w:r>
        <w:rPr>
          <w:rFonts w:ascii="Times New Roman"/>
        </w:rPr>
        <w:instrText xml:space="preserve"> SEQ MTEqn \r \h \* MERGEFORMAT </w:instrText>
      </w:r>
      <w:r>
        <w:rPr>
          <w:rFonts w:ascii="Times New Roman"/>
        </w:rPr>
        <w:fldChar w:fldCharType="end"/>
      </w:r>
      <w:r>
        <w:rPr>
          <w:rFonts w:ascii="Times New Roman"/>
        </w:rPr>
        <w:fldChar w:fldCharType="begin"/>
      </w:r>
      <w:r>
        <w:rPr>
          <w:rFonts w:ascii="Times New Roman"/>
        </w:rPr>
        <w:instrText xml:space="preserve"> SEQ MTSec \r 1 \h \* MERGEFORMAT </w:instrText>
      </w:r>
      <w:r>
        <w:rPr>
          <w:rFonts w:ascii="Times New Roman"/>
        </w:rPr>
        <w:fldChar w:fldCharType="end"/>
      </w:r>
      <w:r>
        <w:rPr>
          <w:rFonts w:ascii="Times New Roman"/>
        </w:rPr>
        <w:fldChar w:fldCharType="begin"/>
      </w:r>
      <w:r>
        <w:rPr>
          <w:rFonts w:ascii="Times New Roman"/>
        </w:rPr>
        <w:instrText xml:space="preserve"> SEQ MTChap \r 1 \h \* MERGEFORMAT </w:instrText>
      </w:r>
      <w:r>
        <w:rPr>
          <w:rFonts w:ascii="Times New Roman"/>
        </w:rPr>
        <w:fldChar w:fldCharType="end"/>
      </w:r>
      <w:r>
        <w:rPr>
          <w:rFonts w:ascii="Times New Roman"/>
        </w:rPr>
        <w:fldChar w:fldCharType="end"/>
      </w:r>
    </w:p>
    <w:p>
      <w:pPr>
        <w:pStyle w:val="258"/>
        <w:ind w:firstLine="420"/>
        <w:rPr>
          <w:rFonts w:ascii="Times New Roman"/>
        </w:rPr>
      </w:pPr>
      <w:r>
        <w:rPr>
          <w:rFonts w:ascii="Times New Roman"/>
        </w:rPr>
        <mc:AlternateContent>
          <mc:Choice Requires="wps">
            <w:drawing>
              <wp:anchor distT="0" distB="0" distL="114300" distR="114300" simplePos="0" relativeHeight="251665408" behindDoc="0" locked="0" layoutInCell="1" allowOverlap="1">
                <wp:simplePos x="0" y="0"/>
                <wp:positionH relativeFrom="page">
                  <wp:posOffset>899795</wp:posOffset>
                </wp:positionH>
                <wp:positionV relativeFrom="page">
                  <wp:posOffset>4139565</wp:posOffset>
                </wp:positionV>
                <wp:extent cx="6120765" cy="204470"/>
                <wp:effectExtent l="0" t="0" r="0" b="6350"/>
                <wp:wrapNone/>
                <wp:docPr id="17" name="首页自画框图7"/>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pPr>
                              <w:pStyle w:val="268"/>
                            </w:pPr>
                            <w:r>
                              <w:rPr>
                                <w:rFonts w:hint="eastAsia"/>
                              </w:rPr>
                              <w:t>公路桥梁混凝土结构预应力施工质量检测评价技术规程</w:t>
                            </w:r>
                          </w:p>
                          <w:p>
                            <w:pPr>
                              <w:pStyle w:val="271"/>
                              <w:rPr>
                                <w:rFonts w:ascii="Times New Roman"/>
                              </w:rPr>
                            </w:pPr>
                            <w:r>
                              <w:rPr>
                                <w:rFonts w:ascii="Times New Roman"/>
                              </w:rPr>
                              <w:t>Technical specification for inspection and evaluation of prestressed construction quality of highway bridge concrete structure</w:t>
                            </w:r>
                          </w:p>
                          <w:p>
                            <w:pPr>
                              <w:pStyle w:val="272"/>
                            </w:pPr>
                          </w:p>
                          <w:p>
                            <w:pPr>
                              <w:pStyle w:val="272"/>
                            </w:pPr>
                            <w:r>
                              <w:t>（报批稿）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70.85pt;margin-top:325.95pt;height:16.1pt;width:481.95pt;mso-position-horizontal-relative:page;mso-position-vertical-relative:page;z-index:251665408;mso-width-relative:page;mso-height-relative:page;" filled="f" stroked="f" coordsize="21600,21600" o:gfxdata="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fdwg42AAAAAwBAAAPAAAAAAAAAAEA&#10;IAAAACIAAABkcnMvZG93bnJldi54bWxQSwECFAAUAAAACACHTuJA2xbuTEgCAABjBAAADgAAAAAA&#10;AAABACAAAAAnAQAAZHJzL2Uyb0RvYy54bWxQSwUGAAAAAAYABgBZAQAA4QUAAAAA&#10;">
                <v:fill on="f" focussize="0,0"/>
                <v:stroke on="f" weight="0.5pt"/>
                <v:imagedata o:title=""/>
                <o:lock v:ext="edit" aspectratio="f"/>
                <v:textbox inset="0mm,0mm,2.54mm,0mm" style="mso-fit-shape-to-text:t;">
                  <w:txbxContent>
                    <w:p>
                      <w:pPr>
                        <w:pStyle w:val="268"/>
                      </w:pPr>
                      <w:r>
                        <w:rPr>
                          <w:rFonts w:hint="eastAsia"/>
                        </w:rPr>
                        <w:t>公路桥梁混凝土结构预应力施工质量检测评价技术规程</w:t>
                      </w:r>
                    </w:p>
                    <w:p>
                      <w:pPr>
                        <w:pStyle w:val="271"/>
                        <w:rPr>
                          <w:rFonts w:ascii="Times New Roman"/>
                        </w:rPr>
                      </w:pPr>
                      <w:r>
                        <w:rPr>
                          <w:rFonts w:ascii="Times New Roman"/>
                        </w:rPr>
                        <w:t>Technical specification for inspection and evaluation of prestressed construction quality of highway bridge concrete structure</w:t>
                      </w:r>
                    </w:p>
                    <w:p>
                      <w:pPr>
                        <w:pStyle w:val="272"/>
                      </w:pPr>
                    </w:p>
                    <w:p>
                      <w:pPr>
                        <w:pStyle w:val="272"/>
                      </w:pPr>
                      <w:r>
                        <w:t>（报批稿）</w:t>
                      </w:r>
                    </w:p>
                  </w:txbxContent>
                </v:textbox>
              </v:shape>
            </w:pict>
          </mc:Fallback>
        </mc:AlternateContent>
      </w:r>
    </w:p>
    <w:p>
      <w:pPr>
        <w:pStyle w:val="258"/>
        <w:ind w:firstLine="420"/>
        <w:rPr>
          <w:rFonts w:ascii="Times New Roman"/>
        </w:rPr>
      </w:pPr>
    </w:p>
    <w:p>
      <w:pPr>
        <w:pStyle w:val="258"/>
        <w:ind w:firstLine="420"/>
        <w:rPr>
          <w:rFonts w:ascii="Times New Roman"/>
        </w:rPr>
      </w:pPr>
    </w:p>
    <w:p>
      <w:pPr>
        <w:pStyle w:val="258"/>
        <w:ind w:firstLine="420"/>
        <w:rPr>
          <w:rFonts w:ascii="Times New Roman"/>
        </w:rPr>
      </w:pPr>
    </w:p>
    <w:p>
      <w:pPr>
        <w:pStyle w:val="258"/>
        <w:ind w:firstLine="420"/>
        <w:rPr>
          <w:rFonts w:ascii="Times New Roman"/>
        </w:rPr>
      </w:pPr>
    </w:p>
    <w:p>
      <w:pPr>
        <w:pStyle w:val="258"/>
        <w:ind w:firstLine="420"/>
        <w:rPr>
          <w:rFonts w:ascii="Times New Roman"/>
        </w:rPr>
      </w:pPr>
    </w:p>
    <w:p>
      <w:pPr>
        <w:pStyle w:val="258"/>
        <w:ind w:firstLine="420"/>
        <w:rPr>
          <w:rFonts w:ascii="Times New Roman"/>
        </w:rPr>
      </w:pPr>
    </w:p>
    <w:p>
      <w:pPr>
        <w:pStyle w:val="258"/>
        <w:ind w:firstLine="420"/>
        <w:rPr>
          <w:rFonts w:ascii="Times New Roman"/>
        </w:rPr>
      </w:pPr>
      <w:r>
        <w:rPr>
          <w:rFonts w:ascii="Times New Roman"/>
        </w:rPr>
        <mc:AlternateContent>
          <mc:Choice Requires="wps">
            <w:drawing>
              <wp:anchor distT="0" distB="0" distL="114300" distR="114300" simplePos="0" relativeHeight="251669504" behindDoc="0" locked="0" layoutInCell="1" allowOverlap="1">
                <wp:simplePos x="0" y="0"/>
                <wp:positionH relativeFrom="page">
                  <wp:posOffset>2266950</wp:posOffset>
                </wp:positionH>
                <wp:positionV relativeFrom="page">
                  <wp:posOffset>9718675</wp:posOffset>
                </wp:positionV>
                <wp:extent cx="2569210" cy="234950"/>
                <wp:effectExtent l="0" t="0" r="2540" b="12700"/>
                <wp:wrapNone/>
                <wp:docPr id="21" name="首页自画框图11"/>
                <wp:cNvGraphicFramePr/>
                <a:graphic xmlns:a="http://schemas.openxmlformats.org/drawingml/2006/main">
                  <a:graphicData uri="http://schemas.microsoft.com/office/word/2010/wordprocessingShape">
                    <wps:wsp>
                      <wps:cNvSpPr txBox="1"/>
                      <wps:spPr>
                        <a:xfrm>
                          <a:off x="0" y="0"/>
                          <a:ext cx="2569210" cy="234950"/>
                        </a:xfrm>
                        <a:prstGeom prst="rect">
                          <a:avLst/>
                        </a:prstGeom>
                        <a:noFill/>
                        <a:ln w="6350">
                          <a:noFill/>
                        </a:ln>
                      </wps:spPr>
                      <wps:txbx>
                        <w:txbxContent>
                          <w:p>
                            <w:pPr>
                              <w:pStyle w:val="341"/>
                              <w:rPr>
                                <w:rFonts w:ascii="黑体" w:hAnsi="黑体" w:eastAsia="黑体"/>
                                <w:b w:val="0"/>
                                <w:w w:val="135"/>
                                <w:sz w:val="28"/>
                              </w:rPr>
                            </w:pPr>
                            <w:r>
                              <w:rPr>
                                <w:rFonts w:hint="eastAsia" w:ascii="黑体" w:hAnsi="黑体" w:eastAsia="黑体"/>
                                <w:b w:val="0"/>
                                <w:w w:val="135"/>
                                <w:sz w:val="28"/>
                              </w:rPr>
                              <w:t>江苏省市场监督管理局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78.5pt;margin-top:765.25pt;height:18.5pt;width:202.3pt;mso-position-horizontal-relative:page;mso-position-vertical-relative:page;z-index:251669504;mso-width-relative:page;mso-height-relative:page;" filled="f" stroked="f" coordsize="21600,21600" o:gfxdata="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NuD6PnaAAAADQEAAA8AAAAAAAAAAQAg&#10;AAAAIgAAAGRycy9kb3ducmV2LnhtbFBLAQIUABQAAAAIAIdO4kDECB6mRQIAAGAEAAAOAAAAAAAA&#10;AAEAIAAAACkBAABkcnMvZTJvRG9jLnhtbFBLBQYAAAAABgAGAFkBAADgBQAAAAA=&#10;">
                <v:fill on="f" focussize="0,0"/>
                <v:stroke on="f" weight="0.5pt"/>
                <v:imagedata o:title=""/>
                <o:lock v:ext="edit" aspectratio="f"/>
                <v:textbox inset="0mm,0mm,0mm,0mm">
                  <w:txbxContent>
                    <w:p>
                      <w:pPr>
                        <w:pStyle w:val="341"/>
                        <w:rPr>
                          <w:rFonts w:ascii="黑体" w:hAnsi="黑体" w:eastAsia="黑体"/>
                          <w:b w:val="0"/>
                          <w:w w:val="135"/>
                          <w:sz w:val="28"/>
                        </w:rPr>
                      </w:pPr>
                      <w:r>
                        <w:rPr>
                          <w:rFonts w:hint="eastAsia" w:ascii="黑体" w:hAnsi="黑体" w:eastAsia="黑体"/>
                          <w:b w:val="0"/>
                          <w:w w:val="135"/>
                          <w:sz w:val="28"/>
                        </w:rPr>
                        <w:t>江苏省市场监督管理局</w:t>
                      </w:r>
                    </w:p>
                  </w:txbxContent>
                </v:textbox>
              </v:shape>
            </w:pict>
          </mc:Fallback>
        </mc:AlternateContent>
      </w:r>
      <w:r>
        <w:rPr>
          <w:rFonts w:ascii="Times New Roman"/>
        </w:rPr>
        <mc:AlternateContent>
          <mc:Choice Requires="wps">
            <w:drawing>
              <wp:anchor distT="0" distB="0" distL="114300" distR="114300" simplePos="0" relativeHeight="251670528" behindDoc="0" locked="0" layoutInCell="1" allowOverlap="1">
                <wp:simplePos x="0" y="0"/>
                <wp:positionH relativeFrom="page">
                  <wp:posOffset>4610735</wp:posOffset>
                </wp:positionH>
                <wp:positionV relativeFrom="page">
                  <wp:posOffset>9763125</wp:posOffset>
                </wp:positionV>
                <wp:extent cx="811530" cy="184150"/>
                <wp:effectExtent l="0" t="0" r="7620" b="6350"/>
                <wp:wrapNone/>
                <wp:docPr id="22"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pPr>
                              <w:pStyle w:val="499"/>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63.05pt;margin-top:768.75pt;height:14.5pt;width:63.9pt;mso-position-horizontal-relative:page;mso-position-vertical-relative:page;z-index:251670528;mso-width-relative:page;mso-height-relative:page;" filled="f" stroked="f" coordsize="21600,21600" o:gfxdata="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kWxNoAAAANAQAADwAAAAAAAAABACAA&#10;AAAiAAAAZHJzL2Rvd25yZXYueG1sUEsBAhQAFAAAAAgAh07iQFar4VNEAgAAXwQAAA4AAAAAAAAA&#10;AQAgAAAAKQEAAGRycy9lMm9Eb2MueG1sUEsFBgAAAAAGAAYAWQEAAN8FAAAAAA==&#10;">
                <v:fill on="f" focussize="0,0"/>
                <v:stroke on="f" weight="0.5pt"/>
                <v:imagedata o:title=""/>
                <o:lock v:ext="edit" aspectratio="f"/>
                <v:textbox inset="0mm,0mm,0mm,0mm">
                  <w:txbxContent>
                    <w:p>
                      <w:pPr>
                        <w:pStyle w:val="499"/>
                      </w:pPr>
                      <w:r>
                        <w:rPr>
                          <w:rFonts w:hint="eastAsia"/>
                        </w:rPr>
                        <w:t>发 布</w:t>
                      </w:r>
                    </w:p>
                  </w:txbxContent>
                </v:textbox>
              </v:shape>
            </w:pict>
          </mc:Fallback>
        </mc:AlternateContent>
      </w:r>
      <w:r>
        <w:rPr>
          <w:rFonts w:ascii="Times New Roman"/>
        </w:rPr>
        <mc:AlternateContent>
          <mc:Choice Requires="wps">
            <w:drawing>
              <wp:anchor distT="0" distB="0" distL="114300" distR="114300" simplePos="0" relativeHeight="251668480" behindDoc="0" locked="0" layoutInCell="1" allowOverlap="1">
                <wp:simplePos x="0" y="0"/>
                <wp:positionH relativeFrom="page">
                  <wp:posOffset>899795</wp:posOffset>
                </wp:positionH>
                <wp:positionV relativeFrom="page">
                  <wp:posOffset>9251950</wp:posOffset>
                </wp:positionV>
                <wp:extent cx="6120765" cy="0"/>
                <wp:effectExtent l="0" t="0" r="32385" b="19050"/>
                <wp:wrapNone/>
                <wp:docPr id="20"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70.85pt;margin-top:728.5pt;height:0pt;width:481.95pt;mso-position-horizontal-relative:page;mso-position-vertical-relative:page;z-index:251668480;mso-width-relative:page;mso-height-relative:page;" filled="f" stroked="t" coordsize="21600,21600" o:gfxdata="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O&#10;vlMD1wAAAA4BAAAPAAAAAAAAAAEAIAAAACIAAABkcnMvZG93bnJldi54bWxQSwECFAAUAAAACACH&#10;TuJAAHfDUewBAAC1AwAADgAAAAAAAAABACAAAAAmAQAAZHJzL2Uyb0RvYy54bWxQSwUGAAAAAAYA&#10;BgBZAQAAhAUAAAAA&#10;">
                <v:fill on="f" focussize="0,0"/>
                <v:stroke weight="0.5pt" color="#000000 [3204]" miterlimit="8" joinstyle="miter"/>
                <v:imagedata o:title=""/>
                <o:lock v:ext="edit" aspectratio="f"/>
              </v:line>
            </w:pict>
          </mc:Fallback>
        </mc:AlternateContent>
      </w:r>
      <w:r>
        <w:rPr>
          <w:rFonts w:ascii="Times New Roman"/>
        </w:rPr>
        <mc:AlternateContent>
          <mc:Choice Requires="wps">
            <w:drawing>
              <wp:anchor distT="0" distB="0" distL="114300" distR="114300" simplePos="0" relativeHeight="251667456" behindDoc="0" locked="0" layoutInCell="1" allowOverlap="1">
                <wp:simplePos x="0" y="0"/>
                <wp:positionH relativeFrom="page">
                  <wp:posOffset>4140200</wp:posOffset>
                </wp:positionH>
                <wp:positionV relativeFrom="page">
                  <wp:posOffset>8891905</wp:posOffset>
                </wp:positionV>
                <wp:extent cx="2880360" cy="204470"/>
                <wp:effectExtent l="0" t="0" r="0" b="0"/>
                <wp:wrapNone/>
                <wp:docPr id="19" name="首页自画框图9"/>
                <wp:cNvGraphicFramePr/>
                <a:graphic xmlns:a="http://schemas.openxmlformats.org/drawingml/2006/main">
                  <a:graphicData uri="http://schemas.microsoft.com/office/word/2010/wordprocessingShape">
                    <wps:wsp>
                      <wps:cNvSpPr txBox="1"/>
                      <wps:spPr>
                        <a:xfrm>
                          <a:off x="0" y="0"/>
                          <a:ext cx="2880360" cy="204470"/>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326pt;margin-top:700.15pt;height:16.1pt;width:226.8pt;mso-position-horizontal-relative:page;mso-position-vertical-relative:page;z-index:251667456;mso-width-relative:page;mso-height-relative:page;" filled="f" stroked="f" coordsize="21600,21600" o:gfxdata="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vvh6XZAAAADgEAAA8AAAAAAAAA&#10;AQAgAAAAIgAAAGRycy9kb3ducmV2LnhtbFBLAQIUABQAAAAIAIdO4kDNODX2SQIAAGMEAAAOAAAA&#10;AAAAAAEAIAAAACgBAABkcnMvZTJvRG9jLnhtbFBLBQYAAAAABgAGAFkBAADjBQ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w:rPr>
          <w:rFonts w:ascii="Times New Roman"/>
        </w:rPr>
        <mc:AlternateContent>
          <mc:Choice Requires="wps">
            <w:drawing>
              <wp:anchor distT="0" distB="0" distL="114300" distR="114300" simplePos="0" relativeHeight="251666432" behindDoc="0" locked="0" layoutInCell="1" allowOverlap="1">
                <wp:simplePos x="0" y="0"/>
                <wp:positionH relativeFrom="page">
                  <wp:posOffset>899795</wp:posOffset>
                </wp:positionH>
                <wp:positionV relativeFrom="page">
                  <wp:posOffset>8891905</wp:posOffset>
                </wp:positionV>
                <wp:extent cx="2879725" cy="204470"/>
                <wp:effectExtent l="0" t="0" r="0" b="0"/>
                <wp:wrapNone/>
                <wp:docPr id="18" name="首页自画框图8"/>
                <wp:cNvGraphicFramePr/>
                <a:graphic xmlns:a="http://schemas.openxmlformats.org/drawingml/2006/main">
                  <a:graphicData uri="http://schemas.microsoft.com/office/word/2010/wordprocessingShape">
                    <wps:wsp>
                      <wps:cNvSpPr txBox="1"/>
                      <wps:spPr>
                        <a:xfrm>
                          <a:off x="0" y="0"/>
                          <a:ext cx="2879725" cy="204470"/>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70.85pt;margin-top:700.15pt;height:16.1pt;width:226.75pt;mso-position-horizontal-relative:page;mso-position-vertical-relative:page;z-index:251666432;mso-width-relative:page;mso-height-relative:page;" filled="f" stroked="f" coordsize="21600,21600" o:gfxdata="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eaAMK9gAAAANAQAADwAAAAAAAAAB&#10;ACAAAAAiAAAAZHJzL2Rvd25yZXYueG1sUEsBAhQAFAAAAAgAh07iQN1QKfBJAgAAYwQAAA4AAAAA&#10;AAAAAQAgAAAAJwEAAGRycy9lMm9Eb2MueG1sUEsFBgAAAAAGAAYAWQEAAOI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p>
    <w:p>
      <w:pPr>
        <w:pStyle w:val="258"/>
        <w:ind w:firstLine="420"/>
        <w:rPr>
          <w:rFonts w:ascii="Times New Roman"/>
        </w:rPr>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86"/>
      </w:pPr>
      <w:bookmarkStart w:id="1" w:name="标准目次"/>
      <w:bookmarkEnd w:id="1"/>
      <w:bookmarkStart w:id="2" w:name="标准目次内容"/>
      <w:bookmarkStart w:id="3" w:name="_Toc137483787"/>
      <w:r>
        <w:rPr>
          <w:rFonts w:hint="eastAsia"/>
        </w:rPr>
        <w:t>目    次</w:t>
      </w:r>
    </w:p>
    <w:p>
      <w:pPr>
        <w:pStyle w:val="19"/>
        <w:tabs>
          <w:tab w:val="right" w:leader="dot" w:pos="9346"/>
        </w:tabs>
        <w:spacing w:before="78" w:after="78"/>
        <w:rPr>
          <w:rFonts w:asciiTheme="minorHAnsi" w:hAnsiTheme="minorHAnsi" w:eastAsiaTheme="minorEastAsia" w:cstheme="minorBidi"/>
          <w:kern w:val="2"/>
          <w:szCs w:val="22"/>
        </w:rPr>
      </w:pPr>
      <w:r>
        <w:rPr>
          <w:rFonts w:hAnsi="宋体"/>
        </w:rPr>
        <w:fldChar w:fldCharType="begin"/>
      </w:r>
      <w:r>
        <w:rPr>
          <w:rFonts w:hAnsi="宋体"/>
        </w:rPr>
        <w:instrText xml:space="preserve"> TOC \o "1-7" \h \z </w:instrText>
      </w:r>
      <w:r>
        <w:rPr>
          <w:rFonts w:hAnsi="宋体"/>
        </w:rPr>
        <w:fldChar w:fldCharType="separate"/>
      </w:r>
      <w:r>
        <w:fldChar w:fldCharType="begin"/>
      </w:r>
      <w:r>
        <w:instrText xml:space="preserve"> HYPERLINK \l "_Toc148454640" </w:instrText>
      </w:r>
      <w:r>
        <w:fldChar w:fldCharType="separate"/>
      </w:r>
      <w:r>
        <w:rPr>
          <w:rStyle w:val="242"/>
        </w:rPr>
        <w:t>前    言</w:t>
      </w:r>
      <w:r>
        <w:tab/>
      </w:r>
      <w:r>
        <w:rPr>
          <w:rStyle w:val="242"/>
        </w:rPr>
        <w:fldChar w:fldCharType="begin"/>
      </w:r>
      <w:r>
        <w:instrText xml:space="preserve"> PAGEREF _Toc148454640 \h </w:instrText>
      </w:r>
      <w:r>
        <w:rPr>
          <w:rStyle w:val="242"/>
        </w:rPr>
        <w:fldChar w:fldCharType="separate"/>
      </w:r>
      <w:r>
        <w:t>1</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"_Toc148454641" </w:instrText>
      </w:r>
      <w:r>
        <w:fldChar w:fldCharType="separate"/>
      </w:r>
      <w:r>
        <w:rPr>
          <w:rStyle w:val="242"/>
        </w:rPr>
        <w:t>1 范围</w:t>
      </w:r>
      <w:r>
        <w:tab/>
      </w:r>
      <w:r>
        <w:rPr>
          <w:rStyle w:val="242"/>
        </w:rPr>
        <w:fldChar w:fldCharType="begin"/>
      </w:r>
      <w:r>
        <w:instrText xml:space="preserve"> PAGEREF _Toc148454641 \h </w:instrText>
      </w:r>
      <w:r>
        <w:rPr>
          <w:rStyle w:val="242"/>
        </w:rPr>
        <w:fldChar w:fldCharType="separate"/>
      </w:r>
      <w:r>
        <w:t>2</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"_Toc148454642" </w:instrText>
      </w:r>
      <w:r>
        <w:fldChar w:fldCharType="separate"/>
      </w:r>
      <w:r>
        <w:rPr>
          <w:rStyle w:val="242"/>
        </w:rPr>
        <w:t>2 规范性引用文件</w:t>
      </w:r>
      <w:r>
        <w:tab/>
      </w:r>
      <w:r>
        <w:rPr>
          <w:rStyle w:val="242"/>
        </w:rPr>
        <w:fldChar w:fldCharType="begin"/>
      </w:r>
      <w:r>
        <w:instrText xml:space="preserve"> PAGEREF _Toc148454642 \h </w:instrText>
      </w:r>
      <w:r>
        <w:rPr>
          <w:rStyle w:val="242"/>
        </w:rPr>
        <w:fldChar w:fldCharType="separate"/>
      </w:r>
      <w:r>
        <w:t>2</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"_Toc148454643" </w:instrText>
      </w:r>
      <w:r>
        <w:fldChar w:fldCharType="separate"/>
      </w:r>
      <w:r>
        <w:rPr>
          <w:rStyle w:val="242"/>
        </w:rPr>
        <w:t>3 术语和定义</w:t>
      </w:r>
      <w:r>
        <w:tab/>
      </w:r>
      <w:r>
        <w:rPr>
          <w:rStyle w:val="242"/>
        </w:rPr>
        <w:fldChar w:fldCharType="begin"/>
      </w:r>
      <w:r>
        <w:instrText xml:space="preserve"> PAGEREF _Toc148454643 \h </w:instrText>
      </w:r>
      <w:r>
        <w:rPr>
          <w:rStyle w:val="242"/>
        </w:rPr>
        <w:fldChar w:fldCharType="separate"/>
      </w:r>
      <w:r>
        <w:t>2</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"_Toc148454644" </w:instrText>
      </w:r>
      <w:r>
        <w:fldChar w:fldCharType="separate"/>
      </w:r>
      <w:r>
        <w:rPr>
          <w:rStyle w:val="242"/>
        </w:rPr>
        <w:t>4 基本规定</w:t>
      </w:r>
      <w:r>
        <w:tab/>
      </w:r>
      <w:r>
        <w:rPr>
          <w:rStyle w:val="242"/>
        </w:rPr>
        <w:fldChar w:fldCharType="begin"/>
      </w:r>
      <w:r>
        <w:instrText xml:space="preserve"> PAGEREF _Toc148454644 \h </w:instrText>
      </w:r>
      <w:r>
        <w:rPr>
          <w:rStyle w:val="242"/>
        </w:rPr>
        <w:fldChar w:fldCharType="separate"/>
      </w:r>
      <w:r>
        <w:t>3</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"_Toc148454645" </w:instrText>
      </w:r>
      <w:r>
        <w:fldChar w:fldCharType="separate"/>
      </w:r>
      <w:r>
        <w:rPr>
          <w:rStyle w:val="242"/>
        </w:rPr>
        <w:t>5 锚下有效预应力检测</w:t>
      </w:r>
      <w:r>
        <w:tab/>
      </w:r>
      <w:r>
        <w:rPr>
          <w:rStyle w:val="242"/>
        </w:rPr>
        <w:fldChar w:fldCharType="begin"/>
      </w:r>
      <w:r>
        <w:instrText xml:space="preserve"> PAGEREF _Toc148454645 \h </w:instrText>
      </w:r>
      <w:r>
        <w:rPr>
          <w:rStyle w:val="242"/>
        </w:rPr>
        <w:fldChar w:fldCharType="separate"/>
      </w:r>
      <w:r>
        <w:t>3</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"_Toc148454646" </w:instrText>
      </w:r>
      <w:r>
        <w:fldChar w:fldCharType="separate"/>
      </w:r>
      <w:r>
        <w:rPr>
          <w:rStyle w:val="242"/>
        </w:rPr>
        <w:t>6 孔道压浆密实度检测</w:t>
      </w:r>
      <w:r>
        <w:tab/>
      </w:r>
      <w:r>
        <w:rPr>
          <w:rStyle w:val="242"/>
        </w:rPr>
        <w:fldChar w:fldCharType="begin"/>
      </w:r>
      <w:r>
        <w:instrText xml:space="preserve"> PAGEREF _Toc148454646 \h </w:instrText>
      </w:r>
      <w:r>
        <w:rPr>
          <w:rStyle w:val="242"/>
        </w:rPr>
        <w:fldChar w:fldCharType="separate"/>
      </w:r>
      <w:r>
        <w:t>7</w:t>
      </w:r>
      <w:r>
        <w:rPr>
          <w:rStyle w:val="242"/>
        </w:rPr>
        <w:fldChar w:fldCharType="end"/>
      </w:r>
      <w:r>
        <w:rPr>
          <w:rStyle w:val="242"/>
        </w:rPr>
        <w:fldChar w:fldCharType="end"/>
      </w:r>
    </w:p>
    <w:p>
      <w:pPr>
        <w:pStyle w:val="18"/>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"_Toc148454647" </w:instrText>
      </w:r>
      <w:r>
        <w:fldChar w:fldCharType="separate"/>
      </w:r>
      <w:r>
        <w:rPr>
          <w:rStyle w:val="242"/>
        </w:rPr>
        <w:t>7 质量评价</w:t>
      </w:r>
      <w:r>
        <w:tab/>
      </w:r>
      <w:r>
        <w:rPr>
          <w:rStyle w:val="242"/>
        </w:rPr>
        <w:fldChar w:fldCharType="begin"/>
      </w:r>
      <w:r>
        <w:instrText xml:space="preserve"> PAGEREF _Toc148454647 \h </w:instrText>
      </w:r>
      <w:r>
        <w:rPr>
          <w:rStyle w:val="242"/>
        </w:rPr>
        <w:fldChar w:fldCharType="separate"/>
      </w:r>
      <w:r>
        <w:t>10</w:t>
      </w:r>
      <w:r>
        <w:rPr>
          <w:rStyle w:val="242"/>
        </w:rPr>
        <w:fldChar w:fldCharType="end"/>
      </w:r>
      <w:r>
        <w:rPr>
          <w:rStyle w:val="242"/>
        </w:rPr>
        <w:fldChar w:fldCharType="end"/>
      </w:r>
    </w:p>
    <w:p>
      <w:pPr>
        <w:pStyle w:val="19"/>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"_Toc148454648" </w:instrText>
      </w:r>
      <w:r>
        <w:fldChar w:fldCharType="separate"/>
      </w:r>
      <w:r>
        <w:rPr>
          <w:rStyle w:val="242"/>
        </w:rPr>
        <w:t>附　录　A （资料性） 现场检测附录表</w:t>
      </w:r>
      <w:r>
        <w:tab/>
      </w:r>
      <w:r>
        <w:rPr>
          <w:rStyle w:val="242"/>
        </w:rPr>
        <w:fldChar w:fldCharType="begin"/>
      </w:r>
      <w:r>
        <w:instrText xml:space="preserve"> PAGEREF _Toc148454648 \h </w:instrText>
      </w:r>
      <w:r>
        <w:rPr>
          <w:rStyle w:val="242"/>
        </w:rPr>
        <w:fldChar w:fldCharType="separate"/>
      </w:r>
      <w:r>
        <w:t>12</w:t>
      </w:r>
      <w:r>
        <w:rPr>
          <w:rStyle w:val="242"/>
        </w:rPr>
        <w:fldChar w:fldCharType="end"/>
      </w:r>
      <w:r>
        <w:rPr>
          <w:rStyle w:val="242"/>
        </w:rPr>
        <w:fldChar w:fldCharType="end"/>
      </w:r>
    </w:p>
    <w:p>
      <w:pPr>
        <w:pStyle w:val="19"/>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"_Toc148454649" </w:instrText>
      </w:r>
      <w:r>
        <w:fldChar w:fldCharType="separate"/>
      </w:r>
      <w:r>
        <w:rPr>
          <w:rStyle w:val="242"/>
        </w:rPr>
        <w:t>附　录　B （资料性） 报告模板附录表</w:t>
      </w:r>
      <w:r>
        <w:tab/>
      </w:r>
      <w:r>
        <w:rPr>
          <w:rStyle w:val="242"/>
        </w:rPr>
        <w:fldChar w:fldCharType="begin"/>
      </w:r>
      <w:r>
        <w:instrText xml:space="preserve"> PAGEREF _Toc148454649 \h </w:instrText>
      </w:r>
      <w:r>
        <w:rPr>
          <w:rStyle w:val="242"/>
        </w:rPr>
        <w:fldChar w:fldCharType="separate"/>
      </w:r>
      <w:r>
        <w:t>15</w:t>
      </w:r>
      <w:r>
        <w:rPr>
          <w:rStyle w:val="242"/>
        </w:rPr>
        <w:fldChar w:fldCharType="end"/>
      </w:r>
      <w:r>
        <w:rPr>
          <w:rStyle w:val="242"/>
        </w:rPr>
        <w:fldChar w:fldCharType="end"/>
      </w:r>
    </w:p>
    <w:p>
      <w:pPr>
        <w:pStyle w:val="19"/>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"_Toc148454650" </w:instrText>
      </w:r>
      <w:r>
        <w:fldChar w:fldCharType="separate"/>
      </w:r>
      <w:r>
        <w:rPr>
          <w:rStyle w:val="242"/>
        </w:rPr>
        <w:t>附　录　C （资料性） 定位检测适用表</w:t>
      </w:r>
      <w:r>
        <w:tab/>
      </w:r>
      <w:r>
        <w:rPr>
          <w:rStyle w:val="242"/>
        </w:rPr>
        <w:fldChar w:fldCharType="begin"/>
      </w:r>
      <w:r>
        <w:instrText xml:space="preserve"> PAGEREF _Toc148454650 \h </w:instrText>
      </w:r>
      <w:r>
        <w:rPr>
          <w:rStyle w:val="242"/>
        </w:rPr>
        <w:fldChar w:fldCharType="separate"/>
      </w:r>
      <w:r>
        <w:t>17</w:t>
      </w:r>
      <w:r>
        <w:rPr>
          <w:rStyle w:val="242"/>
        </w:rPr>
        <w:fldChar w:fldCharType="end"/>
      </w:r>
      <w:r>
        <w:rPr>
          <w:rStyle w:val="242"/>
        </w:rPr>
        <w:fldChar w:fldCharType="end"/>
      </w:r>
    </w:p>
    <w:p>
      <w:pPr>
        <w:pStyle w:val="19"/>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"_Toc148454651" </w:instrText>
      </w:r>
      <w:r>
        <w:fldChar w:fldCharType="separate"/>
      </w:r>
      <w:r>
        <w:rPr>
          <w:rStyle w:val="242"/>
        </w:rPr>
        <w:t>附　录　D （资料性） 定位检测图例</w:t>
      </w:r>
      <w:r>
        <w:tab/>
      </w:r>
      <w:r>
        <w:rPr>
          <w:rStyle w:val="242"/>
        </w:rPr>
        <w:fldChar w:fldCharType="begin"/>
      </w:r>
      <w:r>
        <w:instrText xml:space="preserve"> PAGEREF _Toc148454651 \h </w:instrText>
      </w:r>
      <w:r>
        <w:rPr>
          <w:rStyle w:val="242"/>
        </w:rPr>
        <w:fldChar w:fldCharType="separate"/>
      </w:r>
      <w:r>
        <w:t>18</w:t>
      </w:r>
      <w:r>
        <w:rPr>
          <w:rStyle w:val="242"/>
        </w:rPr>
        <w:fldChar w:fldCharType="end"/>
      </w:r>
      <w:r>
        <w:rPr>
          <w:rStyle w:val="242"/>
        </w:rPr>
        <w:fldChar w:fldCharType="end"/>
      </w:r>
    </w:p>
    <w:p>
      <w:pPr>
        <w:pStyle w:val="19"/>
        <w:tabs>
          <w:tab w:val="right" w:leader="dot" w:pos="9346"/>
        </w:tabs>
        <w:spacing w:before="78" w:after="78"/>
        <w:rPr>
          <w:rFonts w:asciiTheme="minorHAnsi" w:hAnsiTheme="minorHAnsi" w:eastAsiaTheme="minorEastAsia" w:cstheme="minorBidi"/>
          <w:kern w:val="2"/>
          <w:szCs w:val="22"/>
        </w:rPr>
      </w:pPr>
      <w:r>
        <w:fldChar w:fldCharType="begin"/>
      </w:r>
      <w:r>
        <w:instrText xml:space="preserve"> HYPERLINK \l "_Toc148454652" </w:instrText>
      </w:r>
      <w:r>
        <w:fldChar w:fldCharType="separate"/>
      </w:r>
      <w:r>
        <w:rPr>
          <w:rStyle w:val="242"/>
        </w:rPr>
        <w:t>附　录　E （资料性） 压浆密实度定性检测理论计算公式</w:t>
      </w:r>
      <w:r>
        <w:tab/>
      </w:r>
      <w:r>
        <w:rPr>
          <w:rStyle w:val="242"/>
        </w:rPr>
        <w:fldChar w:fldCharType="begin"/>
      </w:r>
      <w:r>
        <w:instrText xml:space="preserve"> PAGEREF _Toc148454652 \h </w:instrText>
      </w:r>
      <w:r>
        <w:rPr>
          <w:rStyle w:val="242"/>
        </w:rPr>
        <w:fldChar w:fldCharType="separate"/>
      </w:r>
      <w:r>
        <w:t>20</w:t>
      </w:r>
      <w:r>
        <w:rPr>
          <w:rStyle w:val="242"/>
        </w:rPr>
        <w:fldChar w:fldCharType="end"/>
      </w:r>
      <w:r>
        <w:rPr>
          <w:rStyle w:val="242"/>
        </w:rPr>
        <w:fldChar w:fldCharType="end"/>
      </w:r>
    </w:p>
    <w:p>
      <w:pPr>
        <w:pStyle w:val="258"/>
        <w:ind w:firstLine="420"/>
        <w:rPr>
          <w:rFonts w:hAnsi="宋体"/>
        </w:rPr>
        <w:sectPr>
          <w:footerReference r:id="rId9" w:type="even"/>
          <w:pgSz w:w="11907" w:h="16839"/>
          <w:pgMar w:top="1417" w:right="1134" w:bottom="1134" w:left="1417" w:header="1417" w:footer="1134" w:gutter="0"/>
          <w:pgNumType w:fmt="upperRoman" w:start="1"/>
          <w:cols w:space="425" w:num="1"/>
          <w:docGrid w:type="lines" w:linePitch="312" w:charSpace="0"/>
        </w:sectPr>
      </w:pPr>
      <w:r>
        <w:rPr>
          <w:rFonts w:hAnsi="宋体"/>
        </w:rPr>
        <w:fldChar w:fldCharType="end"/>
      </w:r>
      <w:bookmarkEnd w:id="2"/>
    </w:p>
    <w:p>
      <w:pPr>
        <w:pStyle w:val="256"/>
        <w:rPr>
          <w:rFonts w:ascii="Times New Roman"/>
        </w:rPr>
      </w:pPr>
      <w:bookmarkStart w:id="4" w:name="标准前言"/>
      <w:bookmarkEnd w:id="4"/>
      <w:bookmarkStart w:id="5" w:name="_Toc148454640"/>
      <w:bookmarkStart w:id="6" w:name="_Toc146545508"/>
      <w:r>
        <w:rPr>
          <w:rFonts w:ascii="Times New Roman"/>
        </w:rPr>
        <w:t>前    言</w:t>
      </w:r>
      <w:bookmarkEnd w:id="3"/>
      <w:bookmarkEnd w:id="5"/>
      <w:bookmarkEnd w:id="6"/>
    </w:p>
    <w:p>
      <w:pPr>
        <w:pStyle w:val="258"/>
        <w:ind w:firstLine="420"/>
        <w:rPr>
          <w:rFonts w:ascii="Times New Roman"/>
        </w:rPr>
      </w:pPr>
      <w:r>
        <w:rPr>
          <w:rFonts w:ascii="Times New Roman"/>
        </w:rPr>
        <w:t>本文件按照GB/T 1.1—2020《标准化工作导则  第1部分：标准化文件的结构和起草规则》的规定起草。</w:t>
      </w:r>
    </w:p>
    <w:p>
      <w:pPr>
        <w:pStyle w:val="258"/>
        <w:ind w:firstLine="420"/>
        <w:rPr>
          <w:rFonts w:ascii="Times New Roman"/>
        </w:rPr>
      </w:pPr>
      <w:r>
        <w:rPr>
          <w:rFonts w:ascii="Times New Roman"/>
        </w:rPr>
        <w:t>请注意本文件的某些内容可能涉及专利。本文件的发布机构不承担识别专利的责任。</w:t>
      </w:r>
    </w:p>
    <w:p>
      <w:pPr>
        <w:pStyle w:val="258"/>
        <w:ind w:firstLine="420"/>
        <w:rPr>
          <w:rFonts w:ascii="Times New Roman"/>
        </w:rPr>
      </w:pPr>
      <w:r>
        <w:rPr>
          <w:rFonts w:ascii="Times New Roman"/>
        </w:rPr>
        <w:t>本文件由江苏省交通运输综合行政执法监督局提出。</w:t>
      </w:r>
    </w:p>
    <w:p>
      <w:pPr>
        <w:pStyle w:val="258"/>
        <w:ind w:firstLine="420"/>
        <w:rPr>
          <w:rFonts w:ascii="Times New Roman"/>
        </w:rPr>
      </w:pPr>
      <w:r>
        <w:rPr>
          <w:rFonts w:ascii="Times New Roman"/>
        </w:rPr>
        <w:t>本文件由江苏省交通运输厅归口。</w:t>
      </w:r>
    </w:p>
    <w:p>
      <w:pPr>
        <w:pStyle w:val="258"/>
        <w:ind w:firstLine="420"/>
        <w:rPr>
          <w:rFonts w:ascii="Times New Roman"/>
        </w:rPr>
      </w:pPr>
      <w:r>
        <w:rPr>
          <w:rFonts w:ascii="Times New Roman"/>
        </w:rPr>
        <w:t>本文件起草单位：江苏省交通运输综合行政执法监督局、华设检测科技有限公司、江苏东交智控科技集团股份有限公司、华设设计集团股份有限公司、南京市公共工程建设中心、四川升拓检测技术股份有限公司、河海大学、无锡市城市重点建设项目管理中心、苏州交投建设管理有限公司、无锡交通建设工程集团有限公司、苏州市高速公路管理有限公司、江苏省邗江交通建设工程有限公司、徐州市公路工程总公司、江苏中源工程管理股份有限公司、南通交通建设投资集团有限责任公司、江苏中基工程技术研究有限公司、无锡大诚建设有限公司、浙江交工集团股份有限公司。</w:t>
      </w:r>
    </w:p>
    <w:p>
      <w:pPr>
        <w:pStyle w:val="258"/>
        <w:ind w:firstLine="420"/>
        <w:rPr>
          <w:rFonts w:ascii="Times New Roman"/>
        </w:rPr>
      </w:pPr>
      <w:r>
        <w:rPr>
          <w:rFonts w:ascii="Times New Roman"/>
        </w:rPr>
        <w:t>本文件主要起草人：郑洲、俞先江、王捷、张建、张卫中、蔡远、刘亚楼、陶屹、汪春桃、谢发祥、钱晓彬、方太云、唐晓俊、沈斌、刘九生、王若鹏、李雪锋、张南童、毛益佳、王正、周春风、孙振锋、王鹏、吴超、卢瑶、靳羽、龚玉宇、陈杨、</w:t>
      </w:r>
      <w:r>
        <w:rPr>
          <w:rFonts w:hint="eastAsia" w:ascii="Times New Roman"/>
        </w:rPr>
        <w:t>姚伟、马铁军、</w:t>
      </w:r>
      <w:r>
        <w:rPr>
          <w:rFonts w:ascii="Times New Roman"/>
        </w:rPr>
        <w:t>郭志杰、周建光、陈磊、魏琛宇、徐林、胡田亚、宋健、徐鑫、王翼飞、杜永军、丁寿文、李燕军、周明利、曹昌伟、陈进、</w:t>
      </w:r>
      <w:r>
        <w:rPr>
          <w:rFonts w:hint="eastAsia" w:ascii="Times New Roman"/>
        </w:rPr>
        <w:t>吕成林、</w:t>
      </w:r>
      <w:r>
        <w:rPr>
          <w:rFonts w:ascii="Times New Roman"/>
        </w:rPr>
        <w:t>朱华新、陆朝新、过晓良、杨文忠、沈辉、沈秀萍、张国其、王志华、谷强、聂年圣、</w:t>
      </w:r>
      <w:r>
        <w:rPr>
          <w:rFonts w:ascii="Times New Roman"/>
          <w:color w:val="000000" w:themeColor="text1"/>
          <w14:textFill>
            <w14:solidFill>
              <w14:schemeClr w14:val="tx1"/>
            </w14:solidFill>
          </w14:textFill>
        </w:rPr>
        <w:t>吴波涛、</w:t>
      </w:r>
      <w:r>
        <w:rPr>
          <w:rFonts w:ascii="Times New Roman"/>
        </w:rPr>
        <w:t>孙发源、董戈、陈军。</w:t>
      </w:r>
    </w:p>
    <w:p>
      <w:pPr>
        <w:pStyle w:val="258"/>
        <w:ind w:firstLine="420"/>
        <w:rPr>
          <w:rFonts w:ascii="Times New Roman"/>
        </w:rPr>
      </w:pPr>
    </w:p>
    <w:p>
      <w:pPr>
        <w:pStyle w:val="258"/>
        <w:ind w:firstLine="0" w:firstLineChars="0"/>
        <w:rPr>
          <w:rFonts w:ascii="Times New Roman"/>
        </w:rPr>
      </w:pPr>
    </w:p>
    <w:p/>
    <w:p/>
    <w:p/>
    <w:p/>
    <w:p/>
    <w:p/>
    <w:p/>
    <w:p/>
    <w:p/>
    <w:p/>
    <w:p/>
    <w:p/>
    <w:p/>
    <w:p/>
    <w:p/>
    <w:p/>
    <w:p>
      <w:pPr>
        <w:rPr>
          <w:kern w:val="0"/>
          <w:szCs w:val="20"/>
        </w:rPr>
      </w:pPr>
    </w:p>
    <w:p>
      <w:pPr>
        <w:pStyle w:val="315"/>
        <w:rPr>
          <w:rFonts w:ascii="Times New Roman"/>
        </w:rPr>
      </w:pPr>
      <w:bookmarkStart w:id="7" w:name="标准内容"/>
      <w:bookmarkEnd w:id="7"/>
      <w:r>
        <w:rPr>
          <w:rFonts w:ascii="Times New Roman"/>
        </w:rPr>
        <w:t>公路桥梁混凝土结构预应力施工质量检测评</w:t>
      </w:r>
      <w:r>
        <w:rPr>
          <w:rFonts w:hint="eastAsia" w:ascii="Times New Roman"/>
        </w:rPr>
        <w:t>价</w:t>
      </w:r>
      <w:r>
        <w:rPr>
          <w:rFonts w:ascii="Times New Roman"/>
        </w:rPr>
        <w:t>技术规程</w:t>
      </w:r>
    </w:p>
    <w:p>
      <w:pPr>
        <w:pStyle w:val="259"/>
        <w:rPr>
          <w:rFonts w:ascii="Times New Roman"/>
        </w:rPr>
      </w:pPr>
      <w:bookmarkStart w:id="8" w:name="_Toc146545509"/>
      <w:bookmarkStart w:id="9" w:name="_Toc137483788"/>
      <w:bookmarkStart w:id="10" w:name="_Toc148454641"/>
      <w:r>
        <w:rPr>
          <w:rFonts w:ascii="Times New Roman"/>
        </w:rPr>
        <w:t>范围</w:t>
      </w:r>
      <w:bookmarkEnd w:id="8"/>
      <w:bookmarkEnd w:id="9"/>
      <w:bookmarkEnd w:id="10"/>
    </w:p>
    <w:p>
      <w:pPr>
        <w:pStyle w:val="258"/>
        <w:ind w:firstLine="420"/>
        <w:rPr>
          <w:rFonts w:ascii="Times New Roman"/>
        </w:rPr>
      </w:pPr>
      <w:r>
        <w:rPr>
          <w:rFonts w:ascii="Times New Roman"/>
        </w:rPr>
        <w:t>本文件规定了</w:t>
      </w:r>
      <w:bookmarkStart w:id="11" w:name="_Hlk146622715"/>
      <w:r>
        <w:rPr>
          <w:rFonts w:ascii="Times New Roman"/>
        </w:rPr>
        <w:t>公路桥梁混凝土结构预应力施工质量检测评</w:t>
      </w:r>
      <w:r>
        <w:rPr>
          <w:rFonts w:hint="eastAsia" w:ascii="Times New Roman"/>
        </w:rPr>
        <w:t>价</w:t>
      </w:r>
      <w:r>
        <w:rPr>
          <w:rFonts w:ascii="Times New Roman"/>
        </w:rPr>
        <w:t>的基本规定、锚下有效预应力检测、孔道压浆密实度检测、质量评价等</w:t>
      </w:r>
      <w:bookmarkEnd w:id="11"/>
      <w:r>
        <w:rPr>
          <w:rFonts w:ascii="Times New Roman"/>
        </w:rPr>
        <w:t>。</w:t>
      </w:r>
    </w:p>
    <w:p>
      <w:pPr>
        <w:pStyle w:val="258"/>
        <w:ind w:firstLine="420"/>
        <w:rPr>
          <w:rFonts w:ascii="Times New Roman"/>
        </w:rPr>
      </w:pPr>
      <w:r>
        <w:rPr>
          <w:rFonts w:ascii="Times New Roman"/>
        </w:rPr>
        <w:t>本文件适用于公路桥梁混凝土结构预应力施工质量检测评价，其他预应力工程可参照使用。</w:t>
      </w:r>
    </w:p>
    <w:p>
      <w:pPr>
        <w:pStyle w:val="259"/>
        <w:rPr>
          <w:rFonts w:ascii="Times New Roman"/>
        </w:rPr>
      </w:pPr>
      <w:bookmarkStart w:id="12" w:name="_Toc148454642"/>
      <w:bookmarkStart w:id="13" w:name="_Toc26986772"/>
      <w:bookmarkStart w:id="14" w:name="_Toc137483789"/>
      <w:bookmarkStart w:id="15" w:name="_Toc26718931"/>
      <w:bookmarkStart w:id="16" w:name="_Toc26986531"/>
      <w:bookmarkStart w:id="17" w:name="_Toc146545510"/>
      <w:r>
        <w:rPr>
          <w:rFonts w:ascii="Times New Roman"/>
        </w:rPr>
        <w:t>规范性引用文件</w:t>
      </w:r>
      <w:bookmarkEnd w:id="12"/>
      <w:bookmarkEnd w:id="13"/>
      <w:bookmarkEnd w:id="14"/>
      <w:bookmarkEnd w:id="15"/>
      <w:bookmarkEnd w:id="16"/>
      <w:bookmarkEnd w:id="17"/>
    </w:p>
    <w:p>
      <w:pPr>
        <w:pStyle w:val="258"/>
        <w:ind w:firstLine="420"/>
        <w:rPr>
          <w:rFonts w:ascii="Times New Roman"/>
        </w:rPr>
      </w:pPr>
      <w:sdt>
        <w:sdtPr>
          <w:rPr>
            <w:rFonts w:ascii="Times New Roman"/>
          </w:rPr>
          <w:alias w:val="规范性引用文件文字描述选择"/>
          <w:tag w:val="规范性引用文件文字描述选择"/>
          <w:id w:val="715848253"/>
          <w:placeholder>
            <w:docPart w:val="26380B239CA2436D97BB39281B7D6DF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Pr>
          <w:rFonts w:ascii="Times New Roman"/>
        </w:rPr>
        <w:tab/>
      </w:r>
    </w:p>
    <w:p>
      <w:pPr>
        <w:pStyle w:val="258"/>
        <w:ind w:firstLine="420"/>
        <w:rPr>
          <w:rFonts w:ascii="Times New Roman"/>
        </w:rPr>
      </w:pPr>
      <w:r>
        <w:rPr>
          <w:rFonts w:ascii="Times New Roman"/>
        </w:rPr>
        <w:t>JTG/T 3650  公路桥涵施工技术规范</w:t>
      </w:r>
    </w:p>
    <w:p>
      <w:pPr>
        <w:pStyle w:val="258"/>
        <w:ind w:firstLine="420"/>
        <w:rPr>
          <w:rFonts w:ascii="Times New Roman"/>
        </w:rPr>
      </w:pPr>
      <w:r>
        <w:rPr>
          <w:rFonts w:ascii="Times New Roman"/>
        </w:rPr>
        <w:t>JGJ/T 411  冲击回波法检测混凝土缺陷技术规程</w:t>
      </w:r>
    </w:p>
    <w:p>
      <w:pPr>
        <w:pStyle w:val="259"/>
        <w:rPr>
          <w:rFonts w:ascii="Times New Roman"/>
        </w:rPr>
      </w:pPr>
      <w:bookmarkStart w:id="18" w:name="_Toc146545511"/>
      <w:bookmarkStart w:id="19" w:name="_Toc148454643"/>
      <w:bookmarkStart w:id="20" w:name="_Toc137483790"/>
      <w:r>
        <w:rPr>
          <w:rFonts w:ascii="Times New Roman"/>
        </w:rPr>
        <w:t>术语和定义</w:t>
      </w:r>
      <w:bookmarkEnd w:id="18"/>
      <w:bookmarkEnd w:id="19"/>
      <w:bookmarkEnd w:id="20"/>
    </w:p>
    <w:sdt>
      <w:sdtPr>
        <w:rPr>
          <w:rFonts w:ascii="Times New Roman"/>
        </w:rPr>
        <w:alias w:val="术语和定义文字描述选择"/>
        <w:tag w:val="术语和定义文字描述选择"/>
        <w:id w:val="-1909835108"/>
        <w:placeholder>
          <w:docPart w:val="26380B239CA2436D97BB39281B7D6DF0"/>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258"/>
            <w:ind w:firstLine="420"/>
            <w:rPr>
              <w:rFonts w:ascii="Times New Roman"/>
            </w:rPr>
          </w:pPr>
          <w:bookmarkStart w:id="21" w:name="_Toc26986532"/>
          <w:bookmarkEnd w:id="21"/>
          <w:r>
            <w:rPr>
              <w:rFonts w:ascii="Times New Roman"/>
            </w:rPr>
            <w:t>下列术语和定义适用于本文件。</w:t>
          </w:r>
        </w:p>
      </w:sdtContent>
    </w:sdt>
    <w:p>
      <w:pPr>
        <w:pStyle w:val="260"/>
        <w:rPr>
          <w:rFonts w:ascii="Times New Roman"/>
        </w:rPr>
      </w:pPr>
      <w:bookmarkStart w:id="22" w:name="_Toc146545512"/>
      <w:bookmarkEnd w:id="22"/>
    </w:p>
    <w:p>
      <w:pPr>
        <w:pStyle w:val="260"/>
        <w:numPr>
          <w:ilvl w:val="0"/>
          <w:numId w:val="0"/>
        </w:numPr>
        <w:spacing w:before="0" w:beforeLines="0" w:after="0" w:afterLines="0"/>
        <w:ind w:firstLine="420" w:firstLineChars="200"/>
        <w:rPr>
          <w:rFonts w:ascii="Times New Roman"/>
        </w:rPr>
      </w:pPr>
      <w:bookmarkStart w:id="23" w:name="_Toc146545513"/>
      <w:r>
        <w:rPr>
          <w:rFonts w:ascii="Times New Roman"/>
        </w:rPr>
        <w:t>锚下有效预应力  effective prestress under anchorage</w:t>
      </w:r>
      <w:bookmarkEnd w:id="23"/>
    </w:p>
    <w:p>
      <w:pPr>
        <w:pStyle w:val="258"/>
        <w:ind w:firstLine="420"/>
        <w:rPr>
          <w:rFonts w:ascii="Times New Roman"/>
        </w:rPr>
      </w:pPr>
      <w:r>
        <w:rPr>
          <w:rFonts w:ascii="Times New Roman"/>
        </w:rPr>
        <w:t>预应力筋张拉锚固后，工作锚具锚口下预应力筋留存的预应力。</w:t>
      </w:r>
    </w:p>
    <w:p>
      <w:pPr>
        <w:pStyle w:val="260"/>
        <w:rPr>
          <w:rFonts w:ascii="Times New Roman"/>
        </w:rPr>
      </w:pPr>
      <w:bookmarkStart w:id="24" w:name="_Toc146545514"/>
      <w:bookmarkEnd w:id="24"/>
    </w:p>
    <w:p>
      <w:pPr>
        <w:pStyle w:val="260"/>
        <w:numPr>
          <w:ilvl w:val="0"/>
          <w:numId w:val="0"/>
        </w:numPr>
        <w:spacing w:before="0" w:beforeLines="0" w:after="0" w:afterLines="0"/>
        <w:ind w:firstLine="420" w:firstLineChars="200"/>
        <w:rPr>
          <w:rFonts w:ascii="Times New Roman"/>
        </w:rPr>
      </w:pPr>
      <w:bookmarkStart w:id="25" w:name="_Toc112309507"/>
      <w:bookmarkStart w:id="26" w:name="_Toc146545515"/>
      <w:r>
        <w:rPr>
          <w:rFonts w:ascii="Times New Roman"/>
        </w:rPr>
        <w:t xml:space="preserve">孔道压浆密实度  </w:t>
      </w:r>
      <w:bookmarkEnd w:id="25"/>
      <w:r>
        <w:rPr>
          <w:rFonts w:ascii="Times New Roman"/>
        </w:rPr>
        <w:t>tunnel grouting compactness</w:t>
      </w:r>
      <w:bookmarkEnd w:id="26"/>
    </w:p>
    <w:p>
      <w:pPr>
        <w:pStyle w:val="258"/>
        <w:ind w:firstLine="420"/>
        <w:rPr>
          <w:rFonts w:ascii="Times New Roman"/>
        </w:rPr>
      </w:pPr>
      <w:r>
        <w:rPr>
          <w:rFonts w:ascii="Times New Roman"/>
        </w:rPr>
        <w:t>压浆料在预应力孔道中的密实程度。</w:t>
      </w:r>
    </w:p>
    <w:p>
      <w:pPr>
        <w:pStyle w:val="260"/>
        <w:rPr>
          <w:rFonts w:ascii="Times New Roman"/>
        </w:rPr>
      </w:pPr>
      <w:bookmarkStart w:id="27" w:name="_Toc146545516"/>
      <w:bookmarkEnd w:id="27"/>
    </w:p>
    <w:p>
      <w:pPr>
        <w:pStyle w:val="260"/>
        <w:numPr>
          <w:ilvl w:val="0"/>
          <w:numId w:val="0"/>
        </w:numPr>
        <w:spacing w:before="0" w:beforeLines="0" w:after="0" w:afterLines="0"/>
        <w:ind w:firstLine="420" w:firstLineChars="200"/>
        <w:rPr>
          <w:rFonts w:ascii="Times New Roman"/>
        </w:rPr>
      </w:pPr>
      <w:bookmarkStart w:id="28" w:name="_Toc146545517"/>
      <w:bookmarkStart w:id="29" w:name="_Toc112309525"/>
      <w:r>
        <w:rPr>
          <w:rFonts w:ascii="Times New Roman"/>
        </w:rPr>
        <w:t>反拉法  reverse stretch method</w:t>
      </w:r>
      <w:bookmarkEnd w:id="28"/>
      <w:bookmarkEnd w:id="29"/>
    </w:p>
    <w:p>
      <w:pPr>
        <w:pStyle w:val="258"/>
        <w:ind w:firstLine="420"/>
        <w:rPr>
          <w:rFonts w:ascii="Times New Roman"/>
        </w:rPr>
      </w:pPr>
      <w:r>
        <w:rPr>
          <w:rFonts w:ascii="Times New Roman"/>
        </w:rPr>
        <w:t>对已张拉的预应力筋施加反向张拉力，检测锚下有效预应力的方法。</w:t>
      </w:r>
    </w:p>
    <w:p>
      <w:pPr>
        <w:pStyle w:val="260"/>
        <w:rPr>
          <w:rFonts w:ascii="Times New Roman"/>
        </w:rPr>
      </w:pPr>
      <w:bookmarkStart w:id="30" w:name="_Toc146545518"/>
      <w:bookmarkEnd w:id="30"/>
    </w:p>
    <w:p>
      <w:pPr>
        <w:pStyle w:val="260"/>
        <w:numPr>
          <w:ilvl w:val="0"/>
          <w:numId w:val="0"/>
        </w:numPr>
        <w:spacing w:before="0" w:beforeLines="0" w:after="0" w:afterLines="0"/>
        <w:ind w:firstLine="420" w:firstLineChars="200"/>
        <w:rPr>
          <w:rFonts w:ascii="Times New Roman"/>
        </w:rPr>
      </w:pPr>
      <w:bookmarkStart w:id="31" w:name="_Toc146545519"/>
      <w:r>
        <w:rPr>
          <w:rFonts w:ascii="Times New Roman"/>
        </w:rPr>
        <w:t>应变法  strain test method</w:t>
      </w:r>
      <w:bookmarkEnd w:id="31"/>
    </w:p>
    <w:p>
      <w:pPr>
        <w:pStyle w:val="258"/>
        <w:ind w:firstLine="420"/>
      </w:pPr>
      <w:r>
        <w:rPr>
          <w:rFonts w:ascii="Times New Roman"/>
        </w:rPr>
        <w:t>在锚下预应力筋上布置应变传感器，检测锚下有效预应力的方法。</w:t>
      </w:r>
      <w:bookmarkStart w:id="32" w:name="_Toc146545520"/>
      <w:bookmarkEnd w:id="32"/>
    </w:p>
    <w:p>
      <w:pPr>
        <w:pStyle w:val="260"/>
      </w:pPr>
      <w:r>
        <w:rPr>
          <w:rFonts w:hint="eastAsia"/>
        </w:rPr>
        <w:t>冲击回波等效波速法</w:t>
      </w:r>
      <w:r>
        <w:rPr>
          <w:rFonts w:ascii="Times New Roman"/>
        </w:rPr>
        <w:t>（IEEV）  impact-echo equivalent velocity method</w:t>
      </w:r>
    </w:p>
    <w:p>
      <w:pPr>
        <w:pStyle w:val="258"/>
        <w:ind w:firstLine="420"/>
      </w:pPr>
      <w:r>
        <w:rPr>
          <w:rFonts w:hint="eastAsia"/>
        </w:rPr>
        <w:t>根据冲击弹性波信号经孔道位置的绕射和反射特性，判断孔道内压浆缺陷位置的一种定位检测分析方法。</w:t>
      </w:r>
    </w:p>
    <w:p>
      <w:pPr>
        <w:pStyle w:val="260"/>
      </w:pPr>
      <w:r>
        <w:rPr>
          <w:rFonts w:hint="eastAsia"/>
        </w:rPr>
        <w:t>全长波速法</w:t>
      </w:r>
      <w:r>
        <w:rPr>
          <w:rFonts w:ascii="Times New Roman"/>
        </w:rPr>
        <w:t>（FLPV）  full length P-wave velocity method</w:t>
      </w:r>
    </w:p>
    <w:p>
      <w:pPr>
        <w:pStyle w:val="258"/>
        <w:ind w:firstLine="420"/>
      </w:pPr>
      <w:r>
        <w:rPr>
          <w:rFonts w:hint="eastAsia"/>
        </w:rPr>
        <w:t>根据冲击弹性波在孔道传播过程中的传播速度变化，判断孔道内压浆密实程度的一种定性检测分析方法。</w:t>
      </w:r>
    </w:p>
    <w:p>
      <w:pPr>
        <w:pStyle w:val="260"/>
        <w:rPr>
          <w:rFonts w:ascii="Times New Roman"/>
        </w:rPr>
      </w:pPr>
      <w:bookmarkStart w:id="33" w:name="_Toc146545522"/>
      <w:bookmarkEnd w:id="33"/>
    </w:p>
    <w:p>
      <w:pPr>
        <w:pStyle w:val="260"/>
        <w:numPr>
          <w:ilvl w:val="0"/>
          <w:numId w:val="0"/>
        </w:numPr>
        <w:spacing w:before="0" w:beforeLines="0" w:after="0" w:afterLines="0"/>
        <w:ind w:firstLine="420" w:firstLineChars="200"/>
        <w:rPr>
          <w:rFonts w:ascii="Times New Roman"/>
        </w:rPr>
      </w:pPr>
      <w:bookmarkStart w:id="34" w:name="_Toc146545523"/>
      <w:bookmarkStart w:id="35" w:name="_Toc112309519"/>
      <w:r>
        <w:rPr>
          <w:rFonts w:ascii="Times New Roman"/>
        </w:rPr>
        <w:t>全长衰减法（FLEA）  full length energy attenuation method</w:t>
      </w:r>
      <w:bookmarkEnd w:id="34"/>
      <w:bookmarkEnd w:id="35"/>
    </w:p>
    <w:p>
      <w:pPr>
        <w:pStyle w:val="258"/>
        <w:ind w:firstLine="420"/>
        <w:rPr>
          <w:rFonts w:ascii="Times New Roman"/>
        </w:rPr>
      </w:pPr>
      <w:r>
        <w:rPr>
          <w:rFonts w:ascii="Times New Roman"/>
        </w:rPr>
        <w:t>根据冲击弹性波在孔道传播过程中的能量衰减</w:t>
      </w:r>
      <w:r>
        <w:rPr>
          <w:rFonts w:hint="eastAsia" w:ascii="Times New Roman"/>
        </w:rPr>
        <w:t>变化</w:t>
      </w:r>
      <w:r>
        <w:rPr>
          <w:rFonts w:ascii="Times New Roman"/>
        </w:rPr>
        <w:t>，判断孔道</w:t>
      </w:r>
      <w:r>
        <w:rPr>
          <w:rFonts w:hint="eastAsia" w:ascii="Times New Roman"/>
        </w:rPr>
        <w:t>内</w:t>
      </w:r>
      <w:r>
        <w:rPr>
          <w:rFonts w:ascii="Times New Roman"/>
        </w:rPr>
        <w:t>压浆密实程度的一种定性检测</w:t>
      </w:r>
      <w:r>
        <w:rPr>
          <w:rFonts w:hint="eastAsia" w:ascii="Times New Roman"/>
        </w:rPr>
        <w:t>分析</w:t>
      </w:r>
      <w:r>
        <w:rPr>
          <w:rFonts w:ascii="Times New Roman"/>
        </w:rPr>
        <w:t>方法。</w:t>
      </w:r>
    </w:p>
    <w:p>
      <w:pPr>
        <w:pStyle w:val="260"/>
        <w:rPr>
          <w:rFonts w:ascii="Times New Roman"/>
        </w:rPr>
      </w:pPr>
      <w:bookmarkStart w:id="36" w:name="_Toc146545524"/>
      <w:bookmarkEnd w:id="36"/>
    </w:p>
    <w:p>
      <w:pPr>
        <w:pStyle w:val="260"/>
        <w:numPr>
          <w:ilvl w:val="0"/>
          <w:numId w:val="0"/>
        </w:numPr>
        <w:spacing w:before="0" w:beforeLines="0" w:after="0" w:afterLines="0"/>
        <w:ind w:firstLine="420" w:firstLineChars="200"/>
        <w:rPr>
          <w:rFonts w:ascii="Times New Roman"/>
        </w:rPr>
      </w:pPr>
      <w:bookmarkStart w:id="37" w:name="_Toc146545525"/>
      <w:bookmarkStart w:id="38" w:name="_Toc112309523"/>
      <w:r>
        <w:rPr>
          <w:rFonts w:ascii="Times New Roman"/>
        </w:rPr>
        <w:t>传递函数法（PFTF）  p-wave frequency transform functions method</w:t>
      </w:r>
      <w:bookmarkEnd w:id="37"/>
      <w:bookmarkEnd w:id="38"/>
    </w:p>
    <w:p>
      <w:pPr>
        <w:pStyle w:val="258"/>
        <w:ind w:firstLine="420"/>
        <w:rPr>
          <w:rFonts w:ascii="Times New Roman"/>
        </w:rPr>
      </w:pPr>
      <w:r>
        <w:rPr>
          <w:rFonts w:ascii="Times New Roman"/>
        </w:rPr>
        <w:t>根据冲击弹性波在孔道传播过程中的频率变化，判断孔道</w:t>
      </w:r>
      <w:r>
        <w:rPr>
          <w:rFonts w:hint="eastAsia" w:ascii="Times New Roman"/>
        </w:rPr>
        <w:t>内</w:t>
      </w:r>
      <w:r>
        <w:rPr>
          <w:rFonts w:ascii="Times New Roman"/>
        </w:rPr>
        <w:t>压浆密实程度的一种定性检测</w:t>
      </w:r>
      <w:r>
        <w:rPr>
          <w:rFonts w:hint="eastAsia" w:ascii="Times New Roman"/>
        </w:rPr>
        <w:t>分析</w:t>
      </w:r>
      <w:r>
        <w:rPr>
          <w:rFonts w:ascii="Times New Roman"/>
        </w:rPr>
        <w:t>方法。</w:t>
      </w:r>
      <w:bookmarkStart w:id="39" w:name="_Toc146545526"/>
      <w:bookmarkEnd w:id="39"/>
    </w:p>
    <w:p>
      <w:pPr>
        <w:pStyle w:val="259"/>
        <w:rPr>
          <w:rFonts w:ascii="Times New Roman"/>
        </w:rPr>
      </w:pPr>
      <w:bookmarkStart w:id="40" w:name="_Toc148454644"/>
      <w:bookmarkStart w:id="41" w:name="_Toc137483791"/>
      <w:bookmarkStart w:id="42" w:name="_Toc146545528"/>
      <w:r>
        <w:rPr>
          <w:rFonts w:ascii="Times New Roman"/>
        </w:rPr>
        <w:t>基本规定</w:t>
      </w:r>
      <w:bookmarkEnd w:id="40"/>
      <w:bookmarkEnd w:id="41"/>
      <w:bookmarkEnd w:id="42"/>
    </w:p>
    <w:p>
      <w:pPr>
        <w:pStyle w:val="260"/>
        <w:spacing w:before="0" w:beforeLines="0" w:after="0" w:afterLines="0"/>
        <w:rPr>
          <w:rFonts w:ascii="Times New Roman" w:eastAsia="宋体"/>
          <w:szCs w:val="20"/>
        </w:rPr>
      </w:pPr>
      <w:bookmarkStart w:id="43" w:name="_Toc146545529"/>
      <w:r>
        <w:rPr>
          <w:rFonts w:ascii="Times New Roman" w:eastAsia="宋体"/>
          <w:szCs w:val="20"/>
        </w:rPr>
        <w:t>检测人员应通过专业技术培训，具备相应的检测能力。</w:t>
      </w:r>
      <w:bookmarkEnd w:id="43"/>
    </w:p>
    <w:p>
      <w:pPr>
        <w:pStyle w:val="260"/>
        <w:spacing w:before="0" w:beforeLines="0" w:after="0" w:afterLines="0"/>
        <w:rPr>
          <w:rFonts w:ascii="Times New Roman" w:eastAsia="宋体"/>
          <w:szCs w:val="20"/>
        </w:rPr>
      </w:pPr>
      <w:bookmarkStart w:id="44" w:name="_Toc146545531"/>
      <w:r>
        <w:rPr>
          <w:rFonts w:ascii="Times New Roman" w:eastAsia="宋体"/>
          <w:szCs w:val="20"/>
        </w:rPr>
        <w:t>检测前，应根据检测目的及要求、检测对象、检测条件、设计资料以及施工工艺等编制检测方案，并做好技术交底。</w:t>
      </w:r>
      <w:bookmarkEnd w:id="44"/>
    </w:p>
    <w:p>
      <w:pPr>
        <w:pStyle w:val="260"/>
        <w:spacing w:before="0" w:beforeLines="0" w:after="0" w:afterLines="0"/>
        <w:rPr>
          <w:rFonts w:ascii="Times New Roman" w:eastAsia="宋体"/>
          <w:szCs w:val="20"/>
        </w:rPr>
      </w:pPr>
      <w:bookmarkStart w:id="45" w:name="_Toc146545533"/>
      <w:r>
        <w:rPr>
          <w:rFonts w:ascii="Times New Roman" w:eastAsia="宋体"/>
          <w:szCs w:val="20"/>
        </w:rPr>
        <w:t>检测现场应符合安全生产规定，具备有效的安全防护措施。</w:t>
      </w:r>
      <w:bookmarkEnd w:id="45"/>
    </w:p>
    <w:p>
      <w:pPr>
        <w:pStyle w:val="260"/>
        <w:spacing w:before="0" w:beforeLines="0" w:after="0" w:afterLines="0"/>
        <w:rPr>
          <w:rFonts w:ascii="Times New Roman" w:eastAsia="宋体"/>
          <w:szCs w:val="20"/>
        </w:rPr>
      </w:pPr>
      <w:bookmarkStart w:id="46" w:name="_Toc146545534"/>
      <w:r>
        <w:rPr>
          <w:rFonts w:ascii="Times New Roman" w:eastAsia="宋体"/>
          <w:szCs w:val="20"/>
        </w:rPr>
        <w:t>现场检测环境应无机械振动、电磁干扰等外部影响。</w:t>
      </w:r>
      <w:bookmarkEnd w:id="46"/>
    </w:p>
    <w:p>
      <w:pPr>
        <w:pStyle w:val="259"/>
        <w:rPr>
          <w:rFonts w:ascii="Times New Roman"/>
        </w:rPr>
      </w:pPr>
      <w:bookmarkStart w:id="47" w:name="_Toc148454645"/>
      <w:bookmarkStart w:id="48" w:name="_Toc146545535"/>
      <w:bookmarkStart w:id="49" w:name="_Toc137483792"/>
      <w:r>
        <w:rPr>
          <w:rFonts w:ascii="Times New Roman"/>
        </w:rPr>
        <w:t>锚下有效预应力检测</w:t>
      </w:r>
      <w:bookmarkEnd w:id="47"/>
      <w:bookmarkEnd w:id="48"/>
      <w:bookmarkEnd w:id="49"/>
    </w:p>
    <w:p>
      <w:pPr>
        <w:pStyle w:val="260"/>
        <w:rPr>
          <w:rFonts w:ascii="Times New Roman"/>
        </w:rPr>
      </w:pPr>
      <w:bookmarkStart w:id="50" w:name="_Toc146545536"/>
      <w:r>
        <w:rPr>
          <w:rFonts w:ascii="Times New Roman"/>
        </w:rPr>
        <w:t>一般规定</w:t>
      </w:r>
      <w:bookmarkEnd w:id="50"/>
    </w:p>
    <w:p>
      <w:pPr>
        <w:pStyle w:val="261"/>
        <w:numPr>
          <w:ilvl w:val="0"/>
          <w:numId w:val="33"/>
        </w:numPr>
        <w:spacing w:before="156" w:after="156"/>
        <w:ind w:leftChars="200"/>
        <w:rPr>
          <w:rFonts w:ascii="Times New Roman"/>
        </w:rPr>
      </w:pPr>
      <w:r>
        <w:rPr>
          <w:rFonts w:ascii="Times New Roman" w:eastAsia="宋体"/>
          <w:szCs w:val="20"/>
        </w:rPr>
        <w:t>锚下有效预应力宜</w:t>
      </w:r>
      <w:r>
        <w:rPr>
          <w:rFonts w:hint="eastAsia" w:ascii="Times New Roman" w:eastAsia="宋体"/>
          <w:szCs w:val="20"/>
        </w:rPr>
        <w:t>采用单根反拉法检测，</w:t>
      </w:r>
      <w:r>
        <w:rPr>
          <w:rFonts w:ascii="Times New Roman" w:eastAsia="宋体"/>
          <w:szCs w:val="20"/>
        </w:rPr>
        <w:t>在张拉完成12h后、孔道压浆前进行，且预应力筋外露长度不应小于600mm。</w:t>
      </w:r>
    </w:p>
    <w:p>
      <w:pPr>
        <w:pStyle w:val="261"/>
        <w:numPr>
          <w:ilvl w:val="0"/>
          <w:numId w:val="33"/>
        </w:numPr>
        <w:spacing w:before="156" w:after="156"/>
        <w:ind w:leftChars="200"/>
        <w:rPr>
          <w:rFonts w:ascii="Times New Roman"/>
        </w:rPr>
      </w:pPr>
      <w:r>
        <w:rPr>
          <w:rFonts w:ascii="Times New Roman" w:eastAsia="宋体"/>
          <w:szCs w:val="20"/>
        </w:rPr>
        <w:t>应变法检测应在预应力筋张拉前在合适位置布设应变传感器。</w:t>
      </w:r>
    </w:p>
    <w:p>
      <w:pPr>
        <w:pStyle w:val="260"/>
        <w:rPr>
          <w:rFonts w:ascii="Times New Roman"/>
        </w:rPr>
      </w:pPr>
      <w:bookmarkStart w:id="51" w:name="_Toc146545537"/>
      <w:r>
        <w:rPr>
          <w:rFonts w:ascii="Times New Roman"/>
        </w:rPr>
        <w:t>检测频率</w:t>
      </w:r>
      <w:bookmarkEnd w:id="51"/>
    </w:p>
    <w:p>
      <w:pPr>
        <w:pStyle w:val="261"/>
        <w:numPr>
          <w:ilvl w:val="0"/>
          <w:numId w:val="34"/>
        </w:numPr>
        <w:spacing w:before="156" w:after="156"/>
        <w:ind w:leftChars="200"/>
        <w:rPr>
          <w:rFonts w:ascii="Times New Roman"/>
        </w:rPr>
      </w:pPr>
      <w:r>
        <w:rPr>
          <w:rFonts w:hint="eastAsia" w:ascii="Times New Roman" w:eastAsia="宋体"/>
          <w:szCs w:val="20"/>
        </w:rPr>
        <w:t>桥梁构件预制场</w:t>
      </w:r>
      <w:r>
        <w:rPr>
          <w:rFonts w:ascii="Times New Roman" w:eastAsia="宋体"/>
          <w:szCs w:val="20"/>
        </w:rPr>
        <w:t>首</w:t>
      </w:r>
      <w:r>
        <w:rPr>
          <w:rFonts w:hint="eastAsia" w:ascii="Times New Roman" w:eastAsia="宋体"/>
          <w:szCs w:val="20"/>
        </w:rPr>
        <w:t>件</w:t>
      </w:r>
      <w:r>
        <w:rPr>
          <w:rFonts w:ascii="Times New Roman" w:eastAsia="宋体"/>
          <w:szCs w:val="20"/>
        </w:rPr>
        <w:t>预应力构件</w:t>
      </w:r>
      <w:r>
        <w:rPr>
          <w:rFonts w:hint="eastAsia" w:ascii="Times New Roman" w:eastAsia="宋体"/>
          <w:szCs w:val="20"/>
        </w:rPr>
        <w:t>应全数检测；</w:t>
      </w:r>
      <w:r>
        <w:rPr>
          <w:rFonts w:ascii="Times New Roman" w:eastAsia="宋体"/>
          <w:szCs w:val="20"/>
        </w:rPr>
        <w:t>改变施工工艺、更换张拉设备时，第1</w:t>
      </w:r>
      <w:r>
        <w:rPr>
          <w:rFonts w:hint="eastAsia" w:ascii="Times New Roman" w:eastAsia="宋体"/>
          <w:szCs w:val="20"/>
        </w:rPr>
        <w:t>件</w:t>
      </w:r>
      <w:r>
        <w:rPr>
          <w:rFonts w:ascii="Times New Roman" w:eastAsia="宋体"/>
          <w:szCs w:val="20"/>
        </w:rPr>
        <w:t>预应力构件应全数检测。</w:t>
      </w:r>
    </w:p>
    <w:p>
      <w:pPr>
        <w:pStyle w:val="261"/>
        <w:numPr>
          <w:ilvl w:val="0"/>
          <w:numId w:val="34"/>
        </w:numPr>
        <w:spacing w:before="156" w:after="156"/>
        <w:rPr>
          <w:rFonts w:ascii="Times New Roman"/>
          <w:szCs w:val="20"/>
        </w:rPr>
      </w:pPr>
      <w:r>
        <w:rPr>
          <w:rFonts w:ascii="Times New Roman" w:eastAsia="宋体"/>
          <w:szCs w:val="20"/>
        </w:rPr>
        <w:t>每座连续现浇梁桥、节段梁桥首</w:t>
      </w:r>
      <w:r>
        <w:rPr>
          <w:rFonts w:hint="eastAsia" w:ascii="Times New Roman" w:eastAsia="宋体"/>
          <w:szCs w:val="20"/>
        </w:rPr>
        <w:t>件</w:t>
      </w:r>
      <w:r>
        <w:rPr>
          <w:rFonts w:ascii="Times New Roman" w:eastAsia="宋体"/>
          <w:szCs w:val="20"/>
        </w:rPr>
        <w:t>预应力施工</w:t>
      </w:r>
      <w:r>
        <w:rPr>
          <w:rFonts w:hint="eastAsia" w:ascii="Times New Roman" w:eastAsia="宋体"/>
          <w:szCs w:val="20"/>
        </w:rPr>
        <w:t>的</w:t>
      </w:r>
      <w:r>
        <w:rPr>
          <w:rFonts w:ascii="Times New Roman" w:eastAsia="宋体"/>
          <w:szCs w:val="20"/>
        </w:rPr>
        <w:t>前5束</w:t>
      </w:r>
      <w:r>
        <w:rPr>
          <w:rFonts w:hint="eastAsia" w:ascii="Times New Roman" w:eastAsia="宋体"/>
          <w:szCs w:val="20"/>
        </w:rPr>
        <w:t>应全数检测；</w:t>
      </w:r>
      <w:r>
        <w:rPr>
          <w:rFonts w:ascii="Times New Roman" w:eastAsia="宋体"/>
          <w:szCs w:val="20"/>
        </w:rPr>
        <w:t>改变施工工艺、更换张拉设备时，预应力施工</w:t>
      </w:r>
      <w:r>
        <w:rPr>
          <w:rFonts w:hint="eastAsia" w:ascii="Times New Roman" w:eastAsia="宋体"/>
          <w:szCs w:val="20"/>
        </w:rPr>
        <w:t>的</w:t>
      </w:r>
      <w:r>
        <w:rPr>
          <w:rFonts w:ascii="Times New Roman" w:eastAsia="宋体"/>
          <w:szCs w:val="20"/>
        </w:rPr>
        <w:t>前3束应全数检测。</w:t>
      </w:r>
    </w:p>
    <w:p>
      <w:pPr>
        <w:pStyle w:val="261"/>
        <w:numPr>
          <w:ilvl w:val="0"/>
          <w:numId w:val="34"/>
        </w:numPr>
        <w:spacing w:before="156" w:after="156"/>
        <w:ind w:leftChars="200"/>
        <w:rPr>
          <w:rFonts w:ascii="Times New Roman"/>
          <w:szCs w:val="20"/>
        </w:rPr>
      </w:pPr>
      <w:r>
        <w:rPr>
          <w:rFonts w:ascii="Times New Roman" w:eastAsia="宋体"/>
          <w:szCs w:val="20"/>
        </w:rPr>
        <w:t>正常施工时，</w:t>
      </w:r>
      <w:r>
        <w:rPr>
          <w:rFonts w:hint="eastAsia" w:ascii="Times New Roman" w:eastAsia="宋体"/>
          <w:szCs w:val="20"/>
        </w:rPr>
        <w:t>对不同类型预制构件抽检频率</w:t>
      </w:r>
      <w:r>
        <w:rPr>
          <w:rFonts w:ascii="Times New Roman" w:eastAsia="宋体"/>
          <w:szCs w:val="20"/>
        </w:rPr>
        <w:t>不低于</w:t>
      </w:r>
      <w:r>
        <w:rPr>
          <w:rFonts w:hint="eastAsia" w:ascii="Times New Roman" w:eastAsia="宋体"/>
          <w:szCs w:val="20"/>
        </w:rPr>
        <w:t>3%，</w:t>
      </w:r>
      <w:r>
        <w:rPr>
          <w:rFonts w:ascii="Times New Roman" w:eastAsia="宋体"/>
          <w:szCs w:val="20"/>
        </w:rPr>
        <w:t>且</w:t>
      </w:r>
      <w:r>
        <w:rPr>
          <w:rFonts w:hint="eastAsia" w:ascii="Times New Roman" w:eastAsia="宋体"/>
          <w:szCs w:val="20"/>
        </w:rPr>
        <w:t>不少于</w:t>
      </w:r>
      <w:r>
        <w:rPr>
          <w:rFonts w:ascii="Times New Roman" w:eastAsia="宋体"/>
          <w:szCs w:val="20"/>
        </w:rPr>
        <w:t>3</w:t>
      </w:r>
      <w:r>
        <w:rPr>
          <w:rFonts w:hint="eastAsia" w:ascii="Times New Roman" w:eastAsia="宋体"/>
          <w:szCs w:val="20"/>
        </w:rPr>
        <w:t>个构件；</w:t>
      </w:r>
      <w:r>
        <w:rPr>
          <w:rFonts w:ascii="Times New Roman" w:eastAsia="宋体"/>
          <w:szCs w:val="20"/>
        </w:rPr>
        <w:t>不同类型现浇梁</w:t>
      </w:r>
      <w:r>
        <w:rPr>
          <w:rFonts w:hint="eastAsia" w:ascii="Times New Roman" w:eastAsia="宋体"/>
          <w:szCs w:val="20"/>
        </w:rPr>
        <w:t>，</w:t>
      </w:r>
      <w:r>
        <w:rPr>
          <w:rFonts w:ascii="Times New Roman" w:eastAsia="宋体"/>
          <w:szCs w:val="20"/>
        </w:rPr>
        <w:t>每跨</w:t>
      </w:r>
      <w:r>
        <w:rPr>
          <w:rFonts w:hint="eastAsia" w:ascii="Times New Roman" w:eastAsia="宋体"/>
          <w:szCs w:val="20"/>
        </w:rPr>
        <w:t>检测数量应</w:t>
      </w:r>
      <w:r>
        <w:rPr>
          <w:rFonts w:ascii="Times New Roman" w:eastAsia="宋体"/>
          <w:szCs w:val="20"/>
        </w:rPr>
        <w:t>不少于3束</w:t>
      </w:r>
      <w:r>
        <w:rPr>
          <w:rFonts w:hint="eastAsia" w:ascii="Times New Roman"/>
          <w:szCs w:val="20"/>
        </w:rPr>
        <w:t>。</w:t>
      </w:r>
    </w:p>
    <w:p>
      <w:pPr>
        <w:pStyle w:val="261"/>
        <w:numPr>
          <w:ilvl w:val="0"/>
          <w:numId w:val="34"/>
        </w:numPr>
        <w:spacing w:before="156" w:after="156"/>
        <w:ind w:leftChars="200"/>
        <w:rPr>
          <w:rFonts w:ascii="Times New Roman"/>
          <w:szCs w:val="20"/>
        </w:rPr>
      </w:pPr>
      <w:r>
        <w:rPr>
          <w:rFonts w:hint="eastAsia" w:ascii="Times New Roman" w:eastAsia="宋体"/>
          <w:szCs w:val="20"/>
        </w:rPr>
        <w:t>监理认为必要时应进行检测</w:t>
      </w:r>
      <w:r>
        <w:rPr>
          <w:rFonts w:hint="eastAsia" w:ascii="Times New Roman"/>
          <w:szCs w:val="20"/>
        </w:rPr>
        <w:t>。</w:t>
      </w:r>
    </w:p>
    <w:p>
      <w:pPr>
        <w:pStyle w:val="260"/>
        <w:rPr>
          <w:rFonts w:ascii="Times New Roman"/>
        </w:rPr>
      </w:pPr>
      <w:bookmarkStart w:id="52" w:name="_Toc146545538"/>
      <w:r>
        <w:rPr>
          <w:rFonts w:ascii="Times New Roman"/>
        </w:rPr>
        <w:t>反拉法</w:t>
      </w:r>
      <w:bookmarkEnd w:id="52"/>
    </w:p>
    <w:p>
      <w:pPr>
        <w:pStyle w:val="261"/>
        <w:spacing w:before="156" w:after="156"/>
        <w:rPr>
          <w:rFonts w:ascii="Times New Roman"/>
        </w:rPr>
      </w:pPr>
      <w:r>
        <w:rPr>
          <w:rFonts w:ascii="Times New Roman"/>
        </w:rPr>
        <w:t>检测仪器设备</w:t>
      </w:r>
    </w:p>
    <w:p>
      <w:pPr>
        <w:pStyle w:val="258"/>
        <w:ind w:left="840" w:leftChars="200" w:hanging="420" w:hangingChars="200"/>
        <w:rPr>
          <w:rFonts w:ascii="Times New Roman"/>
        </w:rPr>
      </w:pPr>
      <w:r>
        <w:rPr>
          <w:rFonts w:ascii="Times New Roman"/>
        </w:rPr>
        <w:t>检测仪器设备应符合下列要求：</w:t>
      </w:r>
    </w:p>
    <w:p>
      <w:pPr>
        <w:pStyle w:val="360"/>
        <w:numPr>
          <w:ilvl w:val="0"/>
          <w:numId w:val="35"/>
        </w:numPr>
        <w:ind w:leftChars="200" w:hangingChars="200"/>
        <w:rPr>
          <w:kern w:val="0"/>
          <w:szCs w:val="20"/>
        </w:rPr>
      </w:pPr>
      <w:r>
        <w:rPr>
          <w:kern w:val="0"/>
          <w:szCs w:val="20"/>
        </w:rPr>
        <w:t>具备实时采集位移、力值信号功能，采样</w:t>
      </w:r>
      <w:r>
        <w:rPr>
          <w:rFonts w:hint="eastAsia"/>
          <w:kern w:val="0"/>
          <w:szCs w:val="20"/>
        </w:rPr>
        <w:t>频率不低于5</w:t>
      </w:r>
      <w:r>
        <w:rPr>
          <w:kern w:val="0"/>
          <w:szCs w:val="20"/>
        </w:rPr>
        <w:t>H</w:t>
      </w:r>
      <w:r>
        <w:rPr>
          <w:rFonts w:hint="eastAsia"/>
          <w:kern w:val="0"/>
          <w:szCs w:val="20"/>
        </w:rPr>
        <w:t>z</w:t>
      </w:r>
      <w:r>
        <w:rPr>
          <w:kern w:val="0"/>
          <w:szCs w:val="20"/>
        </w:rPr>
        <w:t>，且可自动识别有效预应力测试值，并能够绘制反拉力值曲线与夹片位移曲线的双控曲线图</w:t>
      </w:r>
      <w:r>
        <w:rPr>
          <w:rFonts w:hint="eastAsia"/>
          <w:kern w:val="0"/>
          <w:szCs w:val="20"/>
        </w:rPr>
        <w:t>。</w:t>
      </w:r>
    </w:p>
    <w:p>
      <w:pPr>
        <w:pStyle w:val="360"/>
        <w:numPr>
          <w:ilvl w:val="0"/>
          <w:numId w:val="35"/>
        </w:numPr>
        <w:ind w:leftChars="200" w:hangingChars="200"/>
        <w:rPr>
          <w:kern w:val="0"/>
          <w:szCs w:val="20"/>
        </w:rPr>
      </w:pPr>
      <w:r>
        <w:rPr>
          <w:kern w:val="0"/>
          <w:szCs w:val="20"/>
        </w:rPr>
        <w:t>具备智能限位功能，能够自动侦测夹片位移量，并实施限位控制，反拉实施时夹片位移量不大于1.5mm</w:t>
      </w:r>
      <w:r>
        <w:rPr>
          <w:rFonts w:hint="eastAsia"/>
          <w:kern w:val="0"/>
          <w:szCs w:val="20"/>
        </w:rPr>
        <w:t>。</w:t>
      </w:r>
    </w:p>
    <w:p>
      <w:pPr>
        <w:pStyle w:val="360"/>
        <w:numPr>
          <w:ilvl w:val="0"/>
          <w:numId w:val="35"/>
        </w:numPr>
        <w:ind w:leftChars="200" w:hangingChars="200"/>
        <w:rPr>
          <w:kern w:val="0"/>
          <w:szCs w:val="20"/>
        </w:rPr>
      </w:pPr>
      <w:r>
        <w:rPr>
          <w:kern w:val="0"/>
          <w:szCs w:val="20"/>
        </w:rPr>
        <w:t>反拉加载设备最大加持荷载不小于最大加载力值的1.3倍，且具备均匀加卸载等性能</w:t>
      </w:r>
      <w:r>
        <w:rPr>
          <w:rFonts w:hint="eastAsia"/>
          <w:kern w:val="0"/>
          <w:szCs w:val="20"/>
        </w:rPr>
        <w:t>。</w:t>
      </w:r>
    </w:p>
    <w:p>
      <w:pPr>
        <w:pStyle w:val="360"/>
        <w:numPr>
          <w:ilvl w:val="0"/>
          <w:numId w:val="35"/>
        </w:numPr>
        <w:ind w:leftChars="200" w:hangingChars="200"/>
        <w:rPr>
          <w:kern w:val="0"/>
          <w:szCs w:val="21"/>
        </w:rPr>
      </w:pPr>
      <w:r>
        <w:rPr>
          <w:szCs w:val="21"/>
        </w:rPr>
        <w:t>预应力测量系统误差优于±1%FS</w:t>
      </w:r>
      <w:r>
        <w:rPr>
          <w:rFonts w:hint="eastAsia"/>
          <w:szCs w:val="21"/>
        </w:rPr>
        <w:t>。</w:t>
      </w:r>
    </w:p>
    <w:p>
      <w:pPr>
        <w:pStyle w:val="261"/>
        <w:spacing w:before="156" w:after="156"/>
        <w:rPr>
          <w:rFonts w:ascii="Times New Roman"/>
        </w:rPr>
      </w:pPr>
      <w:r>
        <w:rPr>
          <w:rFonts w:ascii="Times New Roman"/>
        </w:rPr>
        <w:t>现场检测</w:t>
      </w:r>
    </w:p>
    <w:p>
      <w:pPr>
        <w:pStyle w:val="360"/>
        <w:numPr>
          <w:ilvl w:val="0"/>
          <w:numId w:val="36"/>
        </w:numPr>
        <w:ind w:leftChars="200" w:firstLineChars="0"/>
        <w:rPr>
          <w:kern w:val="0"/>
          <w:szCs w:val="20"/>
        </w:rPr>
      </w:pPr>
      <w:r>
        <w:rPr>
          <w:kern w:val="0"/>
          <w:szCs w:val="20"/>
        </w:rPr>
        <w:t>现场检测前，根据现场实际情况</w:t>
      </w:r>
      <w:r>
        <w:rPr>
          <w:rFonts w:hint="eastAsia"/>
          <w:kern w:val="0"/>
          <w:szCs w:val="20"/>
        </w:rPr>
        <w:t>按</w:t>
      </w:r>
      <w:r>
        <w:rPr>
          <w:kern w:val="0"/>
          <w:szCs w:val="20"/>
        </w:rPr>
        <w:t>附录</w:t>
      </w:r>
      <w:r>
        <w:rPr>
          <w:rFonts w:hint="eastAsia"/>
          <w:kern w:val="0"/>
          <w:szCs w:val="20"/>
        </w:rPr>
        <w:t>表A</w:t>
      </w:r>
      <w:r>
        <w:rPr>
          <w:kern w:val="0"/>
          <w:szCs w:val="20"/>
        </w:rPr>
        <w:t>.1填写相关信息</w:t>
      </w:r>
      <w:r>
        <w:rPr>
          <w:rFonts w:hint="eastAsia"/>
          <w:kern w:val="0"/>
          <w:szCs w:val="20"/>
        </w:rPr>
        <w:t>。</w:t>
      </w:r>
    </w:p>
    <w:p>
      <w:pPr>
        <w:pStyle w:val="360"/>
        <w:numPr>
          <w:ilvl w:val="0"/>
          <w:numId w:val="36"/>
        </w:numPr>
        <w:ind w:firstLineChars="0"/>
        <w:rPr>
          <w:kern w:val="0"/>
          <w:szCs w:val="20"/>
        </w:rPr>
      </w:pPr>
      <w:r>
        <w:rPr>
          <w:rFonts w:hint="eastAsia"/>
          <w:kern w:val="0"/>
          <w:szCs w:val="20"/>
        </w:rPr>
        <w:t>各连接管线端头及操作设备连接处应干燥整洁，如有泥沙、灰尘等杂质，应擦拭干净，并将各管线端头及操作设备连接好。</w:t>
      </w:r>
    </w:p>
    <w:p>
      <w:pPr>
        <w:pStyle w:val="360"/>
        <w:numPr>
          <w:ilvl w:val="0"/>
          <w:numId w:val="36"/>
        </w:numPr>
        <w:ind w:firstLineChars="0"/>
        <w:rPr>
          <w:kern w:val="0"/>
          <w:szCs w:val="20"/>
        </w:rPr>
      </w:pPr>
      <w:r>
        <w:rPr>
          <w:rFonts w:hint="eastAsia"/>
          <w:kern w:val="0"/>
          <w:szCs w:val="20"/>
        </w:rPr>
        <w:t>将操作设备与主机连接完好后开启主机电源，并调试设备。</w:t>
      </w:r>
    </w:p>
    <w:p>
      <w:pPr>
        <w:pStyle w:val="360"/>
        <w:numPr>
          <w:ilvl w:val="0"/>
          <w:numId w:val="36"/>
        </w:numPr>
        <w:ind w:firstLineChars="0"/>
        <w:rPr>
          <w:kern w:val="0"/>
          <w:szCs w:val="20"/>
        </w:rPr>
      </w:pPr>
      <w:r>
        <w:rPr>
          <w:kern w:val="0"/>
          <w:szCs w:val="20"/>
        </w:rPr>
        <w:t>安装反拉加载设备时，将智能限位设备和反拉加载设备先后穿插至预应力筋上，且使反拉力作用线与预应力筋轴线重合，</w:t>
      </w:r>
      <w:r>
        <w:rPr>
          <w:rFonts w:hint="eastAsia"/>
          <w:kern w:val="0"/>
          <w:szCs w:val="20"/>
        </w:rPr>
        <w:t>所有现场人员位于预应力筋轴线两侧，梁体两端应设置安全挡板。</w:t>
      </w:r>
    </w:p>
    <w:p>
      <w:pPr>
        <w:pStyle w:val="360"/>
        <w:numPr>
          <w:ilvl w:val="0"/>
          <w:numId w:val="36"/>
        </w:numPr>
        <w:ind w:leftChars="200" w:firstLineChars="0"/>
        <w:rPr>
          <w:kern w:val="0"/>
          <w:szCs w:val="20"/>
        </w:rPr>
      </w:pPr>
      <w:r>
        <w:rPr>
          <w:kern w:val="0"/>
          <w:szCs w:val="20"/>
        </w:rPr>
        <w:t>检测过程中发生夹片破裂、锚具凹陷、预应力筋断丝或滑移、混凝土开裂、异常声响等异常现象时，应停止加载，查清原因，确定安全后再进行检测，否则终止检测</w:t>
      </w:r>
      <w:r>
        <w:rPr>
          <w:rFonts w:hint="eastAsia"/>
          <w:kern w:val="0"/>
          <w:szCs w:val="20"/>
        </w:rPr>
        <w:t>。</w:t>
      </w:r>
    </w:p>
    <w:p>
      <w:pPr>
        <w:pStyle w:val="258"/>
        <w:numPr>
          <w:ilvl w:val="0"/>
          <w:numId w:val="36"/>
        </w:numPr>
        <w:ind w:leftChars="200" w:firstLineChars="0"/>
        <w:rPr>
          <w:rFonts w:ascii="Times New Roman"/>
        </w:rPr>
      </w:pPr>
      <w:r>
        <w:rPr>
          <w:rFonts w:ascii="Times New Roman"/>
        </w:rPr>
        <w:t>单根预应力筋检测结束，</w:t>
      </w:r>
      <w:r>
        <w:rPr>
          <w:rFonts w:hint="eastAsia" w:ascii="Times New Roman"/>
        </w:rPr>
        <w:t>按附录表A</w:t>
      </w:r>
      <w:r>
        <w:rPr>
          <w:rFonts w:ascii="Times New Roman"/>
        </w:rPr>
        <w:t>.1记录所测锚下有效预应力值和夹片位移曲线</w:t>
      </w:r>
      <w:r>
        <w:rPr>
          <w:rFonts w:hint="eastAsia" w:ascii="Times New Roman"/>
        </w:rPr>
        <w:t>。</w:t>
      </w:r>
    </w:p>
    <w:p>
      <w:pPr>
        <w:pStyle w:val="258"/>
        <w:numPr>
          <w:ilvl w:val="0"/>
          <w:numId w:val="36"/>
        </w:numPr>
        <w:ind w:leftChars="200" w:firstLineChars="0"/>
        <w:rPr>
          <w:rFonts w:ascii="Times New Roman"/>
        </w:rPr>
      </w:pPr>
      <w:r>
        <w:rPr>
          <w:rFonts w:ascii="Times New Roman"/>
        </w:rPr>
        <w:t>检测完成</w:t>
      </w:r>
      <w:r>
        <w:rPr>
          <w:rFonts w:hint="eastAsia" w:ascii="Times New Roman"/>
        </w:rPr>
        <w:t>，</w:t>
      </w:r>
      <w:r>
        <w:rPr>
          <w:rFonts w:ascii="Times New Roman"/>
        </w:rPr>
        <w:t>关闭电源，拆除设备。</w:t>
      </w:r>
    </w:p>
    <w:p>
      <w:pPr>
        <w:pStyle w:val="261"/>
        <w:spacing w:before="156" w:after="156"/>
        <w:rPr>
          <w:rFonts w:ascii="Times New Roman"/>
        </w:rPr>
      </w:pPr>
      <w:r>
        <w:rPr>
          <w:rFonts w:ascii="Times New Roman"/>
        </w:rPr>
        <w:t>数据处理</w:t>
      </w:r>
    </w:p>
    <w:p>
      <w:pPr>
        <w:pStyle w:val="290"/>
        <w:spacing w:before="156" w:after="156"/>
        <w:rPr>
          <w:rFonts w:ascii="Times New Roman" w:eastAsia="宋体"/>
          <w:szCs w:val="20"/>
        </w:rPr>
      </w:pPr>
      <w:r>
        <w:rPr>
          <w:rFonts w:ascii="Times New Roman" w:eastAsia="宋体"/>
          <w:szCs w:val="20"/>
        </w:rPr>
        <w:t>锚下有效预应力相对偏差按公式（1）计算：</w:t>
      </w:r>
    </w:p>
    <w:p>
      <w:pPr>
        <w:pStyle w:val="533"/>
        <w:jc w:val="right"/>
        <w:rPr>
          <w:rFonts w:ascii="Times New Roman"/>
          <w:sz w:val="24"/>
        </w:rPr>
      </w:pPr>
      <w:r>
        <w:rPr>
          <w:rFonts w:ascii="Times New Roman"/>
          <w:position w:val="-30"/>
        </w:rPr>
        <w:object>
          <v:shape id="_x0000_i1025" o:spt="75" alt="" type="#_x0000_t75" style="height:33.75pt;width:102.8pt;" o:ole="t" filled="f" o:preferrelative="t" stroked="f" coordsize="21600,21600">
            <v:path/>
            <v:fill on="f" focussize="0,0"/>
            <v:stroke on="f"/>
            <v:imagedata r:id="rId15" o:title=""/>
            <o:lock v:ext="edit" aspectratio="t"/>
            <w10:wrap type="none"/>
            <w10:anchorlock/>
          </v:shape>
          <o:OLEObject Type="Embed" ProgID="Equation.DSMT4" ShapeID="_x0000_i1025" DrawAspect="Content" ObjectID="_1468075725" r:id="rId14">
            <o:LockedField>false</o:LockedField>
          </o:OLEObject>
        </w:object>
      </w:r>
      <w:r>
        <w:rPr>
          <w:rFonts w:ascii="Times New Roman"/>
          <w:sz w:val="24"/>
        </w:rPr>
        <w:t>………………………………（1）</w:t>
      </w:r>
    </w:p>
    <w:p>
      <w:pPr>
        <w:ind w:firstLine="420" w:firstLineChars="200"/>
      </w:pPr>
      <w:r>
        <w:t>式中：</w:t>
      </w:r>
    </w:p>
    <w:p>
      <w:pPr>
        <w:pStyle w:val="535"/>
        <w:adjustRightInd w:val="0"/>
        <w:snapToGrid w:val="0"/>
        <w:ind w:firstLine="420" w:firstLineChars="200"/>
        <w:rPr>
          <w:rFonts w:ascii="Times New Roman"/>
        </w:rPr>
      </w:pPr>
      <w:r>
        <w:rPr>
          <w:rFonts w:ascii="Times New Roman"/>
          <w:position w:val="-12"/>
          <w:szCs w:val="21"/>
        </w:rPr>
        <w:object>
          <v:shape id="_x0000_i1026" o:spt="75" alt="" type="#_x0000_t75" style="height:18.75pt;width:16.5pt;" o:ole="t" filled="f" o:preferrelative="t" stroked="f" coordsize="21600,21600">
            <v:path/>
            <v:fill on="f" focussize="0,0"/>
            <v:stroke on="f"/>
            <v:imagedata r:id="rId17" o:title=""/>
            <o:lock v:ext="edit" aspectratio="t"/>
            <w10:wrap type="none"/>
            <w10:anchorlock/>
          </v:shape>
          <o:OLEObject Type="Embed" ProgID="Equation.DSMT4" ShapeID="_x0000_i1026" DrawAspect="Content" ObjectID="_1468075726" r:id="rId16">
            <o:LockedField>false</o:LockedField>
          </o:OLEObject>
        </w:object>
      </w:r>
      <w:r>
        <w:rPr>
          <w:rFonts w:ascii="Times New Roman"/>
          <w:szCs w:val="21"/>
        </w:rPr>
        <w:t>——</w:t>
      </w:r>
      <w:r>
        <w:rPr>
          <w:rFonts w:ascii="Times New Roman"/>
        </w:rPr>
        <w:t>锚下有效预应力相对偏差；</w:t>
      </w:r>
    </w:p>
    <w:p>
      <w:pPr>
        <w:pStyle w:val="258"/>
        <w:adjustRightInd w:val="0"/>
        <w:snapToGrid w:val="0"/>
        <w:ind w:firstLine="420"/>
        <w:rPr>
          <w:rFonts w:ascii="Times New Roman"/>
        </w:rPr>
      </w:pPr>
      <w:r>
        <w:rPr>
          <w:rFonts w:ascii="Times New Roman"/>
          <w:position w:val="-12"/>
          <w:szCs w:val="21"/>
        </w:rPr>
        <w:object>
          <v:shape id="_x0000_i1027" o:spt="75" alt="" type="#_x0000_t75" style="height:18.75pt;width:16.5pt;" o:ole="t" filled="f" o:preferrelative="t" stroked="f" coordsize="21600,21600">
            <v:path/>
            <v:fill on="f" focussize="0,0"/>
            <v:stroke on="f"/>
            <v:imagedata r:id="rId19" o:title=""/>
            <o:lock v:ext="edit" aspectratio="t"/>
            <w10:wrap type="none"/>
            <w10:anchorlock/>
          </v:shape>
          <o:OLEObject Type="Embed" ProgID="Equation.DSMT4" ShapeID="_x0000_i1027" DrawAspect="Content" ObjectID="_1468075727" r:id="rId18">
            <o:LockedField>false</o:LockedField>
          </o:OLEObject>
        </w:object>
      </w:r>
      <w:r>
        <w:rPr>
          <w:rFonts w:ascii="Times New Roman"/>
          <w:szCs w:val="21"/>
        </w:rPr>
        <w:t>——</w:t>
      </w:r>
      <w:r>
        <w:rPr>
          <w:rFonts w:ascii="Times New Roman"/>
        </w:rPr>
        <w:t>锚下有效预应力标准值，单位为千牛（kN）；</w:t>
      </w:r>
    </w:p>
    <w:p>
      <w:pPr>
        <w:pStyle w:val="258"/>
        <w:adjustRightInd w:val="0"/>
        <w:snapToGrid w:val="0"/>
        <w:ind w:firstLine="420"/>
        <w:rPr>
          <w:rFonts w:ascii="Times New Roman"/>
        </w:rPr>
      </w:pPr>
      <w:r>
        <w:rPr>
          <w:rFonts w:ascii="Times New Roman"/>
          <w:position w:val="-12"/>
          <w:szCs w:val="21"/>
        </w:rPr>
        <w:object>
          <v:shape id="_x0000_i1028" o:spt="75" alt="" type="#_x0000_t75" style="height:18.75pt;width:14.25pt;" o:ole="t" filled="f" o:preferrelative="t" stroked="f" coordsize="21600,21600">
            <v:path/>
            <v:fill on="f" focussize="0,0"/>
            <v:stroke on="f"/>
            <v:imagedata r:id="rId21" o:title=""/>
            <o:lock v:ext="edit" aspectratio="t"/>
            <w10:wrap type="none"/>
            <w10:anchorlock/>
          </v:shape>
          <o:OLEObject Type="Embed" ProgID="Equation.DSMT4" ShapeID="_x0000_i1028" DrawAspect="Content" ObjectID="_1468075728" r:id="rId20">
            <o:LockedField>false</o:LockedField>
          </o:OLEObject>
        </w:object>
      </w:r>
      <w:r>
        <w:rPr>
          <w:rFonts w:ascii="Times New Roman"/>
          <w:szCs w:val="21"/>
        </w:rPr>
        <w:t>——反拉法检测得到的锚下有效预应力，</w:t>
      </w:r>
      <w:r>
        <w:rPr>
          <w:rFonts w:ascii="Times New Roman"/>
        </w:rPr>
        <w:t>单位为千牛（kN）</w:t>
      </w:r>
      <w:r>
        <w:rPr>
          <w:rFonts w:ascii="Times New Roman"/>
          <w:szCs w:val="21"/>
        </w:rPr>
        <w:t>。</w:t>
      </w:r>
    </w:p>
    <w:p>
      <w:pPr>
        <w:pStyle w:val="290"/>
        <w:spacing w:before="156" w:after="156"/>
        <w:rPr>
          <w:rFonts w:ascii="Times New Roman" w:eastAsia="宋体"/>
          <w:szCs w:val="20"/>
        </w:rPr>
      </w:pPr>
      <w:r>
        <w:rPr>
          <w:rFonts w:ascii="Times New Roman" w:eastAsia="宋体"/>
          <w:szCs w:val="20"/>
        </w:rPr>
        <w:t>锚下有效预应力标准值</w:t>
      </w:r>
      <w:r>
        <w:rPr>
          <w:rFonts w:hint="eastAsia" w:ascii="Times New Roman" w:eastAsia="宋体"/>
          <w:szCs w:val="20"/>
        </w:rPr>
        <w:t>按</w:t>
      </w:r>
      <w:r>
        <w:rPr>
          <w:rFonts w:ascii="Times New Roman" w:eastAsia="宋体"/>
          <w:szCs w:val="20"/>
        </w:rPr>
        <w:t>公式（2）计算：</w:t>
      </w:r>
    </w:p>
    <w:p>
      <w:pPr>
        <w:pStyle w:val="258"/>
        <w:ind w:firstLine="420"/>
        <w:jc w:val="right"/>
        <w:rPr>
          <w:rFonts w:ascii="Times New Roman"/>
          <w:sz w:val="24"/>
        </w:rPr>
      </w:pPr>
      <w:r>
        <w:rPr>
          <w:rFonts w:ascii="Times New Roman"/>
          <w:position w:val="-12"/>
        </w:rPr>
        <w:object>
          <v:shape id="_x0000_i1029" o:spt="75" alt="" type="#_x0000_t75" style="height:18.75pt;width:108.75pt;" o:ole="t" filled="f" o:preferrelative="t" stroked="f" coordsize="21600,21600">
            <v:path/>
            <v:fill on="f" focussize="0,0"/>
            <v:stroke on="f"/>
            <v:imagedata r:id="rId23" o:title=""/>
            <o:lock v:ext="edit" aspectratio="t"/>
            <w10:wrap type="none"/>
            <w10:anchorlock/>
          </v:shape>
          <o:OLEObject Type="Embed" ProgID="Equation.DSMT4" ShapeID="_x0000_i1029" DrawAspect="Content" ObjectID="_1468075729" r:id="rId22">
            <o:LockedField>false</o:LockedField>
          </o:OLEObject>
        </w:object>
      </w:r>
      <w:r>
        <w:rPr>
          <w:rFonts w:ascii="Times New Roman"/>
          <w:sz w:val="24"/>
        </w:rPr>
        <w:t>………………………………（2）</w:t>
      </w:r>
    </w:p>
    <w:p>
      <w:pPr>
        <w:pStyle w:val="258"/>
        <w:ind w:firstLine="420"/>
        <w:jc w:val="left"/>
        <w:rPr>
          <w:rFonts w:ascii="Times New Roman"/>
          <w:szCs w:val="21"/>
        </w:rPr>
      </w:pPr>
      <w:r>
        <w:rPr>
          <w:rFonts w:ascii="Times New Roman"/>
          <w:szCs w:val="21"/>
        </w:rPr>
        <w:t>式中：</w:t>
      </w:r>
    </w:p>
    <w:p>
      <w:pPr>
        <w:pStyle w:val="535"/>
        <w:adjustRightInd w:val="0"/>
        <w:snapToGrid w:val="0"/>
        <w:ind w:firstLine="420" w:firstLineChars="200"/>
        <w:rPr>
          <w:rFonts w:ascii="Times New Roman"/>
          <w:szCs w:val="21"/>
        </w:rPr>
      </w:pPr>
      <w:r>
        <w:rPr>
          <w:rFonts w:ascii="Times New Roman"/>
          <w:position w:val="-12"/>
          <w:szCs w:val="21"/>
        </w:rPr>
        <w:object>
          <v:shape id="_x0000_i1030" o:spt="75" alt="" type="#_x0000_t75" style="height:18.75pt;width:16.5pt;" o:ole="t" filled="f" o:preferrelative="t" stroked="f" coordsize="21600,21600">
            <v:path/>
            <v:fill on="f" focussize="0,0"/>
            <v:stroke on="f"/>
            <v:imagedata r:id="rId19" o:title=""/>
            <o:lock v:ext="edit" aspectratio="t"/>
            <w10:wrap type="none"/>
            <w10:anchorlock/>
          </v:shape>
          <o:OLEObject Type="Embed" ProgID="Equation.DSMT4" ShapeID="_x0000_i1030" DrawAspect="Content" ObjectID="_1468075730" r:id="rId24">
            <o:LockedField>false</o:LockedField>
          </o:OLEObject>
        </w:object>
      </w:r>
      <w:r>
        <w:rPr>
          <w:rFonts w:ascii="Times New Roman"/>
          <w:szCs w:val="21"/>
        </w:rPr>
        <w:t>——锚下有效预应力标准值，</w:t>
      </w:r>
      <w:r>
        <w:rPr>
          <w:rFonts w:ascii="Times New Roman"/>
        </w:rPr>
        <w:t>单位为千牛（kN）</w:t>
      </w:r>
      <w:r>
        <w:rPr>
          <w:rFonts w:ascii="Times New Roman"/>
          <w:szCs w:val="21"/>
        </w:rPr>
        <w:t>；</w:t>
      </w:r>
    </w:p>
    <w:p>
      <w:pPr>
        <w:pStyle w:val="258"/>
        <w:adjustRightInd w:val="0"/>
        <w:snapToGrid w:val="0"/>
        <w:ind w:firstLine="420"/>
        <w:rPr>
          <w:rFonts w:ascii="Times New Roman"/>
          <w:szCs w:val="21"/>
        </w:rPr>
      </w:pPr>
      <w:r>
        <w:rPr>
          <w:rFonts w:ascii="Times New Roman"/>
          <w:position w:val="-12"/>
          <w:szCs w:val="21"/>
        </w:rPr>
        <w:object>
          <v:shape id="_x0000_i1031" o:spt="75" alt="" type="#_x0000_t75" style="height:18.75pt;width:21pt;" o:ole="t" filled="f" o:preferrelative="t" stroked="f" coordsize="21600,21600">
            <v:path/>
            <v:fill on="f" focussize="0,0"/>
            <v:stroke on="f"/>
            <v:imagedata r:id="rId26" o:title=""/>
            <o:lock v:ext="edit" aspectratio="t"/>
            <w10:wrap type="none"/>
            <w10:anchorlock/>
          </v:shape>
          <o:OLEObject Type="Embed" ProgID="Equation.DSMT4" ShapeID="_x0000_i1031" DrawAspect="Content" ObjectID="_1468075731" r:id="rId25">
            <o:LockedField>false</o:LockedField>
          </o:OLEObject>
        </w:object>
      </w:r>
      <w:r>
        <w:rPr>
          <w:rFonts w:ascii="Times New Roman"/>
          <w:szCs w:val="21"/>
        </w:rPr>
        <w:t>——预应力</w:t>
      </w:r>
      <w:r>
        <w:rPr>
          <w:rFonts w:hint="eastAsia" w:ascii="Times New Roman"/>
          <w:szCs w:val="21"/>
        </w:rPr>
        <w:t>施工</w:t>
      </w:r>
      <w:r>
        <w:rPr>
          <w:rFonts w:ascii="Times New Roman"/>
          <w:szCs w:val="21"/>
        </w:rPr>
        <w:t>张拉控制值，</w:t>
      </w:r>
      <w:r>
        <w:rPr>
          <w:rFonts w:ascii="Times New Roman"/>
        </w:rPr>
        <w:t>单位为千牛（kN）</w:t>
      </w:r>
      <w:r>
        <w:rPr>
          <w:rFonts w:ascii="Times New Roman"/>
          <w:szCs w:val="21"/>
        </w:rPr>
        <w:t>；</w:t>
      </w:r>
    </w:p>
    <w:p>
      <w:pPr>
        <w:pStyle w:val="535"/>
        <w:adjustRightInd w:val="0"/>
        <w:snapToGrid w:val="0"/>
        <w:ind w:firstLine="420" w:firstLineChars="200"/>
        <w:rPr>
          <w:rFonts w:ascii="Times New Roman"/>
          <w:color w:val="000000"/>
          <w:szCs w:val="21"/>
        </w:rPr>
      </w:pPr>
      <w:r>
        <w:rPr>
          <w:rFonts w:ascii="Times New Roman"/>
          <w:position w:val="-12"/>
          <w:szCs w:val="21"/>
        </w:rPr>
        <w:object>
          <v:shape id="_x0000_i1032" o:spt="75" alt="" type="#_x0000_t75" style="height:18.75pt;width:12.75pt;" o:ole="t" filled="f" o:preferrelative="t" stroked="f" coordsize="21600,21600">
            <v:path/>
            <v:fill on="f" focussize="0,0"/>
            <v:stroke on="f"/>
            <v:imagedata r:id="rId28" o:title=""/>
            <o:lock v:ext="edit" aspectratio="t"/>
            <w10:wrap type="none"/>
            <w10:anchorlock/>
          </v:shape>
          <o:OLEObject Type="Embed" ProgID="Equation.DSMT4" ShapeID="_x0000_i1032" DrawAspect="Content" ObjectID="_1468075732" r:id="rId27">
            <o:LockedField>false</o:LockedField>
          </o:OLEObject>
        </w:object>
      </w:r>
      <w:r>
        <w:rPr>
          <w:rFonts w:ascii="Times New Roman"/>
          <w:szCs w:val="21"/>
        </w:rPr>
        <w:t>——</w:t>
      </w:r>
      <w:r>
        <w:rPr>
          <w:rFonts w:hint="eastAsia" w:ascii="Times New Roman"/>
          <w:szCs w:val="21"/>
        </w:rPr>
        <w:t>锚具变形</w:t>
      </w:r>
      <w:r>
        <w:rPr>
          <w:rFonts w:ascii="Times New Roman"/>
          <w:szCs w:val="21"/>
        </w:rPr>
        <w:t>，预应力筋回缩和接缝压缩损失率</w:t>
      </w:r>
      <w:r>
        <w:rPr>
          <w:rFonts w:ascii="Times New Roman"/>
          <w:color w:val="000000"/>
          <w:szCs w:val="21"/>
        </w:rPr>
        <w:t>；</w:t>
      </w:r>
    </w:p>
    <w:p>
      <w:pPr>
        <w:pStyle w:val="535"/>
        <w:adjustRightInd w:val="0"/>
        <w:snapToGrid w:val="0"/>
        <w:ind w:firstLine="420" w:firstLineChars="200"/>
        <w:rPr>
          <w:rFonts w:ascii="Times New Roman"/>
          <w:szCs w:val="21"/>
        </w:rPr>
      </w:pPr>
      <w:r>
        <w:rPr>
          <w:rFonts w:ascii="Times New Roman"/>
          <w:position w:val="-12"/>
          <w:szCs w:val="21"/>
        </w:rPr>
        <w:object>
          <v:shape id="_x0000_i1033" o:spt="75" alt="" type="#_x0000_t75" style="height:18.75pt;width:12.75pt;" o:ole="t" filled="f" o:preferrelative="t" stroked="f" coordsize="21600,21600">
            <v:path/>
            <v:fill on="f" focussize="0,0"/>
            <v:stroke on="f"/>
            <v:imagedata r:id="rId30" o:title=""/>
            <o:lock v:ext="edit" aspectratio="t"/>
            <w10:wrap type="none"/>
            <w10:anchorlock/>
          </v:shape>
          <o:OLEObject Type="Embed" ProgID="Equation.DSMT4" ShapeID="_x0000_i1033" DrawAspect="Content" ObjectID="_1468075733" r:id="rId29">
            <o:LockedField>false</o:LockedField>
          </o:OLEObject>
        </w:object>
      </w:r>
      <w:r>
        <w:rPr>
          <w:rFonts w:ascii="Times New Roman"/>
          <w:color w:val="000000"/>
          <w:szCs w:val="21"/>
        </w:rPr>
        <w:t>——锚圈口摩擦损失率，通过试验得</w:t>
      </w:r>
      <w:r>
        <w:rPr>
          <w:rFonts w:ascii="Times New Roman"/>
          <w:szCs w:val="21"/>
        </w:rPr>
        <w:t>到，缺乏试验数据时可取2.0%～2.5%。</w:t>
      </w:r>
    </w:p>
    <w:p>
      <w:pPr>
        <w:pStyle w:val="290"/>
        <w:spacing w:before="156" w:after="156"/>
        <w:rPr>
          <w:rFonts w:ascii="Times New Roman" w:eastAsia="宋体"/>
          <w:color w:val="000000"/>
        </w:rPr>
      </w:pPr>
      <w:r>
        <w:rPr>
          <w:rFonts w:ascii="Times New Roman" w:eastAsia="宋体"/>
          <w:color w:val="000000"/>
        </w:rPr>
        <w:t>锚下有效预应力同束不均匀度按公式（3）计算：</w:t>
      </w:r>
    </w:p>
    <w:p>
      <w:pPr>
        <w:adjustRightInd w:val="0"/>
        <w:snapToGrid w:val="0"/>
        <w:ind w:firstLine="420" w:firstLineChars="200"/>
        <w:jc w:val="right"/>
        <w:rPr>
          <w:sz w:val="24"/>
        </w:rPr>
      </w:pPr>
      <w:r>
        <w:rPr>
          <w:kern w:val="0"/>
          <w:position w:val="-30"/>
          <w:szCs w:val="21"/>
          <w:lang w:val="zh-CN"/>
        </w:rPr>
        <w:object>
          <v:shape id="_x0000_i1034" o:spt="75" alt="" type="#_x0000_t75" style="height:34.5pt;width:108.7pt;" o:ole="t" filled="f" o:preferrelative="t" stroked="f" coordsize="21600,21600">
            <v:path/>
            <v:fill on="f" focussize="0,0"/>
            <v:stroke on="f"/>
            <v:imagedata r:id="rId32" o:title=""/>
            <o:lock v:ext="edit" aspectratio="t"/>
            <w10:wrap type="none"/>
            <w10:anchorlock/>
          </v:shape>
          <o:OLEObject Type="Embed" ProgID="Equation.DSMT4" ShapeID="_x0000_i1034" DrawAspect="Content" ObjectID="_1468075734" r:id="rId31">
            <o:LockedField>false</o:LockedField>
          </o:OLEObject>
        </w:object>
      </w:r>
      <w:r>
        <w:rPr>
          <w:sz w:val="24"/>
        </w:rPr>
        <w:t>………………………………（3）</w:t>
      </w:r>
    </w:p>
    <w:p>
      <w:pPr>
        <w:adjustRightInd w:val="0"/>
        <w:snapToGrid w:val="0"/>
        <w:ind w:firstLine="420" w:firstLineChars="200"/>
        <w:jc w:val="left"/>
        <w:rPr>
          <w:color w:val="000000"/>
          <w:kern w:val="0"/>
          <w:szCs w:val="21"/>
        </w:rPr>
      </w:pPr>
      <w:r>
        <w:rPr>
          <w:color w:val="000000"/>
          <w:kern w:val="0"/>
          <w:szCs w:val="21"/>
        </w:rPr>
        <w:t>式中：</w:t>
      </w:r>
    </w:p>
    <w:p>
      <w:pPr>
        <w:pStyle w:val="535"/>
        <w:adjustRightInd w:val="0"/>
        <w:snapToGrid w:val="0"/>
        <w:ind w:firstLine="420" w:firstLineChars="200"/>
        <w:rPr>
          <w:rFonts w:ascii="Times New Roman"/>
          <w:color w:val="000000"/>
        </w:rPr>
      </w:pPr>
      <w:r>
        <w:rPr>
          <w:rFonts w:ascii="Times New Roman"/>
          <w:position w:val="-10"/>
          <w:szCs w:val="21"/>
        </w:rPr>
        <w:object>
          <v:shape id="_x0000_i1035" o:spt="75" alt="" type="#_x0000_t75" style="height:12.75pt;width:9pt;" o:ole="t" filled="f" o:preferrelative="t" stroked="f" coordsize="21600,21600">
            <v:path/>
            <v:fill on="f" focussize="0,0"/>
            <v:stroke on="f"/>
            <v:imagedata r:id="rId34" o:title=""/>
            <o:lock v:ext="edit" aspectratio="t"/>
            <w10:wrap type="none"/>
            <w10:anchorlock/>
          </v:shape>
          <o:OLEObject Type="Embed" ProgID="Equation.DSMT4" ShapeID="_x0000_i1035" DrawAspect="Content" ObjectID="_1468075735" r:id="rId33">
            <o:LockedField>false</o:LockedField>
          </o:OLEObject>
        </w:object>
      </w:r>
      <w:r>
        <w:rPr>
          <w:rFonts w:ascii="Times New Roman"/>
          <w:szCs w:val="21"/>
        </w:rPr>
        <w:t>——</w:t>
      </w:r>
      <w:r>
        <w:rPr>
          <w:rFonts w:ascii="Times New Roman"/>
        </w:rPr>
        <w:t>锚</w:t>
      </w:r>
      <w:r>
        <w:rPr>
          <w:rFonts w:ascii="Times New Roman"/>
          <w:color w:val="000000"/>
        </w:rPr>
        <w:t>下有效预应力同束不均匀度；</w:t>
      </w:r>
    </w:p>
    <w:p>
      <w:pPr>
        <w:pStyle w:val="258"/>
        <w:adjustRightInd w:val="0"/>
        <w:snapToGrid w:val="0"/>
        <w:ind w:firstLine="420"/>
        <w:rPr>
          <w:rFonts w:ascii="Times New Roman"/>
          <w:color w:val="000000"/>
        </w:rPr>
      </w:pPr>
      <w:r>
        <w:rPr>
          <w:rFonts w:ascii="Times New Roman"/>
          <w:i/>
          <w:position w:val="-12"/>
          <w:szCs w:val="21"/>
        </w:rPr>
        <w:object>
          <v:shape id="_x0000_i1036" o:spt="75" alt="" type="#_x0000_t75" style="height:18.75pt;width:21.75pt;" o:ole="t" filled="f" o:preferrelative="t" stroked="f" coordsize="21600,21600">
            <v:path/>
            <v:fill on="f" focussize="0,0"/>
            <v:stroke on="f"/>
            <v:imagedata r:id="rId36" o:title=""/>
            <o:lock v:ext="edit" aspectratio="t"/>
            <w10:wrap type="none"/>
            <w10:anchorlock/>
          </v:shape>
          <o:OLEObject Type="Embed" ProgID="Equation.DSMT4" ShapeID="_x0000_i1036" DrawAspect="Content" ObjectID="_1468075736" r:id="rId35">
            <o:LockedField>false</o:LockedField>
          </o:OLEObject>
        </w:object>
      </w:r>
      <w:r>
        <w:rPr>
          <w:rFonts w:ascii="Times New Roman"/>
          <w:color w:val="000000"/>
          <w:szCs w:val="21"/>
        </w:rPr>
        <w:t>——</w:t>
      </w:r>
      <w:r>
        <w:rPr>
          <w:rFonts w:ascii="Times New Roman"/>
          <w:color w:val="000000"/>
        </w:rPr>
        <w:t>同束预应力筋单根锚下有效预应力最大检测值，</w:t>
      </w:r>
      <w:r>
        <w:rPr>
          <w:rFonts w:ascii="Times New Roman"/>
        </w:rPr>
        <w:t>单位为千牛（kN）</w:t>
      </w:r>
      <w:r>
        <w:rPr>
          <w:rFonts w:ascii="Times New Roman"/>
          <w:color w:val="000000"/>
        </w:rPr>
        <w:t>；</w:t>
      </w:r>
    </w:p>
    <w:p>
      <w:pPr>
        <w:pStyle w:val="258"/>
        <w:adjustRightInd w:val="0"/>
        <w:snapToGrid w:val="0"/>
        <w:ind w:firstLine="420"/>
        <w:rPr>
          <w:rFonts w:ascii="Times New Roman"/>
        </w:rPr>
      </w:pPr>
      <w:r>
        <w:rPr>
          <w:rFonts w:ascii="Times New Roman"/>
          <w:position w:val="-12"/>
          <w:szCs w:val="21"/>
        </w:rPr>
        <w:object>
          <v:shape id="_x0000_i1037" o:spt="75" alt="" type="#_x0000_t75" style="height:18.75pt;width:20.25pt;" o:ole="t" filled="f" o:preferrelative="t" stroked="f" coordsize="21600,21600">
            <v:path/>
            <v:fill on="f" focussize="0,0"/>
            <v:stroke on="f"/>
            <v:imagedata r:id="rId38" o:title=""/>
            <o:lock v:ext="edit" aspectratio="t"/>
            <w10:wrap type="none"/>
            <w10:anchorlock/>
          </v:shape>
          <o:OLEObject Type="Embed" ProgID="Equation.DSMT4" ShapeID="_x0000_i1037" DrawAspect="Content" ObjectID="_1468075737" r:id="rId37">
            <o:LockedField>false</o:LockedField>
          </o:OLEObject>
        </w:object>
      </w:r>
      <w:r>
        <w:rPr>
          <w:rFonts w:ascii="Times New Roman"/>
          <w:color w:val="000000"/>
          <w:szCs w:val="21"/>
        </w:rPr>
        <w:t>——</w:t>
      </w:r>
      <w:r>
        <w:rPr>
          <w:rFonts w:ascii="Times New Roman"/>
          <w:color w:val="000000"/>
        </w:rPr>
        <w:t>同束预应力筋单根锚下有效预应</w:t>
      </w:r>
      <w:r>
        <w:rPr>
          <w:rFonts w:ascii="Times New Roman"/>
        </w:rPr>
        <w:t>力最小检测值，单位为千牛（kN）。</w:t>
      </w:r>
    </w:p>
    <w:p>
      <w:pPr>
        <w:pStyle w:val="290"/>
        <w:spacing w:before="156" w:after="156"/>
        <w:rPr>
          <w:rFonts w:ascii="Times New Roman" w:eastAsia="宋体"/>
          <w:color w:val="000000"/>
        </w:rPr>
      </w:pPr>
      <w:r>
        <w:rPr>
          <w:rFonts w:ascii="Times New Roman" w:eastAsia="宋体"/>
          <w:color w:val="000000"/>
        </w:rPr>
        <w:t>锚下有效预应力同断面不均匀度按公式（4）计算：</w:t>
      </w:r>
    </w:p>
    <w:p>
      <w:pPr>
        <w:adjustRightInd w:val="0"/>
        <w:snapToGrid w:val="0"/>
        <w:ind w:firstLine="420" w:firstLineChars="200"/>
        <w:jc w:val="right"/>
        <w:rPr>
          <w:sz w:val="24"/>
        </w:rPr>
      </w:pPr>
      <w:r>
        <w:rPr>
          <w:kern w:val="0"/>
          <w:position w:val="-30"/>
          <w:szCs w:val="21"/>
          <w:lang w:val="zh-CN"/>
        </w:rPr>
        <w:object>
          <v:shape id="_x0000_i1038" o:spt="75" alt="" type="#_x0000_t75" style="height:34.5pt;width:120.05pt;" o:ole="t" filled="f" o:preferrelative="t" stroked="f" coordsize="21600,21600">
            <v:path/>
            <v:fill on="f" focussize="0,0"/>
            <v:stroke on="f"/>
            <v:imagedata r:id="rId40" o:title=""/>
            <o:lock v:ext="edit" aspectratio="t"/>
            <w10:wrap type="none"/>
            <w10:anchorlock/>
          </v:shape>
          <o:OLEObject Type="Embed" ProgID="Equation.DSMT4" ShapeID="_x0000_i1038" DrawAspect="Content" ObjectID="_1468075738" r:id="rId39">
            <o:LockedField>false</o:LockedField>
          </o:OLEObject>
        </w:object>
      </w:r>
      <w:r>
        <w:rPr>
          <w:sz w:val="24"/>
        </w:rPr>
        <w:t>………………………………（4）</w:t>
      </w:r>
    </w:p>
    <w:p>
      <w:pPr>
        <w:adjustRightInd w:val="0"/>
        <w:snapToGrid w:val="0"/>
        <w:ind w:firstLine="420" w:firstLineChars="200"/>
        <w:jc w:val="left"/>
        <w:rPr>
          <w:color w:val="000000"/>
          <w:kern w:val="0"/>
          <w:szCs w:val="21"/>
        </w:rPr>
      </w:pPr>
      <w:r>
        <w:rPr>
          <w:color w:val="000000"/>
          <w:kern w:val="0"/>
          <w:szCs w:val="21"/>
        </w:rPr>
        <w:t>式中：</w:t>
      </w:r>
    </w:p>
    <w:p>
      <w:pPr>
        <w:pStyle w:val="535"/>
        <w:adjustRightInd w:val="0"/>
        <w:snapToGrid w:val="0"/>
        <w:ind w:firstLine="420" w:firstLineChars="200"/>
        <w:rPr>
          <w:rFonts w:ascii="Times New Roman"/>
          <w:color w:val="000000"/>
        </w:rPr>
      </w:pPr>
      <w:r>
        <w:rPr>
          <w:rFonts w:ascii="Times New Roman"/>
          <w:position w:val="-10"/>
          <w:szCs w:val="21"/>
        </w:rPr>
        <w:object>
          <v:shape id="_x0000_i1039" o:spt="75" alt="" type="#_x0000_t75" style="height:16.5pt;width:12.75pt;" o:ole="t" filled="f" o:preferrelative="t" stroked="f" coordsize="21600,21600">
            <v:path/>
            <v:fill on="f" focussize="0,0"/>
            <v:stroke on="f"/>
            <v:imagedata r:id="rId42" o:title=""/>
            <o:lock v:ext="edit" aspectratio="t"/>
            <w10:wrap type="none"/>
            <w10:anchorlock/>
          </v:shape>
          <o:OLEObject Type="Embed" ProgID="Equation.DSMT4" ShapeID="_x0000_i1039" DrawAspect="Content" ObjectID="_1468075739" r:id="rId41">
            <o:LockedField>false</o:LockedField>
          </o:OLEObject>
        </w:object>
      </w:r>
      <w:r>
        <w:rPr>
          <w:rFonts w:ascii="Times New Roman"/>
          <w:szCs w:val="21"/>
        </w:rPr>
        <w:t>——</w:t>
      </w:r>
      <w:r>
        <w:rPr>
          <w:rFonts w:ascii="Times New Roman"/>
        </w:rPr>
        <w:t>锚</w:t>
      </w:r>
      <w:r>
        <w:rPr>
          <w:rFonts w:ascii="Times New Roman"/>
          <w:color w:val="000000"/>
        </w:rPr>
        <w:t>下有效预应力同断面不均匀度；</w:t>
      </w:r>
    </w:p>
    <w:p>
      <w:pPr>
        <w:pStyle w:val="258"/>
        <w:adjustRightInd w:val="0"/>
        <w:snapToGrid w:val="0"/>
        <w:ind w:firstLine="420"/>
        <w:rPr>
          <w:rFonts w:ascii="Times New Roman"/>
          <w:color w:val="000000"/>
        </w:rPr>
      </w:pPr>
      <w:r>
        <w:rPr>
          <w:rFonts w:ascii="Times New Roman"/>
          <w:i/>
          <w:position w:val="-12"/>
          <w:szCs w:val="21"/>
        </w:rPr>
        <w:object>
          <v:shape id="_x0000_i1040" o:spt="75" alt="" type="#_x0000_t75" style="height:18.75pt;width:27.75pt;" o:ole="t" filled="f" o:preferrelative="t" stroked="f" coordsize="21600,21600">
            <v:path/>
            <v:fill on="f" focussize="0,0"/>
            <v:stroke on="f"/>
            <v:imagedata r:id="rId44" o:title=""/>
            <o:lock v:ext="edit" aspectratio="t"/>
            <w10:wrap type="none"/>
            <w10:anchorlock/>
          </v:shape>
          <o:OLEObject Type="Embed" ProgID="Equation.DSMT4" ShapeID="_x0000_i1040" DrawAspect="Content" ObjectID="_1468075740" r:id="rId43">
            <o:LockedField>false</o:LockedField>
          </o:OLEObject>
        </w:object>
      </w:r>
      <w:r>
        <w:rPr>
          <w:rFonts w:ascii="Times New Roman"/>
          <w:color w:val="000000"/>
          <w:szCs w:val="21"/>
        </w:rPr>
        <w:t>——</w:t>
      </w:r>
      <w:r>
        <w:rPr>
          <w:rFonts w:ascii="Times New Roman"/>
          <w:color w:val="000000"/>
        </w:rPr>
        <w:t>同断面中同束预应力筋平均单根锚下有效预应力最大检测值，</w:t>
      </w:r>
      <w:r>
        <w:rPr>
          <w:rFonts w:ascii="Times New Roman"/>
        </w:rPr>
        <w:t>单位为千牛（kN）</w:t>
      </w:r>
      <w:r>
        <w:rPr>
          <w:rFonts w:ascii="Times New Roman"/>
          <w:color w:val="000000"/>
        </w:rPr>
        <w:t>；</w:t>
      </w:r>
    </w:p>
    <w:p>
      <w:pPr>
        <w:pStyle w:val="258"/>
        <w:adjustRightInd w:val="0"/>
        <w:snapToGrid w:val="0"/>
        <w:ind w:firstLine="420"/>
        <w:rPr>
          <w:rFonts w:ascii="Times New Roman"/>
        </w:rPr>
      </w:pPr>
      <w:r>
        <w:rPr>
          <w:rFonts w:ascii="Times New Roman"/>
          <w:position w:val="-12"/>
          <w:szCs w:val="21"/>
        </w:rPr>
        <w:object>
          <v:shape id="_x0000_i1041" o:spt="75" alt="" type="#_x0000_t75" style="height:18.75pt;width:24pt;" o:ole="t" filled="f" o:preferrelative="t" stroked="f" coordsize="21600,21600">
            <v:path/>
            <v:fill on="f" focussize="0,0"/>
            <v:stroke on="f"/>
            <v:imagedata r:id="rId46" o:title=""/>
            <o:lock v:ext="edit" aspectratio="t"/>
            <w10:wrap type="none"/>
            <w10:anchorlock/>
          </v:shape>
          <o:OLEObject Type="Embed" ProgID="Equation.DSMT4" ShapeID="_x0000_i1041" DrawAspect="Content" ObjectID="_1468075741" r:id="rId45">
            <o:LockedField>false</o:LockedField>
          </o:OLEObject>
        </w:object>
      </w:r>
      <w:r>
        <w:rPr>
          <w:rFonts w:ascii="Times New Roman"/>
          <w:color w:val="000000"/>
          <w:szCs w:val="21"/>
        </w:rPr>
        <w:t>——</w:t>
      </w:r>
      <w:r>
        <w:rPr>
          <w:rFonts w:ascii="Times New Roman"/>
          <w:color w:val="000000"/>
        </w:rPr>
        <w:t>同断面中同束预应力筋平均单根锚下有效预应</w:t>
      </w:r>
      <w:r>
        <w:rPr>
          <w:rFonts w:ascii="Times New Roman"/>
        </w:rPr>
        <w:t>力最小检测值，单位为千牛（kN）。</w:t>
      </w:r>
    </w:p>
    <w:p>
      <w:pPr>
        <w:pStyle w:val="260"/>
        <w:rPr>
          <w:rFonts w:ascii="Times New Roman"/>
        </w:rPr>
      </w:pPr>
      <w:bookmarkStart w:id="53" w:name="_Toc146545539"/>
      <w:r>
        <w:rPr>
          <w:rFonts w:ascii="Times New Roman"/>
        </w:rPr>
        <w:t>应变法</w:t>
      </w:r>
      <w:bookmarkEnd w:id="53"/>
    </w:p>
    <w:p>
      <w:pPr>
        <w:pStyle w:val="261"/>
        <w:spacing w:before="156" w:after="156"/>
        <w:rPr>
          <w:rFonts w:ascii="Times New Roman"/>
        </w:rPr>
      </w:pPr>
      <w:r>
        <w:rPr>
          <w:rFonts w:ascii="Times New Roman"/>
        </w:rPr>
        <w:t>检测仪器设备</w:t>
      </w:r>
    </w:p>
    <w:p>
      <w:pPr>
        <w:ind w:left="840" w:leftChars="200" w:hanging="420" w:hangingChars="200"/>
      </w:pPr>
      <w:r>
        <w:t>检测仪器设备应符合下列要求：</w:t>
      </w:r>
    </w:p>
    <w:p>
      <w:pPr>
        <w:pStyle w:val="360"/>
        <w:numPr>
          <w:ilvl w:val="0"/>
          <w:numId w:val="37"/>
        </w:numPr>
        <w:ind w:leftChars="200" w:hangingChars="200"/>
      </w:pPr>
      <w:r>
        <w:t>具备数据采集、数据传输、信号处理，数据分析、存储与输出等功能；</w:t>
      </w:r>
    </w:p>
    <w:p>
      <w:pPr>
        <w:pStyle w:val="360"/>
        <w:numPr>
          <w:ilvl w:val="0"/>
          <w:numId w:val="37"/>
        </w:numPr>
        <w:ind w:leftChars="200" w:hangingChars="200"/>
      </w:pPr>
      <w:r>
        <w:t>应变测试仪器设备应符合表1要求。</w:t>
      </w:r>
    </w:p>
    <w:p>
      <w:pPr>
        <w:pStyle w:val="301"/>
        <w:rPr>
          <w:rFonts w:ascii="Times New Roman"/>
        </w:rPr>
      </w:pPr>
      <w:r>
        <w:rPr>
          <w:rFonts w:ascii="Times New Roman"/>
        </w:rPr>
        <w:t>应变测试仪器技术要求</w:t>
      </w:r>
    </w:p>
    <w:tbl>
      <w:tblPr>
        <w:tblStyle w:val="88"/>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5"/>
        <w:gridCol w:w="28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83" w:type="dxa"/>
            <w:tcBorders>
              <w:top w:val="single" w:color="auto" w:sz="12" w:space="0"/>
              <w:bottom w:val="single" w:color="auto" w:sz="12" w:space="0"/>
            </w:tcBorders>
            <w:vAlign w:val="center"/>
          </w:tcPr>
          <w:p>
            <w:pPr>
              <w:jc w:val="center"/>
              <w:rPr>
                <w:sz w:val="18"/>
                <w:szCs w:val="18"/>
              </w:rPr>
            </w:pPr>
            <w:r>
              <w:rPr>
                <w:sz w:val="18"/>
                <w:szCs w:val="18"/>
              </w:rPr>
              <w:t>设备名称</w:t>
            </w:r>
          </w:p>
        </w:tc>
        <w:tc>
          <w:tcPr>
            <w:tcW w:w="2483" w:type="dxa"/>
            <w:tcBorders>
              <w:top w:val="single" w:color="auto" w:sz="12" w:space="0"/>
              <w:bottom w:val="single" w:color="auto" w:sz="12" w:space="0"/>
            </w:tcBorders>
            <w:vAlign w:val="center"/>
          </w:tcPr>
          <w:p>
            <w:pPr>
              <w:adjustRightInd w:val="0"/>
              <w:snapToGrid w:val="0"/>
              <w:jc w:val="center"/>
              <w:rPr>
                <w:sz w:val="18"/>
                <w:szCs w:val="18"/>
              </w:rPr>
            </w:pPr>
            <w:r>
              <w:rPr>
                <w:sz w:val="18"/>
                <w:szCs w:val="18"/>
              </w:rPr>
              <w:t>分辨率/</w:t>
            </w:r>
            <w:r>
              <w:rPr>
                <w:snapToGrid w:val="0"/>
                <w:spacing w:val="-40"/>
                <w:kern w:val="0"/>
                <w:position w:val="-10"/>
                <w:sz w:val="18"/>
                <w:szCs w:val="18"/>
              </w:rPr>
              <w:object>
                <v:shape id="_x0000_i1042" o:spt="75" alt="" type="#_x0000_t75" style="height:12.75pt;width:14.25pt;" o:ole="t" filled="f" o:preferrelative="t" stroked="f" coordsize="21600,21600">
                  <v:path/>
                  <v:fill on="f" focussize="0,0"/>
                  <v:stroke on="f"/>
                  <v:imagedata r:id="rId48" o:title=""/>
                  <o:lock v:ext="edit" aspectratio="t"/>
                  <w10:wrap type="none"/>
                  <w10:anchorlock/>
                </v:shape>
                <o:OLEObject Type="Embed" ProgID="Equation.DSMT4" ShapeID="_x0000_i1042" DrawAspect="Content" ObjectID="_1468075742" r:id="rId47">
                  <o:LockedField>false</o:LockedField>
                </o:OLEObject>
              </w:object>
            </w:r>
          </w:p>
        </w:tc>
        <w:tc>
          <w:tcPr>
            <w:tcW w:w="2483" w:type="dxa"/>
            <w:tcBorders>
              <w:top w:val="single" w:color="auto" w:sz="12" w:space="0"/>
              <w:bottom w:val="single" w:color="auto" w:sz="12" w:space="0"/>
            </w:tcBorders>
            <w:vAlign w:val="center"/>
          </w:tcPr>
          <w:p>
            <w:pPr>
              <w:jc w:val="center"/>
              <w:rPr>
                <w:sz w:val="18"/>
                <w:szCs w:val="18"/>
              </w:rPr>
            </w:pPr>
            <w:r>
              <w:rPr>
                <w:sz w:val="18"/>
                <w:szCs w:val="18"/>
              </w:rPr>
              <w:t>量测范围/</w:t>
            </w:r>
            <w:r>
              <w:rPr>
                <w:snapToGrid w:val="0"/>
                <w:spacing w:val="-40"/>
                <w:kern w:val="0"/>
                <w:position w:val="-10"/>
                <w:sz w:val="18"/>
                <w:szCs w:val="18"/>
              </w:rPr>
              <w:object>
                <v:shape id="_x0000_i1043" o:spt="75" alt="" type="#_x0000_t75" style="height:12.75pt;width:14.25pt;" o:ole="t" filled="f" o:preferrelative="t" stroked="f" coordsize="21600,21600">
                  <v:path/>
                  <v:fill on="f" focussize="0,0"/>
                  <v:stroke on="f"/>
                  <v:imagedata r:id="rId50" o:title=""/>
                  <o:lock v:ext="edit" aspectratio="t"/>
                  <w10:wrap type="none"/>
                  <w10:anchorlock/>
                </v:shape>
                <o:OLEObject Type="Embed" ProgID="Equation.DSMT4" ShapeID="_x0000_i1043" DrawAspect="Content" ObjectID="_1468075743" r:id="rId49">
                  <o:LockedField>false</o:LockedField>
                </o:OLEObject>
              </w:objec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83" w:type="dxa"/>
            <w:tcBorders>
              <w:top w:val="single" w:color="auto" w:sz="12" w:space="0"/>
            </w:tcBorders>
            <w:vAlign w:val="center"/>
          </w:tcPr>
          <w:p>
            <w:pPr>
              <w:jc w:val="center"/>
              <w:rPr>
                <w:sz w:val="18"/>
                <w:szCs w:val="18"/>
              </w:rPr>
            </w:pPr>
            <w:r>
              <w:rPr>
                <w:sz w:val="18"/>
                <w:szCs w:val="18"/>
              </w:rPr>
              <w:t>电阻应变仪</w:t>
            </w:r>
          </w:p>
        </w:tc>
        <w:tc>
          <w:tcPr>
            <w:tcW w:w="2483" w:type="dxa"/>
            <w:tcBorders>
              <w:top w:val="single" w:color="auto" w:sz="12" w:space="0"/>
            </w:tcBorders>
            <w:vAlign w:val="center"/>
          </w:tcPr>
          <w:p>
            <w:pPr>
              <w:jc w:val="center"/>
              <w:rPr>
                <w:sz w:val="18"/>
                <w:szCs w:val="18"/>
              </w:rPr>
            </w:pPr>
            <w:r>
              <w:rPr>
                <w:sz w:val="18"/>
                <w:szCs w:val="18"/>
              </w:rPr>
              <w:t>1</w:t>
            </w:r>
          </w:p>
        </w:tc>
        <w:tc>
          <w:tcPr>
            <w:tcW w:w="2483" w:type="dxa"/>
            <w:tcBorders>
              <w:top w:val="single" w:color="auto" w:sz="12" w:space="0"/>
            </w:tcBorders>
            <w:vAlign w:val="center"/>
          </w:tcPr>
          <w:p>
            <w:pPr>
              <w:jc w:val="center"/>
              <w:rPr>
                <w:sz w:val="18"/>
                <w:szCs w:val="18"/>
              </w:rPr>
            </w:pPr>
            <w:r>
              <w:rPr>
                <w:sz w:val="18"/>
                <w:szCs w:val="18"/>
              </w:rPr>
              <w:t>±20000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83" w:type="dxa"/>
            <w:vAlign w:val="center"/>
          </w:tcPr>
          <w:p>
            <w:pPr>
              <w:jc w:val="center"/>
            </w:pPr>
            <w:r>
              <w:rPr>
                <w:sz w:val="18"/>
                <w:szCs w:val="18"/>
              </w:rPr>
              <w:t>应变传感器</w:t>
            </w:r>
          </w:p>
        </w:tc>
        <w:tc>
          <w:tcPr>
            <w:tcW w:w="2483" w:type="dxa"/>
            <w:vAlign w:val="center"/>
          </w:tcPr>
          <w:p>
            <w:pPr>
              <w:jc w:val="center"/>
            </w:pPr>
            <w:r>
              <w:rPr>
                <w:sz w:val="18"/>
                <w:szCs w:val="18"/>
              </w:rPr>
              <w:t>1</w:t>
            </w:r>
          </w:p>
        </w:tc>
        <w:tc>
          <w:tcPr>
            <w:tcW w:w="2483" w:type="dxa"/>
            <w:vAlign w:val="center"/>
          </w:tcPr>
          <w:p>
            <w:pPr>
              <w:jc w:val="center"/>
            </w:pPr>
            <w:r>
              <w:rPr>
                <w:sz w:val="18"/>
                <w:szCs w:val="18"/>
              </w:rPr>
              <w:t>±20000</w:t>
            </w:r>
          </w:p>
        </w:tc>
      </w:tr>
    </w:tbl>
    <w:p>
      <w:pPr>
        <w:pStyle w:val="261"/>
        <w:spacing w:before="156" w:after="156"/>
        <w:rPr>
          <w:rFonts w:ascii="Times New Roman"/>
        </w:rPr>
      </w:pPr>
      <w:r>
        <w:rPr>
          <w:rFonts w:ascii="Times New Roman"/>
        </w:rPr>
        <w:t>现场检测</w:t>
      </w:r>
    </w:p>
    <w:p>
      <w:pPr>
        <w:pStyle w:val="360"/>
        <w:numPr>
          <w:ilvl w:val="0"/>
          <w:numId w:val="38"/>
        </w:numPr>
        <w:ind w:firstLineChars="0"/>
        <w:rPr>
          <w:kern w:val="0"/>
          <w:szCs w:val="20"/>
        </w:rPr>
      </w:pPr>
      <w:r>
        <w:rPr>
          <w:rFonts w:hint="eastAsia"/>
          <w:kern w:val="0"/>
          <w:szCs w:val="20"/>
        </w:rPr>
        <w:t>应变法检测应贯穿预应力筋张拉施工的全过程。</w:t>
      </w:r>
    </w:p>
    <w:p>
      <w:pPr>
        <w:pStyle w:val="360"/>
        <w:numPr>
          <w:ilvl w:val="0"/>
          <w:numId w:val="38"/>
        </w:numPr>
        <w:ind w:leftChars="200" w:hangingChars="200"/>
      </w:pPr>
      <w:r>
        <w:t>现场检测应考虑锚下有效预应力分布特点，按下列要求进行测点布设：</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测点布设位置与工作锚具间距为预应力筋最大理论伸长量增加10cm～20cm；</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采用粘贴应变片（传感器）测试时，每个测点沿预应力筋环向布设数量不少于3个；</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每束预应力筋应逐根布设测点，单根预应力筋沿轴向布设不少于3个测点，测点间距为5cm～10cm。</w:t>
      </w:r>
    </w:p>
    <w:p>
      <w:pPr>
        <w:pStyle w:val="360"/>
        <w:numPr>
          <w:ilvl w:val="0"/>
          <w:numId w:val="38"/>
        </w:numPr>
        <w:ind w:firstLineChars="0"/>
      </w:pPr>
      <w:r>
        <w:t>检测设备安装完成后应进行系统调试，</w:t>
      </w:r>
      <w:r>
        <w:rPr>
          <w:rFonts w:hint="eastAsia"/>
        </w:rPr>
        <w:t>应有</w:t>
      </w:r>
      <w:r>
        <w:t>不少于15min的稳定观测，观测读数频率为1次/min，</w:t>
      </w:r>
      <w:r>
        <w:rPr>
          <w:rFonts w:hint="eastAsia"/>
        </w:rPr>
        <w:t>读数稳定后开展检测工作。</w:t>
      </w:r>
    </w:p>
    <w:p>
      <w:pPr>
        <w:pStyle w:val="360"/>
        <w:numPr>
          <w:ilvl w:val="0"/>
          <w:numId w:val="38"/>
        </w:numPr>
        <w:ind w:leftChars="200" w:hangingChars="200"/>
      </w:pPr>
      <w:r>
        <w:t>数据采集与记录应符合下列要求：</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记录张拉过程中每一级荷载值、测点应变值、环境温度等；</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加、卸载期间应变采样频率为1次/0.05σ</w:t>
      </w:r>
      <w:r>
        <w:rPr>
          <w:rFonts w:ascii="Times New Roman"/>
          <w:vertAlign w:val="subscript"/>
        </w:rPr>
        <w:t>con</w:t>
      </w:r>
      <w:r>
        <w:rPr>
          <w:rFonts w:hint="eastAsia"/>
        </w:rPr>
        <w:t>（</w:t>
      </w:r>
      <w:r>
        <w:t>σ</w:t>
      </w:r>
      <w:r>
        <w:rPr>
          <w:vertAlign w:val="subscript"/>
        </w:rPr>
        <w:t>con</w:t>
      </w:r>
      <w:r>
        <w:rPr>
          <w:rFonts w:hint="eastAsia"/>
        </w:rPr>
        <w:t>为</w:t>
      </w:r>
      <w:r>
        <w:t>张拉控制应力</w:t>
      </w:r>
      <w:r>
        <w:rPr>
          <w:rFonts w:hint="eastAsia"/>
        </w:rPr>
        <w:t>）</w:t>
      </w:r>
      <w:r>
        <w:rPr>
          <w:rFonts w:ascii="Times New Roman"/>
        </w:rPr>
        <w:t>，持荷期间采样频率不小于1次/min，且不少于3次。</w:t>
      </w:r>
    </w:p>
    <w:p>
      <w:pPr>
        <w:pStyle w:val="360"/>
        <w:numPr>
          <w:ilvl w:val="0"/>
          <w:numId w:val="38"/>
        </w:numPr>
        <w:ind w:leftChars="200" w:hangingChars="200"/>
      </w:pPr>
      <w:r>
        <w:t>检测过程发生下列情况时，应停止加载，查明原因，做好记录，采取措施后再确定是否继续：</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实测应变值大于理论计算值，或变化规律异常；</w:t>
      </w:r>
    </w:p>
    <w:p>
      <w:pPr>
        <w:pStyle w:val="530"/>
        <w:numPr>
          <w:ilvl w:val="0"/>
          <w:numId w:val="0"/>
        </w:numPr>
        <w:ind w:left="840" w:leftChars="200" w:hanging="420" w:hangingChars="200"/>
        <w:rPr>
          <w:rFonts w:ascii="Times New Roman"/>
        </w:rPr>
      </w:pPr>
      <w:r>
        <w:rPr>
          <w:rFonts w:ascii="Times New Roman"/>
          <w:color w:val="333333"/>
          <w:szCs w:val="21"/>
          <w:shd w:val="clear" w:color="auto" w:fill="FFFFFF"/>
        </w:rPr>
        <w:t>——</w:t>
      </w:r>
      <w:r>
        <w:rPr>
          <w:rFonts w:ascii="Times New Roman"/>
        </w:rPr>
        <w:t>出现夹片破裂、锚具凹陷、预应力筋断丝或滑移等异常现象。</w:t>
      </w:r>
    </w:p>
    <w:p>
      <w:pPr>
        <w:pStyle w:val="261"/>
        <w:spacing w:before="156" w:after="156"/>
        <w:rPr>
          <w:rFonts w:ascii="Times New Roman"/>
        </w:rPr>
      </w:pPr>
      <w:r>
        <w:rPr>
          <w:rFonts w:ascii="Times New Roman"/>
        </w:rPr>
        <w:t>数据处理</w:t>
      </w:r>
    </w:p>
    <w:p>
      <w:pPr>
        <w:pStyle w:val="290"/>
        <w:spacing w:before="156" w:after="156"/>
        <w:rPr>
          <w:rFonts w:ascii="Times New Roman" w:eastAsia="宋体"/>
          <w:szCs w:val="20"/>
        </w:rPr>
      </w:pPr>
      <w:r>
        <w:rPr>
          <w:rFonts w:ascii="Times New Roman" w:eastAsia="宋体"/>
          <w:szCs w:val="20"/>
        </w:rPr>
        <w:t>检测数据修正应符合下列要求：</w:t>
      </w:r>
    </w:p>
    <w:p>
      <w:pPr>
        <w:pStyle w:val="360"/>
        <w:numPr>
          <w:ilvl w:val="0"/>
          <w:numId w:val="39"/>
        </w:numPr>
        <w:ind w:firstLineChars="0"/>
        <w:rPr>
          <w:kern w:val="0"/>
          <w:szCs w:val="20"/>
        </w:rPr>
      </w:pPr>
      <w:r>
        <w:rPr>
          <w:kern w:val="0"/>
          <w:szCs w:val="20"/>
        </w:rPr>
        <w:t>应变温度修正值按公式（5）计算：</w:t>
      </w:r>
    </w:p>
    <w:p>
      <w:pPr>
        <w:jc w:val="right"/>
        <w:rPr>
          <w:sz w:val="24"/>
        </w:rPr>
      </w:pPr>
      <w:r>
        <w:rPr>
          <w:position w:val="-12"/>
          <w:sz w:val="24"/>
        </w:rPr>
        <w:object>
          <v:shape id="_x0000_i1044" o:spt="75" alt="" type="#_x0000_t75" style="height:18.75pt;width:48pt;" o:ole="t" filled="f" o:preferrelative="t" stroked="f" coordsize="21600,21600">
            <v:path/>
            <v:fill on="f" focussize="0,0"/>
            <v:stroke on="f"/>
            <v:imagedata r:id="rId52" o:title=""/>
            <o:lock v:ext="edit" aspectratio="t"/>
            <w10:wrap type="none"/>
            <w10:anchorlock/>
          </v:shape>
          <o:OLEObject Type="Embed" ProgID="Equation.DSMT4" ShapeID="_x0000_i1044" DrawAspect="Content" ObjectID="_1468075744" r:id="rId51">
            <o:LockedField>false</o:LockedField>
          </o:OLEObject>
        </w:object>
      </w:r>
      <w:r>
        <w:rPr>
          <w:sz w:val="24"/>
        </w:rPr>
        <w:t>..…...………………………………（</w:t>
      </w:r>
      <w:r>
        <w:rPr>
          <w:szCs w:val="21"/>
        </w:rPr>
        <w:t>5</w:t>
      </w:r>
      <w:r>
        <w:rPr>
          <w:sz w:val="24"/>
        </w:rPr>
        <w:t>）</w:t>
      </w:r>
    </w:p>
    <w:p>
      <w:pPr>
        <w:pStyle w:val="258"/>
        <w:ind w:left="420" w:firstLine="0" w:firstLineChars="0"/>
        <w:rPr>
          <w:rFonts w:ascii="Times New Roman"/>
        </w:rPr>
      </w:pPr>
      <w:r>
        <w:rPr>
          <w:rFonts w:ascii="Times New Roman"/>
        </w:rPr>
        <w:t>式中：</w:t>
      </w:r>
    </w:p>
    <w:p>
      <w:pPr>
        <w:adjustRightInd w:val="0"/>
        <w:snapToGrid w:val="0"/>
        <w:ind w:firstLine="420" w:firstLineChars="200"/>
        <w:jc w:val="left"/>
        <w:rPr>
          <w:szCs w:val="21"/>
        </w:rPr>
      </w:pPr>
      <w:r>
        <w:rPr>
          <w:position w:val="-12"/>
          <w:szCs w:val="21"/>
        </w:rPr>
        <w:object>
          <v:shape id="_x0000_i1045" o:spt="75" alt="" type="#_x0000_t75" style="height:18.75pt;width:12.75pt;" o:ole="t" filled="f" o:preferrelative="t" stroked="f" coordsize="21600,21600">
            <v:path/>
            <v:fill on="f" focussize="0,0"/>
            <v:stroke on="f"/>
            <v:imagedata r:id="rId54" o:title=""/>
            <o:lock v:ext="edit" aspectratio="t"/>
            <w10:wrap type="none"/>
            <w10:anchorlock/>
          </v:shape>
          <o:OLEObject Type="Embed" ProgID="Equation.DSMT4" ShapeID="_x0000_i1045" DrawAspect="Content" ObjectID="_1468075745" r:id="rId53">
            <o:LockedField>false</o:LockedField>
          </o:OLEObject>
        </w:object>
      </w:r>
      <w:r>
        <w:rPr>
          <w:szCs w:val="21"/>
        </w:rPr>
        <w:t>——应变温度修正值，单位为微应变（</w:t>
      </w:r>
      <w:r>
        <w:rPr>
          <w:i/>
          <w:position w:val="-10"/>
          <w:szCs w:val="21"/>
        </w:rPr>
        <w:object>
          <v:shape id="_x0000_i1046"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46" DrawAspect="Content" ObjectID="_1468075746" r:id="rId55">
            <o:LockedField>false</o:LockedField>
          </o:OLEObject>
        </w:object>
      </w:r>
      <w:r>
        <w:rPr>
          <w:szCs w:val="21"/>
        </w:rPr>
        <w:t>）；</w:t>
      </w:r>
    </w:p>
    <w:p>
      <w:pPr>
        <w:adjustRightInd w:val="0"/>
        <w:snapToGrid w:val="0"/>
        <w:ind w:firstLine="420" w:firstLineChars="200"/>
        <w:jc w:val="left"/>
        <w:rPr>
          <w:szCs w:val="21"/>
        </w:rPr>
      </w:pPr>
      <w:r>
        <w:rPr>
          <w:position w:val="-6"/>
          <w:szCs w:val="21"/>
        </w:rPr>
        <w:object>
          <v:shape id="_x0000_i1047" o:spt="75" alt="" type="#_x0000_t75" style="height:14.25pt;width:16.5pt;" o:ole="t" filled="f" o:preferrelative="t" stroked="f" coordsize="21600,21600">
            <v:path/>
            <v:fill on="f" focussize="0,0"/>
            <v:stroke on="f"/>
            <v:imagedata r:id="rId58" o:title=""/>
            <o:lock v:ext="edit" aspectratio="t"/>
            <w10:wrap type="none"/>
            <w10:anchorlock/>
          </v:shape>
          <o:OLEObject Type="Embed" ProgID="Equation.DSMT4" ShapeID="_x0000_i1047" DrawAspect="Content" ObjectID="_1468075747" r:id="rId57">
            <o:LockedField>false</o:LockedField>
          </o:OLEObject>
        </w:object>
      </w:r>
      <w:r>
        <w:rPr>
          <w:szCs w:val="21"/>
        </w:rPr>
        <w:t>——检测时段内的温度变化量，单位为摄氏度（</w:t>
      </w:r>
      <w:r>
        <w:rPr>
          <w:rFonts w:hint="eastAsia" w:ascii="宋体" w:hAnsi="宋体" w:cs="宋体"/>
          <w:szCs w:val="21"/>
        </w:rPr>
        <w:t>℃</w:t>
      </w:r>
      <w:r>
        <w:rPr>
          <w:szCs w:val="21"/>
        </w:rPr>
        <w:t>）；</w:t>
      </w:r>
    </w:p>
    <w:p>
      <w:pPr>
        <w:adjustRightInd w:val="0"/>
        <w:snapToGrid w:val="0"/>
        <w:ind w:firstLine="420" w:firstLineChars="200"/>
        <w:jc w:val="left"/>
        <w:rPr>
          <w:szCs w:val="21"/>
        </w:rPr>
      </w:pPr>
      <w:r>
        <w:rPr>
          <w:position w:val="-12"/>
          <w:szCs w:val="21"/>
        </w:rPr>
        <w:object>
          <v:shape id="_x0000_i1048" o:spt="75" alt="" type="#_x0000_t75" style="height:18.75pt;width:16.5pt;" o:ole="t" filled="f" o:preferrelative="t" stroked="f" coordsize="21600,21600">
            <v:path/>
            <v:fill on="f" focussize="0,0"/>
            <v:stroke on="f"/>
            <v:imagedata r:id="rId60" o:title=""/>
            <o:lock v:ext="edit" aspectratio="t"/>
            <w10:wrap type="none"/>
            <w10:anchorlock/>
          </v:shape>
          <o:OLEObject Type="Embed" ProgID="Equation.DSMT4" ShapeID="_x0000_i1048" DrawAspect="Content" ObjectID="_1468075748" r:id="rId59">
            <o:LockedField>false</o:LockedField>
          </o:OLEObject>
        </w:object>
      </w:r>
      <w:r>
        <w:rPr>
          <w:szCs w:val="21"/>
        </w:rPr>
        <w:t>——</w:t>
      </w:r>
      <w:r>
        <w:rPr>
          <w:rFonts w:hint="eastAsia"/>
          <w:szCs w:val="21"/>
        </w:rPr>
        <w:t>线膨胀系数，</w:t>
      </w:r>
      <w:r>
        <w:rPr>
          <w:szCs w:val="21"/>
        </w:rPr>
        <w:t>空载时温度上升1</w:t>
      </w:r>
      <w:r>
        <w:rPr>
          <w:rFonts w:hint="eastAsia" w:ascii="宋体" w:hAnsi="宋体" w:cs="宋体"/>
          <w:szCs w:val="21"/>
        </w:rPr>
        <w:t>℃</w:t>
      </w:r>
      <w:r>
        <w:rPr>
          <w:szCs w:val="21"/>
        </w:rPr>
        <w:t>测点应变的变化值，单位为微应变每摄氏度（</w:t>
      </w:r>
      <w:r>
        <w:rPr>
          <w:i/>
          <w:position w:val="-10"/>
          <w:szCs w:val="21"/>
        </w:rPr>
        <w:object>
          <v:shape id="_x0000_i1049" o:spt="75" alt="" type="#_x0000_t75" style="height:16.5pt;width:31.5pt;" o:ole="t" filled="f" o:preferrelative="t" stroked="f" coordsize="21600,21600">
            <v:path/>
            <v:fill on="f" focussize="0,0"/>
            <v:stroke on="f"/>
            <v:imagedata r:id="rId62" o:title=""/>
            <o:lock v:ext="edit" aspectratio="t"/>
            <w10:wrap type="none"/>
            <w10:anchorlock/>
          </v:shape>
          <o:OLEObject Type="Embed" ProgID="Equation.DSMT4" ShapeID="_x0000_i1049" DrawAspect="Content" ObjectID="_1468075749" r:id="rId61">
            <o:LockedField>false</o:LockedField>
          </o:OLEObject>
        </w:object>
      </w:r>
      <w:r>
        <w:rPr>
          <w:szCs w:val="21"/>
        </w:rPr>
        <w:t>）。</w:t>
      </w:r>
    </w:p>
    <w:p>
      <w:pPr>
        <w:pStyle w:val="360"/>
        <w:numPr>
          <w:ilvl w:val="0"/>
          <w:numId w:val="39"/>
        </w:numPr>
        <w:ind w:firstLineChars="0"/>
        <w:rPr>
          <w:kern w:val="0"/>
          <w:szCs w:val="20"/>
        </w:rPr>
      </w:pPr>
      <w:r>
        <w:rPr>
          <w:kern w:val="0"/>
          <w:szCs w:val="20"/>
        </w:rPr>
        <w:t>预应力筋不均匀穿束等误差引起的非线性应变值，通过加载过程的荷载-应变曲线线性拟合进行修正</w:t>
      </w:r>
      <w:r>
        <w:rPr>
          <w:rFonts w:hint="eastAsia"/>
          <w:kern w:val="0"/>
          <w:szCs w:val="20"/>
        </w:rPr>
        <w:t>。</w:t>
      </w:r>
    </w:p>
    <w:p>
      <w:pPr>
        <w:pStyle w:val="258"/>
        <w:numPr>
          <w:ilvl w:val="0"/>
          <w:numId w:val="39"/>
        </w:numPr>
        <w:ind w:firstLineChars="0"/>
        <w:rPr>
          <w:rFonts w:ascii="Times New Roman"/>
        </w:rPr>
      </w:pPr>
      <w:r>
        <w:rPr>
          <w:rFonts w:ascii="Times New Roman"/>
        </w:rPr>
        <w:t>应变传感器的传输导线电阻引起的应变值，通过试验进行修正</w:t>
      </w:r>
      <w:r>
        <w:rPr>
          <w:rFonts w:hint="eastAsia" w:ascii="Times New Roman"/>
        </w:rPr>
        <w:t>。</w:t>
      </w:r>
    </w:p>
    <w:p>
      <w:pPr>
        <w:pStyle w:val="360"/>
        <w:numPr>
          <w:ilvl w:val="0"/>
          <w:numId w:val="39"/>
        </w:numPr>
        <w:ind w:firstLineChars="0"/>
        <w:rPr>
          <w:kern w:val="0"/>
          <w:szCs w:val="20"/>
        </w:rPr>
      </w:pPr>
      <w:r>
        <w:rPr>
          <w:kern w:val="0"/>
          <w:szCs w:val="20"/>
        </w:rPr>
        <w:t>采用工具式应变传感器测量力值时，通过传感器修正公式进行修正。</w:t>
      </w:r>
    </w:p>
    <w:p>
      <w:pPr>
        <w:pStyle w:val="290"/>
        <w:spacing w:before="156" w:after="156"/>
        <w:rPr>
          <w:rFonts w:ascii="Times New Roman" w:eastAsia="宋体"/>
        </w:rPr>
      </w:pPr>
      <w:r>
        <w:rPr>
          <w:rFonts w:ascii="Times New Roman" w:eastAsia="宋体"/>
          <w:szCs w:val="20"/>
        </w:rPr>
        <w:t>预应力筋有效应变值按公式（6）计算：</w:t>
      </w:r>
    </w:p>
    <w:p>
      <w:pPr>
        <w:jc w:val="right"/>
        <w:rPr>
          <w:iCs/>
          <w:sz w:val="24"/>
        </w:rPr>
      </w:pPr>
      <w:r>
        <w:rPr>
          <w:position w:val="-14"/>
          <w:sz w:val="24"/>
        </w:rPr>
        <w:object>
          <v:shape id="_x0000_i1050" o:spt="75" alt="" type="#_x0000_t75" style="height:20.25pt;width:83.2pt;" o:ole="t" filled="f" o:preferrelative="t" stroked="f" coordsize="21600,21600">
            <v:path/>
            <v:fill on="f" focussize="0,0"/>
            <v:stroke on="f"/>
            <v:imagedata r:id="rId64" o:title=""/>
            <o:lock v:ext="edit" aspectratio="t"/>
            <w10:wrap type="none"/>
            <w10:anchorlock/>
          </v:shape>
          <o:OLEObject Type="Embed" ProgID="Equation.DSMT4" ShapeID="_x0000_i1050" DrawAspect="Content" ObjectID="_1468075750" r:id="rId63">
            <o:LockedField>false</o:LockedField>
          </o:OLEObject>
        </w:object>
      </w:r>
      <w:r>
        <w:rPr>
          <w:sz w:val="24"/>
        </w:rPr>
        <w:t>....………………………………</w:t>
      </w:r>
      <w:r>
        <w:rPr>
          <w:iCs/>
          <w:sz w:val="24"/>
        </w:rPr>
        <w:t>（</w:t>
      </w:r>
      <w:r>
        <w:rPr>
          <w:szCs w:val="21"/>
        </w:rPr>
        <w:t>6</w:t>
      </w:r>
      <w:r>
        <w:rPr>
          <w:iCs/>
          <w:sz w:val="24"/>
        </w:rPr>
        <w:t>）</w:t>
      </w:r>
    </w:p>
    <w:p>
      <w:pPr>
        <w:pStyle w:val="258"/>
        <w:ind w:left="420" w:firstLine="0" w:firstLineChars="0"/>
        <w:rPr>
          <w:rFonts w:ascii="Times New Roman"/>
        </w:rPr>
      </w:pPr>
      <w:r>
        <w:rPr>
          <w:rFonts w:ascii="Times New Roman"/>
        </w:rPr>
        <w:t>式中：</w:t>
      </w:r>
    </w:p>
    <w:p>
      <w:pPr>
        <w:adjustRightInd w:val="0"/>
        <w:snapToGrid w:val="0"/>
        <w:ind w:firstLine="420" w:firstLineChars="200"/>
        <w:textAlignment w:val="center"/>
        <w:rPr>
          <w:szCs w:val="21"/>
        </w:rPr>
      </w:pPr>
      <w:r>
        <w:rPr>
          <w:szCs w:val="21"/>
        </w:rPr>
        <w:object>
          <v:shape id="_x0000_i1051" o:spt="75" alt="" type="#_x0000_t75" style="height:14.25pt;width:18.75pt;" o:ole="t" filled="f" o:preferrelative="t" stroked="f" coordsize="21600,21600">
            <v:path/>
            <v:fill on="f" focussize="0,0"/>
            <v:stroke on="f"/>
            <v:imagedata r:id="rId66" o:title=""/>
            <o:lock v:ext="edit" aspectratio="t"/>
            <w10:wrap type="none"/>
            <w10:anchorlock/>
          </v:shape>
          <o:OLEObject Type="Embed" ProgID="Equation.DSMT4" ShapeID="_x0000_i1051" DrawAspect="Content" ObjectID="_1468075751" r:id="rId65">
            <o:LockedField>false</o:LockedField>
          </o:OLEObject>
        </w:object>
      </w:r>
      <w:r>
        <w:rPr>
          <w:szCs w:val="21"/>
        </w:rPr>
        <w:t>——预应力筋有效应变值，单位为微应变（</w:t>
      </w:r>
      <w:r>
        <w:rPr>
          <w:i/>
          <w:position w:val="-10"/>
          <w:sz w:val="32"/>
          <w:szCs w:val="21"/>
        </w:rPr>
        <w:object>
          <v:shape id="_x0000_i1052" o:spt="75" alt="" type="#_x0000_t75" style="height:12.75pt;width:15pt;" o:ole="t" filled="f" o:preferrelative="t" stroked="f" coordsize="21600,21600">
            <v:path/>
            <v:fill on="f" focussize="0,0"/>
            <v:stroke on="f"/>
            <v:imagedata r:id="rId68" o:title=""/>
            <o:lock v:ext="edit" aspectratio="t"/>
            <w10:wrap type="none"/>
            <w10:anchorlock/>
          </v:shape>
          <o:OLEObject Type="Embed" ProgID="Equation.DSMT4" ShapeID="_x0000_i1052" DrawAspect="Content" ObjectID="_1468075752" r:id="rId67">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53" o:spt="75" alt="" type="#_x0000_t75" style="height:11.25pt;width:9pt;" o:ole="t" filled="f" o:preferrelative="t" stroked="f" coordsize="21600,21600">
            <v:path/>
            <v:fill on="f" focussize="0,0"/>
            <v:stroke on="f"/>
            <v:imagedata r:id="rId70" o:title=""/>
            <o:lock v:ext="edit" aspectratio="t"/>
            <w10:wrap type="none"/>
            <w10:anchorlock/>
          </v:shape>
          <o:OLEObject Type="Embed" ProgID="Equation.DSMT4" ShapeID="_x0000_i1053" DrawAspect="Content" ObjectID="_1468075753" r:id="rId69">
            <o:LockedField>false</o:LockedField>
          </o:OLEObject>
        </w:object>
      </w:r>
      <w:r>
        <w:rPr>
          <w:szCs w:val="21"/>
        </w:rPr>
        <w:t>——荷载作用下测量的预应力筋总应变值，单位为微应变（</w:t>
      </w:r>
      <w:r>
        <w:rPr>
          <w:i/>
          <w:position w:val="-10"/>
          <w:szCs w:val="21"/>
        </w:rPr>
        <w:object>
          <v:shape id="_x0000_i1054"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54" DrawAspect="Content" ObjectID="_1468075754" r:id="rId71">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55" o:spt="75" alt="" type="#_x0000_t75" style="height:18.75pt;width:12.75pt;" o:ole="t" filled="f" o:preferrelative="t" stroked="f" coordsize="21600,21600">
            <v:path/>
            <v:fill on="f" focussize="0,0"/>
            <v:stroke on="f"/>
            <v:imagedata r:id="rId73" o:title=""/>
            <o:lock v:ext="edit" aspectratio="t"/>
            <w10:wrap type="none"/>
            <w10:anchorlock/>
          </v:shape>
          <o:OLEObject Type="Embed" ProgID="Equation.DSMT4" ShapeID="_x0000_i1055" DrawAspect="Content" ObjectID="_1468075755" r:id="rId72">
            <o:LockedField>false</o:LockedField>
          </o:OLEObject>
        </w:object>
      </w:r>
      <w:r>
        <w:rPr>
          <w:szCs w:val="21"/>
        </w:rPr>
        <w:t>——应变初始值，单位为微应变（</w:t>
      </w:r>
      <w:r>
        <w:rPr>
          <w:i/>
          <w:position w:val="-10"/>
          <w:szCs w:val="21"/>
        </w:rPr>
        <w:object>
          <v:shape id="_x0000_i1056" o:spt="75" alt="" type="#_x0000_t75" style="height:12.75pt;width:15pt;" o:ole="t" filled="f" o:preferrelative="t" stroked="f" coordsize="21600,21600">
            <v:path/>
            <v:fill on="f" focussize="0,0"/>
            <v:stroke on="f"/>
            <v:imagedata r:id="rId75" o:title=""/>
            <o:lock v:ext="edit" aspectratio="t"/>
            <w10:wrap type="none"/>
            <w10:anchorlock/>
          </v:shape>
          <o:OLEObject Type="Embed" ProgID="Equation.DSMT4" ShapeID="_x0000_i1056" DrawAspect="Content" ObjectID="_1468075756" r:id="rId74">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57" o:spt="75" alt="" type="#_x0000_t75" style="height:20.25pt;width:14.25pt;" o:ole="t" filled="f" o:preferrelative="t" stroked="f" coordsize="21600,21600">
            <v:path/>
            <v:fill on="f" focussize="0,0"/>
            <v:stroke on="f"/>
            <v:imagedata r:id="rId77" o:title=""/>
            <o:lock v:ext="edit" aspectratio="t"/>
            <w10:wrap type="none"/>
            <w10:anchorlock/>
          </v:shape>
          <o:OLEObject Type="Embed" ProgID="Equation.DSMT4" ShapeID="_x0000_i1057" DrawAspect="Content" ObjectID="_1468075757" r:id="rId76">
            <o:LockedField>false</o:LockedField>
          </o:OLEObject>
        </w:object>
      </w:r>
      <w:r>
        <w:rPr>
          <w:szCs w:val="21"/>
        </w:rPr>
        <w:t>——荷载作用下预应力筋非线性应变修正值，单位为微应变（</w:t>
      </w:r>
      <w:r>
        <w:rPr>
          <w:i/>
          <w:position w:val="-10"/>
          <w:szCs w:val="21"/>
        </w:rPr>
        <w:object>
          <v:shape id="_x0000_i1058"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58" DrawAspect="Content" ObjectID="_1468075758" r:id="rId78">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59" o:spt="75" alt="" type="#_x0000_t75" style="height:18.75pt;width:12.75pt;" o:ole="t" filled="f" o:preferrelative="t" stroked="f" coordsize="21600,21600">
            <v:path/>
            <v:fill on="f" focussize="0,0"/>
            <v:stroke on="f"/>
            <v:imagedata r:id="rId80" o:title=""/>
            <o:lock v:ext="edit" aspectratio="t"/>
            <w10:wrap type="none"/>
            <w10:anchorlock/>
          </v:shape>
          <o:OLEObject Type="Embed" ProgID="Equation.DSMT4" ShapeID="_x0000_i1059" DrawAspect="Content" ObjectID="_1468075759" r:id="rId79">
            <o:LockedField>false</o:LockedField>
          </o:OLEObject>
        </w:object>
      </w:r>
      <w:r>
        <w:rPr>
          <w:szCs w:val="21"/>
        </w:rPr>
        <w:t>——应变温度修正值，单位为微应变（</w:t>
      </w:r>
      <w:r>
        <w:rPr>
          <w:i/>
          <w:position w:val="-10"/>
          <w:szCs w:val="21"/>
        </w:rPr>
        <w:object>
          <v:shape id="_x0000_i1060"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60" DrawAspect="Content" ObjectID="_1468075760" r:id="rId81">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61" o:spt="75" alt="" type="#_x0000_t75" style="height:18.75pt;width:14.25pt;" o:ole="t" filled="f" o:preferrelative="t" stroked="f" coordsize="21600,21600">
            <v:path/>
            <v:fill on="f" focussize="0,0"/>
            <v:stroke on="f"/>
            <v:imagedata r:id="rId83" o:title=""/>
            <o:lock v:ext="edit" aspectratio="t"/>
            <w10:wrap type="none"/>
            <w10:anchorlock/>
          </v:shape>
          <o:OLEObject Type="Embed" ProgID="Equation.DSMT4" ShapeID="_x0000_i1061" DrawAspect="Content" ObjectID="_1468075761" r:id="rId82">
            <o:LockedField>false</o:LockedField>
          </o:OLEObject>
        </w:object>
      </w:r>
      <w:r>
        <w:rPr>
          <w:szCs w:val="21"/>
        </w:rPr>
        <w:t>——导线电阻修正值，单位为微应变（</w:t>
      </w:r>
      <w:r>
        <w:rPr>
          <w:i/>
          <w:position w:val="-10"/>
          <w:szCs w:val="21"/>
        </w:rPr>
        <w:object>
          <v:shape id="_x0000_i1062"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62" DrawAspect="Content" ObjectID="_1468075762" r:id="rId84">
            <o:LockedField>false</o:LockedField>
          </o:OLEObject>
        </w:object>
      </w:r>
      <w:r>
        <w:rPr>
          <w:szCs w:val="21"/>
        </w:rPr>
        <w:t>），若检测仪器设备自带导线电阻修正，可不计。</w:t>
      </w:r>
    </w:p>
    <w:p>
      <w:pPr>
        <w:pStyle w:val="290"/>
        <w:spacing w:before="156" w:after="156"/>
        <w:rPr>
          <w:rFonts w:ascii="Times New Roman" w:eastAsia="宋体"/>
        </w:rPr>
      </w:pPr>
      <w:r>
        <w:rPr>
          <w:rFonts w:ascii="Times New Roman" w:eastAsia="宋体"/>
        </w:rPr>
        <w:t>单根预应力筋锚下有效预应力及平均有效应变分别按公式（7）和（8）计算：</w:t>
      </w:r>
    </w:p>
    <w:p>
      <w:pPr>
        <w:adjustRightInd w:val="0"/>
        <w:snapToGrid w:val="0"/>
        <w:jc w:val="right"/>
        <w:rPr>
          <w:sz w:val="24"/>
        </w:rPr>
      </w:pPr>
      <w:r>
        <w:rPr>
          <w:position w:val="-24"/>
          <w:sz w:val="24"/>
        </w:rPr>
        <w:object>
          <v:shape id="_x0000_i1063" o:spt="75" alt="" type="#_x0000_t75" style="height:34.5pt;width:99.05pt;" o:ole="t" filled="f" o:preferrelative="t" stroked="f" coordsize="21600,21600">
            <v:path/>
            <v:fill on="f" focussize="0,0"/>
            <v:stroke on="f"/>
            <v:imagedata r:id="rId86" o:title=""/>
            <o:lock v:ext="edit" aspectratio="t"/>
            <w10:wrap type="none"/>
            <w10:anchorlock/>
          </v:shape>
          <o:OLEObject Type="Embed" ProgID="Equation.DSMT4" ShapeID="_x0000_i1063" DrawAspect="Content" ObjectID="_1468075763" r:id="rId85">
            <o:LockedField>false</o:LockedField>
          </o:OLEObject>
        </w:object>
      </w:r>
      <w:r>
        <w:rPr>
          <w:sz w:val="24"/>
        </w:rPr>
        <w:t>…………………………………</w:t>
      </w:r>
      <w:r>
        <w:rPr>
          <w:iCs/>
          <w:sz w:val="24"/>
        </w:rPr>
        <w:t>（</w:t>
      </w:r>
      <w:r>
        <w:rPr>
          <w:szCs w:val="21"/>
        </w:rPr>
        <w:t>7</w:t>
      </w:r>
      <w:r>
        <w:rPr>
          <w:iCs/>
          <w:sz w:val="24"/>
        </w:rPr>
        <w:t>）</w:t>
      </w:r>
    </w:p>
    <w:p>
      <w:pPr>
        <w:adjustRightInd w:val="0"/>
        <w:snapToGrid w:val="0"/>
        <w:jc w:val="right"/>
        <w:rPr>
          <w:iCs/>
          <w:sz w:val="24"/>
        </w:rPr>
      </w:pPr>
      <w:r>
        <w:rPr>
          <w:position w:val="-28"/>
          <w:sz w:val="24"/>
        </w:rPr>
        <w:object>
          <v:shape id="_x0000_i1064" o:spt="75" alt="" type="#_x0000_t75" style="height:34.5pt;width:73.5pt;" o:ole="t" filled="f" o:preferrelative="t" stroked="f" coordsize="21600,21600">
            <v:path/>
            <v:fill on="f" focussize="0,0"/>
            <v:stroke on="f"/>
            <v:imagedata r:id="rId88" o:title=""/>
            <o:lock v:ext="edit" aspectratio="t"/>
            <w10:wrap type="none"/>
            <w10:anchorlock/>
          </v:shape>
          <o:OLEObject Type="Embed" ProgID="Equation.DSMT4" ShapeID="_x0000_i1064" DrawAspect="Content" ObjectID="_1468075764" r:id="rId87">
            <o:LockedField>false</o:LockedField>
          </o:OLEObject>
        </w:object>
      </w:r>
      <w:r>
        <w:rPr>
          <w:sz w:val="24"/>
        </w:rPr>
        <w:t>……………………………………</w:t>
      </w:r>
      <w:r>
        <w:rPr>
          <w:iCs/>
          <w:sz w:val="24"/>
        </w:rPr>
        <w:t>（</w:t>
      </w:r>
      <w:r>
        <w:rPr>
          <w:szCs w:val="21"/>
        </w:rPr>
        <w:t>8</w:t>
      </w:r>
      <w:r>
        <w:rPr>
          <w:iCs/>
          <w:sz w:val="24"/>
        </w:rPr>
        <w:t>）</w:t>
      </w:r>
    </w:p>
    <w:p>
      <w:pPr>
        <w:ind w:firstLine="420" w:firstLineChars="200"/>
        <w:rPr>
          <w:iCs/>
          <w:szCs w:val="21"/>
        </w:rPr>
      </w:pPr>
      <w:r>
        <w:rPr>
          <w:szCs w:val="21"/>
        </w:rPr>
        <w:t>式中：</w:t>
      </w:r>
    </w:p>
    <w:p>
      <w:pPr>
        <w:adjustRightInd w:val="0"/>
        <w:snapToGrid w:val="0"/>
        <w:ind w:firstLine="420" w:firstLineChars="200"/>
        <w:rPr>
          <w:szCs w:val="21"/>
        </w:rPr>
      </w:pPr>
      <w:r>
        <w:rPr>
          <w:i/>
          <w:iCs/>
          <w:position w:val="-12"/>
          <w:szCs w:val="21"/>
        </w:rPr>
        <w:object>
          <v:shape id="_x0000_i1065" o:spt="75" alt="" type="#_x0000_t75" style="height:18.75pt;width:14.25pt;" o:ole="t" filled="f" o:preferrelative="t" stroked="f" coordsize="21600,21600">
            <v:path/>
            <v:fill on="f" focussize="0,0"/>
            <v:stroke on="f"/>
            <v:imagedata r:id="rId90" o:title=""/>
            <o:lock v:ext="edit" aspectratio="t"/>
            <w10:wrap type="none"/>
            <w10:anchorlock/>
          </v:shape>
          <o:OLEObject Type="Embed" ProgID="Equation.DSMT4" ShapeID="_x0000_i1065" DrawAspect="Content" ObjectID="_1468075765" r:id="rId89">
            <o:LockedField>false</o:LockedField>
          </o:OLEObject>
        </w:object>
      </w:r>
      <w:r>
        <w:rPr>
          <w:szCs w:val="21"/>
        </w:rPr>
        <w:t>——应变法锚下有效预应力，单位为千牛（kN）；</w:t>
      </w:r>
    </w:p>
    <w:p>
      <w:pPr>
        <w:adjustRightInd w:val="0"/>
        <w:snapToGrid w:val="0"/>
        <w:ind w:firstLine="420" w:firstLineChars="200"/>
        <w:rPr>
          <w:szCs w:val="21"/>
        </w:rPr>
      </w:pPr>
      <w:r>
        <w:rPr>
          <w:i/>
          <w:iCs/>
          <w:position w:val="-14"/>
          <w:szCs w:val="21"/>
        </w:rPr>
        <w:object>
          <v:shape id="_x0000_i1066" o:spt="75" alt="" type="#_x0000_t75" style="height:20.25pt;width:20.25pt;" o:ole="t" filled="f" o:preferrelative="t" stroked="f" coordsize="21600,21600">
            <v:path/>
            <v:fill on="f" focussize="0,0"/>
            <v:stroke on="f"/>
            <v:imagedata r:id="rId92" o:title=""/>
            <o:lock v:ext="edit" aspectratio="t"/>
            <w10:wrap type="none"/>
            <w10:anchorlock/>
          </v:shape>
          <o:OLEObject Type="Embed" ProgID="Equation.DSMT4" ShapeID="_x0000_i1066" DrawAspect="Content" ObjectID="_1468075766" r:id="rId91">
            <o:LockedField>false</o:LockedField>
          </o:OLEObject>
        </w:object>
      </w:r>
      <w:r>
        <w:rPr>
          <w:szCs w:val="21"/>
        </w:rPr>
        <w:t>——预应力筋的截面面积，单位为平方毫米（</w:t>
      </w:r>
      <w:r>
        <w:rPr>
          <w:color w:val="000000"/>
          <w:szCs w:val="21"/>
        </w:rPr>
        <w:t>m</w:t>
      </w:r>
      <w:r>
        <w:rPr>
          <w:iCs/>
          <w:color w:val="000000"/>
          <w:szCs w:val="21"/>
        </w:rPr>
        <w:t>m</w:t>
      </w:r>
      <w:r>
        <w:rPr>
          <w:color w:val="000000"/>
          <w:szCs w:val="21"/>
          <w:vertAlign w:val="superscript"/>
        </w:rPr>
        <w:t>2</w:t>
      </w:r>
      <w:r>
        <w:rPr>
          <w:szCs w:val="21"/>
        </w:rPr>
        <w:t>）</w:t>
      </w:r>
      <w:r>
        <w:rPr>
          <w:color w:val="000000"/>
          <w:szCs w:val="21"/>
        </w:rPr>
        <w:t>；</w:t>
      </w:r>
    </w:p>
    <w:p>
      <w:pPr>
        <w:adjustRightInd w:val="0"/>
        <w:snapToGrid w:val="0"/>
        <w:ind w:firstLine="420" w:firstLineChars="200"/>
        <w:textAlignment w:val="center"/>
        <w:rPr>
          <w:szCs w:val="21"/>
        </w:rPr>
      </w:pPr>
      <w:r>
        <w:rPr>
          <w:szCs w:val="21"/>
        </w:rPr>
        <w:object>
          <v:shape id="_x0000_i1067" o:spt="75" alt="" type="#_x0000_t75" style="height:18.75pt;width:16.5pt;" o:ole="t" filled="f" o:preferrelative="t" stroked="f" coordsize="21600,21600">
            <v:path/>
            <v:fill on="f" focussize="0,0"/>
            <v:stroke on="f"/>
            <v:imagedata r:id="rId94" o:title=""/>
            <o:lock v:ext="edit" aspectratio="t"/>
            <w10:wrap type="none"/>
            <w10:anchorlock/>
          </v:shape>
          <o:OLEObject Type="Embed" ProgID="Equation.DSMT4" ShapeID="_x0000_i1067" DrawAspect="Content" ObjectID="_1468075767" r:id="rId93">
            <o:LockedField>false</o:LockedField>
          </o:OLEObject>
        </w:object>
      </w:r>
      <w:r>
        <w:rPr>
          <w:szCs w:val="21"/>
        </w:rPr>
        <w:t>——预应力筋材料弹性模量，单位</w:t>
      </w:r>
      <w:r>
        <w:rPr>
          <w:color w:val="000000"/>
          <w:szCs w:val="21"/>
        </w:rPr>
        <w:t>为兆帕（MPa）；</w:t>
      </w:r>
    </w:p>
    <w:p>
      <w:pPr>
        <w:adjustRightInd w:val="0"/>
        <w:snapToGrid w:val="0"/>
        <w:ind w:firstLine="420" w:firstLineChars="200"/>
        <w:textAlignment w:val="center"/>
        <w:rPr>
          <w:szCs w:val="21"/>
        </w:rPr>
      </w:pPr>
      <w:r>
        <w:rPr>
          <w:szCs w:val="21"/>
        </w:rPr>
        <w:object>
          <v:shape id="_x0000_i1068" o:spt="75" alt="" type="#_x0000_t75" style="height:18.75pt;width:20.25pt;" o:ole="t" filled="f" o:preferrelative="t" stroked="f" coordsize="21600,21600">
            <v:path/>
            <v:fill on="f" focussize="0,0"/>
            <v:stroke on="f"/>
            <v:imagedata r:id="rId96" o:title=""/>
            <o:lock v:ext="edit" aspectratio="t"/>
            <w10:wrap type="none"/>
            <w10:anchorlock/>
          </v:shape>
          <o:OLEObject Type="Embed" ProgID="Equation.DSMT4" ShapeID="_x0000_i1068" DrawAspect="Content" ObjectID="_1468075768" r:id="rId95">
            <o:LockedField>false</o:LockedField>
          </o:OLEObject>
        </w:object>
      </w:r>
      <w:r>
        <w:rPr>
          <w:szCs w:val="21"/>
        </w:rPr>
        <w:t>——第</w:t>
      </w:r>
      <w:r>
        <w:rPr>
          <w:i/>
          <w:iCs/>
          <w:szCs w:val="21"/>
        </w:rPr>
        <w:t>i</w:t>
      </w:r>
      <w:r>
        <w:rPr>
          <w:szCs w:val="21"/>
        </w:rPr>
        <w:t>测点的有效应变，单位为微应变（</w:t>
      </w:r>
      <w:r>
        <w:rPr>
          <w:i/>
          <w:position w:val="-10"/>
          <w:szCs w:val="21"/>
        </w:rPr>
        <w:object>
          <v:shape id="_x0000_i1069" o:spt="75" alt="" type="#_x0000_t75" style="height:12.75pt;width:13.5pt;" o:ole="t" filled="f" o:preferrelative="t" stroked="f" coordsize="21600,21600">
            <v:path/>
            <v:fill on="f" focussize="0,0"/>
            <v:stroke on="f"/>
            <v:imagedata r:id="rId56" o:title=""/>
            <o:lock v:ext="edit" aspectratio="t"/>
            <w10:wrap type="none"/>
            <w10:anchorlock/>
          </v:shape>
          <o:OLEObject Type="Embed" ProgID="Equation.DSMT4" ShapeID="_x0000_i1069" DrawAspect="Content" ObjectID="_1468075769" r:id="rId97">
            <o:LockedField>false</o:LockedField>
          </o:OLEObject>
        </w:object>
      </w:r>
      <w:r>
        <w:rPr>
          <w:szCs w:val="21"/>
        </w:rPr>
        <w:t>）；</w:t>
      </w:r>
    </w:p>
    <w:p>
      <w:pPr>
        <w:adjustRightInd w:val="0"/>
        <w:snapToGrid w:val="0"/>
        <w:ind w:firstLine="420" w:firstLineChars="200"/>
        <w:textAlignment w:val="center"/>
        <w:rPr>
          <w:szCs w:val="21"/>
        </w:rPr>
      </w:pPr>
      <w:r>
        <w:rPr>
          <w:szCs w:val="21"/>
        </w:rPr>
        <w:object>
          <v:shape id="_x0000_i1070" o:spt="75" alt="" type="#_x0000_t75" style="height:14.25pt;width:20.25pt;" o:ole="t" filled="f" o:preferrelative="t" stroked="f" coordsize="21600,21600">
            <v:path/>
            <v:fill on="f" focussize="0,0"/>
            <v:stroke on="f"/>
            <v:imagedata r:id="rId99" o:title=""/>
            <o:lock v:ext="edit" aspectratio="t"/>
            <w10:wrap type="none"/>
            <w10:anchorlock/>
          </v:shape>
          <o:OLEObject Type="Embed" ProgID="Equation.DSMT4" ShapeID="_x0000_i1070" DrawAspect="Content" ObjectID="_1468075770" r:id="rId98">
            <o:LockedField>false</o:LockedField>
          </o:OLEObject>
        </w:object>
      </w:r>
      <w:r>
        <w:rPr>
          <w:szCs w:val="21"/>
        </w:rPr>
        <w:t>——平均有效应变，单位为微应变（</w:t>
      </w:r>
      <w:r>
        <w:rPr>
          <w:i/>
          <w:position w:val="-10"/>
          <w:szCs w:val="21"/>
        </w:rPr>
        <w:object>
          <v:shape id="_x0000_i1071" o:spt="75" alt="" type="#_x0000_t75" style="height:12.75pt;width:13.5pt;" o:ole="t" filled="f" o:preferrelative="t" stroked="f" coordsize="21600,21600">
            <v:path/>
            <v:fill on="f" focussize="0,0"/>
            <v:stroke on="f"/>
            <v:imagedata r:id="rId101" o:title=""/>
            <o:lock v:ext="edit" aspectratio="t"/>
            <w10:wrap type="none"/>
            <w10:anchorlock/>
          </v:shape>
          <o:OLEObject Type="Embed" ProgID="Equation.DSMT4" ShapeID="_x0000_i1071" DrawAspect="Content" ObjectID="_1468075771" r:id="rId100">
            <o:LockedField>false</o:LockedField>
          </o:OLEObject>
        </w:object>
      </w:r>
      <w:r>
        <w:rPr>
          <w:szCs w:val="21"/>
        </w:rPr>
        <w:t>）；</w:t>
      </w:r>
    </w:p>
    <w:p>
      <w:pPr>
        <w:adjustRightInd w:val="0"/>
        <w:snapToGrid w:val="0"/>
        <w:ind w:firstLine="420" w:firstLineChars="200"/>
        <w:textAlignment w:val="center"/>
        <w:rPr>
          <w:szCs w:val="21"/>
        </w:rPr>
      </w:pPr>
      <w:r>
        <w:rPr>
          <w:kern w:val="0"/>
          <w:position w:val="-6"/>
          <w:szCs w:val="21"/>
        </w:rPr>
        <w:object>
          <v:shape id="_x0000_i1072" o:spt="75" alt="" type="#_x0000_t75" style="height:14.25pt;width:14.25pt;" o:ole="t" filled="f" o:preferrelative="t" stroked="f" coordsize="21600,21600">
            <v:path/>
            <v:fill on="f" focussize="0,0"/>
            <v:stroke on="f"/>
            <v:imagedata r:id="rId103" o:title=""/>
            <o:lock v:ext="edit" aspectratio="t"/>
            <w10:wrap type="none"/>
            <w10:anchorlock/>
          </v:shape>
          <o:OLEObject Type="Embed" ProgID="Equation.DSMT4" ShapeID="_x0000_i1072" DrawAspect="Content" ObjectID="_1468075772" r:id="rId102">
            <o:LockedField>false</o:LockedField>
          </o:OLEObject>
        </w:object>
      </w:r>
      <w:r>
        <w:rPr>
          <w:szCs w:val="21"/>
        </w:rPr>
        <w:t>——应变测点数量。</w:t>
      </w:r>
    </w:p>
    <w:p>
      <w:pPr>
        <w:pStyle w:val="290"/>
        <w:spacing w:before="156" w:after="156"/>
        <w:rPr>
          <w:rFonts w:ascii="Times New Roman" w:eastAsia="宋体"/>
          <w:szCs w:val="20"/>
        </w:rPr>
      </w:pPr>
      <w:r>
        <w:rPr>
          <w:rFonts w:ascii="Times New Roman" w:eastAsia="宋体"/>
          <w:szCs w:val="20"/>
        </w:rPr>
        <w:t>锚下有效预应力相对偏差、锚下有效预应力标准值、同束不均匀度、同断面不均匀度计算同5.3.3。</w:t>
      </w:r>
    </w:p>
    <w:p>
      <w:pPr>
        <w:pStyle w:val="259"/>
        <w:rPr>
          <w:rFonts w:ascii="Times New Roman"/>
        </w:rPr>
      </w:pPr>
      <w:bookmarkStart w:id="54" w:name="_Toc137483793"/>
      <w:bookmarkStart w:id="55" w:name="_Toc146545540"/>
      <w:bookmarkStart w:id="56" w:name="_Toc148454646"/>
      <w:r>
        <w:rPr>
          <w:rFonts w:ascii="Times New Roman"/>
        </w:rPr>
        <w:t>孔道压浆密实度检测</w:t>
      </w:r>
      <w:bookmarkEnd w:id="54"/>
      <w:bookmarkEnd w:id="55"/>
      <w:bookmarkEnd w:id="56"/>
    </w:p>
    <w:p>
      <w:pPr>
        <w:pStyle w:val="260"/>
        <w:rPr>
          <w:rFonts w:ascii="Times New Roman"/>
        </w:rPr>
      </w:pPr>
      <w:bookmarkStart w:id="57" w:name="_Toc146545541"/>
      <w:r>
        <w:rPr>
          <w:rFonts w:ascii="Times New Roman"/>
        </w:rPr>
        <w:t>一般规定</w:t>
      </w:r>
      <w:bookmarkEnd w:id="57"/>
    </w:p>
    <w:p>
      <w:pPr>
        <w:pStyle w:val="261"/>
        <w:spacing w:before="0" w:beforeLines="0" w:after="0" w:afterLines="0"/>
        <w:rPr>
          <w:rFonts w:ascii="Times New Roman" w:eastAsia="宋体"/>
        </w:rPr>
      </w:pPr>
      <w:r>
        <w:rPr>
          <w:rFonts w:ascii="Times New Roman" w:eastAsia="宋体"/>
        </w:rPr>
        <w:t>压浆材料的强度应达到设计强度的70%以上方可进行压浆密实度检测</w:t>
      </w:r>
      <w:r>
        <w:rPr>
          <w:rFonts w:hint="eastAsia" w:ascii="Times New Roman" w:eastAsia="宋体"/>
        </w:rPr>
        <w:t>，一般不少于7天</w:t>
      </w:r>
      <w:r>
        <w:rPr>
          <w:rFonts w:ascii="Times New Roman" w:eastAsia="宋体"/>
        </w:rPr>
        <w:t>。</w:t>
      </w:r>
    </w:p>
    <w:p>
      <w:pPr>
        <w:pStyle w:val="261"/>
        <w:spacing w:before="156" w:after="156"/>
        <w:rPr>
          <w:rFonts w:ascii="Times New Roman" w:eastAsia="宋体"/>
        </w:rPr>
      </w:pPr>
      <w:r>
        <w:rPr>
          <w:rFonts w:hint="eastAsia" w:ascii="Times New Roman" w:eastAsia="宋体"/>
        </w:rPr>
        <w:t>孔道压浆密实度检测类别分为定性检测和定位检测两类，定性检测适用于快速定性检查构件整体压浆质量，定位</w:t>
      </w:r>
      <w:r>
        <w:rPr>
          <w:rFonts w:ascii="Times New Roman" w:eastAsia="宋体"/>
        </w:rPr>
        <w:t>检测</w:t>
      </w:r>
      <w:r>
        <w:rPr>
          <w:rFonts w:hint="eastAsia" w:ascii="Times New Roman" w:eastAsia="宋体"/>
        </w:rPr>
        <w:t>适用于管道压浆缺陷的位置、类型等判定。</w:t>
      </w:r>
    </w:p>
    <w:p>
      <w:pPr>
        <w:pStyle w:val="261"/>
        <w:spacing w:before="0" w:beforeLines="0" w:after="0" w:afterLines="0"/>
        <w:rPr>
          <w:rFonts w:ascii="Times New Roman" w:eastAsia="宋体"/>
        </w:rPr>
      </w:pPr>
      <w:r>
        <w:rPr>
          <w:rFonts w:ascii="Times New Roman" w:eastAsia="宋体"/>
        </w:rPr>
        <w:t>孔道压浆密实度应根据监测目的、检测要求、检测条件等选择适宜的检测方法，且符合下列规定。</w:t>
      </w:r>
    </w:p>
    <w:p>
      <w:pPr>
        <w:pStyle w:val="258"/>
        <w:numPr>
          <w:ilvl w:val="0"/>
          <w:numId w:val="40"/>
        </w:numPr>
        <w:tabs>
          <w:tab w:val="center" w:pos="4201"/>
          <w:tab w:val="right" w:leader="dot" w:pos="9298"/>
        </w:tabs>
        <w:ind w:firstLineChars="0"/>
        <w:jc w:val="left"/>
        <w:rPr>
          <w:rFonts w:ascii="Times New Roman"/>
          <w:szCs w:val="21"/>
        </w:rPr>
      </w:pPr>
      <w:r>
        <w:rPr>
          <w:rFonts w:ascii="Times New Roman"/>
          <w:bCs/>
          <w:color w:val="000000" w:themeColor="text1"/>
          <w:szCs w:val="28"/>
          <w14:textFill>
            <w14:solidFill>
              <w14:schemeClr w14:val="tx1"/>
            </w14:solidFill>
          </w14:textFill>
        </w:rPr>
        <w:t>在</w:t>
      </w:r>
      <w:r>
        <w:rPr>
          <w:rFonts w:hint="eastAsia" w:ascii="Times New Roman"/>
          <w:szCs w:val="21"/>
        </w:rPr>
        <w:t>定位检测适用的条件下，或定性检测压浆指数不足</w:t>
      </w:r>
      <w:r>
        <w:rPr>
          <w:rFonts w:ascii="Times New Roman"/>
          <w:szCs w:val="21"/>
        </w:rPr>
        <w:t>0.80</w:t>
      </w:r>
      <w:r>
        <w:rPr>
          <w:rFonts w:hint="eastAsia" w:ascii="Times New Roman"/>
          <w:szCs w:val="21"/>
        </w:rPr>
        <w:t>时，应采用定位检测方法，常见结构类型适用的具体检测方法见附录</w:t>
      </w:r>
      <w:r>
        <w:rPr>
          <w:rFonts w:ascii="Times New Roman"/>
          <w:szCs w:val="21"/>
        </w:rPr>
        <w:t>C</w:t>
      </w:r>
      <w:r>
        <w:rPr>
          <w:rFonts w:hint="eastAsia" w:ascii="Times New Roman"/>
          <w:szCs w:val="21"/>
        </w:rPr>
        <w:t>。</w:t>
      </w:r>
    </w:p>
    <w:p>
      <w:pPr>
        <w:pStyle w:val="261"/>
        <w:numPr>
          <w:ilvl w:val="0"/>
          <w:numId w:val="40"/>
        </w:numPr>
        <w:tabs>
          <w:tab w:val="left" w:pos="4777"/>
        </w:tabs>
        <w:spacing w:before="0" w:beforeLines="0" w:after="0" w:afterLines="0"/>
        <w:rPr>
          <w:rFonts w:ascii="Times New Roman" w:eastAsia="宋体"/>
          <w:bCs/>
          <w:color w:val="000000" w:themeColor="text1"/>
          <w:szCs w:val="28"/>
          <w14:textFill>
            <w14:solidFill>
              <w14:schemeClr w14:val="tx1"/>
            </w14:solidFill>
          </w14:textFill>
        </w:rPr>
      </w:pPr>
      <w:r>
        <w:rPr>
          <w:rFonts w:ascii="Times New Roman" w:eastAsia="宋体"/>
          <w:bCs/>
          <w:kern w:val="2"/>
          <w:szCs w:val="24"/>
        </w:rPr>
        <w:t>当被检测梁板不具备压浆定位检测条件，或者需要排查压浆密实度时，采用定性检测</w:t>
      </w:r>
      <w:r>
        <w:rPr>
          <w:rFonts w:hint="eastAsia" w:ascii="Times New Roman" w:eastAsia="宋体"/>
          <w:bCs/>
          <w:color w:val="000000" w:themeColor="text1"/>
          <w:szCs w:val="28"/>
          <w14:textFill>
            <w14:solidFill>
              <w14:schemeClr w14:val="tx1"/>
            </w14:solidFill>
          </w14:textFill>
        </w:rPr>
        <w:t>。</w:t>
      </w:r>
    </w:p>
    <w:p>
      <w:pPr>
        <w:pStyle w:val="261"/>
        <w:numPr>
          <w:ilvl w:val="0"/>
          <w:numId w:val="40"/>
        </w:numPr>
        <w:tabs>
          <w:tab w:val="left" w:pos="4777"/>
        </w:tabs>
        <w:spacing w:before="0" w:beforeLines="0" w:after="0" w:afterLines="0"/>
        <w:rPr>
          <w:rFonts w:ascii="Times New Roman" w:eastAsia="宋体"/>
        </w:rPr>
      </w:pPr>
      <w:r>
        <w:rPr>
          <w:rFonts w:ascii="Times New Roman" w:eastAsia="宋体"/>
        </w:rPr>
        <w:t>定位检测应</w:t>
      </w:r>
      <w:r>
        <w:rPr>
          <w:rFonts w:hint="eastAsia" w:ascii="Times New Roman" w:eastAsia="宋体"/>
        </w:rPr>
        <w:t>事先标注</w:t>
      </w:r>
      <w:r>
        <w:rPr>
          <w:rFonts w:ascii="Times New Roman" w:eastAsia="宋体"/>
        </w:rPr>
        <w:t>孔道位置</w:t>
      </w:r>
      <w:r>
        <w:rPr>
          <w:rFonts w:hint="eastAsia" w:ascii="Times New Roman" w:eastAsia="宋体"/>
        </w:rPr>
        <w:t>。</w:t>
      </w:r>
    </w:p>
    <w:p>
      <w:pPr>
        <w:pStyle w:val="258"/>
        <w:numPr>
          <w:ilvl w:val="0"/>
          <w:numId w:val="40"/>
        </w:numPr>
        <w:ind w:firstLineChars="0"/>
      </w:pPr>
      <w:r>
        <w:rPr>
          <w:rFonts w:hint="eastAsia"/>
        </w:rPr>
        <w:t>构件表面测点处应清洁、平整。</w:t>
      </w:r>
    </w:p>
    <w:p>
      <w:pPr>
        <w:pStyle w:val="260"/>
        <w:rPr>
          <w:rFonts w:ascii="Times New Roman"/>
        </w:rPr>
      </w:pPr>
      <w:bookmarkStart w:id="58" w:name="_Toc146545542"/>
      <w:r>
        <w:rPr>
          <w:rFonts w:ascii="Times New Roman"/>
        </w:rPr>
        <w:t>检测频率</w:t>
      </w:r>
    </w:p>
    <w:p>
      <w:pPr>
        <w:pStyle w:val="261"/>
        <w:numPr>
          <w:ilvl w:val="0"/>
          <w:numId w:val="41"/>
        </w:numPr>
        <w:spacing w:before="156" w:after="156"/>
        <w:ind w:left="840"/>
        <w:rPr>
          <w:rFonts w:ascii="Times New Roman" w:eastAsia="宋体"/>
        </w:rPr>
      </w:pPr>
      <w:r>
        <w:rPr>
          <w:rFonts w:hint="eastAsia" w:ascii="Times New Roman" w:eastAsia="宋体"/>
        </w:rPr>
        <w:t>桥梁构件</w:t>
      </w:r>
      <w:r>
        <w:rPr>
          <w:rFonts w:ascii="Times New Roman" w:eastAsia="宋体"/>
        </w:rPr>
        <w:t>预制场首</w:t>
      </w:r>
      <w:r>
        <w:rPr>
          <w:rFonts w:hint="eastAsia" w:ascii="Times New Roman" w:eastAsia="宋体"/>
        </w:rPr>
        <w:t>件预应力构件应对压浆孔道全数检测；改变施工工艺、更换压浆设备时，第1件预应力构件应全数检测</w:t>
      </w:r>
      <w:r>
        <w:rPr>
          <w:rFonts w:ascii="Times New Roman" w:eastAsia="宋体"/>
        </w:rPr>
        <w:t>。</w:t>
      </w:r>
    </w:p>
    <w:p>
      <w:pPr>
        <w:pStyle w:val="261"/>
        <w:numPr>
          <w:ilvl w:val="0"/>
          <w:numId w:val="41"/>
        </w:numPr>
        <w:spacing w:before="156" w:after="156"/>
        <w:ind w:left="840"/>
        <w:rPr>
          <w:rFonts w:ascii="Times New Roman" w:eastAsia="宋体"/>
        </w:rPr>
      </w:pPr>
      <w:r>
        <w:rPr>
          <w:rFonts w:hint="eastAsia" w:ascii="Times New Roman" w:eastAsia="宋体"/>
        </w:rPr>
        <w:t>每座连续现浇梁桥、节段梁桥首件压浆施工的前10束应全数检测；改变施工工艺、更换压浆设备时，孔道压浆施工的前5束应全数检测</w:t>
      </w:r>
      <w:r>
        <w:rPr>
          <w:rFonts w:ascii="Times New Roman" w:eastAsia="宋体"/>
        </w:rPr>
        <w:t>。</w:t>
      </w:r>
    </w:p>
    <w:p>
      <w:pPr>
        <w:pStyle w:val="261"/>
        <w:numPr>
          <w:ilvl w:val="0"/>
          <w:numId w:val="41"/>
        </w:numPr>
        <w:spacing w:before="156" w:after="156"/>
        <w:ind w:left="840"/>
        <w:rPr>
          <w:rFonts w:ascii="Times New Roman" w:eastAsia="宋体"/>
        </w:rPr>
      </w:pPr>
      <w:r>
        <w:rPr>
          <w:rFonts w:ascii="Times New Roman" w:eastAsia="宋体"/>
        </w:rPr>
        <w:t>正常施工时，</w:t>
      </w:r>
      <w:r>
        <w:rPr>
          <w:rFonts w:hint="eastAsia" w:ascii="Times New Roman" w:eastAsia="宋体"/>
        </w:rPr>
        <w:t>对不同类型预制构件抽检</w:t>
      </w:r>
      <w:r>
        <w:rPr>
          <w:rFonts w:ascii="Times New Roman" w:eastAsia="宋体"/>
        </w:rPr>
        <w:t>频率</w:t>
      </w:r>
      <w:r>
        <w:rPr>
          <w:rFonts w:hint="eastAsia" w:ascii="Times New Roman" w:eastAsia="宋体"/>
        </w:rPr>
        <w:t>不低于3%，</w:t>
      </w:r>
      <w:r>
        <w:rPr>
          <w:rFonts w:ascii="Times New Roman" w:eastAsia="宋体"/>
        </w:rPr>
        <w:t>且</w:t>
      </w:r>
      <w:r>
        <w:rPr>
          <w:rFonts w:hint="eastAsia" w:ascii="Times New Roman" w:eastAsia="宋体"/>
        </w:rPr>
        <w:t>不少于3个构件；不同类型现浇梁，每跨检测量应不少于3束</w:t>
      </w:r>
      <w:r>
        <w:rPr>
          <w:rFonts w:ascii="Times New Roman" w:eastAsia="宋体"/>
        </w:rPr>
        <w:t>。</w:t>
      </w:r>
    </w:p>
    <w:p>
      <w:pPr>
        <w:pStyle w:val="261"/>
        <w:widowControl w:val="0"/>
        <w:numPr>
          <w:ilvl w:val="0"/>
          <w:numId w:val="41"/>
        </w:numPr>
        <w:spacing w:before="156" w:after="156"/>
        <w:ind w:left="840"/>
        <w:jc w:val="both"/>
      </w:pPr>
      <w:r>
        <w:rPr>
          <w:rFonts w:hint="eastAsia" w:ascii="Times New Roman" w:eastAsia="宋体"/>
        </w:rPr>
        <w:t>监理认为必要时应进行检测</w:t>
      </w:r>
      <w:r>
        <w:rPr>
          <w:rFonts w:ascii="Times New Roman" w:eastAsia="宋体"/>
        </w:rPr>
        <w:t>。</w:t>
      </w:r>
    </w:p>
    <w:p>
      <w:pPr>
        <w:pStyle w:val="260"/>
        <w:rPr>
          <w:rFonts w:ascii="Times New Roman"/>
        </w:rPr>
      </w:pPr>
      <w:r>
        <w:rPr>
          <w:rFonts w:ascii="Times New Roman"/>
        </w:rPr>
        <w:t>检测仪器设备</w:t>
      </w:r>
      <w:bookmarkEnd w:id="58"/>
    </w:p>
    <w:p>
      <w:pPr>
        <w:pStyle w:val="261"/>
        <w:spacing w:before="156" w:after="156"/>
        <w:rPr>
          <w:rFonts w:ascii="Times New Roman" w:eastAsia="宋体"/>
          <w:szCs w:val="20"/>
        </w:rPr>
      </w:pPr>
      <w:r>
        <w:rPr>
          <w:rFonts w:ascii="Times New Roman" w:eastAsia="宋体"/>
          <w:szCs w:val="20"/>
        </w:rPr>
        <w:t>检测设备仪器应符合下列要求：</w:t>
      </w:r>
    </w:p>
    <w:p>
      <w:pPr>
        <w:pStyle w:val="360"/>
        <w:numPr>
          <w:ilvl w:val="0"/>
          <w:numId w:val="42"/>
        </w:numPr>
        <w:ind w:leftChars="200" w:firstLineChars="0"/>
        <w:rPr>
          <w:kern w:val="0"/>
          <w:szCs w:val="20"/>
        </w:rPr>
      </w:pPr>
      <w:r>
        <w:rPr>
          <w:kern w:val="0"/>
          <w:szCs w:val="20"/>
        </w:rPr>
        <w:t>具备信号采集与数据分析功能，包括信号激发、信号拾取、信号调理、模数转换、数字信号显示、存储、分析、成像等功能</w:t>
      </w:r>
      <w:r>
        <w:rPr>
          <w:rFonts w:hint="eastAsia"/>
          <w:kern w:val="0"/>
          <w:szCs w:val="20"/>
        </w:rPr>
        <w:t>。</w:t>
      </w:r>
    </w:p>
    <w:p>
      <w:pPr>
        <w:pStyle w:val="360"/>
        <w:numPr>
          <w:ilvl w:val="0"/>
          <w:numId w:val="42"/>
        </w:numPr>
        <w:ind w:leftChars="200" w:firstLineChars="0"/>
        <w:rPr>
          <w:kern w:val="0"/>
          <w:szCs w:val="20"/>
        </w:rPr>
      </w:pPr>
      <w:r>
        <w:rPr>
          <w:kern w:val="0"/>
          <w:szCs w:val="20"/>
        </w:rPr>
        <w:t>信号拾取装置采用加速度传感器或声频传感器，频带宽度0.1kHz～20kHz</w:t>
      </w:r>
      <w:r>
        <w:rPr>
          <w:rFonts w:hint="eastAsia"/>
          <w:kern w:val="0"/>
          <w:szCs w:val="20"/>
        </w:rPr>
        <w:t>。</w:t>
      </w:r>
    </w:p>
    <w:p>
      <w:pPr>
        <w:pStyle w:val="258"/>
        <w:numPr>
          <w:ilvl w:val="0"/>
          <w:numId w:val="42"/>
        </w:numPr>
        <w:ind w:leftChars="200" w:firstLineChars="0"/>
        <w:rPr>
          <w:rFonts w:ascii="Times New Roman"/>
        </w:rPr>
      </w:pPr>
      <w:r>
        <w:rPr>
          <w:rFonts w:ascii="Times New Roman"/>
        </w:rPr>
        <w:t>信号增益宜采用电荷放大器，且增益倍率宜为1倍～100倍，放大器频带应大于传感器的有效频响范围</w:t>
      </w:r>
      <w:r>
        <w:rPr>
          <w:rFonts w:hint="eastAsia" w:ascii="Times New Roman"/>
        </w:rPr>
        <w:t>。</w:t>
      </w:r>
    </w:p>
    <w:p>
      <w:pPr>
        <w:pStyle w:val="258"/>
        <w:numPr>
          <w:ilvl w:val="0"/>
          <w:numId w:val="42"/>
        </w:numPr>
        <w:ind w:leftChars="200" w:firstLineChars="0"/>
        <w:rPr>
          <w:rFonts w:ascii="Times New Roman"/>
        </w:rPr>
      </w:pPr>
      <w:r>
        <w:rPr>
          <w:rFonts w:ascii="Times New Roman"/>
        </w:rPr>
        <w:t>模数转换（A/D）卡不少于2个采集通道，其分辨率不低于16bit，最大采样频率不小于500kHz</w:t>
      </w:r>
      <w:r>
        <w:rPr>
          <w:rFonts w:hint="eastAsia" w:ascii="Times New Roman"/>
        </w:rPr>
        <w:t>。</w:t>
      </w:r>
    </w:p>
    <w:p>
      <w:pPr>
        <w:pStyle w:val="360"/>
        <w:numPr>
          <w:ilvl w:val="0"/>
          <w:numId w:val="42"/>
        </w:numPr>
        <w:ind w:leftChars="200" w:firstLineChars="0"/>
        <w:rPr>
          <w:kern w:val="0"/>
          <w:szCs w:val="20"/>
        </w:rPr>
      </w:pPr>
      <w:r>
        <w:t>检测仪标定幅值非线性误差应在±5%以内，电信号测量相对误差应在±1%</w:t>
      </w:r>
      <w:r>
        <w:rPr>
          <w:kern w:val="0"/>
          <w:szCs w:val="20"/>
        </w:rPr>
        <w:t>以内。</w:t>
      </w:r>
    </w:p>
    <w:p>
      <w:pPr>
        <w:pStyle w:val="360"/>
        <w:numPr>
          <w:ilvl w:val="0"/>
          <w:numId w:val="42"/>
        </w:numPr>
        <w:ind w:leftChars="200" w:firstLineChars="0"/>
        <w:rPr>
          <w:kern w:val="0"/>
          <w:szCs w:val="20"/>
        </w:rPr>
      </w:pPr>
      <w:r>
        <w:rPr>
          <w:kern w:val="0"/>
          <w:szCs w:val="20"/>
        </w:rPr>
        <w:t>频谱分析方法应具有快速傅里叶变换（FFT）和最大熵法（MEM）两种。</w:t>
      </w:r>
    </w:p>
    <w:p>
      <w:pPr>
        <w:pStyle w:val="258"/>
        <w:numPr>
          <w:ilvl w:val="0"/>
          <w:numId w:val="42"/>
        </w:numPr>
        <w:ind w:firstLineChars="0"/>
      </w:pPr>
      <w:r>
        <w:rPr>
          <w:rFonts w:hint="eastAsia" w:ascii="Times New Roman"/>
        </w:rPr>
        <w:t>激振装置应</w:t>
      </w:r>
      <w:r>
        <w:rPr>
          <w:rFonts w:ascii="Times New Roman"/>
        </w:rPr>
        <w:t>根据检测</w:t>
      </w:r>
      <w:r>
        <w:rPr>
          <w:rFonts w:hint="eastAsia" w:ascii="Times New Roman"/>
        </w:rPr>
        <w:t>方法、检测</w:t>
      </w:r>
      <w:r>
        <w:rPr>
          <w:rFonts w:ascii="Times New Roman"/>
        </w:rPr>
        <w:t>对象差异</w:t>
      </w:r>
      <w:r>
        <w:rPr>
          <w:rFonts w:hint="eastAsia" w:ascii="Times New Roman"/>
        </w:rPr>
        <w:t>，通过现场实验选</w:t>
      </w:r>
      <w:r>
        <w:rPr>
          <w:rFonts w:ascii="Times New Roman"/>
        </w:rPr>
        <w:t>用。</w:t>
      </w:r>
    </w:p>
    <w:p>
      <w:pPr>
        <w:pStyle w:val="260"/>
        <w:rPr>
          <w:rFonts w:ascii="Times New Roman"/>
        </w:rPr>
      </w:pPr>
      <w:r>
        <w:rPr>
          <w:rFonts w:hint="eastAsia" w:ascii="Times New Roman"/>
        </w:rPr>
        <w:t>准备工作</w:t>
      </w:r>
    </w:p>
    <w:p>
      <w:pPr>
        <w:pStyle w:val="261"/>
        <w:spacing w:before="156" w:after="156"/>
        <w:rPr>
          <w:rFonts w:ascii="Times New Roman"/>
        </w:rPr>
      </w:pPr>
      <w:r>
        <w:rPr>
          <w:rFonts w:hint="eastAsia" w:ascii="Times New Roman"/>
        </w:rPr>
        <w:t>前期</w:t>
      </w:r>
      <w:r>
        <w:rPr>
          <w:rFonts w:ascii="Times New Roman"/>
        </w:rPr>
        <w:t>准备</w:t>
      </w:r>
    </w:p>
    <w:p>
      <w:pPr>
        <w:pStyle w:val="258"/>
        <w:numPr>
          <w:ilvl w:val="0"/>
          <w:numId w:val="43"/>
        </w:numPr>
        <w:ind w:firstLineChars="0"/>
        <w:rPr>
          <w:rFonts w:ascii="Times New Roman"/>
        </w:rPr>
      </w:pPr>
      <w:r>
        <w:rPr>
          <w:rFonts w:ascii="Times New Roman"/>
        </w:rPr>
        <w:t>定性检测应清理端头，预应力筋外露，在预应力孔道两端分别激振检测</w:t>
      </w:r>
      <w:r>
        <w:rPr>
          <w:rFonts w:hint="eastAsia" w:ascii="Times New Roman"/>
        </w:rPr>
        <w:t>。</w:t>
      </w:r>
    </w:p>
    <w:p>
      <w:pPr>
        <w:pStyle w:val="258"/>
        <w:numPr>
          <w:ilvl w:val="0"/>
          <w:numId w:val="43"/>
        </w:numPr>
        <w:ind w:firstLineChars="0"/>
        <w:rPr>
          <w:rFonts w:ascii="Times New Roman"/>
        </w:rPr>
      </w:pPr>
      <w:r>
        <w:rPr>
          <w:rFonts w:ascii="Times New Roman"/>
        </w:rPr>
        <w:t>定位检测应确定孔道位置，沿孔道走向每10cm～20cm等间距布置测点</w:t>
      </w:r>
      <w:r>
        <w:rPr>
          <w:rFonts w:hint="eastAsia" w:ascii="Times New Roman"/>
        </w:rPr>
        <w:t>。</w:t>
      </w:r>
    </w:p>
    <w:p>
      <w:pPr>
        <w:pStyle w:val="258"/>
        <w:numPr>
          <w:ilvl w:val="0"/>
          <w:numId w:val="43"/>
        </w:numPr>
        <w:ind w:firstLineChars="0"/>
        <w:rPr>
          <w:rFonts w:ascii="Times New Roman"/>
        </w:rPr>
      </w:pPr>
      <w:r>
        <w:rPr>
          <w:rFonts w:ascii="Times New Roman"/>
        </w:rPr>
        <w:t>定性检测应对同一梁场、同一类型梁（板）的混凝土和钢绞线波速进行标定，宜对孔道压浆前后振幅特征和频率特征进行标定，若现场无法标定时，按表3取基准值。</w:t>
      </w:r>
    </w:p>
    <w:p>
      <w:pPr>
        <w:pStyle w:val="360"/>
        <w:numPr>
          <w:ilvl w:val="0"/>
          <w:numId w:val="43"/>
        </w:numPr>
        <w:ind w:firstLineChars="0"/>
      </w:pPr>
      <w:r>
        <w:rPr>
          <w:rFonts w:hint="eastAsia"/>
          <w:kern w:val="0"/>
          <w:szCs w:val="20"/>
        </w:rPr>
        <w:t>孔道压浆密实度定位检测结果图例见附录</w:t>
      </w:r>
      <w:r>
        <w:rPr>
          <w:kern w:val="0"/>
          <w:szCs w:val="20"/>
        </w:rPr>
        <w:t>D</w:t>
      </w:r>
      <w:r>
        <w:rPr>
          <w:rFonts w:hint="eastAsia"/>
          <w:kern w:val="0"/>
          <w:szCs w:val="20"/>
        </w:rPr>
        <w:t>。</w:t>
      </w:r>
    </w:p>
    <w:p>
      <w:pPr>
        <w:pStyle w:val="301"/>
        <w:rPr>
          <w:rFonts w:ascii="Times New Roman"/>
        </w:rPr>
      </w:pPr>
      <w:r>
        <w:rPr>
          <w:rFonts w:ascii="Times New Roman"/>
        </w:rPr>
        <w:t>孔道压浆密实度检测类别及适用条件</w:t>
      </w:r>
    </w:p>
    <w:tbl>
      <w:tblPr>
        <w:tblStyle w:val="88"/>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46"/>
        <w:gridCol w:w="66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085" w:type="pct"/>
            <w:tcBorders>
              <w:top w:val="single" w:color="auto" w:sz="12" w:space="0"/>
              <w:bottom w:val="single" w:color="auto" w:sz="12" w:space="0"/>
            </w:tcBorders>
            <w:vAlign w:val="center"/>
          </w:tcPr>
          <w:p>
            <w:pPr>
              <w:jc w:val="center"/>
              <w:rPr>
                <w:sz w:val="18"/>
                <w:szCs w:val="18"/>
              </w:rPr>
            </w:pPr>
            <w:r>
              <w:rPr>
                <w:sz w:val="18"/>
                <w:szCs w:val="18"/>
              </w:rPr>
              <w:t>检测类别</w:t>
            </w:r>
          </w:p>
        </w:tc>
        <w:tc>
          <w:tcPr>
            <w:tcW w:w="3915" w:type="pct"/>
            <w:tcBorders>
              <w:top w:val="single" w:color="auto" w:sz="12" w:space="0"/>
              <w:bottom w:val="single" w:color="auto" w:sz="12" w:space="0"/>
            </w:tcBorders>
            <w:vAlign w:val="center"/>
          </w:tcPr>
          <w:p>
            <w:pPr>
              <w:jc w:val="center"/>
              <w:rPr>
                <w:sz w:val="18"/>
                <w:szCs w:val="18"/>
              </w:rPr>
            </w:pPr>
            <w:r>
              <w:rPr>
                <w:sz w:val="18"/>
                <w:szCs w:val="18"/>
              </w:rPr>
              <w:t>适用条件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5" w:type="pct"/>
            <w:tcBorders>
              <w:top w:val="single" w:color="auto" w:sz="12" w:space="0"/>
            </w:tcBorders>
            <w:vAlign w:val="center"/>
          </w:tcPr>
          <w:p>
            <w:pPr>
              <w:jc w:val="center"/>
              <w:rPr>
                <w:sz w:val="18"/>
                <w:szCs w:val="18"/>
              </w:rPr>
            </w:pPr>
            <w:r>
              <w:rPr>
                <w:sz w:val="18"/>
                <w:szCs w:val="18"/>
              </w:rPr>
              <w:t>定性检测</w:t>
            </w:r>
          </w:p>
        </w:tc>
        <w:tc>
          <w:tcPr>
            <w:tcW w:w="3915" w:type="pct"/>
            <w:tcBorders>
              <w:top w:val="single" w:color="auto" w:sz="12" w:space="0"/>
            </w:tcBorders>
            <w:vAlign w:val="center"/>
          </w:tcPr>
          <w:p>
            <w:pPr>
              <w:pStyle w:val="536"/>
              <w:spacing w:line="280" w:lineRule="exact"/>
              <w:ind w:left="0"/>
              <w:jc w:val="left"/>
              <w:rPr>
                <w:rFonts w:eastAsia="宋体"/>
                <w:sz w:val="18"/>
                <w:szCs w:val="18"/>
              </w:rPr>
            </w:pPr>
            <w:r>
              <w:rPr>
                <w:rFonts w:eastAsia="宋体"/>
                <w:sz w:val="18"/>
                <w:szCs w:val="18"/>
              </w:rPr>
              <w:t>1.适用于快速定性检查构件整体压浆质量</w:t>
            </w:r>
            <w:r>
              <w:rPr>
                <w:rFonts w:hint="eastAsia" w:eastAsia="宋体"/>
                <w:sz w:val="18"/>
                <w:szCs w:val="18"/>
              </w:rPr>
              <w:t>。</w:t>
            </w:r>
          </w:p>
          <w:p>
            <w:pPr>
              <w:pStyle w:val="536"/>
              <w:spacing w:line="280" w:lineRule="exact"/>
              <w:ind w:left="0"/>
              <w:jc w:val="left"/>
              <w:rPr>
                <w:rFonts w:eastAsia="宋体"/>
                <w:sz w:val="18"/>
                <w:szCs w:val="18"/>
              </w:rPr>
            </w:pPr>
            <w:r>
              <w:rPr>
                <w:rFonts w:eastAsia="宋体"/>
                <w:sz w:val="18"/>
                <w:szCs w:val="18"/>
              </w:rPr>
              <w:t>2.两端预应力筋外露长度为3cm～5cm的孔道</w:t>
            </w:r>
            <w:r>
              <w:rPr>
                <w:rFonts w:hint="eastAsia" w:eastAsia="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5" w:type="pct"/>
            <w:vAlign w:val="center"/>
          </w:tcPr>
          <w:p>
            <w:pPr>
              <w:jc w:val="center"/>
              <w:rPr>
                <w:sz w:val="18"/>
                <w:szCs w:val="18"/>
              </w:rPr>
            </w:pPr>
            <w:r>
              <w:rPr>
                <w:sz w:val="18"/>
                <w:szCs w:val="18"/>
              </w:rPr>
              <w:t>定位检测</w:t>
            </w:r>
          </w:p>
        </w:tc>
        <w:tc>
          <w:tcPr>
            <w:tcW w:w="3915" w:type="pct"/>
            <w:vAlign w:val="center"/>
          </w:tcPr>
          <w:p>
            <w:pPr>
              <w:pStyle w:val="536"/>
              <w:spacing w:line="280" w:lineRule="exact"/>
              <w:ind w:left="0"/>
              <w:jc w:val="left"/>
              <w:rPr>
                <w:rFonts w:eastAsia="宋体"/>
                <w:sz w:val="18"/>
                <w:szCs w:val="18"/>
              </w:rPr>
            </w:pPr>
            <w:r>
              <w:rPr>
                <w:rFonts w:eastAsia="宋体"/>
                <w:sz w:val="18"/>
                <w:szCs w:val="18"/>
              </w:rPr>
              <w:t>1.适用于管道压浆缺陷的位置、类型等判定</w:t>
            </w:r>
            <w:r>
              <w:rPr>
                <w:rFonts w:hint="eastAsia" w:eastAsia="宋体"/>
                <w:sz w:val="18"/>
                <w:szCs w:val="18"/>
              </w:rPr>
              <w:t>。</w:t>
            </w:r>
          </w:p>
          <w:p>
            <w:pPr>
              <w:pStyle w:val="536"/>
              <w:spacing w:line="280" w:lineRule="exact"/>
              <w:ind w:left="0"/>
              <w:jc w:val="left"/>
              <w:rPr>
                <w:rFonts w:eastAsia="宋体"/>
                <w:sz w:val="18"/>
                <w:szCs w:val="18"/>
              </w:rPr>
            </w:pPr>
            <w:r>
              <w:rPr>
                <w:rFonts w:eastAsia="宋体"/>
                <w:sz w:val="18"/>
                <w:szCs w:val="18"/>
              </w:rPr>
              <w:t>2.定位检测要求波纹管的孔道尺寸（d）和深度（T）符合以下条件：</w:t>
            </w:r>
          </w:p>
          <w:p>
            <w:pPr>
              <w:pStyle w:val="536"/>
              <w:numPr>
                <w:ilvl w:val="0"/>
                <w:numId w:val="44"/>
              </w:numPr>
              <w:spacing w:line="280" w:lineRule="exact"/>
              <w:ind w:firstLine="360" w:firstLineChars="200"/>
              <w:jc w:val="left"/>
              <w:rPr>
                <w:rFonts w:eastAsia="宋体"/>
                <w:sz w:val="18"/>
                <w:szCs w:val="18"/>
              </w:rPr>
            </w:pPr>
            <w:r>
              <w:rPr>
                <w:rFonts w:eastAsia="宋体"/>
                <w:sz w:val="18"/>
                <w:szCs w:val="18"/>
              </w:rPr>
              <w:t>孔道尺寸（d）为波纹管外径，深度（T）为管顶至测试点的距离；</w:t>
            </w:r>
          </w:p>
          <w:p>
            <w:pPr>
              <w:pStyle w:val="536"/>
              <w:numPr>
                <w:ilvl w:val="0"/>
                <w:numId w:val="44"/>
              </w:numPr>
              <w:spacing w:line="280" w:lineRule="exact"/>
              <w:ind w:firstLine="360" w:firstLineChars="200"/>
              <w:jc w:val="left"/>
              <w:rPr>
                <w:rFonts w:eastAsia="宋体"/>
                <w:sz w:val="18"/>
                <w:szCs w:val="18"/>
              </w:rPr>
            </w:pPr>
            <w:r>
              <w:rPr>
                <w:rFonts w:eastAsia="宋体"/>
                <w:sz w:val="18"/>
                <w:szCs w:val="18"/>
              </w:rPr>
              <w:t>当0.3＜d/T＜1.5时，且属于单排孔道，可检测出缺陷沿孔道方向的尺寸；</w:t>
            </w:r>
          </w:p>
          <w:p>
            <w:pPr>
              <w:pStyle w:val="536"/>
              <w:numPr>
                <w:ilvl w:val="0"/>
                <w:numId w:val="44"/>
              </w:numPr>
              <w:spacing w:line="280" w:lineRule="exact"/>
              <w:ind w:firstLine="360" w:firstLineChars="200"/>
              <w:jc w:val="left"/>
              <w:rPr>
                <w:rFonts w:eastAsia="宋体"/>
                <w:sz w:val="18"/>
                <w:szCs w:val="18"/>
              </w:rPr>
            </w:pPr>
            <w:r>
              <w:rPr>
                <w:rFonts w:eastAsia="宋体"/>
                <w:sz w:val="18"/>
                <w:szCs w:val="18"/>
              </w:rPr>
              <w:t>当1.5≤d/T时，或者0.3＜d/T＜1.5时属于多排（2个及以上）孔道的仅能检测出距离测试面最近的孔道是否存在缺陷</w:t>
            </w:r>
            <w:r>
              <w:rPr>
                <w:rFonts w:hint="eastAsia" w:eastAsia="宋体"/>
                <w:sz w:val="18"/>
                <w:szCs w:val="18"/>
              </w:rPr>
              <w:t>。</w:t>
            </w:r>
          </w:p>
          <w:p>
            <w:pPr>
              <w:pStyle w:val="536"/>
              <w:spacing w:line="280" w:lineRule="exact"/>
              <w:ind w:left="0"/>
              <w:jc w:val="left"/>
              <w:rPr>
                <w:rFonts w:eastAsia="宋体"/>
                <w:sz w:val="18"/>
                <w:szCs w:val="18"/>
              </w:rPr>
            </w:pPr>
            <w:r>
              <w:rPr>
                <w:rFonts w:eastAsia="宋体"/>
                <w:sz w:val="18"/>
                <w:szCs w:val="18"/>
              </w:rPr>
              <w:t>3.IEEV法适用于孔道走向及位置能够确定，且在冲击回波传播方向为单排预应力孔道，厚度不宜大于80cm</w:t>
            </w:r>
            <w:r>
              <w:rPr>
                <w:rFonts w:hint="eastAsia" w:eastAsia="宋体"/>
                <w:sz w:val="18"/>
                <w:szCs w:val="18"/>
              </w:rPr>
              <w:t>。</w:t>
            </w:r>
          </w:p>
          <w:p>
            <w:pPr>
              <w:pStyle w:val="536"/>
              <w:spacing w:line="280" w:lineRule="exact"/>
              <w:ind w:left="0"/>
              <w:jc w:val="left"/>
              <w:rPr>
                <w:rFonts w:eastAsia="宋体"/>
                <w:sz w:val="18"/>
                <w:szCs w:val="18"/>
              </w:rPr>
            </w:pPr>
            <w:r>
              <w:rPr>
                <w:rFonts w:eastAsia="宋体"/>
                <w:sz w:val="18"/>
                <w:szCs w:val="18"/>
              </w:rPr>
              <w:t>4.IERS法适用于厚度较厚，底面反射不明显时，或在冲击回波传播方向为多排（2个及以上）预应力孔道时</w:t>
            </w:r>
            <w:r>
              <w:rPr>
                <w:rFonts w:hint="eastAsia" w:eastAsia="宋体"/>
                <w:sz w:val="18"/>
                <w:szCs w:val="18"/>
              </w:rPr>
              <w:t>。</w:t>
            </w:r>
          </w:p>
          <w:p>
            <w:pPr>
              <w:pStyle w:val="536"/>
              <w:spacing w:line="280" w:lineRule="exact"/>
              <w:ind w:left="0"/>
              <w:jc w:val="left"/>
              <w:rPr>
                <w:rFonts w:eastAsia="宋体"/>
                <w:sz w:val="18"/>
                <w:szCs w:val="18"/>
              </w:rPr>
            </w:pPr>
            <w:r>
              <w:rPr>
                <w:rFonts w:eastAsia="宋体"/>
                <w:sz w:val="18"/>
                <w:szCs w:val="18"/>
              </w:rPr>
              <w:t>5.测试表面规则平整。</w:t>
            </w:r>
          </w:p>
        </w:tc>
      </w:tr>
    </w:tbl>
    <w:p>
      <w:pPr>
        <w:pStyle w:val="301"/>
        <w:rPr>
          <w:rFonts w:ascii="Times New Roman"/>
        </w:rPr>
      </w:pPr>
      <w:r>
        <w:rPr>
          <w:rFonts w:ascii="Times New Roman"/>
        </w:rPr>
        <w:t>孔道压浆密实度检测基准值</w:t>
      </w:r>
    </w:p>
    <w:tbl>
      <w:tblPr>
        <w:tblStyle w:val="88"/>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70"/>
        <w:gridCol w:w="2286"/>
        <w:gridCol w:w="2267"/>
        <w:gridCol w:w="19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58" w:type="pct"/>
            <w:tcBorders>
              <w:top w:val="single" w:color="auto" w:sz="12" w:space="0"/>
              <w:bottom w:val="single" w:color="auto" w:sz="12" w:space="0"/>
            </w:tcBorders>
            <w:vAlign w:val="center"/>
          </w:tcPr>
          <w:p>
            <w:pPr>
              <w:widowControl/>
              <w:jc w:val="center"/>
              <w:rPr>
                <w:sz w:val="18"/>
                <w:szCs w:val="18"/>
              </w:rPr>
            </w:pPr>
            <w:r>
              <w:rPr>
                <w:sz w:val="18"/>
                <w:szCs w:val="18"/>
              </w:rPr>
              <w:t>检测方法</w:t>
            </w:r>
          </w:p>
        </w:tc>
        <w:tc>
          <w:tcPr>
            <w:tcW w:w="1344" w:type="pct"/>
            <w:tcBorders>
              <w:top w:val="single" w:color="auto" w:sz="12" w:space="0"/>
              <w:bottom w:val="single" w:color="auto" w:sz="12" w:space="0"/>
            </w:tcBorders>
            <w:vAlign w:val="center"/>
          </w:tcPr>
          <w:p>
            <w:pPr>
              <w:widowControl/>
              <w:jc w:val="center"/>
              <w:rPr>
                <w:sz w:val="18"/>
                <w:szCs w:val="18"/>
              </w:rPr>
            </w:pPr>
            <w:r>
              <w:rPr>
                <w:sz w:val="18"/>
                <w:szCs w:val="18"/>
              </w:rPr>
              <w:t>标定因子</w:t>
            </w:r>
          </w:p>
        </w:tc>
        <w:tc>
          <w:tcPr>
            <w:tcW w:w="1333" w:type="pct"/>
            <w:tcBorders>
              <w:top w:val="single" w:color="auto" w:sz="12" w:space="0"/>
              <w:bottom w:val="single" w:color="auto" w:sz="12" w:space="0"/>
            </w:tcBorders>
            <w:vAlign w:val="center"/>
          </w:tcPr>
          <w:p>
            <w:pPr>
              <w:widowControl/>
              <w:jc w:val="center"/>
              <w:rPr>
                <w:sz w:val="18"/>
                <w:szCs w:val="18"/>
              </w:rPr>
            </w:pPr>
            <w:r>
              <w:rPr>
                <w:sz w:val="18"/>
                <w:szCs w:val="18"/>
              </w:rPr>
              <w:t>压浆饱满时基准值</w:t>
            </w:r>
          </w:p>
        </w:tc>
        <w:tc>
          <w:tcPr>
            <w:tcW w:w="1165" w:type="pct"/>
            <w:tcBorders>
              <w:top w:val="single" w:color="auto" w:sz="12" w:space="0"/>
              <w:bottom w:val="single" w:color="auto" w:sz="12" w:space="0"/>
            </w:tcBorders>
            <w:vAlign w:val="center"/>
          </w:tcPr>
          <w:p>
            <w:pPr>
              <w:widowControl/>
              <w:jc w:val="center"/>
              <w:rPr>
                <w:sz w:val="18"/>
                <w:szCs w:val="18"/>
              </w:rPr>
            </w:pPr>
            <w:r>
              <w:rPr>
                <w:sz w:val="18"/>
                <w:szCs w:val="18"/>
              </w:rPr>
              <w:t>未压浆时基准值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58" w:type="pct"/>
            <w:tcBorders>
              <w:top w:val="single" w:color="auto" w:sz="12" w:space="0"/>
            </w:tcBorders>
            <w:vAlign w:val="center"/>
          </w:tcPr>
          <w:p>
            <w:pPr>
              <w:pStyle w:val="538"/>
              <w:numPr>
                <w:ilvl w:val="0"/>
                <w:numId w:val="0"/>
              </w:numPr>
              <w:jc w:val="center"/>
              <w:rPr>
                <w:rFonts w:ascii="Times New Roman"/>
              </w:rPr>
            </w:pPr>
            <w:r>
              <w:rPr>
                <w:rFonts w:ascii="Times New Roman"/>
              </w:rPr>
              <w:t>全长波速法</w:t>
            </w:r>
          </w:p>
        </w:tc>
        <w:tc>
          <w:tcPr>
            <w:tcW w:w="1344" w:type="pct"/>
            <w:tcBorders>
              <w:top w:val="single" w:color="auto" w:sz="12" w:space="0"/>
            </w:tcBorders>
            <w:vAlign w:val="center"/>
          </w:tcPr>
          <w:p>
            <w:pPr>
              <w:pStyle w:val="538"/>
              <w:numPr>
                <w:ilvl w:val="0"/>
                <w:numId w:val="0"/>
              </w:numPr>
              <w:jc w:val="center"/>
              <w:rPr>
                <w:rFonts w:ascii="Times New Roman"/>
              </w:rPr>
            </w:pPr>
            <w:r>
              <w:rPr>
                <w:rFonts w:ascii="Times New Roman"/>
              </w:rPr>
              <w:t>波速（km/s）</w:t>
            </w:r>
          </w:p>
        </w:tc>
        <w:tc>
          <w:tcPr>
            <w:tcW w:w="1333" w:type="pct"/>
            <w:tcBorders>
              <w:top w:val="single" w:color="auto" w:sz="12" w:space="0"/>
            </w:tcBorders>
            <w:vAlign w:val="center"/>
          </w:tcPr>
          <w:p>
            <w:pPr>
              <w:pStyle w:val="538"/>
              <w:numPr>
                <w:ilvl w:val="0"/>
                <w:numId w:val="0"/>
              </w:numPr>
              <w:jc w:val="center"/>
              <w:rPr>
                <w:rFonts w:ascii="Times New Roman"/>
              </w:rPr>
            </w:pPr>
            <w:r>
              <w:rPr>
                <w:rFonts w:ascii="Times New Roman"/>
              </w:rPr>
              <w:t>混凝土实测波速</w:t>
            </w:r>
          </w:p>
        </w:tc>
        <w:tc>
          <w:tcPr>
            <w:tcW w:w="1165" w:type="pct"/>
            <w:tcBorders>
              <w:top w:val="single" w:color="auto" w:sz="12" w:space="0"/>
            </w:tcBorders>
            <w:vAlign w:val="center"/>
          </w:tcPr>
          <w:p>
            <w:pPr>
              <w:pStyle w:val="538"/>
              <w:numPr>
                <w:ilvl w:val="0"/>
                <w:numId w:val="0"/>
              </w:numPr>
              <w:jc w:val="center"/>
              <w:rPr>
                <w:rFonts w:ascii="Times New Roman"/>
              </w:rPr>
            </w:pPr>
            <w:r>
              <w:rPr>
                <w:rFonts w:ascii="Times New Roman"/>
              </w:rPr>
              <w:t>5.01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58" w:type="pct"/>
            <w:vAlign w:val="center"/>
          </w:tcPr>
          <w:p>
            <w:pPr>
              <w:pStyle w:val="538"/>
              <w:numPr>
                <w:ilvl w:val="0"/>
                <w:numId w:val="0"/>
              </w:numPr>
              <w:jc w:val="center"/>
              <w:rPr>
                <w:rFonts w:ascii="Times New Roman"/>
              </w:rPr>
            </w:pPr>
            <w:r>
              <w:rPr>
                <w:rFonts w:ascii="Times New Roman"/>
              </w:rPr>
              <w:t>全长衰减法</w:t>
            </w:r>
          </w:p>
        </w:tc>
        <w:tc>
          <w:tcPr>
            <w:tcW w:w="1344" w:type="pct"/>
            <w:vAlign w:val="center"/>
          </w:tcPr>
          <w:p>
            <w:pPr>
              <w:pStyle w:val="538"/>
              <w:numPr>
                <w:ilvl w:val="0"/>
                <w:numId w:val="0"/>
              </w:numPr>
              <w:jc w:val="center"/>
              <w:rPr>
                <w:rFonts w:ascii="Times New Roman"/>
              </w:rPr>
            </w:pPr>
            <w:r>
              <w:rPr>
                <w:rFonts w:ascii="Times New Roman"/>
              </w:rPr>
              <w:t>能量比（接收端/激振端）</w:t>
            </w:r>
          </w:p>
        </w:tc>
        <w:tc>
          <w:tcPr>
            <w:tcW w:w="1333" w:type="pct"/>
            <w:vAlign w:val="center"/>
          </w:tcPr>
          <w:p>
            <w:pPr>
              <w:widowControl/>
              <w:jc w:val="center"/>
              <w:rPr>
                <w:sz w:val="18"/>
                <w:szCs w:val="18"/>
              </w:rPr>
            </w:pPr>
            <w:r>
              <w:rPr>
                <w:sz w:val="18"/>
                <w:szCs w:val="18"/>
              </w:rPr>
              <w:t>0.02</w:t>
            </w:r>
          </w:p>
        </w:tc>
        <w:tc>
          <w:tcPr>
            <w:tcW w:w="1165" w:type="pct"/>
            <w:vAlign w:val="center"/>
          </w:tcPr>
          <w:p>
            <w:pPr>
              <w:widowControl/>
              <w:jc w:val="center"/>
              <w:rPr>
                <w:sz w:val="18"/>
                <w:szCs w:val="18"/>
              </w:rPr>
            </w:pPr>
            <w:r>
              <w:rPr>
                <w:sz w:val="18"/>
                <w:szCs w:val="18"/>
              </w:rPr>
              <w:t>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58" w:type="pct"/>
            <w:vMerge w:val="restart"/>
            <w:vAlign w:val="center"/>
          </w:tcPr>
          <w:p>
            <w:pPr>
              <w:pStyle w:val="538"/>
              <w:numPr>
                <w:ilvl w:val="0"/>
                <w:numId w:val="0"/>
              </w:numPr>
              <w:jc w:val="center"/>
              <w:rPr>
                <w:rFonts w:ascii="Times New Roman"/>
              </w:rPr>
            </w:pPr>
            <w:r>
              <w:rPr>
                <w:rFonts w:ascii="Times New Roman"/>
              </w:rPr>
              <w:t>传递函数法</w:t>
            </w:r>
          </w:p>
        </w:tc>
        <w:tc>
          <w:tcPr>
            <w:tcW w:w="1344" w:type="pct"/>
            <w:vAlign w:val="center"/>
          </w:tcPr>
          <w:p>
            <w:pPr>
              <w:pStyle w:val="538"/>
              <w:numPr>
                <w:ilvl w:val="0"/>
                <w:numId w:val="0"/>
              </w:numPr>
              <w:jc w:val="center"/>
              <w:rPr>
                <w:rFonts w:ascii="Times New Roman"/>
              </w:rPr>
            </w:pPr>
            <w:r>
              <w:rPr>
                <w:rFonts w:ascii="Times New Roman"/>
              </w:rPr>
              <w:t>频率比（接收端/激振端）</w:t>
            </w:r>
          </w:p>
        </w:tc>
        <w:tc>
          <w:tcPr>
            <w:tcW w:w="1333" w:type="pct"/>
            <w:vAlign w:val="center"/>
          </w:tcPr>
          <w:p>
            <w:pPr>
              <w:widowControl/>
              <w:jc w:val="center"/>
              <w:rPr>
                <w:sz w:val="18"/>
                <w:szCs w:val="18"/>
              </w:rPr>
            </w:pPr>
            <w:r>
              <w:rPr>
                <w:sz w:val="18"/>
                <w:szCs w:val="18"/>
              </w:rPr>
              <w:t>1.00</w:t>
            </w:r>
          </w:p>
        </w:tc>
        <w:tc>
          <w:tcPr>
            <w:tcW w:w="1165" w:type="pct"/>
            <w:vAlign w:val="center"/>
          </w:tcPr>
          <w:p>
            <w:pPr>
              <w:widowControl/>
              <w:jc w:val="center"/>
              <w:rPr>
                <w:sz w:val="18"/>
                <w:szCs w:val="18"/>
              </w:rPr>
            </w:pPr>
            <w:r>
              <w:rPr>
                <w:sz w:val="18"/>
                <w:szCs w:val="18"/>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58" w:type="pct"/>
            <w:vMerge w:val="continue"/>
            <w:vAlign w:val="center"/>
          </w:tcPr>
          <w:p>
            <w:pPr>
              <w:spacing w:line="26" w:lineRule="atLeast"/>
              <w:jc w:val="center"/>
              <w:rPr>
                <w:sz w:val="18"/>
                <w:szCs w:val="18"/>
              </w:rPr>
            </w:pPr>
          </w:p>
        </w:tc>
        <w:tc>
          <w:tcPr>
            <w:tcW w:w="1344" w:type="pct"/>
            <w:vAlign w:val="center"/>
          </w:tcPr>
          <w:p>
            <w:pPr>
              <w:pStyle w:val="538"/>
              <w:numPr>
                <w:ilvl w:val="0"/>
                <w:numId w:val="0"/>
              </w:numPr>
              <w:jc w:val="center"/>
              <w:rPr>
                <w:rFonts w:ascii="Times New Roman"/>
              </w:rPr>
            </w:pPr>
            <w:r>
              <w:rPr>
                <w:rFonts w:ascii="Times New Roman"/>
              </w:rPr>
              <w:t>激振频率（</w:t>
            </w:r>
            <w:r>
              <w:rPr>
                <w:rFonts w:ascii="Times New Roman"/>
                <w:color w:val="000000"/>
              </w:rPr>
              <w:t>kHz</w:t>
            </w:r>
            <w:r>
              <w:rPr>
                <w:rFonts w:ascii="Times New Roman"/>
              </w:rPr>
              <w:t>）</w:t>
            </w:r>
          </w:p>
        </w:tc>
        <w:tc>
          <w:tcPr>
            <w:tcW w:w="1333" w:type="pct"/>
            <w:vAlign w:val="center"/>
          </w:tcPr>
          <w:p>
            <w:pPr>
              <w:widowControl/>
              <w:jc w:val="center"/>
              <w:rPr>
                <w:sz w:val="18"/>
                <w:szCs w:val="18"/>
              </w:rPr>
            </w:pPr>
            <w:r>
              <w:rPr>
                <w:sz w:val="18"/>
                <w:szCs w:val="18"/>
              </w:rPr>
              <w:t>2.0</w:t>
            </w:r>
          </w:p>
        </w:tc>
        <w:tc>
          <w:tcPr>
            <w:tcW w:w="1165" w:type="pct"/>
            <w:vAlign w:val="center"/>
          </w:tcPr>
          <w:p>
            <w:pPr>
              <w:widowControl/>
              <w:jc w:val="center"/>
              <w:rPr>
                <w:sz w:val="18"/>
                <w:szCs w:val="18"/>
              </w:rPr>
            </w:pPr>
            <w:r>
              <w:rPr>
                <w:sz w:val="18"/>
                <w:szCs w:val="18"/>
              </w:rPr>
              <w:t>4.0</w:t>
            </w:r>
          </w:p>
        </w:tc>
      </w:tr>
    </w:tbl>
    <w:p>
      <w:pPr>
        <w:pStyle w:val="261"/>
        <w:spacing w:before="156" w:after="156"/>
        <w:rPr>
          <w:rFonts w:ascii="Times New Roman"/>
        </w:rPr>
      </w:pPr>
      <w:r>
        <w:rPr>
          <w:rFonts w:ascii="Times New Roman"/>
        </w:rPr>
        <w:t>传感器耦合要求</w:t>
      </w:r>
    </w:p>
    <w:p>
      <w:pPr>
        <w:pStyle w:val="305"/>
        <w:numPr>
          <w:ilvl w:val="0"/>
          <w:numId w:val="45"/>
        </w:numPr>
        <w:rPr>
          <w:rFonts w:ascii="Times New Roman"/>
        </w:rPr>
      </w:pPr>
      <w:r>
        <w:rPr>
          <w:rFonts w:ascii="Times New Roman"/>
        </w:rPr>
        <w:t>定性检测采用磁性卡座或机械装置与钢绞线耦合，传感器轴线与钢绞线轴线平行、粘结稳固，且粘结面无灰尘等杂质</w:t>
      </w:r>
      <w:r>
        <w:rPr>
          <w:rFonts w:hint="eastAsia" w:ascii="Times New Roman"/>
        </w:rPr>
        <w:t>。</w:t>
      </w:r>
    </w:p>
    <w:p>
      <w:pPr>
        <w:pStyle w:val="305"/>
        <w:numPr>
          <w:ilvl w:val="0"/>
          <w:numId w:val="45"/>
        </w:numPr>
        <w:rPr>
          <w:rFonts w:ascii="Times New Roman"/>
        </w:rPr>
      </w:pPr>
      <w:r>
        <w:rPr>
          <w:rFonts w:ascii="Times New Roman"/>
        </w:rPr>
        <w:t>定位检测采用加速度传感器时，应使用带阻尼的传感器支座，以均匀力度将传感器按压在结构表面，传感器与结构面紧密耦合，且接触面无浮浆、灰尘等杂质。</w:t>
      </w:r>
    </w:p>
    <w:p>
      <w:pPr>
        <w:pStyle w:val="305"/>
        <w:numPr>
          <w:ilvl w:val="0"/>
          <w:numId w:val="45"/>
        </w:numPr>
        <w:rPr>
          <w:rFonts w:ascii="Times New Roman"/>
        </w:rPr>
      </w:pPr>
      <w:r>
        <w:rPr>
          <w:rFonts w:ascii="Times New Roman"/>
        </w:rPr>
        <w:t>定位检测采用声频传感器时，应具备隔音功能，且接触面无浮浆、灰尘等杂质。</w:t>
      </w:r>
    </w:p>
    <w:p>
      <w:pPr>
        <w:pStyle w:val="260"/>
        <w:rPr>
          <w:rFonts w:ascii="Times New Roman"/>
        </w:rPr>
      </w:pPr>
      <w:r>
        <w:rPr>
          <w:rFonts w:hint="eastAsia" w:ascii="Times New Roman"/>
        </w:rPr>
        <w:t>现场检测</w:t>
      </w:r>
    </w:p>
    <w:p>
      <w:pPr>
        <w:pStyle w:val="258"/>
        <w:numPr>
          <w:ilvl w:val="0"/>
          <w:numId w:val="46"/>
        </w:numPr>
        <w:ind w:firstLineChars="0"/>
        <w:rPr>
          <w:rFonts w:ascii="Times New Roman"/>
        </w:rPr>
      </w:pPr>
      <w:r>
        <w:rPr>
          <w:rFonts w:hint="eastAsia" w:ascii="Times New Roman"/>
        </w:rPr>
        <w:t>现场</w:t>
      </w:r>
      <w:r>
        <w:rPr>
          <w:rFonts w:ascii="Times New Roman"/>
        </w:rPr>
        <w:t>检测前，根据现场实际情况按附录表</w:t>
      </w:r>
      <w:r>
        <w:rPr>
          <w:rFonts w:hint="eastAsia" w:ascii="Times New Roman"/>
        </w:rPr>
        <w:t>A.2/A.3填写</w:t>
      </w:r>
      <w:r>
        <w:rPr>
          <w:rFonts w:ascii="Times New Roman"/>
        </w:rPr>
        <w:t>相关信息</w:t>
      </w:r>
      <w:r>
        <w:rPr>
          <w:rFonts w:hint="eastAsia" w:ascii="Times New Roman"/>
        </w:rPr>
        <w:t>。</w:t>
      </w:r>
    </w:p>
    <w:p>
      <w:pPr>
        <w:pStyle w:val="258"/>
        <w:numPr>
          <w:ilvl w:val="0"/>
          <w:numId w:val="46"/>
        </w:numPr>
        <w:ind w:firstLineChars="0"/>
        <w:rPr>
          <w:rFonts w:ascii="Times New Roman"/>
        </w:rPr>
      </w:pPr>
      <w:r>
        <w:rPr>
          <w:rFonts w:hint="eastAsia" w:ascii="Times New Roman"/>
        </w:rPr>
        <w:t>各连接管线端头及操作设备连接处应干燥整洁，如有泥沙、灰尘等杂质，应擦拭干净，并将各管线端头及操作设备连接好。</w:t>
      </w:r>
    </w:p>
    <w:p>
      <w:pPr>
        <w:pStyle w:val="258"/>
        <w:numPr>
          <w:ilvl w:val="0"/>
          <w:numId w:val="46"/>
        </w:numPr>
        <w:ind w:firstLineChars="0"/>
        <w:rPr>
          <w:rFonts w:ascii="Times New Roman"/>
        </w:rPr>
      </w:pPr>
      <w:r>
        <w:rPr>
          <w:rFonts w:hint="eastAsia" w:ascii="Times New Roman"/>
        </w:rPr>
        <w:t>现场</w:t>
      </w:r>
      <w:r>
        <w:rPr>
          <w:rFonts w:ascii="Times New Roman"/>
        </w:rPr>
        <w:t>检测时，保证现场无较大振动、噪音</w:t>
      </w:r>
      <w:r>
        <w:rPr>
          <w:rFonts w:hint="eastAsia" w:ascii="Times New Roman"/>
        </w:rPr>
        <w:t>。</w:t>
      </w:r>
    </w:p>
    <w:p>
      <w:pPr>
        <w:pStyle w:val="258"/>
        <w:numPr>
          <w:ilvl w:val="0"/>
          <w:numId w:val="46"/>
        </w:numPr>
        <w:ind w:firstLineChars="0"/>
        <w:rPr>
          <w:rFonts w:ascii="Times New Roman"/>
        </w:rPr>
      </w:pPr>
      <w:r>
        <w:rPr>
          <w:rFonts w:hint="eastAsia" w:ascii="Times New Roman"/>
        </w:rPr>
        <w:t>检测完成</w:t>
      </w:r>
      <w:r>
        <w:rPr>
          <w:rFonts w:ascii="Times New Roman"/>
        </w:rPr>
        <w:t>，</w:t>
      </w:r>
      <w:r>
        <w:rPr>
          <w:rFonts w:hint="eastAsia" w:ascii="Times New Roman"/>
        </w:rPr>
        <w:t>保存</w:t>
      </w:r>
      <w:r>
        <w:rPr>
          <w:rFonts w:ascii="Times New Roman"/>
        </w:rPr>
        <w:t>数据，</w:t>
      </w:r>
      <w:r>
        <w:rPr>
          <w:rFonts w:hint="eastAsia" w:ascii="Times New Roman"/>
        </w:rPr>
        <w:t>拆除设备</w:t>
      </w:r>
      <w:r>
        <w:rPr>
          <w:rFonts w:ascii="Times New Roman"/>
        </w:rPr>
        <w:t>。</w:t>
      </w:r>
    </w:p>
    <w:p>
      <w:pPr>
        <w:pStyle w:val="258"/>
        <w:numPr>
          <w:ilvl w:val="0"/>
          <w:numId w:val="46"/>
        </w:numPr>
        <w:ind w:firstLineChars="0"/>
        <w:rPr>
          <w:rFonts w:ascii="Times New Roman"/>
        </w:rPr>
      </w:pPr>
      <w:r>
        <w:rPr>
          <w:rFonts w:ascii="Times New Roman"/>
        </w:rPr>
        <w:t>检测流程如图1所示。</w:t>
      </w:r>
    </w:p>
    <w:p>
      <w:pPr>
        <w:pStyle w:val="258"/>
        <w:ind w:firstLine="0" w:firstLineChars="0"/>
        <w:jc w:val="center"/>
        <w:rPr>
          <w:rFonts w:ascii="Times New Roman"/>
        </w:rPr>
      </w:pPr>
      <w:r>
        <w:object>
          <v:shape id="_x0000_i1073" o:spt="75" alt="" type="#_x0000_t75" style="height:360.75pt;width:295.6pt;" o:ole="t" filled="f" o:preferrelative="t" stroked="f" coordsize="21600,21600">
            <v:path/>
            <v:fill on="f" focussize="0,0"/>
            <v:stroke on="f"/>
            <v:imagedata r:id="rId105" o:title=""/>
            <o:lock v:ext="edit" aspectratio="t"/>
            <w10:wrap type="none"/>
            <w10:anchorlock/>
          </v:shape>
          <o:OLEObject Type="Embed" ProgID="Visio.Drawing.15" ShapeID="_x0000_i1073" DrawAspect="Content" ObjectID="_1468075773" r:id="rId104">
            <o:LockedField>false</o:LockedField>
          </o:OLEObject>
        </w:object>
      </w:r>
    </w:p>
    <w:p>
      <w:pPr>
        <w:pStyle w:val="302"/>
        <w:rPr>
          <w:rFonts w:ascii="Times New Roman"/>
        </w:rPr>
      </w:pPr>
      <w:r>
        <w:rPr>
          <w:rFonts w:ascii="Times New Roman"/>
        </w:rPr>
        <w:t xml:space="preserve"> 孔道压浆密实度检测流程图</w:t>
      </w:r>
    </w:p>
    <w:p>
      <w:pPr>
        <w:pStyle w:val="260"/>
        <w:rPr>
          <w:rFonts w:ascii="宋体"/>
        </w:rPr>
      </w:pPr>
      <w:r>
        <w:rPr>
          <w:rFonts w:hint="eastAsia"/>
        </w:rPr>
        <w:t>数据处理</w:t>
      </w:r>
    </w:p>
    <w:p>
      <w:pPr>
        <w:pStyle w:val="261"/>
        <w:spacing w:before="156" w:after="156"/>
        <w:rPr>
          <w:rFonts w:ascii="Times New Roman"/>
        </w:rPr>
      </w:pPr>
      <w:r>
        <w:rPr>
          <w:rFonts w:ascii="Times New Roman"/>
        </w:rPr>
        <w:t>定性检测数据处理</w:t>
      </w:r>
    </w:p>
    <w:p>
      <w:pPr>
        <w:pStyle w:val="290"/>
        <w:adjustRightInd w:val="0"/>
        <w:snapToGrid w:val="0"/>
        <w:spacing w:before="0" w:beforeLines="0" w:after="0" w:afterLines="0"/>
        <w:rPr>
          <w:rFonts w:ascii="Times New Roman" w:eastAsia="宋体"/>
          <w:lang w:val="zh-CN"/>
        </w:rPr>
      </w:pPr>
      <w:r>
        <w:rPr>
          <w:rFonts w:ascii="Times New Roman" w:eastAsia="宋体"/>
          <w:lang w:val="zh-CN"/>
        </w:rPr>
        <w:t>采用压浆指数</w:t>
      </w:r>
      <w:r>
        <w:rPr>
          <w:rFonts w:ascii="Times New Roman" w:eastAsia="宋体"/>
          <w:position w:val="-14"/>
          <w:lang w:val="zh-CN"/>
        </w:rPr>
        <w:object>
          <v:shape id="_x0000_i1074" o:spt="75" alt="" type="#_x0000_t75" style="height:20.25pt;width:12.75pt;" o:ole="t" filled="f" o:preferrelative="t" stroked="f" coordsize="21600,21600">
            <v:path/>
            <v:fill on="f" focussize="0,0"/>
            <v:stroke on="f"/>
            <v:imagedata r:id="rId107" o:title=""/>
            <o:lock v:ext="edit" aspectratio="t"/>
            <w10:wrap type="none"/>
            <w10:anchorlock/>
          </v:shape>
          <o:OLEObject Type="Embed" ProgID="Equation.DSMT4" ShapeID="_x0000_i1074" DrawAspect="Content" ObjectID="_1468075774" r:id="rId106">
            <o:LockedField>false</o:LockedField>
          </o:OLEObject>
        </w:object>
      </w:r>
      <w:r>
        <w:rPr>
          <w:rFonts w:ascii="Times New Roman" w:eastAsia="宋体"/>
          <w:lang w:val="zh-CN"/>
        </w:rPr>
        <w:t>作为定性检测的评价指数。当</w:t>
      </w:r>
      <w:r>
        <w:rPr>
          <w:rFonts w:ascii="Times New Roman" w:eastAsia="宋体"/>
          <w:position w:val="-14"/>
          <w:lang w:val="zh-CN"/>
        </w:rPr>
        <w:object>
          <v:shape id="_x0000_i1075" o:spt="75" alt="" type="#_x0000_t75" style="height:20.25pt;width:27pt;" o:ole="t" filled="f" o:preferrelative="t" stroked="f" coordsize="21600,21600">
            <v:path/>
            <v:fill on="f" focussize="0,0"/>
            <v:stroke on="f"/>
            <v:imagedata r:id="rId109" o:title=""/>
            <o:lock v:ext="edit" aspectratio="t"/>
            <w10:wrap type="none"/>
            <w10:anchorlock/>
          </v:shape>
          <o:OLEObject Type="Embed" ProgID="Equation.DSMT4" ShapeID="_x0000_i1075" DrawAspect="Content" ObjectID="_1468075775" r:id="rId108">
            <o:LockedField>false</o:LockedField>
          </o:OLEObject>
        </w:object>
      </w:r>
      <w:r>
        <w:rPr>
          <w:rFonts w:ascii="Times New Roman" w:eastAsia="宋体"/>
          <w:lang w:val="zh-CN"/>
        </w:rPr>
        <w:t>时，则压浆饱满；当</w:t>
      </w:r>
      <w:r>
        <w:rPr>
          <w:rFonts w:ascii="Times New Roman" w:eastAsia="宋体"/>
          <w:position w:val="-14"/>
          <w:lang w:val="zh-CN"/>
        </w:rPr>
        <w:object>
          <v:shape id="_x0000_i1076" o:spt="75" alt="" type="#_x0000_t75" style="height:20.25pt;width:27.75pt;" o:ole="t" filled="f" o:preferrelative="t" stroked="f" coordsize="21600,21600">
            <v:path/>
            <v:fill on="f" focussize="0,0"/>
            <v:stroke on="f"/>
            <v:imagedata r:id="rId111" o:title=""/>
            <o:lock v:ext="edit" aspectratio="t"/>
            <w10:wrap type="none"/>
            <w10:anchorlock/>
          </v:shape>
          <o:OLEObject Type="Embed" ProgID="Equation.DSMT4" ShapeID="_x0000_i1076" DrawAspect="Content" ObjectID="_1468075776" r:id="rId110">
            <o:LockedField>false</o:LockedField>
          </o:OLEObject>
        </w:object>
      </w:r>
      <w:r>
        <w:rPr>
          <w:rFonts w:hint="eastAsia" w:ascii="Times New Roman" w:eastAsia="宋体"/>
          <w:lang w:val="zh-CN"/>
        </w:rPr>
        <w:t>时</w:t>
      </w:r>
      <w:r>
        <w:rPr>
          <w:rFonts w:ascii="Times New Roman" w:eastAsia="宋体"/>
          <w:lang w:val="zh-CN"/>
        </w:rPr>
        <w:t>，则未压浆。</w:t>
      </w:r>
    </w:p>
    <w:p>
      <w:pPr>
        <w:pStyle w:val="290"/>
        <w:adjustRightInd w:val="0"/>
        <w:snapToGrid w:val="0"/>
        <w:spacing w:before="0" w:beforeLines="0" w:after="0" w:afterLines="0"/>
        <w:rPr>
          <w:rFonts w:ascii="Times New Roman" w:eastAsia="宋体"/>
          <w:lang w:val="zh-CN"/>
        </w:rPr>
      </w:pPr>
      <w:r>
        <w:rPr>
          <w:rFonts w:ascii="Times New Roman" w:eastAsia="宋体"/>
          <w:lang w:val="zh-CN"/>
        </w:rPr>
        <w:t>根据标定的基准值或按表3取基准值，分别计算波速分项压浆指数</w:t>
      </w:r>
      <w:r>
        <w:rPr>
          <w:rFonts w:ascii="Times New Roman" w:eastAsia="宋体"/>
          <w:position w:val="-12"/>
          <w:lang w:val="zh-CN"/>
        </w:rPr>
        <w:object>
          <v:shape id="_x0000_i1077" o:spt="75" alt="" type="#_x0000_t75" style="height:18.75pt;width:20.25pt;" o:ole="t" filled="f" o:preferrelative="t" stroked="f" coordsize="21600,21600">
            <v:path/>
            <v:fill on="f" focussize="0,0"/>
            <v:stroke on="f"/>
            <v:imagedata r:id="rId113" o:title=""/>
            <o:lock v:ext="edit" aspectratio="t"/>
            <w10:wrap type="none"/>
            <w10:anchorlock/>
          </v:shape>
          <o:OLEObject Type="Embed" ProgID="Equation.DSMT4" ShapeID="_x0000_i1077" DrawAspect="Content" ObjectID="_1468075777" r:id="rId112">
            <o:LockedField>false</o:LockedField>
          </o:OLEObject>
        </w:object>
      </w:r>
      <w:r>
        <w:rPr>
          <w:rFonts w:ascii="Times New Roman" w:eastAsia="宋体"/>
          <w:lang w:val="zh-CN"/>
        </w:rPr>
        <w:t>、振幅分项压浆指数</w:t>
      </w:r>
      <w:r>
        <w:rPr>
          <w:rFonts w:ascii="Times New Roman" w:eastAsia="宋体"/>
          <w:position w:val="-12"/>
          <w:lang w:val="zh-CN"/>
        </w:rPr>
        <w:object>
          <v:shape id="_x0000_i1078" o:spt="75" alt="" type="#_x0000_t75" style="height:18.75pt;width:18.75pt;" o:ole="t" filled="f" o:preferrelative="t" stroked="f" coordsize="21600,21600">
            <v:path/>
            <v:fill on="f" focussize="0,0"/>
            <v:stroke on="f"/>
            <v:imagedata r:id="rId115" o:title=""/>
            <o:lock v:ext="edit" aspectratio="t"/>
            <w10:wrap type="none"/>
            <w10:anchorlock/>
          </v:shape>
          <o:OLEObject Type="Embed" ProgID="Equation.DSMT4" ShapeID="_x0000_i1078" DrawAspect="Content" ObjectID="_1468075778" r:id="rId114">
            <o:LockedField>false</o:LockedField>
          </o:OLEObject>
        </w:object>
      </w:r>
      <w:r>
        <w:rPr>
          <w:rFonts w:ascii="Times New Roman" w:eastAsia="宋体"/>
          <w:lang w:val="zh-CN"/>
        </w:rPr>
        <w:t>、频率分项压浆指数</w:t>
      </w:r>
      <w:r>
        <w:rPr>
          <w:rFonts w:ascii="Times New Roman" w:eastAsia="宋体"/>
          <w:position w:val="-12"/>
          <w:lang w:val="zh-CN"/>
        </w:rPr>
        <w:object>
          <v:shape id="_x0000_i1079" o:spt="75" alt="" type="#_x0000_t75" style="height:18.75pt;width:16.5pt;" o:ole="t" filled="f" o:preferrelative="t" stroked="f" coordsize="21600,21600">
            <v:path/>
            <v:fill on="f" focussize="0,0"/>
            <v:stroke on="f"/>
            <v:imagedata r:id="rId117" o:title=""/>
            <o:lock v:ext="edit" aspectratio="t"/>
            <w10:wrap type="none"/>
            <w10:anchorlock/>
          </v:shape>
          <o:OLEObject Type="Embed" ProgID="Equation.DSMT4" ShapeID="_x0000_i1079" DrawAspect="Content" ObjectID="_1468075779" r:id="rId116">
            <o:LockedField>false</o:LockedField>
          </o:OLEObject>
        </w:object>
      </w:r>
      <w:r>
        <w:rPr>
          <w:rFonts w:ascii="Times New Roman" w:eastAsia="宋体"/>
          <w:lang w:val="zh-CN"/>
        </w:rPr>
        <w:t>，由设备系统计算得出，相关理论计算公式见附录E。</w:t>
      </w:r>
    </w:p>
    <w:p>
      <w:pPr>
        <w:pStyle w:val="290"/>
        <w:adjustRightInd w:val="0"/>
        <w:snapToGrid w:val="0"/>
        <w:spacing w:before="0" w:beforeLines="0" w:after="0" w:afterLines="0"/>
        <w:rPr>
          <w:rFonts w:ascii="Times New Roman"/>
          <w:lang w:val="zh-CN"/>
        </w:rPr>
      </w:pPr>
      <w:r>
        <w:rPr>
          <w:rFonts w:ascii="Times New Roman" w:eastAsia="宋体"/>
          <w:lang w:val="zh-CN"/>
        </w:rPr>
        <w:t>预应力孔道大于</w:t>
      </w:r>
      <w:r>
        <w:rPr>
          <w:rFonts w:ascii="Times New Roman" w:eastAsia="宋体"/>
        </w:rPr>
        <w:t>7</w:t>
      </w:r>
      <w:r>
        <w:rPr>
          <w:rFonts w:ascii="Times New Roman" w:eastAsia="宋体"/>
          <w:lang w:val="zh-CN"/>
        </w:rPr>
        <w:t>0m时，宜采用波速分项压浆指数</w:t>
      </w:r>
      <w:r>
        <w:rPr>
          <w:rFonts w:ascii="Times New Roman" w:eastAsia="宋体"/>
          <w:position w:val="-12"/>
          <w:lang w:val="zh-CN"/>
        </w:rPr>
        <w:object>
          <v:shape id="_x0000_i1080" o:spt="75" alt="" type="#_x0000_t75" style="height:18.75pt;width:20.25pt;" o:ole="t" filled="f" o:preferrelative="t" stroked="f" coordsize="21600,21600">
            <v:path/>
            <v:fill on="f" focussize="0,0"/>
            <v:stroke on="f"/>
            <v:imagedata r:id="rId113" o:title=""/>
            <o:lock v:ext="edit" aspectratio="t"/>
            <w10:wrap type="none"/>
            <w10:anchorlock/>
          </v:shape>
          <o:OLEObject Type="Embed" ProgID="Equation.DSMT4" ShapeID="_x0000_i1080" DrawAspect="Content" ObjectID="_1468075780" r:id="rId118">
            <o:LockedField>false</o:LockedField>
          </o:OLEObject>
        </w:object>
      </w:r>
      <w:r>
        <w:rPr>
          <w:rFonts w:ascii="Times New Roman" w:eastAsia="宋体"/>
          <w:lang w:val="zh-CN"/>
        </w:rPr>
        <w:fldChar w:fldCharType="begin"/>
      </w:r>
      <w:r>
        <w:rPr>
          <w:rFonts w:ascii="Times New Roman" w:eastAsia="宋体"/>
          <w:lang w:val="zh-CN"/>
        </w:rPr>
        <w:instrText xml:space="preserve"> QUOTE </w:instrText>
      </w:r>
      <w:r>
        <w:rPr>
          <w:rFonts w:ascii="Times New Roman" w:eastAsia="宋体"/>
          <w:lang w:val="zh-CN"/>
        </w:rPr>
        <w:pict>
          <v:shape id="_x0000_i1081" o:spt="75" alt="" type="#_x0000_t75" style="height:21pt;width: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C1D50&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CC1D50&quot; wsp:rsidP=&quot;00CC1D50&quot;&gt;&lt;m:oMathPara&gt;&lt;m:oMath&gt;&lt;m:sSub&gt;&lt;m:sSubPr&gt;&lt;m:ctrlPr&gt;&lt;aml:annotation aml:id=&quot;0&quot; w:type=&quot;Word.Insertion&quot; aml:author=&quot;鍥涘窛 鍗囨嫇&quot; aml:createdate=&quot;2019-12-22T23:39:00Z&quot;&gt;&lt;aml:content&gt;&lt;w:rPr&gt;&lt;w:rFonts w:ascii=&quot;Cambria Math&quot; w:h-ansi=&quot;Cambria Math&quot;/&gt;&lt;wx:font wx:val=&quot;Cambria Math&quot;/&gt;&lt;w:b-cs/&gt;&lt;w:color w:val=&quot;000000&quot;/&gt;&lt;w:sz-cs w:val=&quot;28&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gt;&lt;/w:rPr&gt;&lt;/aml:content&gt;&lt;/aml:annotation&gt;&lt;/m:ctrlPr&gt;&lt;/m:sSubPr&gt;&lt;m:e&gt;&lt;m:r&gt;&lt;aml:annotation aml:id=&quot;1&quot; w:type=&quot;Word.Insertion&quot; aml:author=&quot;鍥涘?=&quot;?鍗囨:id=&quot;嫇&quot; aml:id=&quot;l:creal:id=&quot;tedatel:id=&quot;=&quot;2=&quot;l:i019l:i=&quot;l:id=&quot;-12=&quot;l:i-22l:i=&quot;l:id=&quot;T23=&quot;l:i:39l:i=&quot;l:id=&quot;:00=&quot;l:iZ&quot;&gt;l:i=&quot;l:id=&quot;&lt;am=&quot;l:il:cl:i=&quot;l:id=&quot;ont=&quot;l:ientl:i=&quot;/&gt;&lt;d=&quot;&gt;&lt;ww:rPr:rPl:i&lt;/amld=&quot;r&gt;&lt;contew:rl:it&gt;&lt;/ad=&quot;Fonl:annts l:itatiod=&quot;w:a&gt;&lt;/m:scil:itrlPrd=&quot;i=&quot;&lt;/m:sCaml:iubPr&gt;d=&quot;brim:e&gt;&lt;a Ml:i:r&gt;&lt;ad=&quot;athl:ann&quot; wl:itatiod=&quot;:h- aml:ansl:id=&quot;1&quot;d=&quot;i=&quot;w:typCaml:i=&quot;Word=&quot;bri.Insea Mathtion&quot;&quot;/&gt;&lt;wxaml:a:font thor=wx:val=涘?=&quot;&quot;&lt;Cambria Ma&quot;rth&quot;/&gt;&lt;w:i/&gt;l&lt;w:color w:eval=&quot;000000a&quot;/&gt;&lt;w:sz-csn w:val=&quot;28&quot;o/&gt;&lt;/w:rPr&gt;&lt;:m:t&gt;I&lt;/m:t&gt;r&lt;/aml:contesnt&gt;&lt;/aml:an&gt;notation&gt;&lt;/&lt;m=:r&gt;&lt;/m:e&gt;&lt;a m:sub&gt;&lt;m:r&gt;=n&lt;aml:annotnaotion aml:=id:=&quot;2&quot; w:taype&quot;=&quot;Word.=Inseprtion&quot;  aml:rautho/r=&quot;鍥?se宸?a:f鍗id=&quot;?tionr=wx&quot;鎷? aml:crw=&quot;&quot;&lt;xaml:al:id=&quot;Ma&quot;reatedt thor=i/&gt;late=&quot;2019-12 w:el=涘?=&quot;-22T20000a3:39:00ia Maz-csn&quot;Z&quot;&gt;&lt;aml:con&quot;28&quot;otw:i/&gt;&lt;ent&gt;&lt;Pr&gt;&lt;/&lt;m=&lt;:w:rPr&gt;&lt;r we&gt;&lt;a :vm:t&gt;raw:rFm:r&gt;=onts w:ontesnnotna000&quot;/&gt;scii=aml:=l:an&gt;&quot;Cambri w:tacs w:n&gt;&lt;/&lt;vaord.= Math&quot; w:h:eion&quot; &gt;&lt;a-&quot;/&gt;&lt;/wanutho/si=m:r&gt;n&quot;Cambra:fim:t&gt;Inotao&lt;a Mwxath&quot;/&gt;&lt;wl:id:x/a&lt;ml:c:fonttype&quot; wrx:val&gt;&lt;/amInsepll=&quot;Cambria Maml:reaation&gt;th&quot;/&gt;&quot;鍥?s=ae&lt;w:i/&gt;&lt;&lt;/m:e&gt;w: onn&quot;color w:va&gt;&lt;m=:ro&gt;l=a&quot;000000&quot;/&gt;nnno:tat&lt;w=:sz-cs =w:vlr:id=&quot;al=&quot;28&quot;a/&gt;&lt;/wsype=&quot;W:rPr&gt;=&lt;m:t&gt;P&gt;Vsertio&lt;/m :t&gt;&lt;/am&lt;l::authoc/ontent&gt;&lt;a/aml:an=f&quot;notationn&gt;&lt;/m:r&gt;x&lt;/m:sub&gt;&lt;/om:sSub&lt;&gt;&lt;/m:oMath&gt;:&lt;/m:orMathPara&gt;&lt;/w&quot;:p&gt;&lt;lw:sectPr wsp:prsiedR=&quot;00000000&quot;&gt;r&lt;w:pgSz w:w=&quot;12240&quot; w:h=&quot;15840&quot;/&gt;&lt;w:pgMar w:top=&quot;1440&quot; w:right=&quot;1800&quot; w:bottom=&quot;1440&quot; w:left=&quot;1800&quot; w:header=&quot;720&quot; w:footer=&quot;720&quot; w:gutter=&quot;0&quot;/&gt;&lt;w:cols w:space=&quot;720&quot;/&gt;&lt;/w:sectPr&gt;&lt;/wx:sect&gt;&lt;/w:body&gt;&lt;/w:wordDocument">
            <v:path/>
            <v:fill on="f" focussize="0,0"/>
            <v:stroke on="f"/>
            <v:imagedata r:id="rId119" chromakey="#FFFFFF" o:title=""/>
            <o:lock v:ext="edit" aspectratio="t"/>
            <w10:wrap type="none"/>
            <w10:anchorlock/>
          </v:shape>
        </w:pict>
      </w:r>
      <w:r>
        <w:rPr>
          <w:rFonts w:ascii="Times New Roman" w:eastAsia="宋体"/>
          <w:lang w:val="zh-CN"/>
        </w:rPr>
        <w:instrText xml:space="preserve"> </w:instrText>
      </w:r>
      <w:r>
        <w:rPr>
          <w:rFonts w:ascii="Times New Roman" w:eastAsia="宋体"/>
          <w:lang w:val="zh-CN"/>
        </w:rPr>
        <w:fldChar w:fldCharType="end"/>
      </w:r>
      <w:r>
        <w:rPr>
          <w:rFonts w:ascii="Times New Roman" w:eastAsia="宋体"/>
          <w:lang w:val="zh-CN"/>
        </w:rPr>
        <w:t>按公式（9）计算评价指数：</w:t>
      </w:r>
    </w:p>
    <w:p>
      <w:pPr>
        <w:jc w:val="right"/>
        <w:rPr>
          <w:lang w:val="zh-CN"/>
        </w:rPr>
      </w:pPr>
      <w:r>
        <w:rPr>
          <w:position w:val="-14"/>
          <w:lang w:val="zh-CN"/>
        </w:rPr>
        <w:object>
          <v:shape id="_x0000_i1082" o:spt="75" alt="" type="#_x0000_t75" style="height:20.25pt;width:42pt;" o:ole="t" filled="f" o:preferrelative="t" stroked="f" coordsize="21600,21600">
            <v:path/>
            <v:fill on="f" focussize="0,0"/>
            <v:stroke on="f"/>
            <v:imagedata r:id="rId121" o:title=""/>
            <o:lock v:ext="edit" aspectratio="t"/>
            <w10:wrap type="none"/>
            <w10:anchorlock/>
          </v:shape>
          <o:OLEObject Type="Embed" ProgID="Equation.DSMT4" ShapeID="_x0000_i1082" DrawAspect="Content" ObjectID="_1468075781" r:id="rId120">
            <o:LockedField>false</o:LockedField>
          </o:OLEObject>
        </w:object>
      </w:r>
      <w:r>
        <w:rPr>
          <w:sz w:val="24"/>
        </w:rPr>
        <w:t>………………………………………</w:t>
      </w:r>
      <w:r>
        <w:rPr>
          <w:lang w:val="zh-CN"/>
        </w:rPr>
        <w:fldChar w:fldCharType="begin"/>
      </w:r>
      <w:r>
        <w:rPr>
          <w:lang w:val="zh-CN"/>
        </w:rPr>
        <w:instrText xml:space="preserve"> QUOTE </w:instrText>
      </w:r>
      <w:r>
        <w:rPr>
          <w:lang w:val="zh-CN"/>
        </w:rPr>
        <w:pict>
          <v:shape id="_x0000_i1083" o:spt="75" alt="" type="#_x0000_t75" style="height:23.25pt;width:41.2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D3A2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8D3A2B&quot; wsp:rsidP=&quot;008D3A2B&quot;&gt;&lt;m:oMathPara&gt;&lt;m:oMath&gt;&lt;m:sSub&gt;&lt;m:sSubPr&gt;&lt;m:ctrlPr&gt;&lt;aml:annotation aml:id=&quot;0&quot; w:type=&quot;Word.Insertion&quot; aml:author=&quot;鍥涘窛 鍗囨嫇&quot; aml:createdate=&quot;2019-12-22T23:39:00Z&quot;&gt;&lt;aml:content&gt;&lt;w:rPr&gt;&lt;w:rFonts w:ascii=&quot;Cambria Math&quot; w:fareast=&quot;Cambria Math&quot; w:h-ansi=&quot;Cambria Math&quot; w:cs=&quot;Cambria Math&quot;/&gt;&lt;wx:font wx:val=&quot;Cambria Math&quot;/&gt;&lt;w:i/&gt;&l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w:rPr&gt;&lt;/aml:content&gt;&lt;/aml:annotation&gt;&lt;/m:ctrlPr&gt;&lt;/m:sSubPr&gt;&lt;m:e&gt;&lt;m:r&gt;&lt;aml:annotation aml:id=&quot;1&quot; w:type=&quot;Word.Insertion&quot; aml:author=&quot;鍥?&quot;宸?鍗id=&quot;囨嫇&quot; l:id=&quot;aml:crl:id=&quot;eatedal:id=&quot;te=&quot;20l:id==&quot;l:i&quot;19-12=&quot;l:i-l:id==&quot;l:i&quot;22T23=&quot;l:i:l:id==&quot;l:i&quot;39:00=&quot;l:iZl:id==&quot;l:i&quot;&quot;&gt;&lt;am=&quot;l:ill:id==&quot;l:i&quot;:cont=&quot;l:iel:id==&quot;l:i&quot;nt&gt;&lt;w=&quot;w:r:l:id=r&gt;&lt;/a&quot;rPr&gt;&lt;l:conwl:id=ent&gt;&lt;&quot;:rFonaml:atl:id=notat&quot;s w:aon&gt;&lt;/sl:id=:ctrl&quot;cii=&quot;r&gt;&lt;/mCl:id=sSubP&quot;ambri&gt;&lt;m:eal:id=&lt;m:r&gt;&quot; Mathaml:a&quot;l:id=notat&quot; w:faon amrl:id=:id=&quot;&quot;east=&quot; w:t&quot;l:id=pe=&quot;W&quot;Cambrrd.Inil:id=ertio&quot;a Mat&quot; amlh&quot; w:hautho-ansi==&quot;鍥?&quot;&quot;iCambria M=&quot;rath&quot; w:cs=&quot;aCambria Matnh&quot;/&gt;&lt;wx:fon&lt;t wx:val=&quot;Caambria Matht&quot;/&gt;&lt;w:i/&gt;&lt;//w:rPr&gt;&lt;m:t&gt;lI&lt;/m:t&gt;&lt;/amml:content&gt;&lt;P/aml:annotaetion&gt;&lt;/m:r&gt;&gt;l&lt;/m:e&gt;&lt;m:su ab&gt;&lt;m:r&gt;&lt;amllt:annotatieonm aml:id=l&quot;2&quot;&quot; w:typeC=&quot;Wotrd.InslertioWn&quot; amal:authnor=&quot;&quot;鍥&quot;涘窛rtioho-a 鍗囨嫇&quot;l:ia&quot;鍥?&quot;&quot;it&quot; amld=&quot; ama M=&quot;rl:cre:hautho:cs=&quot;aatedl:id=&quot;ata Matn==&quot;鍥?&quot;e=&quot;20wx:fon&lt;19-12-2ia M=val=&quot;Ca&quot;2T23:39:00Za Matht&quot;:cs=&quot;C&gt;&lt;aml:i&lt;/m:r&gt;&gt;l/&gt;&lt;//:contene&gt;&lt;m:su  Math&gt;&lt;m:t&gt;lm:r&gt;&lt;aml&quot;t&gt;&lt;w:rPr&gt;&lt;wnnotatiet&gt;&lt;/amm:fontaml:id=l wrFonttent&gt; w:typeC&lt;Ps w:asc&quot;Catrd.InslmbannotaeriioWn&quot; ama=&quot;Cambria&lt;/mthnor=&quot;&quot;:r&gt;&gt; h&quot;/&gt;&lt;wMathoho-a&quot;&gt;&lt;m:sua w:farew:rPirr&gt;&lt;amlt&gt;ast=&quot;Cambrritationma&lt;/m:t&gt; Maathid=&quot;2&quot;&quot;&quot; w:h-acnontepe=&quot;Wotnnsi=&quot;CambrisertioWal:anno Mathl:authn&quot; w:cs=&gt;&lt;/m:r&quot;Crtioambria Mat&gt;&lt;m:suh&quot;l/&gt;&lt;wx:font&gt;&lt;aml: wox:val=&quot;Camtion abria Math&quot;/&gt;&quot;2&quot; w:&lt;w:i/&gt;&lt;/w:rPWord.Ir&gt;&lt;m:t&gt;f&lt;/m:on&quot; amt&gt;&lt;/aml:conter=&quot;鍥&quot;ntwi&gt;&lt;/aml:annottation&gt;rr&lt;/m:r&gt;&lt;/m:smub&gt;&lt;/ma:wsSub&gt;&lt;m:r&gt;&lt;&quot;aaml:annn&gt;otation amlCt:id=a&quot;3&quot;&gt; w:type=&quot;W oWrd. Insenrtion&quot; am&lt;l:nau&gt;thor=o&quot;鍥涘窛  Mat鍗?Crria Mtio鎷? am=:font&gt;&gt;&lt;/m:rl:c&lt;wx:forem:s&quot;Camtiuh&quot;latedate=&quot;2val=&quot;C/&gt;&quot;2&quot; 019t&gt;&lt;m:saml: wou-1MWord.Iath&quot;/2-22T23:39:00Z&quot;&quot; amt&gt;&gt;on &lt;/w:rPabrit&gt;&lt;aml:&quot;ntwi&lt;aml:conf&lt;/mr&gt;&lt;&quot;a:oten&quot; wion&gt;r:&lt;w:t&gt;&lt;m amlC:rPmtconteri&gt;&lt;/maon ae=&quot;W r&gt;&lt;mrd.Ir&gt;&lt;:styaml:an&quot; am&lt;nnot m:val=&quot;p&quot;&gt;&quot;2&quot;&quot; :id=ataamt&gt;/m:sm&lt; w:/&gt;&lt;/m:rWrd. Pr&gt;&lt;w:rPr:r&gt;&lt;&quot;&quot;鍥&quot;ntl:nau&gt;iw&gt;&lt;PWord.Iw:rFn amltonts M  wtion&gt;r:ascii=&quot;e=&quot;WoW:onoI&quot; amCamb&gt;&lt;/m:wria aml:n MC&gt;ath&quot; w:farer=&quot;l:aann&gt;?tio?/ieast=&quot;Cambria MaCid=&quot;3&quot;&gt;t&quot;rPlhotatio&quot; w:h-a nsi=d.Insaeon&quot;woCambrisub&gt;&lt;&lt;/a Mathunthror=o&quot;ri w:cs=t&quot;Cambria aMatth&quot;/&gt;&lt;wrw:x:f ont wx:va l=&quot;Cmambria Ma&gt;&lt;uth&quot;/&gt;&lt;/w:rPr&gt;&quot;&lt;m:t&gt;=&lt;/m:t&gt;&lt;&gt;:&lt;/aml:content&gt;&lt;/aml:annowtaation&gt;&lt;/m:r&gt;&lt;m:sSub&gt;&lt;m:rsS:ubPr&gt;&lt;m:ctrlPr&gt;&lt;aml:anwnotIation aoml:id=&quot;4&quot; w:ty&gt;pe=&quot;mWord.Insertion&quot; aml:author=&quot;鍥涘窛 ?b&gt;&lt;&quot;wo崌鎷? amlathun:.Inshuthr:cs=tencreotatioatr=oria a&quot;rieda:x:f te=&quot; Matt2019-12-thox:va r=Ma&gt;&lt;uo22T23:&gt;&lt;wrw:l=&quot;Cm3sub&gt;&lt;&gt;&lt;/m:t&gt;&lt;w:/9:00Z&quot;&gt;&lt;aml:c&quot;/&gt;&lt;wrrPr&gt;&quot;annowo/aml:a Ma&gt;&lt;m:ct&lt;ntent&gt;&lt;w:rPr&gt;&lt;w&lt;m:rs:rFoca aomltionontents w:ia/m:t&gt;anwno&lt;.Inse Mauasci:ubPri=&quot;C&gt;&lt;/m:amb:ty&gt;p&gt;&lt;ria Math&quot; w::atIatinnowh-aml:au/m&gt;&lt;m:c:t&gt;:nsi=&quot;Came=&quot;mWbria Mathb&gt;&lt;m:on aor&quot;/&gt;&lt;wxthor=:foannotant wx:val=&quot;md.Insl:anwCambria Math&quot;/&gt;&lt;m:sS:&lt;w:b&quot;wo- w:ty&gt;cs/&gt;&lt;w:color w:val=&quot;0annot aml:aI00000&quot;/&gt;&lt;w:sz-cs w:val=&quot;28ype=&quot;m&quot;/&gt;&lt;/w:rPr&gt;&lt;/aml:content&gt;&lt;author/aml:annotation&gt;&lt;/m:ctrlPr&gt;&lt;/m:sSubPr&gt;&lt;m:e&gt;&lt;m:r&gt;&lt;aml:annotation aml:id=&quot;5&quot; w:type=&quot;Word.Insertion&quot; aml:author=&quot;鍥涘窛 Ins鍗:anw囨?mbria Mata? ml:anwaannotaml:created/&gt;&lt;w:at&quot;wot&gt;&lt;w:cy&gt;cs/- ww:b&quot;woe=&quot;20190000&quot;-12-22 w:ty000&quot;/&gt;T23ml:aI0:39ann/&gt;&lt;/wot :&lt;m:sS:00anno&gt;&lt;/w:t Z&quot;&gt;&lt;amlypaml:ae=&quot;m:content&gt;val=&quot;2&lt;aml:a aml:awubPr&gt;:rPr&gt;&lt;w:&lt;authorl=&quot;28yFonSubPrannml:idotontentIts w:asciPr&gt;&lt;/mi=&quot;C aml&quot; aml:8ype=&quot;ambrint&gt;&lt;au/m:ctra Manotaion&quot; tith&quot; w:h-anype=&quot;msi=&quot;Cam&lt;aut&lt;amld.aInse:aholPr&gt;&lt;/bria Math&quot;/&gt;&lt;wx:font wxpenw=&quot;Wo:vauthorarotatio&gt;&lt;/m:l=&quot;Cambria MathIns&quot;/&gt;&lt;w:i/&gt;&lt;w:InsertcoPr&gt;tation&lt;/mlor w:val=&quot;000000&quot;/&gt;&lt;w:sz-cs nsertiwnnotat:val=&quot;28&quot;/&gt;&lt;/w:rPr&gt;&lt;m:t&gt;I&lt;/m:t&gt;&lt;/aml:content&gt;&lt;/aml:annotation&gt;&lt;/m:r&gt;&lt;/m:e&gt;&lt;m:sub&gt;&lt;m:r&gt;&lt;aml:annotation aml:id=&quot;6&quot; w:type=&quot;Word.Insertion&quot; aml:author=&quot;鍥涘窛 鍗囨?tatio? l=&quot;CaamlCambriambr:creria Mar&gt;&lt;/mthIns:tedoPr&gt;tate=&quot;201&gt;tatiautho&gt;tatir9-12Inseion&lt;/z-cs rt-22T23:39:cs ns0r w:v0Z&quot;&gt;&lt;s nseatat&lt;m:t&gt;ionml:contertnnotaiwem:t&gt;Int&gt;&lt;w:r/&gt;&lt;w:sPr&gt;ation&lt;t&gt;I&lt;//ml:annP:val=r&gt;&lt;w:rationFonts/m:t&gt; wnotat:asInsernserticion&gt;&lt;/i=&quot;Camb:nnotarPr&gt;&lt;rinrtiontenta Ma/m:r&gt;th&quot; nnotationatwertio:h-ansi=&quot;Cam&lt;/m:t&gt;brinnoubn aml&gt;&lt;mon&quot; atata Math&quot;/&gt;&lt;wx:font wx:val=&quot;Cambraml:aia M/pe=&quot;Wm::annotr&gt;&lt;ath&quot;/&gt;&lt;w:i/&gt;&lt;w:color w:val=&quot;0000o00&quot;sertio/&gt;&lt; aml:iw:sz-cs w:val=&quot;28&quot;/&gt;&lt;/w:rPr&gt;&lt;m:t&gt;PV&lt;/ml:auth:t&gt;&lt;/aml:content&gt;&lt;/aml:annotation&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
            <v:path/>
            <v:fill on="f" focussize="0,0"/>
            <v:stroke on="f"/>
            <v:imagedata r:id="rId122" chromakey="#FFFFFF" o:title=""/>
            <o:lock v:ext="edit" aspectratio="t"/>
            <w10:wrap type="none"/>
            <w10:anchorlock/>
          </v:shape>
        </w:pict>
      </w:r>
      <w:r>
        <w:rPr>
          <w:lang w:val="zh-CN"/>
        </w:rPr>
        <w:instrText xml:space="preserve"> </w:instrText>
      </w:r>
      <w:r>
        <w:rPr>
          <w:lang w:val="zh-CN"/>
        </w:rPr>
        <w:fldChar w:fldCharType="end"/>
      </w:r>
      <w:r>
        <w:rPr>
          <w:lang w:val="zh-CN"/>
        </w:rPr>
        <w:t>（</w:t>
      </w:r>
      <w:r>
        <w:t>9</w:t>
      </w:r>
      <w:r>
        <w:rPr>
          <w:lang w:val="zh-CN"/>
        </w:rPr>
        <w:t>）</w:t>
      </w:r>
    </w:p>
    <w:p>
      <w:pPr>
        <w:pStyle w:val="258"/>
        <w:ind w:firstLine="420"/>
        <w:rPr>
          <w:rFonts w:ascii="Times New Roman"/>
          <w:lang w:val="zh-CN"/>
        </w:rPr>
      </w:pPr>
      <w:r>
        <w:rPr>
          <w:rFonts w:ascii="Times New Roman"/>
          <w:lang w:val="zh-CN"/>
        </w:rPr>
        <w:t>式中：</w:t>
      </w:r>
    </w:p>
    <w:p>
      <w:pPr>
        <w:widowControl/>
        <w:adjustRightInd w:val="0"/>
        <w:snapToGrid w:val="0"/>
        <w:ind w:firstLine="420" w:firstLineChars="200"/>
        <w:jc w:val="left"/>
        <w:rPr>
          <w:kern w:val="0"/>
          <w:szCs w:val="21"/>
          <w:lang w:val="zh-CN"/>
        </w:rPr>
      </w:pPr>
      <w:r>
        <w:rPr>
          <w:kern w:val="0"/>
          <w:position w:val="-12"/>
          <w:szCs w:val="21"/>
        </w:rPr>
        <w:object>
          <v:shape id="_x0000_i1084" o:spt="75" alt="" type="#_x0000_t75" style="height:18.75pt;width:20.25pt;" o:ole="t" filled="f" o:preferrelative="t" stroked="f" coordsize="21600,21600">
            <v:path/>
            <v:fill on="f" focussize="0,0"/>
            <v:stroke on="f"/>
            <v:imagedata r:id="rId124" o:title=""/>
            <o:lock v:ext="edit" aspectratio="t"/>
            <w10:wrap type="none"/>
            <w10:anchorlock/>
          </v:shape>
          <o:OLEObject Type="Embed" ProgID="Equation.DSMT4" ShapeID="_x0000_i1084" DrawAspect="Content" ObjectID="_1468075782" r:id="rId123">
            <o:LockedField>false</o:LockedField>
          </o:OLEObject>
        </w:object>
      </w:r>
      <w:r>
        <w:rPr>
          <w:kern w:val="0"/>
          <w:szCs w:val="21"/>
          <w:lang w:val="zh-CN"/>
        </w:rPr>
        <w:fldChar w:fldCharType="begin"/>
      </w:r>
      <w:r>
        <w:rPr>
          <w:kern w:val="0"/>
          <w:szCs w:val="21"/>
          <w:lang w:val="zh-CN"/>
        </w:rPr>
        <w:instrText xml:space="preserve"> QUOTE </w:instrText>
      </w:r>
      <w:r>
        <w:rPr>
          <w:kern w:val="0"/>
          <w:szCs w:val="21"/>
          <w:lang w:val="zh-CN"/>
        </w:rPr>
        <w:pict>
          <v:shape id="_x0000_i1085" o:spt="75" alt="" type="#_x0000_t75" style="height:21pt;width: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03B4&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3403B4&quot; wsp:rsidP=&quot;003403B4&quot;&gt;&lt;m:oMathPara&gt;&lt;m:oMath&gt;&lt;m:sSub&gt;&lt;m:sSubPr&gt;&lt;m:ctrlPr&gt;&lt;aml:annotation aml:id=&quot;0&quot; w:type=&quot;Word.Insertion&quot; aml:author=&quot;鍥涘窛 鍗囨嫇&quot; aml:createdate=&quot;2019-12-22T23:39:00Z&quot;&gt;&lt;aml:content&gt;&lt;w:rPr&gt;&lt;w:rFonts w:ascii=&quot;Cambria Math&quot; w:h-ansi=&quot;Cambria Math&quot; w:cs=&quot;瀹嬩綋&quot;/&gt;&lt;wx:font wx:val=&quot;Cambria Math&quot;/&gt;&lt;/w:rPr&gt;&lt;/aml:content&gt;&lt;/aml:annotation&g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lt;/m:ctrlPr&gt;&lt;/m:sSubPr&gt;&lt;m:e&gt;&lt;m:r&gt;&lt;aml:annotation aml:id=&quot;1&quot; w:type=&quot;Word.Insertion&quot; aml:author=&quot;?洓宸?d=&quot; am鍗囨嫇&quot; ad=&quot; aml:id=&quot;ml:d=&quot; amcreatel:id=&quot; amd=&quot;date=&quot;d=&quot; am201l:id=&quot;d=&quot; am9-12-22T2d=&quot; aml:id=&quot;3:3d=&quot; am9:00Z&quot;l:id=&quot; amd=&quot;&gt;&lt;aml:d=&quot; amconl:id=&quot;d=&quot; amtent&gt;&lt;w:rd=&quot; aml:id=&quot;Pr&gt;d=&quot; am&lt;m:r&gt;&lt;w:rFol:idannot=&quot; amd=&quot;nn amlts w:d=&quot; &quot;1&quot; wamascl:ide=&quot;Wo=&quot;d=&quot; aminserti=&quot;Cambrd aml:=&quot; aml:ihor=&quot;?d=&quot;ia d=&quot;&lt;/m amMath&quot; l:irlPr&gt;&lt;d=&quot;w:h-ansSubPrsi=l:id=&quot;:e&gt;&lt;m:&quot;Cambria aml:anl:id=&quot;Matation h&quot; w:cl:i:id=&quot;1d=&quot;s=&quot;瀹?w:typem=浣?aml:i&quot;Word.amInsd=&quot;&quot; w:hiertamio&gt;&lt;n&quot; ant= aml:iaotmml:authord=&quot;&quot;mlfaamreast&quot;涘窛1&quot; w d=&quot; &quot; amaml:i=&quot;Wod=&quot;/&gt;&lt;wx:d&quot; amsert=&quot;font wx:val=aml:&quot;&quot; amCad=&quot;mbrir=&quot;?a Math&quot; am&quot;/&gt;&lt;wm amd=&quot;:i/&gt;&lt;/w&quot; am:Pr&gt;&lt;rPr&gt;&lt;m:d=&quot;t&gt;I&lt;&quot;ubPr&lt;/m/m:t&gt;&lt;/aml:d&gt;&lt;m:=&quot;cPr&gt;&lt;ontent&gt;&lt;l:an/aml:adubPr=&quot;nnion otation&gt;&lt;/m&gt;&lt;m:d=&quot;1&gt;&lt;:rd=&quot;&gt;&lt;/m:e&gt;&lt;m:lotpem:ansub&gt;&lt;d=&quot;m:mlr&gt;&lt;aammion l:annotad=&quot;tamiond=&quot;1 aml:id=&quot;2am&quot;d=&quot; ype=w:type=&quot;amWord.Id=&quot;nnssertion&quot; aml:ad=&quot;u athor=&quot;鍥涘窛 ? aml:iduthor=&quot; am崌鎷?:Pr&gt;&lt; aml:creaw:cl?h&quot; am&quot;ubPr?d=&quot;:id=&quot;tedate=&quot;2/d&gt;&lt;m:w&quot; am019-x:d=&quot;12-22&lt;l:anl:id=I&lt;&quot;&lt;/m=&quot;1&gt;&lt;&quot;T23:39:nion Cad=&quot;m:lot00Z&quot;&gt;&lt;&quot;cPr&gt;&lt;am:d=&quot;&quot;m:ml1l:cl:id=&quot;o&lt;wd=&quot;ntannotad:lpemubPrent&gt;&lt;w:1 amlrPr&gt;&lt;w:r&gt;&lt;aamlm:d/ype=wm&gt;&lt;m:=&quot;:id=&quot;Fo=&quot;ta.Id=&quot;mnts w:ascim:l:animl:adl:=&quot;2amd=&quot;=&quot;Cambria Maamtamie=&quot;amon h&quot; w::ad=&quot;h-ansirtion=&quot;Cond=&quot;1ambria Ma:hor=&quot;rd=&quot;th&quot; w&quot; ype=:cs=&quot;瀹 am嬩綋&quot; sub&gt;&lt;lotd=d:an.Id=&quot;nns&quot;&quot; amw:hi:mlnt=&quot;faron east&quot;/&gt;nl:ad=not&quot; amu anota=&quot;1d=&quot;&lt;wx:foamlnt wx:val&lt;/m=dupemthor&quot;e=wCd=&quot;2&quot;d=&quot;ambria Mr&gt;aam&lt;d=&quot;ath&quot;/&gt;&lt;wd=&quot;:iord.Id=&quot;/&gt;:adtam&lt;/bPrw:rPr&gt;&lt;m:d=&quot;t&gt;PVaam&lt;am2aml:ad=&quot;&lt;m:/m:t&gt;&lt;/am&quot;h-ld=&quot;:c&quot;amontent&gt;&lt;l: yp:anidria=&quot;/aml:aniond=&quot;notation&gt;pe=&lt;/on m:r&gt;&lt;/dr=&quot;=&quot;m:sd=&quot;ub&gt;&lt;/m:sSu=&quot;1b&gt;&lt;/amm:oMathd=d=&quot;&quot;&gt;&lt;/m:oMape=thPara&gt;&lt;/w:p&gt;&lt;d=&quot;w:d=&quot;sectPr wsp:rsidR=&quot;d=&quot;000000d=&quot;00&quot;&gt;&lt;w:pgSz w:w=&quot;12240&quot; w:h=&quot;15840&quot;/&gt;&lt;w:pgMar w:top=&quot;1440&quot; w:right=&quot;1800&quot; w:bottom=&quot;1440&quot; w:left=&quot;1800&quot; w:header=&quot;720&quot; w:footer=&quot;720&quot; w:gutter=&quot;0&quot;/&gt;&lt;w:cols w:space=&quot;720&quot;/&gt;&lt;/w:sectPr&gt;&lt;/wx:sect&gt;&lt;/w:body&gt;&lt;/w:wordDocument">
            <v:path/>
            <v:fill on="f" focussize="0,0"/>
            <v:stroke on="f"/>
            <v:imagedata r:id="rId119" chromakey="#FFFFFF" o:title=""/>
            <o:lock v:ext="edit" aspectratio="t"/>
            <w10:wrap type="none"/>
            <w10:anchorlock/>
          </v:shape>
        </w:pict>
      </w:r>
      <w:r>
        <w:rPr>
          <w:kern w:val="0"/>
          <w:szCs w:val="21"/>
          <w:lang w:val="zh-CN"/>
        </w:rPr>
        <w:instrText xml:space="preserve"> </w:instrText>
      </w:r>
      <w:r>
        <w:rPr>
          <w:kern w:val="0"/>
          <w:szCs w:val="21"/>
          <w:lang w:val="zh-CN"/>
        </w:rPr>
        <w:fldChar w:fldCharType="end"/>
      </w:r>
      <w:r>
        <w:rPr>
          <w:kern w:val="0"/>
          <w:szCs w:val="21"/>
          <w:lang w:val="zh-CN"/>
        </w:rPr>
        <w:t>——根</w:t>
      </w:r>
      <w:r>
        <w:rPr>
          <w:kern w:val="0"/>
          <w:szCs w:val="21"/>
        </w:rPr>
        <w:t>据FLPV法得</w:t>
      </w:r>
      <w:r>
        <w:rPr>
          <w:kern w:val="0"/>
          <w:szCs w:val="21"/>
          <w:lang w:val="zh-CN"/>
        </w:rPr>
        <w:t>到的波速分项压浆指数。</w:t>
      </w:r>
    </w:p>
    <w:p>
      <w:pPr>
        <w:pStyle w:val="290"/>
        <w:adjustRightInd w:val="0"/>
        <w:snapToGrid w:val="0"/>
        <w:spacing w:before="0" w:beforeLines="0" w:after="0" w:afterLines="0"/>
        <w:rPr>
          <w:rFonts w:ascii="Times New Roman" w:eastAsia="宋体"/>
          <w:lang w:val="zh-CN"/>
        </w:rPr>
      </w:pPr>
      <w:r>
        <w:rPr>
          <w:rFonts w:ascii="Times New Roman" w:eastAsia="宋体"/>
          <w:lang w:val="zh-CN"/>
        </w:rPr>
        <w:t>预应力孔道不大于70m时，测试条件不</w:t>
      </w:r>
      <w:r>
        <w:rPr>
          <w:rFonts w:hint="eastAsia" w:ascii="Times New Roman" w:eastAsia="宋体"/>
          <w:lang w:val="zh-CN"/>
        </w:rPr>
        <w:t>满足</w:t>
      </w:r>
      <w:r>
        <w:rPr>
          <w:rFonts w:ascii="Times New Roman" w:eastAsia="宋体"/>
          <w:lang w:val="zh-CN"/>
        </w:rPr>
        <w:t>激振</w:t>
      </w:r>
      <w:r>
        <w:rPr>
          <w:rFonts w:hint="eastAsia" w:ascii="Times New Roman" w:eastAsia="宋体"/>
          <w:lang w:val="zh-CN"/>
        </w:rPr>
        <w:t>要求</w:t>
      </w:r>
      <w:r>
        <w:rPr>
          <w:rFonts w:ascii="Times New Roman" w:eastAsia="宋体"/>
          <w:lang w:val="zh-CN"/>
        </w:rPr>
        <w:t>，或测试频率异常</w:t>
      </w:r>
      <w:r>
        <w:rPr>
          <w:rFonts w:ascii="Times New Roman" w:eastAsia="宋体"/>
        </w:rPr>
        <w:t>时</w:t>
      </w:r>
      <w:r>
        <w:rPr>
          <w:rFonts w:ascii="Times New Roman" w:eastAsia="宋体"/>
          <w:lang w:val="zh-CN"/>
        </w:rPr>
        <w:t>，宜采用</w:t>
      </w:r>
      <w:r>
        <w:rPr>
          <w:rFonts w:ascii="Times New Roman" w:eastAsia="宋体"/>
          <w:position w:val="-12"/>
          <w:lang w:val="zh-CN"/>
        </w:rPr>
        <w:object>
          <v:shape id="_x0000_i1086" o:spt="75" alt="" type="#_x0000_t75" style="height:18.75pt;width:20.25pt;" o:ole="t" filled="f" o:preferrelative="t" stroked="f" coordsize="21600,21600">
            <v:path/>
            <v:fill on="f" focussize="0,0"/>
            <v:stroke on="f"/>
            <v:imagedata r:id="rId113" o:title=""/>
            <o:lock v:ext="edit" aspectratio="t"/>
            <w10:wrap type="none"/>
            <w10:anchorlock/>
          </v:shape>
          <o:OLEObject Type="Embed" ProgID="Equation.DSMT4" ShapeID="_x0000_i1086" DrawAspect="Content" ObjectID="_1468075783" r:id="rId125">
            <o:LockedField>false</o:LockedField>
          </o:OLEObject>
        </w:object>
      </w:r>
      <w:r>
        <w:rPr>
          <w:rFonts w:ascii="Times New Roman" w:eastAsia="宋体"/>
          <w:lang w:val="zh-CN"/>
        </w:rPr>
        <w:fldChar w:fldCharType="begin"/>
      </w:r>
      <w:r>
        <w:rPr>
          <w:rFonts w:ascii="Times New Roman" w:eastAsia="宋体"/>
          <w:lang w:val="zh-CN"/>
        </w:rPr>
        <w:instrText xml:space="preserve"> QUOTE </w:instrText>
      </w:r>
      <w:r>
        <w:rPr>
          <w:rFonts w:ascii="Times New Roman" w:eastAsia="宋体"/>
          <w:lang w:val="zh-CN"/>
        </w:rPr>
        <w:pict>
          <v:shape id="_x0000_i1087" o:spt="75" alt="" type="#_x0000_t75" style="height:21pt;width: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16101&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C16101&quot; wsp:rsidP=&quot;00C16101&quot;&gt;&lt;m:oMathPara&gt;&lt;m:oMath&gt;&lt;m:sSub&gt;&lt;m:sSubPr&gt;&lt;m:ctrlPr&gt;&lt;aml:annotation aml:id=&quot;0&quot; w:type=&quot;Word.Insertion&quot; aml:author=&quot;鍥涘窛 鍗囨嫇&quot; aml:createdate=&quot;2019-12-22T23:39:00Z&quot;&gt;&lt;aml:content&gt;&lt;w:rPr&gt;&lt;w:rFonts w:ascii=&quot;Cambria Math&quot; w:h-ansi=&quot;Cambria Math&quot;/&gt;&lt;wx:font wx:val=&quot;Cambria Math&quot;/&gt;&lt;w:b-cs/&gt;&lt;w:color w:val=&quot;000000&quot;/&gt;&lt;w:sz-cs w:val=&quot;28&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gt;&lt;/w:rPr&gt;&lt;/aml:content&gt;&lt;/aml:annotation&gt;&lt;/m:ctrlPr&gt;&lt;/m:sSubPr&gt;&lt;m:e&gt;&lt;m:r&gt;&lt;aml:annotation aml:id=&quot;1&quot; w:type=&quot;Word.Insertion&quot; aml:author=&quot;鍥涘?=&quot;?鍗囨:id=&quot;嫇&quot; aml:id=&quot;l:creal:id=&quot;tedatel:id=&quot;=&quot;2=&quot;l:i019l:i=&quot;l:id=&quot;-12=&quot;l:i-22l:i=&quot;l:id=&quot;T23=&quot;l:i:39l:i=&quot;l:id=&quot;:00=&quot;l:iZ&quot;&gt;l:i=&quot;l:id=&quot;&lt;am=&quot;l:il:cl:i=&quot;l:id=&quot;ont=&quot;l:ientl:i=&quot;/&gt;&lt;d=&quot;&gt;&lt;ww:rPr:rPl:i&lt;/amld=&quot;r&gt;&lt;contew:rl:it&gt;&lt;/ad=&quot;Fonl:annts l:itatiod=&quot;w:a&gt;&lt;/m:scil:itrlPrd=&quot;i=&quot;&lt;/m:sCaml:iubPr&gt;d=&quot;brim:e&gt;&lt;a Ml:i:r&gt;&lt;ad=&quot;athl:ann&quot; wl:itatiod=&quot;:h- aml:ansl:id=&quot;1&quot;d=&quot;i=&quot;w:typCaml:i=&quot;Word=&quot;bri.Insea Mathtion&quot;&quot;/&gt;&lt;wxaml:a:font thor=wx:val=涘?=&quot;&quot;&lt;Cambria Ma&quot;rth&quot;/&gt;&lt;w:i/&gt;l&lt;w:color w:eval=&quot;000000a&quot;/&gt;&lt;w:sz-csn w:val=&quot;28&quot;o/&gt;&lt;/w:rPr&gt;&lt;:m:t&gt;I&lt;/m:t&gt;r&lt;/aml:contesnt&gt;&lt;/aml:an&gt;notation&gt;&lt;/&lt;m=:r&gt;&lt;/m:e&gt;&lt;a m:sub&gt;&lt;m:r&gt;=n&lt;aml:annotnaotion aml:=id:=&quot;2&quot; w:taype&quot;=&quot;Word.=Inseprtion&quot;  aml:rautho/r=&quot;鍥?se宸?a:f鍗id=&quot;?tionr=wx&quot;鎷? aml:crw=&quot;&quot;&lt;xaml:al:id=&quot;Ma&quot;reatedt thor=i/&gt;late=&quot;2019-12 w:el=涘?=&quot;-22T20000a3:39:00ia Maz-csn&quot;Z&quot;&gt;&lt;aml:con&quot;28&quot;otw:i/&gt;&lt;ent&gt;&lt;Pr&gt;&lt;/&lt;m=&lt;:w:rPr&gt;&lt;r we&gt;&lt;a :vm:t&gt;raw:rFm:r&gt;=onts w:ontesnnotna000&quot;/&gt;scii=aml:=l:an&gt;&quot;Cambri w:tacs w:n&gt;&lt;/&lt;vaord.= Math&quot; w:h:eion&quot; &gt;&lt;a-&quot;/&gt;&lt;/wanutho/si=m:r&gt;n&quot;Cambra:fim:t&gt;Inotao&lt;a Mwxath&quot;/&gt;&lt;wl:id:x/a&lt;ml:c:fonttype&quot; wrx:val&gt;&lt;/amInsepll=&quot;Cambria Maml:reaation&gt;th&quot;/&gt;&quot;鍥?s=ae&lt;w:i/&gt;&lt;&lt;/m:e&gt;w: onn&quot;color w:va&gt;&lt;m=:ro&gt;l=a&quot;000000&quot;/&gt;nnno:tat&lt;w=:sz-cs =w:vlr:id=&quot;al=&quot;28&quot;a/&gt;&lt;/wsype=&quot;W:rPr&gt;=&lt;m:t&gt;P&gt;Vsertio&lt;/m :t&gt;&lt;/am&lt;l::authoc/ontent&gt;&lt;a/aml:an=f&quot;notationn&gt;&lt;/m:r&gt;x&lt;/m:sub&gt;&lt;/om:sSub&lt;&gt;&lt;/m:oMath&gt;:&lt;/m:orMathPara&gt;&lt;/w&quot;:p&gt;&lt;lw:sectPr wsp:prsiedR=&quot;00000000&quot;&gt;r&lt;w:pgSz w:w=&quot;12240&quot; w:h=&quot;15840&quot;/&gt;&lt;w:pgMar w:top=&quot;1440&quot; w:right=&quot;1800&quot; w:bottom=&quot;1440&quot; w:left=&quot;1800&quot; w:header=&quot;720&quot; w:footer=&quot;720&quot; w:gutter=&quot;0&quot;/&gt;&lt;w:cols w:space=&quot;720&quot;/&gt;&lt;/w:sectPr&gt;&lt;/wx:sect&gt;&lt;/w:body&gt;&lt;/w:wordDocument">
            <v:path/>
            <v:fill on="f" focussize="0,0"/>
            <v:stroke on="f"/>
            <v:imagedata r:id="rId119" chromakey="#FFFFFF" o:title=""/>
            <o:lock v:ext="edit" aspectratio="t"/>
            <w10:wrap type="none"/>
            <w10:anchorlock/>
          </v:shape>
        </w:pict>
      </w:r>
      <w:r>
        <w:rPr>
          <w:rFonts w:ascii="Times New Roman" w:eastAsia="宋体"/>
          <w:lang w:val="zh-CN"/>
        </w:rPr>
        <w:instrText xml:space="preserve"> </w:instrText>
      </w:r>
      <w:r>
        <w:rPr>
          <w:rFonts w:ascii="Times New Roman" w:eastAsia="宋体"/>
          <w:lang w:val="zh-CN"/>
        </w:rPr>
        <w:fldChar w:fldCharType="end"/>
      </w:r>
      <w:r>
        <w:rPr>
          <w:rFonts w:ascii="Times New Roman" w:eastAsia="宋体"/>
          <w:lang w:val="zh-CN"/>
        </w:rPr>
        <w:t>、</w:t>
      </w:r>
      <w:r>
        <w:rPr>
          <w:rFonts w:ascii="Times New Roman" w:eastAsia="宋体"/>
          <w:position w:val="-12"/>
          <w:lang w:val="zh-CN"/>
        </w:rPr>
        <w:object>
          <v:shape id="_x0000_i1088" o:spt="75" alt="" type="#_x0000_t75" style="height:18.75pt;width:18.75pt;" o:ole="t" filled="f" o:preferrelative="t" stroked="f" coordsize="21600,21600">
            <v:path/>
            <v:fill on="f" focussize="0,0"/>
            <v:stroke on="f"/>
            <v:imagedata r:id="rId115" o:title=""/>
            <o:lock v:ext="edit" aspectratio="t"/>
            <w10:wrap type="none"/>
            <w10:anchorlock/>
          </v:shape>
          <o:OLEObject Type="Embed" ProgID="Equation.DSMT4" ShapeID="_x0000_i1088" DrawAspect="Content" ObjectID="_1468075784" r:id="rId126">
            <o:LockedField>false</o:LockedField>
          </o:OLEObject>
        </w:object>
      </w:r>
      <w:r>
        <w:rPr>
          <w:rFonts w:ascii="Times New Roman" w:eastAsia="宋体"/>
          <w:lang w:val="zh-CN"/>
        </w:rPr>
        <w:fldChar w:fldCharType="begin"/>
      </w:r>
      <w:r>
        <w:rPr>
          <w:rFonts w:ascii="Times New Roman" w:eastAsia="宋体"/>
          <w:lang w:val="zh-CN"/>
        </w:rPr>
        <w:instrText xml:space="preserve"> QUOTE </w:instrText>
      </w:r>
      <w:r>
        <w:rPr>
          <w:rFonts w:ascii="Times New Roman" w:eastAsia="宋体"/>
          <w:lang w:val="zh-CN"/>
        </w:rPr>
        <w:pict>
          <v:shape id="_x0000_i1089" o:spt="75" alt="" type="#_x0000_t75" style="height:21pt;width: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3706&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9D3706&quot; wsp:rsidP=&quot;009D3706&quot;&gt;&lt;m:oMathPara&gt;&lt;m:oMath&gt;&lt;m:sSub&gt;&lt;m:sSubPr&gt;&lt;m:ctrlPr&gt;&lt;aml:annotation aml:id=&quot;0&quot; w:type=&quot;Word.Insertion&quot; aml:author=&quot;鍥涘窛 鍗囨嫇&quot; aml:createdate=&quot;2019-12-22T23:39:00Z&quot;&gt;&lt;aml:content&gt;&lt;w:rPr&gt;&lt;w:rFonts w:ascii=&quot;Cambria Math&quot; w:h-ansi=&quot;Cambria Math&quot;/&gt;&lt;wx:font wx:val=&quot;Cambria Math&quot;/&gt;&lt;w:b-cs/&gt;&lt;w:i/&gt;&lt;w:color w:val=&quot;000000&quot;/&gt;&lt;w:sz-cs w:va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id=&quot;l=&quot;28&quot;/&gt;&lt;/w:rPr&gt;&lt;/aml:content&gt;&lt;/aml:annotation&gt;&lt;/m:ctrlPr&gt;&lt;/m:sSubPr&gt;&lt;m:e&gt;&lt;m:r&gt;&lt;aml:annotation aml:id=&quot;1&quot; w:type=&quot;Word.Insertion&quot; aml:author=&quot;鍥涘?=&quot;?鍗囨:id=&quot;嫇&quot; aml:id=&quot;l:creal:id=&quot;tedatel:i=&quot;l:id=&quot;=&quot;2=&quot;l:i019l:i=&quot;l:id=&quot;-12=&quot;l:i-22l:i=&quot;l:id=&quot;T23=&quot;l:i:39l:i=&quot;l:id=&quot;:00=&quot;l:iZ&quot;&gt;l:i=&quot;l:id=&quot;&lt;am=&quot;l:il:cl:i=&quot;l:id=&quot;ont=&quot;l=&quot;entl:i8&quot;/&gt;&lt;d=&quot;&gt;&lt;ww:rPr:rPl:i&lt;/amld=&quot;r&gt;&lt;contew:rl:it&gt;&lt;/ad=&quot;Fonl:annts l:itatiod=&quot;w:a&gt;&lt;/m:scil:itrlPrd=&quot;i=&quot;&lt;/m:sCaml:iubPr&gt;d=&quot;brim:e&gt;&lt;a Ml:i:r&gt;&lt;ad=&quot;athl:ann&quot; wl:itatiod=&quot;:h- aml:ansl:id=&quot;1&quot;d=&quot;i=&quot;w:typCambri=&quot;Wora Math.Inse&quot;/&gt;&lt;wxtion&quot;:font aml:awx:valthor==&quot;Cambr涘?=&quot;i&lt;a Math&quot;/&gt;&lt;&quot;rw:i/&gt;&lt;w:collor w:val=&quot;0e00000&quot;/&gt;&lt;w:asz-cs w:valn=&quot;28&quot;/&gt;&lt;/w:orPr&gt;&lt;m:t&gt;I&lt;:/m:t&gt;&lt;/aml:rcontent&gt;&lt;/asml:annotati&gt;on &gt;&lt;/m:r&gt;&lt;/&lt;m=:e&gt;&lt;m:sub&gt;a &lt;m:r&gt;&lt;aml:a=nnnotation naoml:id=&quot;2&quot;= w::type=&quot;Waord&quot;.Insert ion&quot;p aml:a/uthorr=&quot;鍥?:f&quot;宸?鍗Inse?:awx鎷? l:id=xhor==&quot;tion&quot;&quot;aml:cr?=&quot;i&lt;eate aml:ada/&gt;&lt;&quot;rte=&quot;2019-lth:collor=12-22T23:l=&quot;0e39:r涘?=&quot;00Z/&gt;&lt;w:a&quot;&gt;&lt;aml:co&quot;/&gt;w:valn&lt;&quot;ntent&gt;&lt;w:i&gt;on r&gt;&lt;/w:oPr:co&lt;/&lt;m=lo&gt;&lt;w:r:t&gt;I&lt;ub&gt;a :Fonts w=&quot;00ml:a=0/aml:r:asciion ni=&quot;Cambt&gt;&lt;/a=&quot;2&quot;=sw:sz-ria Mae=&quot;Watotati&gt;h&quot; w:sert l=&quot;28h-:r&gt;&lt;/ml:a/&lt;ansi=&quot;CambrP鍥?:f:sub&gt;ar&gt;&lt;ria Mawxath&quot;aml:an/&gt;&lt;m:t&gt;&quot;&lt;wx:fion aoont wx&lt;:vnten&quot;2&quot; w:tal=&quot;rCambria&quot;Word&quot; annlotMath&quot;/tion &quot;p&gt;&lt;we:i//m:r&gt;&gt;ut=horr&lt;w:color w:m: sunsebval=&quot;000000=&quot;aml:&quot;a/&gt;&lt;w:sz-csn won aam:val=&quot;28&quot;=/&gt;&lt;&quot; w:=t/w:rPr&gt;&lt;am:t&gt;rd.InEA&lt;/m:t&gt; &lt;/am&quot; amll:conten/t&gt;&lt;/=&quot;鍥?o&quot;aml&lt;:anfnotation&gt;&lt;0/m:ra&gt;x&lt;/m:sub&gt;&lt;/m:-sSubn&quot;&gt;&lt;/m:oMath&gt;&lt;/8m:oM&lt;oathPara&gt;&lt;/w:p&lt;&gt;&lt;wr::sectPr wsp:rs&lt;i dlR=&quot;&quot;00000000&quot;&gt;&lt;w=t:epgSpz w:w=&quot;1224 0&quot;t: w:hr=&quot;15840&quot;/=&gt;&lt;w:a&gt;pgMaer w:topn=&quot;144&gt;0b&quot; w:&quot;right==&quot;1800v&quot; aw:boattoam=&quot;1440w&quot; wm:lef=t =&quot;1800&quot; &lt;w:hetader/n=&quot;720&quot; wo:footner=l&quot;720&quot; w:gutterl=&quot;0&quot;/&gt;&lt;w:cols w:space=&quot;720&quot;/&gt;&lt;/w:sectPr&gt;&lt;/wx:sect&gt;&lt;/w:body&gt;&lt;/w:wordDocument">
            <v:path/>
            <v:fill on="f" focussize="0,0"/>
            <v:stroke on="f"/>
            <v:imagedata r:id="rId127" chromakey="#FFFFFF" o:title=""/>
            <o:lock v:ext="edit" aspectratio="t"/>
            <w10:wrap type="none"/>
            <w10:anchorlock/>
          </v:shape>
        </w:pict>
      </w:r>
      <w:r>
        <w:rPr>
          <w:rFonts w:ascii="Times New Roman" w:eastAsia="宋体"/>
          <w:lang w:val="zh-CN"/>
        </w:rPr>
        <w:instrText xml:space="preserve"> </w:instrText>
      </w:r>
      <w:r>
        <w:rPr>
          <w:rFonts w:ascii="Times New Roman" w:eastAsia="宋体"/>
          <w:lang w:val="zh-CN"/>
        </w:rPr>
        <w:fldChar w:fldCharType="end"/>
      </w:r>
      <w:r>
        <w:rPr>
          <w:rFonts w:ascii="Times New Roman" w:eastAsia="宋体"/>
          <w:lang w:val="zh-CN"/>
        </w:rPr>
        <w:t>两个分项按公式（10）计算评价指数</w:t>
      </w:r>
      <w:r>
        <w:rPr>
          <w:rFonts w:ascii="Times New Roman" w:eastAsia="宋体"/>
        </w:rPr>
        <w:t>：</w:t>
      </w:r>
    </w:p>
    <w:p>
      <w:pPr>
        <w:widowControl/>
        <w:adjustRightInd w:val="0"/>
        <w:snapToGrid w:val="0"/>
        <w:ind w:firstLine="200"/>
        <w:jc w:val="right"/>
        <w:rPr>
          <w:kern w:val="0"/>
          <w:szCs w:val="21"/>
          <w:lang w:val="zh-CN"/>
        </w:rPr>
      </w:pPr>
      <w:r>
        <w:rPr>
          <w:kern w:val="0"/>
          <w:position w:val="-14"/>
          <w:szCs w:val="21"/>
          <w:lang w:val="zh-CN"/>
        </w:rPr>
        <w:object>
          <v:shape id="_x0000_i1090" o:spt="75" alt="" type="#_x0000_t75" style="height:20.25pt;width:81pt;" o:ole="t" filled="f" o:preferrelative="t" stroked="f" coordsize="21600,21600">
            <v:path/>
            <v:fill on="f" focussize="0,0"/>
            <v:stroke on="f"/>
            <v:imagedata r:id="rId129" o:title=""/>
            <o:lock v:ext="edit" aspectratio="t"/>
            <w10:wrap type="none"/>
            <w10:anchorlock/>
          </v:shape>
          <o:OLEObject Type="Embed" ProgID="Equation.DSMT4" ShapeID="_x0000_i1090" DrawAspect="Content" ObjectID="_1468075785" r:id="rId128">
            <o:LockedField>false</o:LockedField>
          </o:OLEObject>
        </w:object>
      </w:r>
      <w:r>
        <w:rPr>
          <w:sz w:val="24"/>
        </w:rPr>
        <w:t>…………………………………</w:t>
      </w:r>
      <w:r>
        <w:rPr>
          <w:kern w:val="0"/>
          <w:szCs w:val="21"/>
          <w:lang w:val="zh-CN"/>
        </w:rPr>
        <w:t>（</w:t>
      </w:r>
      <w:r>
        <w:rPr>
          <w:kern w:val="0"/>
          <w:szCs w:val="21"/>
        </w:rPr>
        <w:t>10</w:t>
      </w:r>
      <w:r>
        <w:rPr>
          <w:kern w:val="0"/>
          <w:szCs w:val="21"/>
          <w:lang w:val="zh-CN"/>
        </w:rPr>
        <w:t>）</w:t>
      </w:r>
    </w:p>
    <w:p>
      <w:pPr>
        <w:widowControl/>
        <w:adjustRightInd w:val="0"/>
        <w:snapToGrid w:val="0"/>
        <w:ind w:firstLine="420" w:firstLineChars="200"/>
        <w:jc w:val="left"/>
        <w:rPr>
          <w:kern w:val="0"/>
          <w:szCs w:val="21"/>
          <w:lang w:val="zh-CN"/>
        </w:rPr>
      </w:pPr>
      <w:r>
        <w:rPr>
          <w:kern w:val="0"/>
          <w:szCs w:val="21"/>
          <w:lang w:val="zh-CN"/>
        </w:rPr>
        <w:t>式中：</w:t>
      </w:r>
    </w:p>
    <w:p>
      <w:pPr>
        <w:widowControl/>
        <w:adjustRightInd w:val="0"/>
        <w:snapToGrid w:val="0"/>
        <w:ind w:firstLine="420" w:firstLineChars="200"/>
        <w:jc w:val="left"/>
        <w:rPr>
          <w:kern w:val="0"/>
          <w:szCs w:val="21"/>
          <w:lang w:val="zh-CN"/>
        </w:rPr>
      </w:pPr>
      <w:r>
        <w:rPr>
          <w:position w:val="-12"/>
          <w:lang w:val="zh-CN"/>
        </w:rPr>
        <w:object>
          <v:shape id="_x0000_i1091" o:spt="75" alt="" type="#_x0000_t75" style="height:18.75pt;width:18.75pt;" o:ole="t" filled="f" o:preferrelative="t" stroked="f" coordsize="21600,21600">
            <v:path/>
            <v:fill on="f" focussize="0,0"/>
            <v:stroke on="f"/>
            <v:imagedata r:id="rId115" o:title=""/>
            <o:lock v:ext="edit" aspectratio="t"/>
            <w10:wrap type="none"/>
            <w10:anchorlock/>
          </v:shape>
          <o:OLEObject Type="Embed" ProgID="Equation.DSMT4" ShapeID="_x0000_i1091" DrawAspect="Content" ObjectID="_1468075786" r:id="rId130">
            <o:LockedField>false</o:LockedField>
          </o:OLEObject>
        </w:object>
      </w:r>
      <w:r>
        <w:rPr>
          <w:kern w:val="0"/>
          <w:szCs w:val="21"/>
        </w:rPr>
        <w:fldChar w:fldCharType="begin"/>
      </w:r>
      <w:r>
        <w:rPr>
          <w:kern w:val="0"/>
          <w:szCs w:val="21"/>
        </w:rPr>
        <w:instrText xml:space="preserve"> QUOTE </w:instrText>
      </w:r>
      <w:r>
        <w:rPr>
          <w:kern w:val="0"/>
          <w:szCs w:val="21"/>
        </w:rPr>
        <w:pict>
          <v:shape id="_x0000_i1092" o:spt="75" alt="" type="#_x0000_t75" style="height:21pt;width:16.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tDisplayPageBoundaries/&gt;&lt;w:doNotEmbedSystemFonts/&gt;&lt;w:defaultTabStop w:val=&quot;0&quot;/&gt;&lt;w:drawingGridVerticalSpacing w:val=&quot;156&quot;/&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002A27B1&quot;/&gt;&lt;wsp:rsid wsp:val=&quot;00000093&quot;/&gt;&lt;wsp:rsid wsp:val=&quot;00000990&quot;/&gt;&lt;wsp:rsid wsp:val=&quot;0000139A&quot;/&gt;&lt;wsp:rsid wsp:val=&quot;000074F4&quot;/&gt;&lt;wsp:rsid wsp:val=&quot;00011369&quot;/&gt;&lt;wsp:rsid wsp:val=&quot;0001743D&quot;/&gt;&lt;wsp:rsid wsp:val=&quot;000304F7&quot;/&gt;&lt;wsp:rsid wsp:val=&quot;000461FF&quot;/&gt;&lt;wsp:rsid wsp:val=&quot;00051BA5&quot;/&gt;&lt;wsp:rsid wsp:val=&quot;00070918&quot;/&gt;&lt;wsp:rsid wsp:val=&quot;00082C00&quot;/&gt;&lt;wsp:rsid wsp:val=&quot;00091A76&quot;/&gt;&lt;wsp:rsid wsp:val=&quot;000922CB&quot;/&gt;&lt;wsp:rsid wsp:val=&quot;00093ADB&quot;/&gt;&lt;wsp:rsid wsp:val=&quot;00095DE4&quot;/&gt;&lt;wsp:rsid wsp:val=&quot;00096DBA&quot;/&gt;&lt;wsp:rsid wsp:val=&quot;000A6C7D&quot;/&gt;&lt;wsp:rsid wsp:val=&quot;000C55A2&quot;/&gt;&lt;wsp:rsid wsp:val=&quot;000D141E&quot;/&gt;&lt;wsp:rsid wsp:val=&quot;000D27C7&quot;/&gt;&lt;wsp:rsid wsp:val=&quot;000E5B99&quot;/&gt;&lt;wsp:rsid wsp:val=&quot;001031E8&quot;/&gt;&lt;wsp:rsid wsp:val=&quot;0014301F&quot;/&gt;&lt;wsp:rsid wsp:val=&quot;00164B1B&quot;/&gt;&lt;wsp:rsid wsp:val=&quot;00165E44&quot;/&gt;&lt;wsp:rsid wsp:val=&quot;00171BE9&quot;/&gt;&lt;wsp:rsid wsp:val=&quot;00171E22&quot;/&gt;&lt;wsp:rsid wsp:val=&quot;001C50B8&quot;/&gt;&lt;wsp:rsid wsp:val=&quot;001C6437&quot;/&gt;&lt;wsp:rsid wsp:val=&quot;001C7A16&quot;/&gt;&lt;wsp:rsid wsp:val=&quot;001D1A8A&quot;/&gt;&lt;wsp:rsid wsp:val=&quot;001E262B&quot;/&gt;&lt;wsp:rsid wsp:val=&quot;001F324E&quot;/&gt;&lt;wsp:rsid wsp:val=&quot;0020283D&quot;/&gt;&lt;wsp:rsid wsp:val=&quot;00207F1E&quot;/&gt;&lt;wsp:rsid wsp:val=&quot;002262C2&quot;/&gt;&lt;wsp:rsid wsp:val=&quot;00233667&quot;/&gt;&lt;wsp:rsid wsp:val=&quot;002336D5&quot;/&gt;&lt;wsp:rsid wsp:val=&quot;002617C9&quot;/&gt;&lt;wsp:rsid wsp:val=&quot;0026527E&quot;/&gt;&lt;wsp:rsid wsp:val=&quot;00267A6C&quot;/&gt;&lt;wsp:rsid wsp:val=&quot;00270C57&quot;/&gt;&lt;wsp:rsid wsp:val=&quot;002741BD&quot;/&gt;&lt;wsp:rsid wsp:val=&quot;002A1A6E&quot;/&gt;&lt;wsp:rsid wsp:val=&quot;002A27B1&quot;/&gt;&lt;wsp:rsid wsp:val=&quot;002B669A&quot;/&gt;&lt;wsp:rsid wsp:val=&quot;002C4700&quot;/&gt;&lt;wsp:rsid wsp:val=&quot;002D1A07&quot;/&gt;&lt;wsp:rsid wsp:val=&quot;002D5A61&quot;/&gt;&lt;wsp:rsid wsp:val=&quot;002D7AEC&quot;/&gt;&lt;wsp:rsid wsp:val=&quot;002E0774&quot;/&gt;&lt;wsp:rsid wsp:val=&quot;002E743B&quot;/&gt;&lt;wsp:rsid wsp:val=&quot;00300DA3&quot;/&gt;&lt;wsp:rsid wsp:val=&quot;003059EF&quot;/&gt;&lt;wsp:rsid wsp:val=&quot;003115F9&quot;/&gt;&lt;wsp:rsid wsp:val=&quot;00311720&quot;/&gt;&lt;wsp:rsid wsp:val=&quot;00324F4A&quot;/&gt;&lt;wsp:rsid wsp:val=&quot;00337A90&quot;/&gt;&lt;wsp:rsid wsp:val=&quot;00337BAF&quot;/&gt;&lt;wsp:rsid wsp:val=&quot;00347C93&quot;/&gt;&lt;wsp:rsid wsp:val=&quot;003722E2&quot;/&gt;&lt;wsp:rsid wsp:val=&quot;00381CDD&quot;/&gt;&lt;wsp:rsid wsp:val=&quot;003C0E71&quot;/&gt;&lt;wsp:rsid wsp:val=&quot;003C177F&quot;/&gt;&lt;wsp:rsid wsp:val=&quot;003E602E&quot;/&gt;&lt;wsp:rsid wsp:val=&quot;003F15E3&quot;/&gt;&lt;wsp:rsid wsp:val=&quot;004034AB&quot;/&gt;&lt;wsp:rsid wsp:val=&quot;0040495D&quot;/&gt;&lt;wsp:rsid wsp:val=&quot;00430AEA&quot;/&gt;&lt;wsp:rsid wsp:val=&quot;004405F4&quot;/&gt;&lt;wsp:rsid wsp:val=&quot;004631A1&quot;/&gt;&lt;wsp:rsid wsp:val=&quot;00475F7F&quot;/&gt;&lt;wsp:rsid wsp:val=&quot;004918C1&quot;/&gt;&lt;wsp:rsid wsp:val=&quot;00494110&quot;/&gt;&lt;wsp:rsid wsp:val=&quot;00495CB3&quot;/&gt;&lt;wsp:rsid wsp:val=&quot;004B640D&quot;/&gt;&lt;wsp:rsid wsp:val=&quot;004C5024&quot;/&gt;&lt;wsp:rsid wsp:val=&quot;004D7DB0&quot;/&gt;&lt;wsp:rsid wsp:val=&quot;005166DE&quot;/&gt;&lt;wsp:rsid wsp:val=&quot;005176FE&quot;/&gt;&lt;wsp:rsid wsp:val=&quot;00520D37&quot;/&gt;&lt;wsp:rsid wsp:val=&quot;00526F07&quot;/&gt;&lt;wsp:rsid wsp:val=&quot;005336B5&quot;/&gt;&lt;wsp:rsid wsp:val=&quot;00540FB7&quot;/&gt;&lt;wsp:rsid wsp:val=&quot;005415C9&quot;/&gt;&lt;wsp:rsid wsp:val=&quot;0055760D&quot;/&gt;&lt;wsp:rsid wsp:val=&quot;0055775A&quot;/&gt;&lt;wsp:rsid wsp:val=&quot;005744C9&quot;/&gt;&lt;wsp:rsid wsp:val=&quot;00582701&quot;/&gt;&lt;wsp:rsid wsp:val=&quot;005B3797&quot;/&gt;&lt;wsp:rsid wsp:val=&quot;005C0743&quot;/&gt;&lt;wsp:rsid wsp:val=&quot;005C5203&quot;/&gt;&lt;wsp:rsid wsp:val=&quot;005D1C05&quot;/&gt;&lt;wsp:rsid wsp:val=&quot;005D4502&quot;/&gt;&lt;wsp:rsid wsp:val=&quot;005D567A&quot;/&gt;&lt;wsp:rsid wsp:val=&quot;005F0D5A&quot;/&gt;&lt;wsp:rsid wsp:val=&quot;00610958&quot;/&gt;&lt;wsp:rsid wsp:val=&quot;00615997&quot;/&gt;&lt;wsp:rsid wsp:val=&quot;006236D5&quot;/&gt;&lt;wsp:rsid wsp:val=&quot;006242FB&quot;/&gt;&lt;wsp:rsid wsp:val=&quot;006347B7&quot;/&gt;&lt;wsp:rsid wsp:val=&quot;00645BFD&quot;/&gt;&lt;wsp:rsid wsp:val=&quot;006A0CEE&quot;/&gt;&lt;wsp:rsid wsp:val=&quot;006C6A6A&quot;/&gt;&lt;wsp:rsid wsp:val=&quot;006D5066&quot;/&gt;&lt;wsp:rsid wsp:val=&quot;006D6B6E&quot;/&gt;&lt;wsp:rsid wsp:val=&quot;006E5A44&quot;/&gt;&lt;wsp:rsid wsp:val=&quot;00701D3C&quot;/&gt;&lt;wsp:rsid wsp:val=&quot;00714C06&quot;/&gt;&lt;wsp:rsid wsp:val=&quot;00731305&quot;/&gt;&lt;wsp:rsid wsp:val=&quot;007431A2&quot;/&gt;&lt;wsp:rsid wsp:val=&quot;00745D25&quot;/&gt;&lt;wsp:rsid wsp:val=&quot;007518B1&quot;/&gt;&lt;wsp:rsid wsp:val=&quot;00760201&quot;/&gt;&lt;wsp:rsid wsp:val=&quot;00770AEC&quot;/&gt;&lt;wsp:rsid wsp:val=&quot;00772230&quot;/&gt;&lt;wsp:rsid wsp:val=&quot;007758E4&quot;/&gt;&lt;wsp:rsid wsp:val=&quot;007968D2&quot;/&gt;&lt;wsp:rsid wsp:val=&quot;007A52A8&quot;/&gt;&lt;wsp:rsid wsp:val=&quot;007A6EBB&quot;/&gt;&lt;wsp:rsid wsp:val=&quot;007B3203&quot;/&gt;&lt;wsp:rsid wsp:val=&quot;007C2414&quot;/&gt;&lt;wsp:rsid wsp:val=&quot;007D11A7&quot;/&gt;&lt;wsp:rsid wsp:val=&quot;007D342A&quot;/&gt;&lt;wsp:rsid wsp:val=&quot;007D6E14&quot;/&gt;&lt;wsp:rsid wsp:val=&quot;007D78EF&quot;/&gt;&lt;wsp:rsid wsp:val=&quot;007E310B&quot;/&gt;&lt;wsp:rsid wsp:val=&quot;007F3A60&quot;/&gt;&lt;wsp:rsid wsp:val=&quot;007F432A&quot;/&gt;&lt;wsp:rsid wsp:val=&quot;007F4F44&quot;/&gt;&lt;wsp:rsid wsp:val=&quot;007F516B&quot;/&gt;&lt;wsp:rsid wsp:val=&quot;007F53B9&quot;/&gt;&lt;wsp:rsid wsp:val=&quot;00827455&quot;/&gt;&lt;wsp:rsid wsp:val=&quot;00832475&quot;/&gt;&lt;wsp:rsid wsp:val=&quot;00851C73&quot;/&gt;&lt;wsp:rsid wsp:val=&quot;00874C7C&quot;/&gt;&lt;wsp:rsid wsp:val=&quot;00881578&quot;/&gt;&lt;wsp:rsid wsp:val=&quot;00883C83&quot;/&gt;&lt;wsp:rsid wsp:val=&quot;008A739C&quot;/&gt;&lt;wsp:rsid wsp:val=&quot;008A7C3B&quot;/&gt;&lt;wsp:rsid wsp:val=&quot;008B004B&quot;/&gt;&lt;wsp:rsid wsp:val=&quot;008E2DA4&quot;/&gt;&lt;wsp:rsid wsp:val=&quot;008F534F&quot;/&gt;&lt;wsp:rsid wsp:val=&quot;008F69C1&quot;/&gt;&lt;wsp:rsid wsp:val=&quot;009035E0&quot;/&gt;&lt;wsp:rsid wsp:val=&quot;00931470&quot;/&gt;&lt;wsp:rsid wsp:val=&quot;0093624F&quot;/&gt;&lt;wsp:rsid wsp:val=&quot;009414F8&quot;/&gt;&lt;wsp:rsid wsp:val=&quot;0095793A&quot;/&gt;&lt;wsp:rsid wsp:val=&quot;00973AFA&quot;/&gt;&lt;wsp:rsid wsp:val=&quot;009917C6&quot;/&gt;&lt;wsp:rsid wsp:val=&quot;00995C35&quot;/&gt;&lt;wsp:rsid wsp:val=&quot;009A2BA1&quot;/&gt;&lt;wsp:rsid wsp:val=&quot;009B5D64&quot;/&gt;&lt;wsp:rsid wsp:val=&quot;009B7520&quot;/&gt;&lt;wsp:rsid wsp:val=&quot;009B7CC0&quot;/&gt;&lt;wsp:rsid wsp:val=&quot;009C35D8&quot;/&gt;&lt;wsp:rsid wsp:val=&quot;009C50BA&quot;/&gt;&lt;wsp:rsid wsp:val=&quot;009D1F6B&quot;/&gt;&lt;wsp:rsid wsp:val=&quot;009D6B68&quot;/&gt;&lt;wsp:rsid wsp:val=&quot;009F01EC&quot;/&gt;&lt;wsp:rsid wsp:val=&quot;009F3CF3&quot;/&gt;&lt;wsp:rsid wsp:val=&quot;009F41F6&quot;/&gt;&lt;wsp:rsid wsp:val=&quot;00A1028C&quot;/&gt;&lt;wsp:rsid wsp:val=&quot;00A107BB&quot;/&gt;&lt;wsp:rsid wsp:val=&quot;00A17F24&quot;/&gt;&lt;wsp:rsid wsp:val=&quot;00A2257B&quot;/&gt;&lt;wsp:rsid wsp:val=&quot;00A33790&quot;/&gt;&lt;wsp:rsid wsp:val=&quot;00A33963&quot;/&gt;&lt;wsp:rsid wsp:val=&quot;00A36886&quot;/&gt;&lt;wsp:rsid wsp:val=&quot;00A5642F&quot;/&gt;&lt;wsp:rsid wsp:val=&quot;00A60800&quot;/&gt;&lt;wsp:rsid wsp:val=&quot;00A664FF&quot;/&gt;&lt;wsp:rsid wsp:val=&quot;00A71504&quot;/&gt;&lt;wsp:rsid wsp:val=&quot;00A76CDB&quot;/&gt;&lt;wsp:rsid wsp:val=&quot;00A915E6&quot;/&gt;&lt;wsp:rsid wsp:val=&quot;00AA38A1&quot;/&gt;&lt;wsp:rsid wsp:val=&quot;00AB650F&quot;/&gt;&lt;wsp:rsid wsp:val=&quot;00AB68B2&quot;/&gt;&lt;wsp:rsid wsp:val=&quot;00AC2A8A&quot;/&gt;&lt;wsp:rsid wsp:val=&quot;00AE35B0&quot;/&gt;&lt;wsp:rsid wsp:val=&quot;00AE72D5&quot;/&gt;&lt;wsp:rsid wsp:val=&quot;00B077A4&quot;/&gt;&lt;wsp:rsid wsp:val=&quot;00B41B7F&quot;/&gt;&lt;wsp:rsid wsp:val=&quot;00B4609D&quot;/&gt;&lt;wsp:rsid wsp:val=&quot;00B47B7B&quot;/&gt;&lt;wsp:rsid wsp:val=&quot;00B50720&quot;/&gt;&lt;wsp:rsid wsp:val=&quot;00B750C4&quot;/&gt;&lt;wsp:rsid wsp:val=&quot;00B8731B&quot;/&gt;&lt;wsp:rsid wsp:val=&quot;00B97E99&quot;/&gt;&lt;wsp:rsid wsp:val=&quot;00BA44CC&quot;/&gt;&lt;wsp:rsid wsp:val=&quot;00BB430D&quot;/&gt;&lt;wsp:rsid wsp:val=&quot;00BC4CE3&quot;/&gt;&lt;wsp:rsid wsp:val=&quot;00BC6176&quot;/&gt;&lt;wsp:rsid wsp:val=&quot;00BD0409&quot;/&gt;&lt;wsp:rsid wsp:val=&quot;00BD0FD1&quot;/&gt;&lt;wsp:rsid wsp:val=&quot;00BF0C3F&quot;/&gt;&lt;wsp:rsid wsp:val=&quot;00BF7AFF&quot;/&gt;&lt;wsp:rsid wsp:val=&quot;00C0090D&quot;/&gt;&lt;wsp:rsid wsp:val=&quot;00C02610&quot;/&gt;&lt;wsp:rsid wsp:val=&quot;00C05469&quot;/&gt;&lt;wsp:rsid wsp:val=&quot;00C110D8&quot;/&gt;&lt;wsp:rsid wsp:val=&quot;00C2319D&quot;/&gt;&lt;wsp:rsid wsp:val=&quot;00C255B5&quot;/&gt;&lt;wsp:rsid wsp:val=&quot;00C269D7&quot;/&gt;&lt;wsp:rsid wsp:val=&quot;00C320D6&quot;/&gt;&lt;wsp:rsid wsp:val=&quot;00C33561&quot;/&gt;&lt;wsp:rsid wsp:val=&quot;00C44017&quot;/&gt;&lt;wsp:rsid wsp:val=&quot;00C6090B&quot;/&gt;&lt;wsp:rsid wsp:val=&quot;00C63082&quot;/&gt;&lt;wsp:rsid wsp:val=&quot;00C731CB&quot;/&gt;&lt;wsp:rsid wsp:val=&quot;00C77A2D&quot;/&gt;&lt;wsp:rsid wsp:val=&quot;00C86963&quot;/&gt;&lt;wsp:rsid wsp:val=&quot;00CB02F1&quot;/&gt;&lt;wsp:rsid wsp:val=&quot;00CB18F4&quot;/&gt;&lt;wsp:rsid wsp:val=&quot;00CD085D&quot;/&gt;&lt;wsp:rsid wsp:val=&quot;00CE05EF&quot;/&gt;&lt;wsp:rsid wsp:val=&quot;00D05C88&quot;/&gt;&lt;wsp:rsid wsp:val=&quot;00D152D6&quot;/&gt;&lt;wsp:rsid wsp:val=&quot;00D1617B&quot;/&gt;&lt;wsp:rsid wsp:val=&quot;00D17C27&quot;/&gt;&lt;wsp:rsid wsp:val=&quot;00D25CEF&quot;/&gt;&lt;wsp:rsid wsp:val=&quot;00D327A5&quot;/&gt;&lt;wsp:rsid wsp:val=&quot;00D3647D&quot;/&gt;&lt;wsp:rsid wsp:val=&quot;00D50C9A&quot;/&gt;&lt;wsp:rsid wsp:val=&quot;00D633CB&quot;/&gt;&lt;wsp:rsid wsp:val=&quot;00D63666&quot;/&gt;&lt;wsp:rsid wsp:val=&quot;00D637B5&quot;/&gt;&lt;wsp:rsid wsp:val=&quot;00D6577D&quot;/&gt;&lt;wsp:rsid wsp:val=&quot;00D80C7B&quot;/&gt;&lt;wsp:rsid wsp:val=&quot;00DA46FE&quot;/&gt;&lt;wsp:rsid wsp:val=&quot;00DA6108&quot;/&gt;&lt;wsp:rsid wsp:val=&quot;00DC3B19&quot;/&gt;&lt;wsp:rsid wsp:val=&quot;00DD3C76&quot;/&gt;&lt;wsp:rsid wsp:val=&quot;00DF6A82&quot;/&gt;&lt;wsp:rsid wsp:val=&quot;00E02B44&quot;/&gt;&lt;wsp:rsid wsp:val=&quot;00E03578&quot;/&gt;&lt;wsp:rsid wsp:val=&quot;00E10211&quot;/&gt;&lt;wsp:rsid wsp:val=&quot;00E141BA&quot;/&gt;&lt;wsp:rsid wsp:val=&quot;00E1664E&quot;/&gt;&lt;wsp:rsid wsp:val=&quot;00E20384&quot;/&gt;&lt;wsp:rsid wsp:val=&quot;00E20BD4&quot;/&gt;&lt;wsp:rsid wsp:val=&quot;00E53882&quot;/&gt;&lt;wsp:rsid wsp:val=&quot;00E54B97&quot;/&gt;&lt;wsp:rsid wsp:val=&quot;00E6140E&quot;/&gt;&lt;wsp:rsid wsp:val=&quot;00E77ED8&quot;/&gt;&lt;wsp:rsid wsp:val=&quot;00E82C57&quot;/&gt;&lt;wsp:rsid wsp:val=&quot;00E867C5&quot;/&gt;&lt;wsp:rsid wsp:val=&quot;00E872A0&quot;/&gt;&lt;wsp:rsid wsp:val=&quot;00EB41D2&quot;/&gt;&lt;wsp:rsid wsp:val=&quot;00EC3A56&quot;/&gt;&lt;wsp:rsid wsp:val=&quot;00EC525B&quot;/&gt;&lt;wsp:rsid wsp:val=&quot;00ED3D8B&quot;/&gt;&lt;wsp:rsid wsp:val=&quot;00ED69CF&quot;/&gt;&lt;wsp:rsid wsp:val=&quot;00EF076E&quot;/&gt;&lt;wsp:rsid wsp:val=&quot;00EF35BA&quot;/&gt;&lt;wsp:rsid wsp:val=&quot;00F04E0C&quot;/&gt;&lt;wsp:rsid wsp:val=&quot;00F236BF&quot;/&gt;&lt;wsp:rsid wsp:val=&quot;00F37DA7&quot;/&gt;&lt;wsp:rsid wsp:val=&quot;00F40EF8&quot;/&gt;&lt;wsp:rsid wsp:val=&quot;00F441F5&quot;/&gt;&lt;wsp:rsid wsp:val=&quot;00F536A7&quot;/&gt;&lt;wsp:rsid wsp:val=&quot;00F572DF&quot;/&gt;&lt;wsp:rsid wsp:val=&quot;00F61324&quot;/&gt;&lt;wsp:rsid wsp:val=&quot;00F721F5&quot;/&gt;&lt;wsp:rsid wsp:val=&quot;00F773C7&quot;/&gt;&lt;wsp:rsid wsp:val=&quot;00F81DF9&quot;/&gt;&lt;wsp:rsid wsp:val=&quot;00F82C7C&quot;/&gt;&lt;wsp:rsid wsp:val=&quot;00F9325D&quot;/&gt;&lt;wsp:rsid wsp:val=&quot;00FA747C&quot;/&gt;&lt;wsp:rsid wsp:val=&quot;00FB519E&quot;/&gt;&lt;wsp:rsid wsp:val=&quot;00FC1DFD&quot;/&gt;&lt;wsp:rsid wsp:val=&quot;00FC3B6F&quot;/&gt;&lt;wsp:rsid wsp:val=&quot;00FC4DC9&quot;/&gt;&lt;wsp:rsid wsp:val=&quot;00FC6041&quot;/&gt;&lt;wsp:rsid wsp:val=&quot;00FD2D82&quot;/&gt;&lt;wsp:rsid wsp:val=&quot;00FE01B9&quot;/&gt;&lt;wsp:rsid wsp:val=&quot;00FE059F&quot;/&gt;&lt;wsp:rsid wsp:val=&quot;00FE2246&quot;/&gt;&lt;wsp:rsid wsp:val=&quot;00FE350C&quot;/&gt;&lt;wsp:rsid wsp:val=&quot;00FE4320&quot;/&gt;&lt;wsp:rsid wsp:val=&quot;00FF0CCB&quot;/&gt;&lt;wsp:rsid wsp:val=&quot;00FF32FE&quot;/&gt;&lt;wsp:rsid wsp:val=&quot;00FF63F8&quot;/&gt;&lt;wsp:rsid wsp:val=&quot;012803B5&quot;/&gt;&lt;wsp:rsid wsp:val=&quot;021E5324&quot;/&gt;&lt;wsp:rsid wsp:val=&quot;02446225&quot;/&gt;&lt;wsp:rsid wsp:val=&quot;02923203&quot;/&gt;&lt;wsp:rsid wsp:val=&quot;02FA6E3C&quot;/&gt;&lt;wsp:rsid wsp:val=&quot;032605FA&quot;/&gt;&lt;wsp:rsid wsp:val=&quot;03812C65&quot;/&gt;&lt;wsp:rsid wsp:val=&quot;042458A3&quot;/&gt;&lt;wsp:rsid wsp:val=&quot;04581251&quot;/&gt;&lt;wsp:rsid wsp:val=&quot;05316200&quot;/&gt;&lt;wsp:rsid wsp:val=&quot;05B36941&quot;/&gt;&lt;wsp:rsid wsp:val=&quot;05E8700F&quot;/&gt;&lt;wsp:rsid wsp:val=&quot;06BF55DA&quot;/&gt;&lt;wsp:rsid wsp:val=&quot;06E079CC&quot;/&gt;&lt;wsp:rsid wsp:val=&quot;06FC7AFC&quot;/&gt;&lt;wsp:rsid wsp:val=&quot;075B508C&quot;/&gt;&lt;wsp:rsid wsp:val=&quot;075E2AE6&quot;/&gt;&lt;wsp:rsid wsp:val=&quot;07706612&quot;/&gt;&lt;wsp:rsid wsp:val=&quot;084177F5&quot;/&gt;&lt;wsp:rsid wsp:val=&quot;0887432F&quot;/&gt;&lt;wsp:rsid wsp:val=&quot;08DC03AB&quot;/&gt;&lt;wsp:rsid wsp:val=&quot;092D44A2&quot;/&gt;&lt;wsp:rsid wsp:val=&quot;09A67F51&quot;/&gt;&lt;wsp:rsid wsp:val=&quot;09E25B8C&quot;/&gt;&lt;wsp:rsid wsp:val=&quot;0A2D12C9&quot;/&gt;&lt;wsp:rsid wsp:val=&quot;0A3C40A2&quot;/&gt;&lt;wsp:rsid wsp:val=&quot;0A902500&quot;/&gt;&lt;wsp:rsid wsp:val=&quot;0B43427F&quot;/&gt;&lt;wsp:rsid wsp:val=&quot;0B550858&quot;/&gt;&lt;wsp:rsid wsp:val=&quot;0C6D4B56&quot;/&gt;&lt;wsp:rsid wsp:val=&quot;0C820D5B&quot;/&gt;&lt;wsp:rsid wsp:val=&quot;0CBA4F54&quot;/&gt;&lt;wsp:rsid wsp:val=&quot;0D981275&quot;/&gt;&lt;wsp:rsid wsp:val=&quot;0DBE4524&quot;/&gt;&lt;wsp:rsid wsp:val=&quot;0E6B7104&quot;/&gt;&lt;wsp:rsid wsp:val=&quot;0E742E1B&quot;/&gt;&lt;wsp:rsid wsp:val=&quot;0E8A2DCA&quot;/&gt;&lt;wsp:rsid wsp:val=&quot;0EF95E10&quot;/&gt;&lt;wsp:rsid wsp:val=&quot;0F8F3B34&quot;/&gt;&lt;wsp:rsid wsp:val=&quot;10E96AFB&quot;/&gt;&lt;wsp:rsid wsp:val=&quot;119310C2&quot;/&gt;&lt;wsp:rsid wsp:val=&quot;11BE68C1&quot;/&gt;&lt;wsp:rsid wsp:val=&quot;11D40ED1&quot;/&gt;&lt;wsp:rsid wsp:val=&quot;11FB3051&quot;/&gt;&lt;wsp:rsid wsp:val=&quot;122974A5&quot;/&gt;&lt;wsp:rsid wsp:val=&quot;152C6D3F&quot;/&gt;&lt;wsp:rsid wsp:val=&quot;15B547A1&quot;/&gt;&lt;wsp:rsid wsp:val=&quot;15E45DCD&quot;/&gt;&lt;wsp:rsid wsp:val=&quot;164F5977&quot;/&gt;&lt;wsp:rsid wsp:val=&quot;167D777F&quot;/&gt;&lt;wsp:rsid wsp:val=&quot;16FA65F4&quot;/&gt;&lt;wsp:rsid wsp:val=&quot;186674B7&quot;/&gt;&lt;wsp:rsid wsp:val=&quot;196A7888&quot;/&gt;&lt;wsp:rsid wsp:val=&quot;1A750F53&quot;/&gt;&lt;wsp:rsid wsp:val=&quot;1B902D0B&quot;/&gt;&lt;wsp:rsid wsp:val=&quot;1BFB59EC&quot;/&gt;&lt;wsp:rsid wsp:val=&quot;1CD7628A&quot;/&gt;&lt;wsp:rsid wsp:val=&quot;1E184E32&quot;/&gt;&lt;wsp:rsid wsp:val=&quot;1ECE4267&quot;/&gt;&lt;wsp:rsid wsp:val=&quot;1EF51487&quot;/&gt;&lt;wsp:rsid wsp:val=&quot;1F7F49BF&quot;/&gt;&lt;wsp:rsid wsp:val=&quot;1F945514&quot;/&gt;&lt;wsp:rsid wsp:val=&quot;1FCE63B9&quot;/&gt;&lt;wsp:rsid wsp:val=&quot;1FE334AB&quot;/&gt;&lt;wsp:rsid wsp:val=&quot;202A0A7D&quot;/&gt;&lt;wsp:rsid wsp:val=&quot;20B97222&quot;/&gt;&lt;wsp:rsid wsp:val=&quot;22373C7D&quot;/&gt;&lt;wsp:rsid wsp:val=&quot;24000384&quot;/&gt;&lt;wsp:rsid wsp:val=&quot;242938BC&quot;/&gt;&lt;wsp:rsid wsp:val=&quot;24776FD0&quot;/&gt;&lt;wsp:rsid wsp:val=&quot;24DC704C&quot;/&gt;&lt;wsp:rsid wsp:val=&quot;26151255&quot;/&gt;&lt;wsp:rsid wsp:val=&quot;265E433C&quot;/&gt;&lt;wsp:rsid wsp:val=&quot;26B53DE7&quot;/&gt;&lt;wsp:rsid wsp:val=&quot;26EB56CA&quot;/&gt;&lt;wsp:rsid wsp:val=&quot;278359C9&quot;/&gt;&lt;wsp:rsid wsp:val=&quot;279B7C75&quot;/&gt;&lt;wsp:rsid wsp:val=&quot;27F46C43&quot;/&gt;&lt;wsp:rsid wsp:val=&quot;287B7679&quot;/&gt;&lt;wsp:rsid wsp:val=&quot;299100F2&quot;/&gt;&lt;wsp:rsid wsp:val=&quot;2ADA713C&quot;/&gt;&lt;wsp:rsid wsp:val=&quot;2B1C3BD9&quot;/&gt;&lt;wsp:rsid wsp:val=&quot;2BDA1E5D&quot;/&gt;&lt;wsp:rsid wsp:val=&quot;2DA02ADF&quot;/&gt;&lt;wsp:rsid wsp:val=&quot;2EA92629&quot;/&gt;&lt;wsp:rsid wsp:val=&quot;2EC75279&quot;/&gt;&lt;wsp:rsid wsp:val=&quot;2F3E39FD&quot;/&gt;&lt;wsp:rsid wsp:val=&quot;30091360&quot;/&gt;&lt;wsp:rsid wsp:val=&quot;302643D4&quot;/&gt;&lt;wsp:rsid wsp:val=&quot;30C0165A&quot;/&gt;&lt;wsp:rsid wsp:val=&quot;30CB323B&quot;/&gt;&lt;wsp:rsid wsp:val=&quot;30E81FD8&quot;/&gt;&lt;wsp:rsid wsp:val=&quot;31D05C57&quot;/&gt;&lt;wsp:rsid wsp:val=&quot;31D749AE&quot;/&gt;&lt;wsp:rsid wsp:val=&quot;3206194E&quot;/&gt;&lt;wsp:rsid wsp:val=&quot;322609A9&quot;/&gt;&lt;wsp:rsid wsp:val=&quot;32C553A7&quot;/&gt;&lt;wsp:rsid wsp:val=&quot;33A719AE&quot;/&gt;&lt;wsp:rsid wsp:val=&quot;348D75C3&quot;/&gt;&lt;wsp:rsid wsp:val=&quot;348E37DE&quot;/&gt;&lt;wsp:rsid wsp:val=&quot;350F6123&quot;/&gt;&lt;wsp:rsid wsp:val=&quot;36A209BC&quot;/&gt;&lt;wsp:rsid wsp:val=&quot;371F0E7F&quot;/&gt;&lt;wsp:rsid wsp:val=&quot;385E03B5&quot;/&gt;&lt;wsp:rsid wsp:val=&quot;386E2105&quot;/&gt;&lt;wsp:rsid wsp:val=&quot;387B5757&quot;/&gt;&lt;wsp:rsid wsp:val=&quot;39E320CE&quot;/&gt;&lt;wsp:rsid wsp:val=&quot;3A7707A3&quot;/&gt;&lt;wsp:rsid wsp:val=&quot;3C287C6B&quot;/&gt;&lt;wsp:rsid wsp:val=&quot;3CCE510E&quot;/&gt;&lt;wsp:rsid wsp:val=&quot;3CE141F6&quot;/&gt;&lt;wsp:rsid wsp:val=&quot;3D51326C&quot;/&gt;&lt;wsp:rsid wsp:val=&quot;3E0E224C&quot;/&gt;&lt;wsp:rsid wsp:val=&quot;3E122D92&quot;/&gt;&lt;wsp:rsid wsp:val=&quot;3E332515&quot;/&gt;&lt;wsp:rsid wsp:val=&quot;3E935994&quot;/&gt;&lt;wsp:rsid wsp:val=&quot;3FC63027&quot;/&gt;&lt;wsp:rsid wsp:val=&quot;415A507B&quot;/&gt;&lt;wsp:rsid wsp:val=&quot;41FE711A&quot;/&gt;&lt;wsp:rsid wsp:val=&quot;42163591&quot;/&gt;&lt;wsp:rsid wsp:val=&quot;42177ECA&quot;/&gt;&lt;wsp:rsid wsp:val=&quot;421F46A0&quot;/&gt;&lt;wsp:rsid wsp:val=&quot;431920C4&quot;/&gt;&lt;wsp:rsid wsp:val=&quot;43532736&quot;/&gt;&lt;wsp:rsid wsp:val=&quot;443719F6&quot;/&gt;&lt;wsp:rsid wsp:val=&quot;447875BE&quot;/&gt;&lt;wsp:rsid wsp:val=&quot;45A517FA&quot;/&gt;&lt;wsp:rsid wsp:val=&quot;45B82F0C&quot;/&gt;&lt;wsp:rsid wsp:val=&quot;46807B31&quot;/&gt;&lt;wsp:rsid wsp:val=&quot;46ED5E85&quot;/&gt;&lt;wsp:rsid wsp:val=&quot;4755171F&quot;/&gt;&lt;wsp:rsid wsp:val=&quot;47B756F3&quot;/&gt;&lt;wsp:rsid wsp:val=&quot;48362494&quot;/&gt;&lt;wsp:rsid wsp:val=&quot;495722F9&quot;/&gt;&lt;wsp:rsid wsp:val=&quot;499C6E1A&quot;/&gt;&lt;wsp:rsid wsp:val=&quot;49BC2BDF&quot;/&gt;&lt;wsp:rsid wsp:val=&quot;4AAE7141&quot;/&gt;&lt;wsp:rsid wsp:val=&quot;4AB62ABF&quot;/&gt;&lt;wsp:rsid wsp:val=&quot;4B8718FB&quot;/&gt;&lt;wsp:rsid wsp:val=&quot;4B9346E9&quot;/&gt;&lt;wsp:rsid wsp:val=&quot;4BAC346E&quot;/&gt;&lt;wsp:rsid wsp:val=&quot;4BB35F58&quot;/&gt;&lt;wsp:rsid wsp:val=&quot;4C294F84&quot;/&gt;&lt;wsp:rsid wsp:val=&quot;4C910EF7&quot;/&gt;&lt;wsp:rsid wsp:val=&quot;4D317F1E&quot;/&gt;&lt;wsp:rsid wsp:val=&quot;4DB008BF&quot;/&gt;&lt;wsp:rsid wsp:val=&quot;4DD303B8&quot;/&gt;&lt;wsp:rsid wsp:val=&quot;4E594405&quot;/&gt;&lt;wsp:rsid wsp:val=&quot;4E5A517D&quot;/&gt;&lt;wsp:rsid wsp:val=&quot;4F83211F&quot;/&gt;&lt;wsp:rsid wsp:val=&quot;4FD87B33&quot;/&gt;&lt;wsp:rsid wsp:val=&quot;4FFE5F9B&quot;/&gt;&lt;wsp:rsid wsp:val=&quot;50AE718B&quot;/&gt;&lt;wsp:rsid wsp:val=&quot;51EB2D39&quot;/&gt;&lt;wsp:rsid wsp:val=&quot;525D711E&quot;/&gt;&lt;wsp:rsid wsp:val=&quot;52604444&quot;/&gt;&lt;wsp:rsid wsp:val=&quot;52D4029B&quot;/&gt;&lt;wsp:rsid wsp:val=&quot;53166C74&quot;/&gt;&lt;wsp:rsid wsp:val=&quot;540D4E31&quot;/&gt;&lt;wsp:rsid wsp:val=&quot;543005BD&quot;/&gt;&lt;wsp:rsid wsp:val=&quot;544328C6&quot;/&gt;&lt;wsp:rsid wsp:val=&quot;5454107F&quot;/&gt;&lt;wsp:rsid wsp:val=&quot;548D2040&quot;/&gt;&lt;wsp:rsid wsp:val=&quot;553A0AEB&quot;/&gt;&lt;wsp:rsid wsp:val=&quot;561A371D&quot;/&gt;&lt;wsp:rsid wsp:val=&quot;567334F1&quot;/&gt;&lt;wsp:rsid wsp:val=&quot;578220C5&quot;/&gt;&lt;wsp:rsid wsp:val=&quot;57B33C0A&quot;/&gt;&lt;wsp:rsid wsp:val=&quot;581E775D&quot;/&gt;&lt;wsp:rsid wsp:val=&quot;582812C4&quot;/&gt;&lt;wsp:rsid wsp:val=&quot;583B3969&quot;/&gt;&lt;wsp:rsid wsp:val=&quot;592E2824&quot;/&gt;&lt;wsp:rsid wsp:val=&quot;59C93B9B&quot;/&gt;&lt;wsp:rsid wsp:val=&quot;5A1B2630&quot;/&gt;&lt;wsp:rsid wsp:val=&quot;5A521E29&quot;/&gt;&lt;wsp:rsid wsp:val=&quot;5A744869&quot;/&gt;&lt;wsp:rsid wsp:val=&quot;5BA64D31&quot;/&gt;&lt;wsp:rsid wsp:val=&quot;5CC563C4&quot;/&gt;&lt;wsp:rsid wsp:val=&quot;5CC721A9&quot;/&gt;&lt;wsp:rsid wsp:val=&quot;5DB62036&quot;/&gt;&lt;wsp:rsid wsp:val=&quot;5E8C1BB1&quot;/&gt;&lt;wsp:rsid wsp:val=&quot;5EB20EDD&quot;/&gt;&lt;wsp:rsid wsp:val=&quot;5F6805F9&quot;/&gt;&lt;wsp:rsid wsp:val=&quot;6244459D&quot;/&gt;&lt;wsp:rsid wsp:val=&quot;6270702C&quot;/&gt;&lt;wsp:rsid wsp:val=&quot;63117BF4&quot;/&gt;&lt;wsp:rsid wsp:val=&quot;64725E2E&quot;/&gt;&lt;wsp:rsid wsp:val=&quot;647B028D&quot;/&gt;&lt;wsp:rsid wsp:val=&quot;649D22A2&quot;/&gt;&lt;wsp:rsid wsp:val=&quot;656E63F8&quot;/&gt;&lt;wsp:rsid wsp:val=&quot;65EE05E3&quot;/&gt;&lt;wsp:rsid wsp:val=&quot;65F04DE5&quot;/&gt;&lt;wsp:rsid wsp:val=&quot;66A42617&quot;/&gt;&lt;wsp:rsid wsp:val=&quot;670645AA&quot;/&gt;&lt;wsp:rsid wsp:val=&quot;673069EE&quot;/&gt;&lt;wsp:rsid wsp:val=&quot;67871BAA&quot;/&gt;&lt;wsp:rsid wsp:val=&quot;67E47A25&quot;/&gt;&lt;wsp:rsid wsp:val=&quot;681221F6&quot;/&gt;&lt;wsp:rsid wsp:val=&quot;682D6B22&quot;/&gt;&lt;wsp:rsid wsp:val=&quot;6876310C&quot;/&gt;&lt;wsp:rsid wsp:val=&quot;68897395&quot;/&gt;&lt;wsp:rsid wsp:val=&quot;69C15927&quot;/&gt;&lt;wsp:rsid wsp:val=&quot;69E77930&quot;/&gt;&lt;wsp:rsid wsp:val=&quot;6A91217C&quot;/&gt;&lt;wsp:rsid wsp:val=&quot;6AD0023E&quot;/&gt;&lt;wsp:rsid wsp:val=&quot;6B006F4B&quot;/&gt;&lt;wsp:rsid wsp:val=&quot;6B3E1686&quot;/&gt;&lt;wsp:rsid wsp:val=&quot;6B810E84&quot;/&gt;&lt;wsp:rsid wsp:val=&quot;6C197B55&quot;/&gt;&lt;wsp:rsid wsp:val=&quot;6CC90F4F&quot;/&gt;&lt;wsp:rsid wsp:val=&quot;6CCD4904&quot;/&gt;&lt;wsp:rsid wsp:val=&quot;6CCF1E6F&quot;/&gt;&lt;wsp:rsid wsp:val=&quot;6CF45175&quot;/&gt;&lt;wsp:rsid wsp:val=&quot;6D3C0DAB&quot;/&gt;&lt;wsp:rsid wsp:val=&quot;6D8E539D&quot;/&gt;&lt;wsp:rsid wsp:val=&quot;6E7E2BB6&quot;/&gt;&lt;wsp:rsid wsp:val=&quot;6FA8070F&quot;/&gt;&lt;wsp:rsid wsp:val=&quot;71701C3D&quot;/&gt;&lt;wsp:rsid wsp:val=&quot;72002D20&quot;/&gt;&lt;wsp:rsid wsp:val=&quot;72117069&quot;/&gt;&lt;wsp:rsid wsp:val=&quot;726B60C0&quot;/&gt;&lt;wsp:rsid wsp:val=&quot;7418521B&quot;/&gt;&lt;wsp:rsid wsp:val=&quot;74BB2496&quot;/&gt;&lt;wsp:rsid wsp:val=&quot;754F2B6F&quot;/&gt;&lt;wsp:rsid wsp:val=&quot;75B066E2&quot;/&gt;&lt;wsp:rsid wsp:val=&quot;76152949&quot;/&gt;&lt;wsp:rsid wsp:val=&quot;766B36B2&quot;/&gt;&lt;wsp:rsid wsp:val=&quot;76AE6E44&quot;/&gt;&lt;wsp:rsid wsp:val=&quot;77B92CEF&quot;/&gt;&lt;wsp:rsid wsp:val=&quot;77FF470F&quot;/&gt;&lt;wsp:rsid wsp:val=&quot;79093127&quot;/&gt;&lt;wsp:rsid wsp:val=&quot;792311D6&quot;/&gt;&lt;wsp:rsid wsp:val=&quot;79294091&quot;/&gt;&lt;wsp:rsid wsp:val=&quot;795D64D1&quot;/&gt;&lt;wsp:rsid wsp:val=&quot;7A0B2903&quot;/&gt;&lt;wsp:rsid wsp:val=&quot;7A2F092D&quot;/&gt;&lt;wsp:rsid wsp:val=&quot;7AC83A73&quot;/&gt;&lt;wsp:rsid wsp:val=&quot;7AEA0231&quot;/&gt;&lt;wsp:rsid wsp:val=&quot;7B0267D1&quot;/&gt;&lt;wsp:rsid wsp:val=&quot;7B6F09D5&quot;/&gt;&lt;wsp:rsid wsp:val=&quot;7C471014&quot;/&gt;&lt;wsp:rsid wsp:val=&quot;7C680B45&quot;/&gt;&lt;wsp:rsid wsp:val=&quot;7D025CA9&quot;/&gt;&lt;wsp:rsid wsp:val=&quot;7DEA5054&quot;/&gt;&lt;wsp:rsid wsp:val=&quot;7E3D005B&quot;/&gt;&lt;wsp:rsid wsp:val=&quot;7EF87F4F&quot;/&gt;&lt;wsp:rsid wsp:val=&quot;7F39006A&quot;/&gt;&lt;wsp:rsid wsp:val=&quot;7F424B20&quot;/&gt;&lt;wsp:rsid wsp:val=&quot;7F952EC9&quot;/&gt;&lt;/wsp:rsids&gt;&lt;/w:docPr&gt;&lt;w:body&gt;&lt;wx:sect&gt;&lt;w:p wsp:rsidR=&quot;00000000&quot; wsp:rsidRDefault=&quot;00F81DF9&quot; wsp:rsidP=&quot;00F81DF9&quot;&gt;&lt;m:oMathPara&gt;&lt;m:oMath&gt;&lt;m:sSub&gt;&lt;m:sSubPr&gt;&lt;m:ctrlPr&gt;&lt;aml:annotation aml:id=&quot;0&quot; w:type=&quot;Word.Insertion&quot; aml:author=&quot;鍥涘窛 鍗囨嫇&quot; aml:createdate=&quot;2019-12-22T23:39:00Z&quot;&gt;&lt;aml:content&gt;&lt;w:rPr&gt;&lt;w:rFonts w:ascii=&quot;Cambria Math&quot; w:h-ansi=&quot;Cambria Math&quot; w:cs=&quot;瀹嬩綋&quot;/&gt;&lt;wx:font wx:val=&quot;Cambria Math&quot;/&gt;&lt;/w:rPr&gt;&lt;/aml:content&gt;&lt;/aml:annotation&g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 aml:id=&quot;&lt;/m:ctrlPr&gt;&lt;/m:sSubPr&gt;&lt;m:e&gt;&lt;m:r&gt;&lt;aml:annotation aml:id=&quot;1&quot; w:type=&quot;Word.Insertion&quot; aml:author=&quot;?洓宸?d=&quot; am鍗囨嫇&quot; ad=&quot; aml:id=&quot;ml:d=&quot; amcreatel:id=&quot; amd=&quot;date=&quot;d=&quot; am201l:id=&quot;d=&quot; am9-12-22T2d=&quot; aml:id=&quot;3:3d=&quot; am9:00Z&quot;l:id=&quot; amd=&quot;&gt;&lt;aml:d=&quot; amconl:id=&quot;d=&quot; amtent&gt;&lt;w:rd=&quot; aml:id=&quot;Pr&gt;d=&quot; am&lt;m:r&gt;&lt;w:rFol:idannot=&quot; amd=&quot;nn amlts w:d=&quot; &quot;1&quot; wamascl:ide=&quot;Wo=&quot;d=&quot; aminserti=&quot;Cambrd aml:=&quot; aml:ihor=&quot;?d=&quot;ia d=&quot;&lt;/m amMath&quot; l:irlPr&gt;&lt;d=&quot;w:h-ansSubPrsi=l:id=&quot;:e&gt;&lt;m:&quot;Cambria aml:anl:id=&quot;Matation h&quot; w:cl:i:id=&quot;1d=&quot;s=&quot;瀹?w:typem=浣?aml:i&quot;Word.amInsd=&quot;&quot;/&gt;&lt;wxertamio&gt;&lt;n&quot; a:fo aml:iaotmml:authord=&quot;nmlt amwx:val涘窛1&quot; w d=&quot; &quot; amaml:i=&quot;Wod=&quot;=&quot;Cambd&quot; amsert=&quot;ria Math&quot;/&gt;&lt;aml:w&quot; am:id=&quot;/&gt;&lt;/r=&quot;?w:rPr&gt;&quot; am&lt;m:t&gt;m amd=&quot;I&lt;/m:t&gt;&quot; am&lt;Pr&gt;&lt;/aml:cod=&quot;nten&quot;ubPr&lt;/mt&gt;&lt;/aml:annd&gt;&lt;m:=&quot;oPr&gt;&lt;tation&gt;&lt;l:an/m:r&gt;&lt;dubPr=&quot;/mion :e&gt;&lt;m:sub&gt;&lt;&gt;&lt;m:d=&quot;1&gt;&lt;m:d=&quot;r&gt;&lt;aml:annlotpem:anotatid=&quot;onml amlam:ion id=&quot;2&quot; wd=&quot;:amtypd=&quot;1e=&quot;Word.Inamsd=&quot;eype=rtion&quot; aamml:autd=&quot;hnsor=&quot;鍥?m宸?鍗?==&quot;?l:iion&quot; ad=&quot; am&quot;鎷?m am aml:createi:auw&quot; aPr&gt;&lt;mthora l:id=&quot;date=&quot;ubPr2&gt;&quot; am019-1窛 d=&quot;2-d&gt;&lt;m:2w:cl:t&gt;&quot; amid=&quot;2T2&lt;l:an3:3mbd=&quot;9=&quot;1&gt;&lt;:00en&quot;&lt;/mZmion &quot;&gt;&lt;nnlotaml:l:id=&quot;:id=&quot;&quot;:d&quot;onml=&quot;1oPr&gt;&lt;content&gt;&lt;w=&quot;2&quot; :rPrnlpem&gt;&lt;w:t&lt;dub1e=&quot;WPr&gt;d=&quot;l:idamlam=&quot;rype=rFonts w:&gt;&lt;&gt;&lt;m:as=&quot;utd=&quot;:amccod=&quot;ii=&quot;Cal:id=n&quot;?n.Inaml:an&quot;mbria nnd=&quot;Mmat&quot; aamh&quot; wl:ion :h-ans&lt;i=&quot;=&quot;鍥?mCa&gt;&lt;d=&quot;mbrypd=Pr&quot;1ia Matham&quot; w:cs=&quot;m:&lt;d=&quot;:eype=&quot;瀹嬩? am?/&gt;&lt;wlotx:fon:ant oautd=&quot;hnst&quot; nmlamatid=&quot;won x:val=&quot;Camb2&quot; ria Mon am&quot; a=&quot;1a&quot;2&quot; wd=&quot;W=&quot;th&quot;/&gt;&lt;w:i/&gt;&lt;/&lt;/pemmw:e=rrthorPrd.Insd=&quot;&gt;&lt;m:t&gt;lad=&quot;mEAr&gt;&lt;&lt;/m:t&gt;&lt;/d=&quot;aml:aun&quot;?td:am=&quot;l:cobPrntent&gt;&lt;/ad&quot;Mm=&quot;ml:namannot:id=&quot;&lt;m:atins&lt;on&gt;&lt;/m:daam=&quot;r&gt;&lt;/m::&lt;sub&gt;&lt;/Pr:anm:d=&quot;sSu?mb&gt;&lt;d=&quot;/m:oMa&quot;:th&gt;&lt;/on m:oMaamthd=&quot;Pad=&quot;ra&gt;&lt;/w:p&gt;&lt;=&quot;1w:smectPr wspdd=&quot;=&quot;:rsidR=pe=&quot;00000000&quot;&gt;&lt;w:d=&quot;pgSd=&quot;z w:w=&quot;12240&quot; w:hd=&quot;=&quot;15840d=&quot;&quot;/&gt;&lt;w:pgMar w:top=&quot;1440&quot; w:right=&quot;1800&quot; w:bottom=&quot;1440&quot; w:left=&quot;1800&quot; w:header=&quot;720&quot; w:footer=&quot;720&quot; w:gutter=&quot;0&quot;/&gt;&lt;w:cols w:space=&quot;720&quot;/&gt;&lt;/w:sectPr&gt;&lt;/wx:sect&gt;&lt;/w:body&gt;&lt;/w:wordDocument">
            <v:path/>
            <v:fill on="f" focussize="0,0"/>
            <v:stroke on="f"/>
            <v:imagedata r:id="rId127" chromakey="#FFFFFF" o:title=""/>
            <o:lock v:ext="edit" aspectratio="t"/>
            <w10:wrap type="none"/>
            <w10:anchorlock/>
          </v:shape>
        </w:pict>
      </w:r>
      <w:r>
        <w:rPr>
          <w:kern w:val="0"/>
          <w:szCs w:val="21"/>
        </w:rPr>
        <w:instrText xml:space="preserve"> </w:instrText>
      </w:r>
      <w:r>
        <w:rPr>
          <w:kern w:val="0"/>
          <w:szCs w:val="21"/>
        </w:rPr>
        <w:fldChar w:fldCharType="end"/>
      </w:r>
      <w:r>
        <w:rPr>
          <w:kern w:val="0"/>
          <w:szCs w:val="21"/>
        </w:rPr>
        <w:t>——根据FLEA法得到的振幅分项压浆指数。</w:t>
      </w:r>
    </w:p>
    <w:p>
      <w:pPr>
        <w:pStyle w:val="290"/>
        <w:adjustRightInd w:val="0"/>
        <w:snapToGrid w:val="0"/>
        <w:spacing w:before="0" w:beforeLines="0" w:after="0" w:afterLines="0"/>
        <w:rPr>
          <w:rFonts w:ascii="Times New Roman" w:eastAsia="宋体"/>
          <w:lang w:val="zh-CN"/>
        </w:rPr>
      </w:pPr>
      <w:r>
        <w:rPr>
          <w:rFonts w:ascii="Times New Roman" w:eastAsia="宋体"/>
          <w:lang w:val="zh-CN"/>
        </w:rPr>
        <w:t>预应力孔道不大于70m、测试条件和测试频率正常时，宜采用</w:t>
      </w:r>
      <w:r>
        <w:rPr>
          <w:rFonts w:ascii="Times New Roman" w:eastAsia="宋体"/>
          <w:position w:val="-12"/>
          <w:lang w:val="zh-CN"/>
        </w:rPr>
        <w:object>
          <v:shape id="_x0000_i1093" o:spt="75" alt="" type="#_x0000_t75" style="height:18.75pt;width:20.25pt;" o:ole="t" filled="f" o:preferrelative="t" stroked="f" coordsize="21600,21600">
            <v:path/>
            <v:fill on="f" focussize="0,0"/>
            <v:stroke on="f"/>
            <v:imagedata r:id="rId113" o:title=""/>
            <o:lock v:ext="edit" aspectratio="t"/>
            <w10:wrap type="none"/>
            <w10:anchorlock/>
          </v:shape>
          <o:OLEObject Type="Embed" ProgID="Equation.DSMT4" ShapeID="_x0000_i1093" DrawAspect="Content" ObjectID="_1468075787" r:id="rId131">
            <o:LockedField>false</o:LockedField>
          </o:OLEObject>
        </w:object>
      </w:r>
      <w:r>
        <w:rPr>
          <w:rFonts w:ascii="Times New Roman" w:eastAsia="宋体"/>
          <w:lang w:val="zh-CN"/>
        </w:rPr>
        <w:t>、</w:t>
      </w:r>
      <w:r>
        <w:rPr>
          <w:rFonts w:ascii="Times New Roman" w:eastAsia="宋体"/>
          <w:position w:val="-12"/>
          <w:lang w:val="zh-CN"/>
        </w:rPr>
        <w:object>
          <v:shape id="_x0000_i1094" o:spt="75" alt="" type="#_x0000_t75" style="height:18.75pt;width:18.75pt;" o:ole="t" filled="f" o:preferrelative="t" stroked="f" coordsize="21600,21600">
            <v:path/>
            <v:fill on="f" focussize="0,0"/>
            <v:stroke on="f"/>
            <v:imagedata r:id="rId115" o:title=""/>
            <o:lock v:ext="edit" aspectratio="t"/>
            <w10:wrap type="none"/>
            <w10:anchorlock/>
          </v:shape>
          <o:OLEObject Type="Embed" ProgID="Equation.DSMT4" ShapeID="_x0000_i1094" DrawAspect="Content" ObjectID="_1468075788" r:id="rId132">
            <o:LockedField>false</o:LockedField>
          </o:OLEObject>
        </w:object>
      </w:r>
      <w:r>
        <w:rPr>
          <w:rFonts w:ascii="Times New Roman" w:eastAsia="宋体"/>
          <w:lang w:val="zh-CN"/>
        </w:rPr>
        <w:t>、</w:t>
      </w:r>
      <w:r>
        <w:rPr>
          <w:rFonts w:ascii="Times New Roman" w:eastAsia="宋体"/>
          <w:position w:val="-12"/>
          <w:lang w:val="zh-CN"/>
        </w:rPr>
        <w:object>
          <v:shape id="_x0000_i1095" o:spt="75" alt="" type="#_x0000_t75" style="height:18.75pt;width:16.5pt;" o:ole="t" filled="f" o:preferrelative="t" stroked="f" coordsize="21600,21600">
            <v:path/>
            <v:fill on="f" focussize="0,0"/>
            <v:stroke on="f"/>
            <v:imagedata r:id="rId117" o:title=""/>
            <o:lock v:ext="edit" aspectratio="t"/>
            <w10:wrap type="none"/>
            <w10:anchorlock/>
          </v:shape>
          <o:OLEObject Type="Embed" ProgID="Equation.DSMT4" ShapeID="_x0000_i1095" DrawAspect="Content" ObjectID="_1468075789" r:id="rId133">
            <o:LockedField>false</o:LockedField>
          </o:OLEObject>
        </w:object>
      </w:r>
      <w:r>
        <w:rPr>
          <w:rFonts w:ascii="Times New Roman" w:eastAsia="宋体"/>
          <w:lang w:val="zh-CN"/>
        </w:rPr>
        <w:t>三个分项按公式（11）计算评价指数</w:t>
      </w:r>
      <w:r>
        <w:rPr>
          <w:rFonts w:ascii="Times New Roman" w:eastAsia="宋体"/>
        </w:rPr>
        <w:t>：</w:t>
      </w:r>
    </w:p>
    <w:p>
      <w:pPr>
        <w:widowControl/>
        <w:adjustRightInd w:val="0"/>
        <w:snapToGrid w:val="0"/>
        <w:jc w:val="right"/>
        <w:rPr>
          <w:kern w:val="0"/>
          <w:szCs w:val="21"/>
          <w:lang w:val="zh-CN"/>
        </w:rPr>
      </w:pPr>
      <w:r>
        <w:rPr>
          <w:kern w:val="0"/>
          <w:position w:val="-14"/>
          <w:szCs w:val="21"/>
          <w:lang w:val="zh-CN"/>
        </w:rPr>
        <w:object>
          <v:shape id="_x0000_i1096" o:spt="75" alt="" type="#_x0000_t75" style="height:20.25pt;width:102.05pt;" o:ole="t" filled="f" o:preferrelative="t" stroked="f" coordsize="21600,21600">
            <v:path/>
            <v:fill on="f" focussize="0,0"/>
            <v:stroke on="f"/>
            <v:imagedata r:id="rId135" o:title=""/>
            <o:lock v:ext="edit" aspectratio="t"/>
            <w10:wrap type="none"/>
            <w10:anchorlock/>
          </v:shape>
          <o:OLEObject Type="Embed" ProgID="Equation.DSMT4" ShapeID="_x0000_i1096" DrawAspect="Content" ObjectID="_1468075790" r:id="rId134">
            <o:LockedField>false</o:LockedField>
          </o:OLEObject>
        </w:object>
      </w:r>
      <w:r>
        <w:rPr>
          <w:sz w:val="24"/>
        </w:rPr>
        <w:t>………………………………</w:t>
      </w:r>
      <w:r>
        <w:rPr>
          <w:kern w:val="0"/>
          <w:szCs w:val="21"/>
          <w:lang w:val="zh-CN"/>
        </w:rPr>
        <w:t>（</w:t>
      </w:r>
      <w:r>
        <w:rPr>
          <w:kern w:val="0"/>
          <w:szCs w:val="21"/>
        </w:rPr>
        <w:t>11</w:t>
      </w:r>
      <w:r>
        <w:rPr>
          <w:kern w:val="0"/>
          <w:szCs w:val="21"/>
          <w:lang w:val="zh-CN"/>
        </w:rPr>
        <w:t>）</w:t>
      </w:r>
    </w:p>
    <w:p>
      <w:pPr>
        <w:widowControl/>
        <w:adjustRightInd w:val="0"/>
        <w:snapToGrid w:val="0"/>
        <w:ind w:firstLine="420" w:firstLineChars="200"/>
        <w:jc w:val="left"/>
        <w:rPr>
          <w:kern w:val="0"/>
          <w:szCs w:val="21"/>
        </w:rPr>
      </w:pPr>
      <w:r>
        <w:rPr>
          <w:kern w:val="0"/>
          <w:szCs w:val="21"/>
        </w:rPr>
        <w:t>式中：</w:t>
      </w:r>
    </w:p>
    <w:p>
      <w:pPr>
        <w:widowControl/>
        <w:adjustRightInd w:val="0"/>
        <w:snapToGrid w:val="0"/>
        <w:ind w:firstLine="420" w:firstLineChars="200"/>
        <w:jc w:val="left"/>
        <w:rPr>
          <w:kern w:val="0"/>
          <w:szCs w:val="21"/>
        </w:rPr>
      </w:pPr>
      <w:r>
        <w:rPr>
          <w:position w:val="-12"/>
          <w:lang w:val="zh-CN"/>
        </w:rPr>
        <w:object>
          <v:shape id="_x0000_i1097" o:spt="75" alt="" type="#_x0000_t75" style="height:18.75pt;width:16.5pt;" o:ole="t" filled="f" o:preferrelative="t" stroked="f" coordsize="21600,21600">
            <v:path/>
            <v:fill on="f" focussize="0,0"/>
            <v:stroke on="f"/>
            <v:imagedata r:id="rId117" o:title=""/>
            <o:lock v:ext="edit" aspectratio="t"/>
            <w10:wrap type="none"/>
            <w10:anchorlock/>
          </v:shape>
          <o:OLEObject Type="Embed" ProgID="Equation.DSMT4" ShapeID="_x0000_i1097" DrawAspect="Content" ObjectID="_1468075791" r:id="rId136">
            <o:LockedField>false</o:LockedField>
          </o:OLEObject>
        </w:object>
      </w:r>
      <w:r>
        <w:rPr>
          <w:kern w:val="0"/>
          <w:szCs w:val="21"/>
        </w:rPr>
        <w:t>——根据PFTF法得到的频率分项压浆指数。</w:t>
      </w:r>
    </w:p>
    <w:p>
      <w:pPr>
        <w:pStyle w:val="261"/>
        <w:spacing w:before="156" w:after="156"/>
        <w:rPr>
          <w:rFonts w:ascii="Times New Roman"/>
          <w:lang w:val="zh-CN"/>
        </w:rPr>
      </w:pPr>
      <w:r>
        <w:rPr>
          <w:rFonts w:ascii="Times New Roman"/>
          <w:lang w:val="zh-CN"/>
        </w:rPr>
        <w:t>定位检测数据处理</w:t>
      </w:r>
    </w:p>
    <w:p>
      <w:pPr>
        <w:pStyle w:val="290"/>
        <w:spacing w:before="156" w:after="156"/>
        <w:rPr>
          <w:rFonts w:ascii="Times New Roman" w:eastAsia="宋体"/>
        </w:rPr>
      </w:pPr>
      <w:r>
        <w:rPr>
          <w:rFonts w:ascii="Times New Roman" w:eastAsia="宋体"/>
        </w:rPr>
        <w:t>采用频谱等值线图分析线性标定数据得到的时域频谱主峰，并以此作为评价孔道压浆密实度的基准，见附录D附图。</w:t>
      </w:r>
    </w:p>
    <w:p>
      <w:pPr>
        <w:pStyle w:val="290"/>
        <w:spacing w:before="156" w:after="156"/>
        <w:rPr>
          <w:rFonts w:ascii="Times New Roman" w:eastAsia="宋体"/>
        </w:rPr>
      </w:pPr>
      <w:r>
        <w:rPr>
          <w:rFonts w:ascii="Times New Roman" w:eastAsia="宋体"/>
        </w:rPr>
        <w:t>根据检测方向、冲击回波等效波速以及压浆缺陷长度等，按表4对压浆缺陷进行分级。</w:t>
      </w:r>
    </w:p>
    <w:p>
      <w:pPr>
        <w:pStyle w:val="301"/>
        <w:rPr>
          <w:rFonts w:ascii="Times New Roman"/>
        </w:rPr>
      </w:pPr>
      <w:r>
        <w:rPr>
          <w:rFonts w:ascii="Times New Roman"/>
        </w:rPr>
        <w:t>压浆缺陷分级表</w:t>
      </w:r>
    </w:p>
    <w:tbl>
      <w:tblPr>
        <w:tblStyle w:val="88"/>
        <w:tblW w:w="8632"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16"/>
        <w:gridCol w:w="2470"/>
        <w:gridCol w:w="1835"/>
        <w:gridCol w:w="24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110" w:type="pct"/>
            <w:tcBorders>
              <w:top w:val="single" w:color="000000" w:sz="12" w:space="0"/>
              <w:bottom w:val="single" w:color="000000" w:sz="12" w:space="0"/>
            </w:tcBorders>
            <w:vAlign w:val="center"/>
          </w:tcPr>
          <w:p>
            <w:pPr>
              <w:jc w:val="center"/>
              <w:rPr>
                <w:sz w:val="18"/>
                <w:szCs w:val="18"/>
              </w:rPr>
            </w:pPr>
            <w:r>
              <w:rPr>
                <w:sz w:val="18"/>
                <w:szCs w:val="18"/>
              </w:rPr>
              <w:t>检测方向</w:t>
            </w:r>
          </w:p>
        </w:tc>
        <w:tc>
          <w:tcPr>
            <w:tcW w:w="1431" w:type="pct"/>
            <w:tcBorders>
              <w:top w:val="single" w:color="000000" w:sz="12" w:space="0"/>
              <w:bottom w:val="single" w:color="000000" w:sz="12" w:space="0"/>
            </w:tcBorders>
            <w:vAlign w:val="center"/>
          </w:tcPr>
          <w:p>
            <w:pPr>
              <w:jc w:val="center"/>
              <w:rPr>
                <w:sz w:val="18"/>
                <w:szCs w:val="18"/>
              </w:rPr>
            </w:pPr>
            <w:r>
              <w:rPr>
                <w:sz w:val="18"/>
                <w:szCs w:val="18"/>
              </w:rPr>
              <w:t>等效波速</w:t>
            </w:r>
            <w:r>
              <w:rPr>
                <w:rFonts w:hint="eastAsia"/>
                <w:sz w:val="18"/>
                <w:szCs w:val="18"/>
              </w:rPr>
              <w:t>变化</w:t>
            </w:r>
          </w:p>
        </w:tc>
        <w:tc>
          <w:tcPr>
            <w:tcW w:w="1063" w:type="pct"/>
            <w:tcBorders>
              <w:top w:val="single" w:color="000000" w:sz="12" w:space="0"/>
              <w:bottom w:val="single" w:color="000000" w:sz="12" w:space="0"/>
            </w:tcBorders>
            <w:vAlign w:val="center"/>
          </w:tcPr>
          <w:p>
            <w:pPr>
              <w:jc w:val="center"/>
              <w:rPr>
                <w:sz w:val="18"/>
                <w:szCs w:val="18"/>
              </w:rPr>
            </w:pPr>
            <w:r>
              <w:rPr>
                <w:rFonts w:hint="eastAsia"/>
                <w:sz w:val="18"/>
                <w:szCs w:val="18"/>
              </w:rPr>
              <w:t>连续</w:t>
            </w:r>
            <w:r>
              <w:rPr>
                <w:sz w:val="18"/>
                <w:szCs w:val="18"/>
              </w:rPr>
              <w:t>缺陷长度</w:t>
            </w:r>
            <w:r>
              <w:rPr>
                <w:i/>
                <w:sz w:val="18"/>
                <w:szCs w:val="18"/>
              </w:rPr>
              <w:t>L</w:t>
            </w:r>
          </w:p>
        </w:tc>
        <w:tc>
          <w:tcPr>
            <w:tcW w:w="1396" w:type="pct"/>
            <w:tcBorders>
              <w:top w:val="single" w:color="000000" w:sz="12" w:space="0"/>
              <w:bottom w:val="single" w:color="000000" w:sz="12" w:space="0"/>
            </w:tcBorders>
            <w:vAlign w:val="center"/>
          </w:tcPr>
          <w:p>
            <w:pPr>
              <w:jc w:val="center"/>
              <w:rPr>
                <w:sz w:val="18"/>
                <w:szCs w:val="18"/>
              </w:rPr>
            </w:pPr>
            <w:r>
              <w:rPr>
                <w:sz w:val="18"/>
                <w:szCs w:val="18"/>
              </w:rPr>
              <w:t>缺陷分级</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110" w:type="pct"/>
            <w:vMerge w:val="restart"/>
            <w:tcBorders>
              <w:top w:val="single" w:color="000000" w:sz="12" w:space="0"/>
            </w:tcBorders>
            <w:vAlign w:val="center"/>
          </w:tcPr>
          <w:p>
            <w:pPr>
              <w:jc w:val="center"/>
              <w:rPr>
                <w:sz w:val="18"/>
                <w:szCs w:val="18"/>
              </w:rPr>
            </w:pPr>
            <w:r>
              <w:rPr>
                <w:sz w:val="18"/>
                <w:szCs w:val="18"/>
              </w:rPr>
              <w:t>水平</w:t>
            </w:r>
          </w:p>
        </w:tc>
        <w:tc>
          <w:tcPr>
            <w:tcW w:w="1431" w:type="pct"/>
            <w:tcBorders>
              <w:top w:val="single" w:color="000000" w:sz="12" w:space="0"/>
              <w:bottom w:val="single" w:color="000000" w:sz="4" w:space="0"/>
            </w:tcBorders>
            <w:vAlign w:val="center"/>
          </w:tcPr>
          <w:p>
            <w:pPr>
              <w:jc w:val="center"/>
              <w:rPr>
                <w:sz w:val="18"/>
                <w:szCs w:val="18"/>
              </w:rPr>
            </w:pPr>
            <w:r>
              <w:rPr>
                <w:sz w:val="18"/>
                <w:szCs w:val="18"/>
              </w:rPr>
              <w:t>降低小于5%</w:t>
            </w:r>
          </w:p>
        </w:tc>
        <w:tc>
          <w:tcPr>
            <w:tcW w:w="1063" w:type="pct"/>
            <w:tcBorders>
              <w:top w:val="single" w:color="000000" w:sz="12" w:space="0"/>
              <w:bottom w:val="single" w:color="000000" w:sz="4" w:space="0"/>
            </w:tcBorders>
            <w:vAlign w:val="center"/>
          </w:tcPr>
          <w:p>
            <w:pPr>
              <w:jc w:val="center"/>
              <w:rPr>
                <w:sz w:val="18"/>
                <w:szCs w:val="18"/>
              </w:rPr>
            </w:pPr>
            <w:r>
              <w:rPr>
                <w:rFonts w:hint="eastAsia"/>
                <w:sz w:val="18"/>
                <w:szCs w:val="18"/>
              </w:rPr>
              <w:t>/</w:t>
            </w:r>
          </w:p>
        </w:tc>
        <w:tc>
          <w:tcPr>
            <w:tcW w:w="1396" w:type="pct"/>
            <w:tcBorders>
              <w:top w:val="single" w:color="000000" w:sz="12" w:space="0"/>
              <w:bottom w:val="single" w:color="000000" w:sz="4" w:space="0"/>
            </w:tcBorders>
            <w:vAlign w:val="center"/>
          </w:tcPr>
          <w:p>
            <w:pPr>
              <w:jc w:val="center"/>
              <w:rPr>
                <w:sz w:val="18"/>
                <w:szCs w:val="18"/>
              </w:rPr>
            </w:pPr>
            <w:r>
              <w:rPr>
                <w:sz w:val="18"/>
                <w:szCs w:val="18"/>
              </w:rPr>
              <w:t>无缺陷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110" w:type="pct"/>
            <w:vMerge w:val="continue"/>
            <w:vAlign w:val="center"/>
          </w:tcPr>
          <w:p>
            <w:pPr>
              <w:jc w:val="center"/>
              <w:rPr>
                <w:sz w:val="18"/>
                <w:szCs w:val="18"/>
              </w:rPr>
            </w:pPr>
          </w:p>
        </w:tc>
        <w:tc>
          <w:tcPr>
            <w:tcW w:w="1431" w:type="pct"/>
            <w:tcBorders>
              <w:top w:val="single" w:color="000000" w:sz="4" w:space="0"/>
              <w:bottom w:val="single" w:color="000000" w:sz="4" w:space="0"/>
            </w:tcBorders>
            <w:vAlign w:val="center"/>
          </w:tcPr>
          <w:p>
            <w:pPr>
              <w:jc w:val="center"/>
              <w:rPr>
                <w:sz w:val="18"/>
                <w:szCs w:val="18"/>
              </w:rPr>
            </w:pPr>
            <w:r>
              <w:rPr>
                <w:sz w:val="18"/>
                <w:szCs w:val="18"/>
              </w:rPr>
              <w:t>降低5%～10%</w:t>
            </w:r>
          </w:p>
        </w:tc>
        <w:tc>
          <w:tcPr>
            <w:tcW w:w="1063" w:type="pct"/>
            <w:tcBorders>
              <w:top w:val="single" w:color="000000" w:sz="4" w:space="0"/>
              <w:bottom w:val="single" w:color="000000" w:sz="4" w:space="0"/>
            </w:tcBorders>
            <w:vAlign w:val="center"/>
          </w:tcPr>
          <w:p>
            <w:pPr>
              <w:jc w:val="center"/>
              <w:rPr>
                <w:sz w:val="18"/>
                <w:szCs w:val="18"/>
              </w:rPr>
            </w:pPr>
            <w:r>
              <w:rPr>
                <w:rFonts w:hint="eastAsia" w:ascii="宋体" w:hAnsi="宋体"/>
                <w:sz w:val="18"/>
                <w:szCs w:val="18"/>
              </w:rPr>
              <w:t>≤</w:t>
            </w:r>
            <w:r>
              <w:rPr>
                <w:sz w:val="18"/>
                <w:szCs w:val="18"/>
              </w:rPr>
              <w:t>0.4m</w:t>
            </w:r>
          </w:p>
        </w:tc>
        <w:tc>
          <w:tcPr>
            <w:tcW w:w="1396" w:type="pct"/>
            <w:tcBorders>
              <w:top w:val="single" w:color="000000" w:sz="4" w:space="0"/>
              <w:bottom w:val="single" w:color="000000" w:sz="4" w:space="0"/>
              <w:right w:val="single" w:color="auto" w:sz="12" w:space="0"/>
            </w:tcBorders>
            <w:vAlign w:val="center"/>
          </w:tcPr>
          <w:p>
            <w:pPr>
              <w:jc w:val="center"/>
              <w:rPr>
                <w:sz w:val="18"/>
                <w:szCs w:val="18"/>
              </w:rPr>
            </w:pPr>
            <w:r>
              <w:rPr>
                <w:sz w:val="18"/>
                <w:szCs w:val="18"/>
              </w:rPr>
              <w:t>小规模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110" w:type="pct"/>
            <w:vMerge w:val="continue"/>
            <w:vAlign w:val="center"/>
          </w:tcPr>
          <w:p>
            <w:pPr>
              <w:jc w:val="center"/>
              <w:rPr>
                <w:sz w:val="18"/>
                <w:szCs w:val="18"/>
              </w:rPr>
            </w:pPr>
          </w:p>
        </w:tc>
        <w:tc>
          <w:tcPr>
            <w:tcW w:w="1431" w:type="pct"/>
            <w:tcBorders>
              <w:top w:val="single" w:color="000000" w:sz="4" w:space="0"/>
            </w:tcBorders>
            <w:vAlign w:val="center"/>
          </w:tcPr>
          <w:p>
            <w:pPr>
              <w:jc w:val="center"/>
              <w:rPr>
                <w:sz w:val="18"/>
                <w:szCs w:val="18"/>
              </w:rPr>
            </w:pPr>
            <w:r>
              <w:rPr>
                <w:sz w:val="18"/>
                <w:szCs w:val="18"/>
              </w:rPr>
              <w:t>降低10%以上</w:t>
            </w:r>
          </w:p>
        </w:tc>
        <w:tc>
          <w:tcPr>
            <w:tcW w:w="1063" w:type="pct"/>
            <w:tcBorders>
              <w:top w:val="single" w:color="000000" w:sz="4" w:space="0"/>
            </w:tcBorders>
            <w:vAlign w:val="center"/>
          </w:tcPr>
          <w:p>
            <w:pPr>
              <w:jc w:val="center"/>
              <w:rPr>
                <w:sz w:val="18"/>
                <w:szCs w:val="18"/>
              </w:rPr>
            </w:pPr>
            <w:r>
              <w:rPr>
                <w:rFonts w:hint="eastAsia" w:ascii="宋体" w:hAnsi="宋体"/>
                <w:sz w:val="18"/>
                <w:szCs w:val="18"/>
              </w:rPr>
              <w:t>＞</w:t>
            </w:r>
            <w:r>
              <w:rPr>
                <w:rFonts w:hint="eastAsia"/>
                <w:sz w:val="18"/>
                <w:szCs w:val="18"/>
              </w:rPr>
              <w:t>0.4m</w:t>
            </w:r>
          </w:p>
        </w:tc>
        <w:tc>
          <w:tcPr>
            <w:tcW w:w="1396" w:type="pct"/>
            <w:tcBorders>
              <w:top w:val="single" w:color="000000" w:sz="4" w:space="0"/>
            </w:tcBorders>
            <w:vAlign w:val="center"/>
          </w:tcPr>
          <w:p>
            <w:pPr>
              <w:jc w:val="center"/>
              <w:rPr>
                <w:sz w:val="18"/>
                <w:szCs w:val="18"/>
              </w:rPr>
            </w:pPr>
            <w:r>
              <w:rPr>
                <w:sz w:val="18"/>
                <w:szCs w:val="18"/>
              </w:rPr>
              <w:t>大规模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110" w:type="pct"/>
            <w:vMerge w:val="restart"/>
            <w:vAlign w:val="center"/>
          </w:tcPr>
          <w:p>
            <w:pPr>
              <w:jc w:val="center"/>
              <w:rPr>
                <w:sz w:val="18"/>
                <w:szCs w:val="18"/>
              </w:rPr>
            </w:pPr>
            <w:r>
              <w:rPr>
                <w:sz w:val="18"/>
                <w:szCs w:val="18"/>
              </w:rPr>
              <w:t>竖直</w:t>
            </w:r>
          </w:p>
        </w:tc>
        <w:tc>
          <w:tcPr>
            <w:tcW w:w="1431" w:type="pct"/>
            <w:vAlign w:val="center"/>
          </w:tcPr>
          <w:p>
            <w:pPr>
              <w:jc w:val="center"/>
              <w:rPr>
                <w:sz w:val="18"/>
                <w:szCs w:val="18"/>
              </w:rPr>
            </w:pPr>
            <w:r>
              <w:rPr>
                <w:sz w:val="18"/>
                <w:szCs w:val="18"/>
              </w:rPr>
              <w:t>降低小于10%</w:t>
            </w:r>
          </w:p>
        </w:tc>
        <w:tc>
          <w:tcPr>
            <w:tcW w:w="1063" w:type="pct"/>
            <w:vAlign w:val="center"/>
          </w:tcPr>
          <w:p>
            <w:pPr>
              <w:jc w:val="center"/>
              <w:rPr>
                <w:sz w:val="18"/>
                <w:szCs w:val="18"/>
              </w:rPr>
            </w:pPr>
            <w:r>
              <w:rPr>
                <w:rFonts w:hint="eastAsia"/>
                <w:sz w:val="18"/>
                <w:szCs w:val="18"/>
              </w:rPr>
              <w:t>/</w:t>
            </w:r>
          </w:p>
        </w:tc>
        <w:tc>
          <w:tcPr>
            <w:tcW w:w="1396" w:type="pct"/>
            <w:vAlign w:val="center"/>
          </w:tcPr>
          <w:p>
            <w:pPr>
              <w:jc w:val="center"/>
              <w:rPr>
                <w:sz w:val="18"/>
                <w:szCs w:val="18"/>
              </w:rPr>
            </w:pPr>
            <w:r>
              <w:rPr>
                <w:sz w:val="18"/>
                <w:szCs w:val="18"/>
              </w:rPr>
              <w:t>无缺陷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110" w:type="pct"/>
            <w:vMerge w:val="continue"/>
            <w:vAlign w:val="center"/>
          </w:tcPr>
          <w:p>
            <w:pPr>
              <w:jc w:val="center"/>
              <w:rPr>
                <w:sz w:val="18"/>
                <w:szCs w:val="18"/>
              </w:rPr>
            </w:pPr>
          </w:p>
        </w:tc>
        <w:tc>
          <w:tcPr>
            <w:tcW w:w="1431" w:type="pct"/>
            <w:vAlign w:val="center"/>
          </w:tcPr>
          <w:p>
            <w:pPr>
              <w:jc w:val="center"/>
              <w:rPr>
                <w:sz w:val="18"/>
                <w:szCs w:val="18"/>
              </w:rPr>
            </w:pPr>
            <w:r>
              <w:rPr>
                <w:sz w:val="18"/>
                <w:szCs w:val="18"/>
              </w:rPr>
              <w:t>降低10%～15%</w:t>
            </w:r>
          </w:p>
        </w:tc>
        <w:tc>
          <w:tcPr>
            <w:tcW w:w="1063" w:type="pct"/>
            <w:tcBorders>
              <w:top w:val="single" w:color="000000" w:sz="4" w:space="0"/>
              <w:bottom w:val="single" w:color="000000" w:sz="4" w:space="0"/>
            </w:tcBorders>
            <w:vAlign w:val="center"/>
          </w:tcPr>
          <w:p>
            <w:pPr>
              <w:jc w:val="center"/>
              <w:rPr>
                <w:sz w:val="18"/>
                <w:szCs w:val="18"/>
              </w:rPr>
            </w:pPr>
            <w:r>
              <w:rPr>
                <w:rFonts w:hint="eastAsia" w:ascii="宋体" w:hAnsi="宋体"/>
                <w:sz w:val="18"/>
                <w:szCs w:val="18"/>
              </w:rPr>
              <w:t>≤</w:t>
            </w:r>
            <w:r>
              <w:rPr>
                <w:sz w:val="18"/>
                <w:szCs w:val="18"/>
              </w:rPr>
              <w:t>0.4m</w:t>
            </w:r>
          </w:p>
        </w:tc>
        <w:tc>
          <w:tcPr>
            <w:tcW w:w="1396" w:type="pct"/>
            <w:vAlign w:val="center"/>
          </w:tcPr>
          <w:p>
            <w:pPr>
              <w:jc w:val="center"/>
              <w:rPr>
                <w:sz w:val="18"/>
                <w:szCs w:val="18"/>
              </w:rPr>
            </w:pPr>
            <w:r>
              <w:rPr>
                <w:sz w:val="18"/>
                <w:szCs w:val="18"/>
              </w:rPr>
              <w:t>小规模</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110" w:type="pct"/>
            <w:vMerge w:val="continue"/>
            <w:vAlign w:val="center"/>
          </w:tcPr>
          <w:p>
            <w:pPr>
              <w:jc w:val="center"/>
              <w:rPr>
                <w:sz w:val="18"/>
                <w:szCs w:val="18"/>
              </w:rPr>
            </w:pPr>
          </w:p>
        </w:tc>
        <w:tc>
          <w:tcPr>
            <w:tcW w:w="1431" w:type="pct"/>
            <w:vAlign w:val="center"/>
          </w:tcPr>
          <w:p>
            <w:pPr>
              <w:jc w:val="center"/>
              <w:rPr>
                <w:sz w:val="18"/>
                <w:szCs w:val="18"/>
              </w:rPr>
            </w:pPr>
            <w:r>
              <w:rPr>
                <w:sz w:val="18"/>
                <w:szCs w:val="18"/>
              </w:rPr>
              <w:t>降低15%以上</w:t>
            </w:r>
          </w:p>
        </w:tc>
        <w:tc>
          <w:tcPr>
            <w:tcW w:w="1063" w:type="pct"/>
            <w:tcBorders>
              <w:top w:val="single" w:color="000000" w:sz="4" w:space="0"/>
            </w:tcBorders>
            <w:vAlign w:val="center"/>
          </w:tcPr>
          <w:p>
            <w:pPr>
              <w:jc w:val="center"/>
              <w:rPr>
                <w:sz w:val="18"/>
                <w:szCs w:val="18"/>
              </w:rPr>
            </w:pPr>
            <w:r>
              <w:rPr>
                <w:rFonts w:hint="eastAsia" w:ascii="宋体" w:hAnsi="宋体"/>
                <w:sz w:val="18"/>
                <w:szCs w:val="18"/>
              </w:rPr>
              <w:t>＞</w:t>
            </w:r>
            <w:r>
              <w:rPr>
                <w:rFonts w:hint="eastAsia"/>
                <w:sz w:val="18"/>
                <w:szCs w:val="18"/>
              </w:rPr>
              <w:t>0.4m</w:t>
            </w:r>
          </w:p>
        </w:tc>
        <w:tc>
          <w:tcPr>
            <w:tcW w:w="1396" w:type="pct"/>
            <w:vAlign w:val="center"/>
          </w:tcPr>
          <w:p>
            <w:pPr>
              <w:jc w:val="center"/>
              <w:rPr>
                <w:sz w:val="18"/>
                <w:szCs w:val="18"/>
              </w:rPr>
            </w:pPr>
            <w:r>
              <w:rPr>
                <w:sz w:val="18"/>
                <w:szCs w:val="18"/>
              </w:rPr>
              <w:t>大规模</w:t>
            </w:r>
          </w:p>
        </w:tc>
      </w:tr>
    </w:tbl>
    <w:p>
      <w:pPr>
        <w:pStyle w:val="290"/>
        <w:spacing w:before="0" w:beforeLines="0" w:after="0" w:afterLines="0"/>
        <w:rPr>
          <w:rFonts w:ascii="Times New Roman"/>
          <w:lang w:val="zh-CN"/>
        </w:rPr>
      </w:pPr>
      <w:r>
        <w:rPr>
          <w:rFonts w:ascii="Times New Roman" w:eastAsia="宋体"/>
        </w:rPr>
        <w:t>采用压浆密实度指数</w:t>
      </w:r>
      <w:r>
        <w:rPr>
          <w:rFonts w:ascii="Times New Roman" w:eastAsia="宋体"/>
          <w:position w:val="-12"/>
        </w:rPr>
        <w:object>
          <v:shape id="_x0000_i1098" o:spt="75" alt="" type="#_x0000_t75" style="height:18.75pt;width:16.5pt;" o:ole="t" filled="f" o:preferrelative="t" stroked="f" coordsize="21600,21600">
            <v:path/>
            <v:fill on="f" focussize="0,0"/>
            <v:stroke on="f"/>
            <v:imagedata r:id="rId138" o:title=""/>
            <o:lock v:ext="edit" aspectratio="t"/>
            <w10:wrap type="none"/>
            <w10:anchorlock/>
          </v:shape>
          <o:OLEObject Type="Embed" ProgID="Equation.DSMT4" ShapeID="_x0000_i1098" DrawAspect="Content" ObjectID="_1468075792" r:id="rId137">
            <o:LockedField>false</o:LockedField>
          </o:OLEObject>
        </w:object>
      </w:r>
      <w:r>
        <w:rPr>
          <w:rFonts w:ascii="Times New Roman" w:eastAsia="宋体"/>
        </w:rPr>
        <w:t>作为定位检测的评价指数，压浆密实度指数</w:t>
      </w:r>
      <w:r>
        <w:rPr>
          <w:rFonts w:ascii="Times New Roman" w:eastAsia="宋体"/>
          <w:position w:val="-12"/>
        </w:rPr>
        <w:object>
          <v:shape id="_x0000_i1099" o:spt="75" alt="" type="#_x0000_t75" style="height:18.75pt;width:16.5pt;" o:ole="t" filled="f" o:preferrelative="t" stroked="f" coordsize="21600,21600">
            <v:path/>
            <v:fill on="f" focussize="0,0"/>
            <v:stroke on="f"/>
            <v:imagedata r:id="rId138" o:title=""/>
            <o:lock v:ext="edit" aspectratio="t"/>
            <w10:wrap type="none"/>
            <w10:anchorlock/>
          </v:shape>
          <o:OLEObject Type="Embed" ProgID="Equation.DSMT4" ShapeID="_x0000_i1099" DrawAspect="Content" ObjectID="_1468075793" r:id="rId139">
            <o:LockedField>false</o:LockedField>
          </o:OLEObject>
        </w:object>
      </w:r>
      <w:r>
        <w:rPr>
          <w:rFonts w:ascii="Times New Roman" w:eastAsia="宋体"/>
        </w:rPr>
        <w:t>按公式（12）计算：</w:t>
      </w:r>
    </w:p>
    <w:p>
      <w:pPr>
        <w:pStyle w:val="258"/>
        <w:adjustRightInd w:val="0"/>
        <w:snapToGrid w:val="0"/>
        <w:ind w:firstLineChars="0"/>
        <w:jc w:val="right"/>
        <w:rPr>
          <w:rFonts w:ascii="Times New Roman"/>
          <w:position w:val="-28"/>
          <w:szCs w:val="21"/>
        </w:rPr>
      </w:pPr>
      <w:r>
        <w:rPr>
          <w:rFonts w:ascii="Times New Roman"/>
          <w:position w:val="-24"/>
          <w:sz w:val="24"/>
        </w:rPr>
        <w:object>
          <v:shape id="_x0000_i1100" o:spt="75" alt="" type="#_x0000_t75" style="height:30pt;width:152.3pt;" o:ole="t" filled="f" o:preferrelative="t" stroked="f" coordsize="21600,21600">
            <v:path/>
            <v:fill on="f" focussize="0,0"/>
            <v:stroke on="f"/>
            <v:imagedata r:id="rId141" o:title=""/>
            <o:lock v:ext="edit" aspectratio="t"/>
            <w10:wrap type="none"/>
            <w10:anchorlock/>
          </v:shape>
          <o:OLEObject Type="Embed" ProgID="Equation.DSMT4" ShapeID="_x0000_i1100" DrawAspect="Content" ObjectID="_1468075794" r:id="rId140">
            <o:LockedField>false</o:LockedField>
          </o:OLEObject>
        </w:object>
      </w:r>
      <w:r>
        <w:rPr>
          <w:rFonts w:ascii="Times New Roman"/>
          <w:sz w:val="24"/>
        </w:rPr>
        <w:t>……………………</w:t>
      </w:r>
      <w:r>
        <w:rPr>
          <w:rFonts w:ascii="Times New Roman"/>
          <w:szCs w:val="21"/>
        </w:rPr>
        <w:t>（12）</w:t>
      </w:r>
    </w:p>
    <w:p>
      <w:pPr>
        <w:pStyle w:val="258"/>
        <w:adjustRightInd w:val="0"/>
        <w:snapToGrid w:val="0"/>
        <w:ind w:firstLine="420"/>
        <w:jc w:val="left"/>
        <w:rPr>
          <w:rFonts w:ascii="Times New Roman"/>
        </w:rPr>
      </w:pPr>
      <w:r>
        <w:rPr>
          <w:rFonts w:ascii="Times New Roman"/>
        </w:rPr>
        <w:t>式中：</w:t>
      </w:r>
    </w:p>
    <w:p>
      <w:pPr>
        <w:pStyle w:val="258"/>
        <w:adjustRightInd w:val="0"/>
        <w:snapToGrid w:val="0"/>
        <w:ind w:firstLine="420"/>
        <w:jc w:val="left"/>
        <w:rPr>
          <w:rFonts w:ascii="Times New Roman"/>
          <w:i/>
        </w:rPr>
      </w:pPr>
      <w:r>
        <w:rPr>
          <w:rFonts w:ascii="Times New Roman"/>
          <w:position w:val="-6"/>
        </w:rPr>
        <w:object>
          <v:shape id="_x0000_i1101" o:spt="75" alt="" type="#_x0000_t75" style="height:13.5pt;width:13.5pt;" o:ole="t" filled="f" o:preferrelative="t" stroked="f" coordsize="21600,21600">
            <v:path/>
            <v:fill on="f" focussize="0,0"/>
            <v:stroke on="f"/>
            <v:imagedata r:id="rId143" o:title=""/>
            <o:lock v:ext="edit" aspectratio="t"/>
            <w10:wrap type="none"/>
            <w10:anchorlock/>
          </v:shape>
          <o:OLEObject Type="Embed" ProgID="Equation.DSMT4" ShapeID="_x0000_i1101" DrawAspect="Content" ObjectID="_1468075795" r:id="rId142">
            <o:LockedField>false</o:LockedField>
          </o:OLEObject>
        </w:object>
      </w:r>
      <w:r>
        <w:rPr>
          <w:rFonts w:ascii="Times New Roman"/>
        </w:rPr>
        <w:t>——检测点数</w:t>
      </w:r>
    </w:p>
    <w:p>
      <w:pPr>
        <w:pStyle w:val="258"/>
        <w:adjustRightInd w:val="0"/>
        <w:snapToGrid w:val="0"/>
        <w:ind w:firstLine="420"/>
        <w:jc w:val="left"/>
        <w:rPr>
          <w:rFonts w:ascii="Times New Roman"/>
        </w:rPr>
      </w:pPr>
      <w:r>
        <w:rPr>
          <w:rFonts w:ascii="Times New Roman"/>
          <w:position w:val="-12"/>
        </w:rPr>
        <w:object>
          <v:shape id="_x0000_i1102" o:spt="75" alt="" type="#_x0000_t75" style="height:16.5pt;width:16.5pt;" o:ole="t" filled="f" o:preferrelative="t" stroked="f" coordsize="21600,21600">
            <v:path/>
            <v:fill on="f" focussize="0,0"/>
            <v:stroke on="f"/>
            <v:imagedata r:id="rId145" o:title=""/>
            <o:lock v:ext="edit" aspectratio="t"/>
            <w10:wrap type="none"/>
            <w10:anchorlock/>
          </v:shape>
          <o:OLEObject Type="Embed" ProgID="Equation.3" ShapeID="_x0000_i1102" DrawAspect="Content" ObjectID="_1468075796" r:id="rId144">
            <o:LockedField>false</o:LockedField>
          </o:OLEObject>
        </w:object>
      </w:r>
      <w:r>
        <w:rPr>
          <w:rFonts w:ascii="Times New Roman"/>
        </w:rPr>
        <w:t>——无缺陷测点数；</w:t>
      </w:r>
    </w:p>
    <w:p>
      <w:pPr>
        <w:pStyle w:val="258"/>
        <w:adjustRightInd w:val="0"/>
        <w:snapToGrid w:val="0"/>
        <w:ind w:firstLine="420"/>
        <w:jc w:val="left"/>
        <w:rPr>
          <w:rFonts w:ascii="Times New Roman"/>
        </w:rPr>
      </w:pPr>
      <w:r>
        <w:rPr>
          <w:rFonts w:ascii="Times New Roman"/>
          <w:position w:val="-10"/>
        </w:rPr>
        <w:object>
          <v:shape id="_x0000_i1103" o:spt="75" alt="" type="#_x0000_t75" style="height:16.5pt;width:20.25pt;" o:ole="t" filled="f" o:preferrelative="t" stroked="f" coordsize="21600,21600">
            <v:path/>
            <v:fill on="f" focussize="0,0"/>
            <v:stroke on="f"/>
            <v:imagedata r:id="rId147" o:title=""/>
            <o:lock v:ext="edit" aspectratio="t"/>
            <w10:wrap type="none"/>
            <w10:anchorlock/>
          </v:shape>
          <o:OLEObject Type="Embed" ProgID="Equation.3" ShapeID="_x0000_i1103" DrawAspect="Content" ObjectID="_1468075797" r:id="rId146">
            <o:LockedField>false</o:LockedField>
          </o:OLEObject>
        </w:object>
      </w:r>
      <w:r>
        <w:rPr>
          <w:rFonts w:ascii="Times New Roman"/>
        </w:rPr>
        <w:t>——小规模缺陷测点数；</w:t>
      </w:r>
    </w:p>
    <w:p>
      <w:pPr>
        <w:pStyle w:val="258"/>
        <w:adjustRightInd w:val="0"/>
        <w:snapToGrid w:val="0"/>
        <w:ind w:firstLine="420"/>
        <w:jc w:val="left"/>
        <w:rPr>
          <w:rFonts w:ascii="Times New Roman"/>
        </w:rPr>
      </w:pPr>
      <w:r>
        <w:rPr>
          <w:rFonts w:ascii="Times New Roman"/>
          <w:position w:val="-10"/>
        </w:rPr>
        <w:object>
          <v:shape id="_x0000_i1104" o:spt="75" alt="" type="#_x0000_t75" style="height:16.5pt;width:18.75pt;" o:ole="t" filled="f" o:preferrelative="t" stroked="f" coordsize="21600,21600">
            <v:path/>
            <v:fill on="f" focussize="0,0"/>
            <v:stroke on="f"/>
            <v:imagedata r:id="rId149" o:title=""/>
            <o:lock v:ext="edit" aspectratio="t"/>
            <w10:wrap type="none"/>
            <w10:anchorlock/>
          </v:shape>
          <o:OLEObject Type="Embed" ProgID="Equation.3" ShapeID="_x0000_i1104" DrawAspect="Content" ObjectID="_1468075798" r:id="rId148">
            <o:LockedField>false</o:LockedField>
          </o:OLEObject>
        </w:object>
      </w:r>
      <w:r>
        <w:rPr>
          <w:rFonts w:ascii="Times New Roman"/>
        </w:rPr>
        <w:t>——大规模缺陷测点数。</w:t>
      </w:r>
    </w:p>
    <w:p>
      <w:pPr>
        <w:pStyle w:val="259"/>
        <w:rPr>
          <w:rFonts w:ascii="Times New Roman"/>
        </w:rPr>
      </w:pPr>
      <w:bookmarkStart w:id="59" w:name="_Toc148454647"/>
      <w:bookmarkStart w:id="60" w:name="_Toc146545546"/>
      <w:bookmarkStart w:id="61" w:name="_Toc137483794"/>
      <w:r>
        <w:rPr>
          <w:rFonts w:ascii="Times New Roman"/>
        </w:rPr>
        <w:t>质量评价</w:t>
      </w:r>
      <w:bookmarkEnd w:id="59"/>
      <w:bookmarkEnd w:id="60"/>
      <w:bookmarkEnd w:id="61"/>
    </w:p>
    <w:p>
      <w:pPr>
        <w:pStyle w:val="260"/>
        <w:rPr>
          <w:rFonts w:ascii="Times New Roman"/>
        </w:rPr>
      </w:pPr>
      <w:bookmarkStart w:id="62" w:name="_Toc146545547"/>
      <w:r>
        <w:rPr>
          <w:rFonts w:ascii="Times New Roman"/>
        </w:rPr>
        <w:t>锚下有效预应力</w:t>
      </w:r>
      <w:bookmarkEnd w:id="62"/>
    </w:p>
    <w:p>
      <w:pPr>
        <w:pStyle w:val="258"/>
        <w:ind w:firstLine="420"/>
        <w:rPr>
          <w:rFonts w:ascii="Times New Roman"/>
        </w:rPr>
      </w:pPr>
      <w:r>
        <w:rPr>
          <w:rFonts w:ascii="Times New Roman"/>
        </w:rPr>
        <w:t>锚下有效预应力相对偏差</w:t>
      </w:r>
      <w:r>
        <w:rPr>
          <w:rFonts w:ascii="Times New Roman"/>
          <w:position w:val="-12"/>
        </w:rPr>
        <w:object>
          <v:shape id="_x0000_i1105" o:spt="75" alt="" type="#_x0000_t75" style="height:18.75pt;width:16.5pt;" o:ole="t" filled="f" o:preferrelative="t" stroked="f" coordsize="21600,21600">
            <v:path/>
            <v:fill on="f" focussize="0,0"/>
            <v:stroke on="f"/>
            <v:imagedata r:id="rId151" o:title=""/>
            <o:lock v:ext="edit" aspectratio="t"/>
            <w10:wrap type="none"/>
            <w10:anchorlock/>
          </v:shape>
          <o:OLEObject Type="Embed" ProgID="Equation.DSMT4" ShapeID="_x0000_i1105" DrawAspect="Content" ObjectID="_1468075799" r:id="rId150">
            <o:LockedField>false</o:LockedField>
          </o:OLEObject>
        </w:object>
      </w:r>
      <w:r>
        <w:rPr>
          <w:rFonts w:ascii="Times New Roman"/>
        </w:rPr>
        <w:t>、同断面不均匀度</w:t>
      </w:r>
      <w:r>
        <w:rPr>
          <w:rFonts w:ascii="Times New Roman"/>
          <w:position w:val="-10"/>
        </w:rPr>
        <w:object>
          <v:shape id="_x0000_i1106" o:spt="75" alt="" type="#_x0000_t75" style="height:12.75pt;width:9pt;" o:ole="t" filled="f" o:preferrelative="t" stroked="f" coordsize="21600,21600">
            <v:path/>
            <v:fill on="f" focussize="0,0"/>
            <v:stroke on="f"/>
            <v:imagedata r:id="rId153" o:title=""/>
            <o:lock v:ext="edit" aspectratio="t"/>
            <w10:wrap type="none"/>
            <w10:anchorlock/>
          </v:shape>
          <o:OLEObject Type="Embed" ProgID="Equation.DSMT4" ShapeID="_x0000_i1106" DrawAspect="Content" ObjectID="_1468075800" r:id="rId152">
            <o:LockedField>false</o:LockedField>
          </o:OLEObject>
        </w:object>
      </w:r>
      <w:r>
        <w:rPr>
          <w:rFonts w:ascii="Times New Roman"/>
        </w:rPr>
        <w:t>和同束不均匀度</w:t>
      </w:r>
      <w:r>
        <w:rPr>
          <w:rFonts w:ascii="Times New Roman"/>
          <w:position w:val="-10"/>
          <w:szCs w:val="21"/>
        </w:rPr>
        <w:object>
          <v:shape id="_x0000_i1107" o:spt="75" alt="" type="#_x0000_t75" style="height:16.5pt;width:12.75pt;" o:ole="t" filled="f" o:preferrelative="t" stroked="f" coordsize="21600,21600">
            <v:path/>
            <v:fill on="f" focussize="0,0"/>
            <v:stroke on="f"/>
            <v:imagedata r:id="rId42" o:title=""/>
            <o:lock v:ext="edit" aspectratio="t"/>
            <w10:wrap type="none"/>
            <w10:anchorlock/>
          </v:shape>
          <o:OLEObject Type="Embed" ProgID="Equation.DSMT4" ShapeID="_x0000_i1107" DrawAspect="Content" ObjectID="_1468075801" r:id="rId154">
            <o:LockedField>false</o:LockedField>
          </o:OLEObject>
        </w:object>
      </w:r>
      <w:r>
        <w:rPr>
          <w:rFonts w:ascii="Times New Roman"/>
        </w:rPr>
        <w:t>满足表5要求。</w:t>
      </w:r>
    </w:p>
    <w:p>
      <w:pPr>
        <w:pStyle w:val="258"/>
        <w:ind w:firstLine="420"/>
        <w:rPr>
          <w:rFonts w:hint="eastAsia" w:ascii="Times New Roman"/>
        </w:rPr>
      </w:pPr>
    </w:p>
    <w:p>
      <w:pPr>
        <w:pStyle w:val="258"/>
        <w:ind w:firstLine="420"/>
        <w:rPr>
          <w:rFonts w:hint="eastAsia" w:ascii="Times New Roman"/>
        </w:rPr>
      </w:pPr>
    </w:p>
    <w:p>
      <w:pPr>
        <w:pStyle w:val="258"/>
        <w:ind w:firstLine="420"/>
        <w:rPr>
          <w:rFonts w:hint="eastAsia" w:ascii="Times New Roman"/>
        </w:rPr>
      </w:pPr>
    </w:p>
    <w:p>
      <w:pPr>
        <w:pStyle w:val="258"/>
        <w:ind w:firstLine="420"/>
        <w:rPr>
          <w:rFonts w:ascii="Times New Roman"/>
        </w:rPr>
      </w:pPr>
    </w:p>
    <w:p>
      <w:pPr>
        <w:pStyle w:val="258"/>
        <w:ind w:firstLine="420"/>
        <w:rPr>
          <w:rFonts w:ascii="Times New Roman"/>
        </w:rPr>
      </w:pPr>
    </w:p>
    <w:p>
      <w:pPr>
        <w:pStyle w:val="301"/>
        <w:rPr>
          <w:rFonts w:ascii="Times New Roman"/>
        </w:rPr>
      </w:pPr>
      <w:r>
        <w:rPr>
          <w:rFonts w:ascii="Times New Roman"/>
        </w:rPr>
        <w:t>锚下有效预应力检测指标评价标准</w:t>
      </w:r>
    </w:p>
    <w:tbl>
      <w:tblPr>
        <w:tblStyle w:val="88"/>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001"/>
        <w:gridCol w:w="45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2352" w:type="pct"/>
            <w:tcBorders>
              <w:top w:val="single" w:color="auto" w:sz="12" w:space="0"/>
              <w:bottom w:val="single" w:color="auto" w:sz="12" w:space="0"/>
            </w:tcBorders>
            <w:vAlign w:val="center"/>
          </w:tcPr>
          <w:p>
            <w:pPr>
              <w:jc w:val="center"/>
              <w:rPr>
                <w:sz w:val="18"/>
                <w:szCs w:val="18"/>
              </w:rPr>
            </w:pPr>
            <w:r>
              <w:rPr>
                <w:sz w:val="18"/>
                <w:szCs w:val="18"/>
              </w:rPr>
              <w:t>检测指标</w:t>
            </w:r>
          </w:p>
        </w:tc>
        <w:tc>
          <w:tcPr>
            <w:tcW w:w="2648" w:type="pct"/>
            <w:tcBorders>
              <w:top w:val="single" w:color="auto" w:sz="12" w:space="0"/>
              <w:bottom w:val="single" w:color="auto" w:sz="12" w:space="0"/>
            </w:tcBorders>
            <w:vAlign w:val="center"/>
          </w:tcPr>
          <w:p>
            <w:pPr>
              <w:jc w:val="center"/>
              <w:rPr>
                <w:sz w:val="18"/>
                <w:szCs w:val="18"/>
              </w:rPr>
            </w:pPr>
            <w:r>
              <w:rPr>
                <w:sz w:val="18"/>
                <w:szCs w:val="18"/>
              </w:rPr>
              <w:t>允许偏差（%）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52" w:type="pct"/>
            <w:tcBorders>
              <w:top w:val="single" w:color="auto" w:sz="12" w:space="0"/>
              <w:bottom w:val="single" w:color="auto" w:sz="4" w:space="0"/>
            </w:tcBorders>
            <w:vAlign w:val="center"/>
          </w:tcPr>
          <w:p>
            <w:pPr>
              <w:snapToGrid w:val="0"/>
              <w:jc w:val="center"/>
              <w:rPr>
                <w:sz w:val="18"/>
                <w:szCs w:val="18"/>
              </w:rPr>
            </w:pPr>
            <w:r>
              <w:rPr>
                <w:sz w:val="18"/>
                <w:szCs w:val="18"/>
              </w:rPr>
              <w:t>锚下有效预应力相对偏差</w:t>
            </w:r>
            <w:r>
              <w:rPr>
                <w:position w:val="-12"/>
                <w:sz w:val="18"/>
                <w:szCs w:val="18"/>
              </w:rPr>
              <w:object>
                <v:shape id="_x0000_i1108" o:spt="75" alt="" type="#_x0000_t75" style="height:18.75pt;width:16.5pt;" o:ole="t" filled="f" o:preferrelative="t" stroked="f" coordsize="21600,21600">
                  <v:path/>
                  <v:fill on="f" focussize="0,0"/>
                  <v:stroke on="f"/>
                  <v:imagedata r:id="rId17" o:title=""/>
                  <o:lock v:ext="edit" aspectratio="t"/>
                  <w10:wrap type="none"/>
                  <w10:anchorlock/>
                </v:shape>
                <o:OLEObject Type="Embed" ProgID="Equation.DSMT4" ShapeID="_x0000_i1108" DrawAspect="Content" ObjectID="_1468075802" r:id="rId155">
                  <o:LockedField>false</o:LockedField>
                </o:OLEObject>
              </w:object>
            </w:r>
          </w:p>
        </w:tc>
        <w:tc>
          <w:tcPr>
            <w:tcW w:w="2648" w:type="pct"/>
            <w:tcBorders>
              <w:top w:val="single" w:color="auto" w:sz="12" w:space="0"/>
              <w:bottom w:val="single" w:color="auto" w:sz="4" w:space="0"/>
            </w:tcBorders>
            <w:vAlign w:val="center"/>
          </w:tcPr>
          <w:p>
            <w:pPr>
              <w:snapToGrid w:val="0"/>
              <w:jc w:val="center"/>
              <w:rPr>
                <w:sz w:val="18"/>
                <w:szCs w:val="18"/>
              </w:rPr>
            </w:pPr>
            <w:r>
              <w:rPr>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52" w:type="pct"/>
            <w:tcBorders>
              <w:top w:val="single" w:color="auto" w:sz="4" w:space="0"/>
            </w:tcBorders>
            <w:vAlign w:val="center"/>
          </w:tcPr>
          <w:p>
            <w:pPr>
              <w:snapToGrid w:val="0"/>
              <w:jc w:val="center"/>
              <w:rPr>
                <w:sz w:val="18"/>
                <w:szCs w:val="18"/>
              </w:rPr>
            </w:pPr>
            <w:r>
              <w:rPr>
                <w:color w:val="000000"/>
                <w:sz w:val="18"/>
                <w:szCs w:val="18"/>
              </w:rPr>
              <w:t>锚下有效预应力同束不均匀度</w:t>
            </w:r>
            <w:r>
              <w:rPr>
                <w:position w:val="-10"/>
                <w:sz w:val="18"/>
                <w:szCs w:val="18"/>
              </w:rPr>
              <w:object>
                <v:shape id="_x0000_i1109" o:spt="75" alt="" type="#_x0000_t75" style="height:12.75pt;width:9pt;" o:ole="t" filled="f" o:preferrelative="t" stroked="f" coordsize="21600,21600">
                  <v:path/>
                  <v:fill on="f" focussize="0,0"/>
                  <v:stroke on="f"/>
                  <v:imagedata r:id="rId34" o:title=""/>
                  <o:lock v:ext="edit" aspectratio="t"/>
                  <w10:wrap type="none"/>
                  <w10:anchorlock/>
                </v:shape>
                <o:OLEObject Type="Embed" ProgID="Equation.DSMT4" ShapeID="_x0000_i1109" DrawAspect="Content" ObjectID="_1468075803" r:id="rId156">
                  <o:LockedField>false</o:LockedField>
                </o:OLEObject>
              </w:object>
            </w:r>
          </w:p>
        </w:tc>
        <w:tc>
          <w:tcPr>
            <w:tcW w:w="2648" w:type="pct"/>
            <w:tcBorders>
              <w:top w:val="single" w:color="auto" w:sz="4" w:space="0"/>
            </w:tcBorders>
            <w:vAlign w:val="center"/>
          </w:tcPr>
          <w:p>
            <w:pPr>
              <w:snapToGrid w:val="0"/>
              <w:jc w:val="center"/>
              <w:rPr>
                <w:sz w:val="18"/>
                <w:szCs w:val="18"/>
              </w:rPr>
            </w:pPr>
            <w:r>
              <w:rPr>
                <w:sz w:val="18"/>
                <w:szCs w:val="18"/>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352" w:type="pct"/>
            <w:vAlign w:val="center"/>
          </w:tcPr>
          <w:p>
            <w:pPr>
              <w:snapToGrid w:val="0"/>
              <w:jc w:val="center"/>
              <w:rPr>
                <w:sz w:val="18"/>
                <w:szCs w:val="18"/>
              </w:rPr>
            </w:pPr>
            <w:r>
              <w:rPr>
                <w:color w:val="000000"/>
                <w:sz w:val="18"/>
                <w:szCs w:val="18"/>
              </w:rPr>
              <w:t>锚下有效预应力同断面不均匀度</w:t>
            </w:r>
            <w:r>
              <w:rPr>
                <w:position w:val="-10"/>
                <w:sz w:val="18"/>
                <w:szCs w:val="18"/>
              </w:rPr>
              <w:object>
                <v:shape id="_x0000_i1110" o:spt="75" alt="" type="#_x0000_t75" style="height:16.5pt;width:12.75pt;" o:ole="t" filled="f" o:preferrelative="t" stroked="f" coordsize="21600,21600">
                  <v:path/>
                  <v:fill on="f" focussize="0,0"/>
                  <v:stroke on="f"/>
                  <v:imagedata r:id="rId42" o:title=""/>
                  <o:lock v:ext="edit" aspectratio="t"/>
                  <w10:wrap type="none"/>
                  <w10:anchorlock/>
                </v:shape>
                <o:OLEObject Type="Embed" ProgID="Equation.DSMT4" ShapeID="_x0000_i1110" DrawAspect="Content" ObjectID="_1468075804" r:id="rId157">
                  <o:LockedField>false</o:LockedField>
                </o:OLEObject>
              </w:object>
            </w:r>
          </w:p>
        </w:tc>
        <w:tc>
          <w:tcPr>
            <w:tcW w:w="2648" w:type="pct"/>
            <w:vAlign w:val="center"/>
          </w:tcPr>
          <w:p>
            <w:pPr>
              <w:snapToGrid w:val="0"/>
              <w:jc w:val="center"/>
              <w:rPr>
                <w:sz w:val="18"/>
                <w:szCs w:val="18"/>
              </w:rPr>
            </w:pPr>
            <w:r>
              <w:rPr>
                <w:sz w:val="18"/>
                <w:szCs w:val="18"/>
              </w:rPr>
              <w:t>2</w:t>
            </w:r>
          </w:p>
        </w:tc>
      </w:tr>
    </w:tbl>
    <w:p>
      <w:pPr>
        <w:pStyle w:val="260"/>
        <w:rPr>
          <w:rFonts w:ascii="Times New Roman"/>
        </w:rPr>
      </w:pPr>
      <w:bookmarkStart w:id="63" w:name="_Toc146545548"/>
      <w:r>
        <w:rPr>
          <w:rFonts w:ascii="Times New Roman"/>
        </w:rPr>
        <w:t>孔道压浆密实度</w:t>
      </w:r>
      <w:bookmarkEnd w:id="63"/>
    </w:p>
    <w:p>
      <w:pPr>
        <w:pStyle w:val="258"/>
        <w:ind w:firstLine="420"/>
        <w:rPr>
          <w:rFonts w:ascii="Times New Roman"/>
        </w:rPr>
      </w:pPr>
      <w:r>
        <w:rPr>
          <w:rFonts w:ascii="Times New Roman"/>
        </w:rPr>
        <w:t>孔道压浆密实度按表6进行质量评价。</w:t>
      </w:r>
      <w:r>
        <w:rPr>
          <w:rFonts w:hint="eastAsia" w:ascii="Times New Roman"/>
        </w:rPr>
        <w:t>当定位判定结果出现两个等级时，按照较低等级进行判定</w:t>
      </w:r>
      <w:r>
        <w:rPr>
          <w:rFonts w:ascii="Times New Roman"/>
        </w:rPr>
        <w:t>。</w:t>
      </w:r>
    </w:p>
    <w:p>
      <w:pPr>
        <w:pStyle w:val="301"/>
        <w:rPr>
          <w:rFonts w:ascii="Times New Roman"/>
        </w:rPr>
      </w:pPr>
      <w:r>
        <w:rPr>
          <w:rFonts w:ascii="Times New Roman"/>
        </w:rPr>
        <w:t>孔道压浆密实度评价标准</w:t>
      </w:r>
    </w:p>
    <w:tbl>
      <w:tblPr>
        <w:tblStyle w:val="8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417"/>
        <w:gridCol w:w="2111"/>
        <w:gridCol w:w="1703"/>
        <w:gridCol w:w="19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1017" w:type="pct"/>
            <w:tcBorders>
              <w:top w:val="single" w:color="auto" w:sz="12" w:space="0"/>
              <w:bottom w:val="single" w:color="auto" w:sz="12" w:space="0"/>
            </w:tcBorders>
            <w:shd w:val="clear" w:color="auto" w:fill="auto"/>
            <w:vAlign w:val="center"/>
          </w:tcPr>
          <w:p>
            <w:pPr>
              <w:jc w:val="center"/>
              <w:rPr>
                <w:sz w:val="18"/>
                <w:szCs w:val="18"/>
              </w:rPr>
            </w:pPr>
            <w:r>
              <w:rPr>
                <w:sz w:val="18"/>
                <w:szCs w:val="18"/>
              </w:rPr>
              <w:t>评价</w:t>
            </w:r>
            <w:r>
              <w:rPr>
                <w:rFonts w:hint="eastAsia"/>
                <w:sz w:val="18"/>
                <w:szCs w:val="18"/>
              </w:rPr>
              <w:t>指标</w:t>
            </w:r>
          </w:p>
        </w:tc>
        <w:tc>
          <w:tcPr>
            <w:tcW w:w="782" w:type="pct"/>
            <w:tcBorders>
              <w:top w:val="single" w:color="auto" w:sz="12" w:space="0"/>
              <w:bottom w:val="single" w:color="auto" w:sz="12" w:space="0"/>
            </w:tcBorders>
            <w:shd w:val="clear" w:color="auto" w:fill="auto"/>
            <w:vAlign w:val="center"/>
          </w:tcPr>
          <w:p>
            <w:pPr>
              <w:jc w:val="center"/>
              <w:rPr>
                <w:sz w:val="18"/>
                <w:szCs w:val="18"/>
              </w:rPr>
            </w:pPr>
            <w:r>
              <w:rPr>
                <w:sz w:val="18"/>
                <w:szCs w:val="18"/>
              </w:rPr>
              <w:t>技术要求</w:t>
            </w:r>
          </w:p>
        </w:tc>
        <w:tc>
          <w:tcPr>
            <w:tcW w:w="1165" w:type="pct"/>
            <w:tcBorders>
              <w:top w:val="single" w:color="auto" w:sz="12" w:space="0"/>
              <w:bottom w:val="single" w:color="auto" w:sz="12" w:space="0"/>
            </w:tcBorders>
            <w:vAlign w:val="center"/>
          </w:tcPr>
          <w:p>
            <w:pPr>
              <w:jc w:val="center"/>
              <w:rPr>
                <w:sz w:val="18"/>
                <w:szCs w:val="18"/>
              </w:rPr>
            </w:pPr>
            <w:r>
              <w:rPr>
                <w:rFonts w:hint="eastAsia"/>
                <w:sz w:val="18"/>
                <w:szCs w:val="18"/>
              </w:rPr>
              <w:t>最大</w:t>
            </w:r>
            <w:r>
              <w:rPr>
                <w:sz w:val="18"/>
                <w:szCs w:val="18"/>
              </w:rPr>
              <w:t>连续缺陷长度</w:t>
            </w:r>
            <w:r>
              <w:rPr>
                <w:rFonts w:hint="eastAsia"/>
                <w:i/>
                <w:sz w:val="18"/>
                <w:szCs w:val="18"/>
              </w:rPr>
              <w:t>L</w:t>
            </w:r>
            <w:r>
              <w:rPr>
                <w:rFonts w:hint="eastAsia"/>
                <w:i/>
                <w:sz w:val="18"/>
                <w:szCs w:val="18"/>
                <w:vertAlign w:val="subscript"/>
              </w:rPr>
              <w:t>max</w:t>
            </w:r>
          </w:p>
        </w:tc>
        <w:tc>
          <w:tcPr>
            <w:tcW w:w="940" w:type="pct"/>
            <w:tcBorders>
              <w:top w:val="single" w:color="auto" w:sz="12" w:space="0"/>
              <w:bottom w:val="single" w:color="auto" w:sz="12" w:space="0"/>
            </w:tcBorders>
            <w:shd w:val="clear" w:color="auto" w:fill="auto"/>
            <w:vAlign w:val="center"/>
          </w:tcPr>
          <w:p>
            <w:pPr>
              <w:jc w:val="center"/>
              <w:rPr>
                <w:sz w:val="18"/>
                <w:szCs w:val="18"/>
              </w:rPr>
            </w:pPr>
            <w:r>
              <w:rPr>
                <w:rFonts w:hint="eastAsia"/>
                <w:sz w:val="18"/>
                <w:szCs w:val="18"/>
              </w:rPr>
              <w:t>压浆密实度</w:t>
            </w:r>
            <w:r>
              <w:rPr>
                <w:sz w:val="18"/>
                <w:szCs w:val="18"/>
              </w:rPr>
              <w:t>等级</w:t>
            </w:r>
          </w:p>
        </w:tc>
        <w:tc>
          <w:tcPr>
            <w:tcW w:w="1095" w:type="pct"/>
            <w:tcBorders>
              <w:top w:val="single" w:color="auto" w:sz="12" w:space="0"/>
              <w:bottom w:val="single" w:color="auto" w:sz="12" w:space="0"/>
            </w:tcBorders>
            <w:shd w:val="clear" w:color="auto" w:fill="auto"/>
            <w:vAlign w:val="center"/>
          </w:tcPr>
          <w:p>
            <w:pPr>
              <w:jc w:val="center"/>
              <w:rPr>
                <w:sz w:val="18"/>
                <w:szCs w:val="18"/>
              </w:rPr>
            </w:pPr>
            <w:r>
              <w:rPr>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restart"/>
            <w:tcBorders>
              <w:top w:val="single" w:color="auto" w:sz="12" w:space="0"/>
            </w:tcBorders>
            <w:shd w:val="clear" w:color="auto" w:fill="auto"/>
            <w:vAlign w:val="center"/>
          </w:tcPr>
          <w:p>
            <w:pPr>
              <w:jc w:val="center"/>
              <w:rPr>
                <w:sz w:val="18"/>
                <w:szCs w:val="18"/>
              </w:rPr>
            </w:pPr>
            <w:r>
              <w:rPr>
                <w:sz w:val="18"/>
                <w:szCs w:val="18"/>
              </w:rPr>
              <w:t>压浆指数</w:t>
            </w:r>
            <w:r>
              <w:rPr>
                <w:position w:val="-14"/>
                <w:sz w:val="18"/>
                <w:szCs w:val="18"/>
                <w:lang w:val="zh-CN"/>
              </w:rPr>
              <w:object>
                <v:shape id="_x0000_i1111" o:spt="75" alt="" type="#_x0000_t75" style="height:20.25pt;width:13.5pt;" o:ole="t" filled="f" o:preferrelative="t" stroked="f" coordsize="21600,21600">
                  <v:path/>
                  <v:fill on="f" focussize="0,0"/>
                  <v:stroke on="f"/>
                  <v:imagedata r:id="rId159" o:title=""/>
                  <o:lock v:ext="edit" aspectratio="t"/>
                  <w10:wrap type="none"/>
                  <w10:anchorlock/>
                </v:shape>
                <o:OLEObject Type="Embed" ProgID="Equation.DSMT4" ShapeID="_x0000_i1111" DrawAspect="Content" ObjectID="_1468075805" r:id="rId158">
                  <o:LockedField>false</o:LockedField>
                </o:OLEObject>
              </w:object>
            </w:r>
          </w:p>
        </w:tc>
        <w:tc>
          <w:tcPr>
            <w:tcW w:w="782" w:type="pct"/>
            <w:tcBorders>
              <w:top w:val="single" w:color="auto" w:sz="12" w:space="0"/>
            </w:tcBorders>
            <w:shd w:val="clear" w:color="auto" w:fill="auto"/>
            <w:vAlign w:val="center"/>
          </w:tcPr>
          <w:p>
            <w:pPr>
              <w:jc w:val="center"/>
              <w:rPr>
                <w:sz w:val="18"/>
                <w:szCs w:val="18"/>
              </w:rPr>
            </w:pPr>
            <w:r>
              <w:rPr>
                <w:rFonts w:ascii="宋体" w:hAnsi="宋体"/>
                <w:sz w:val="18"/>
                <w:szCs w:val="18"/>
              </w:rPr>
              <w:t>≥</w:t>
            </w:r>
            <w:r>
              <w:rPr>
                <w:sz w:val="18"/>
                <w:szCs w:val="18"/>
              </w:rPr>
              <w:t>0.95</w:t>
            </w:r>
          </w:p>
        </w:tc>
        <w:tc>
          <w:tcPr>
            <w:tcW w:w="1165" w:type="pct"/>
            <w:shd w:val="clear" w:color="auto" w:fill="auto"/>
            <w:vAlign w:val="center"/>
          </w:tcPr>
          <w:p>
            <w:pPr>
              <w:jc w:val="center"/>
              <w:rPr>
                <w:sz w:val="18"/>
                <w:szCs w:val="18"/>
              </w:rPr>
            </w:pPr>
            <w:r>
              <w:rPr>
                <w:sz w:val="18"/>
                <w:szCs w:val="18"/>
              </w:rPr>
              <w:t>/</w:t>
            </w:r>
          </w:p>
        </w:tc>
        <w:tc>
          <w:tcPr>
            <w:tcW w:w="940" w:type="pct"/>
            <w:tcBorders>
              <w:top w:val="single" w:color="auto" w:sz="12" w:space="0"/>
            </w:tcBorders>
            <w:shd w:val="clear" w:color="auto" w:fill="auto"/>
            <w:vAlign w:val="center"/>
          </w:tcPr>
          <w:p>
            <w:pPr>
              <w:jc w:val="center"/>
              <w:rPr>
                <w:sz w:val="18"/>
                <w:szCs w:val="18"/>
              </w:rPr>
            </w:pPr>
            <w:r>
              <w:rPr>
                <w:rFonts w:hint="eastAsia" w:ascii="宋体" w:hAnsi="宋体" w:cs="宋体"/>
                <w:sz w:val="18"/>
                <w:szCs w:val="18"/>
              </w:rPr>
              <w:t>Ⅰ</w:t>
            </w:r>
            <w:r>
              <w:rPr>
                <w:sz w:val="18"/>
                <w:szCs w:val="18"/>
              </w:rPr>
              <w:t>类</w:t>
            </w:r>
            <w:r>
              <w:rPr>
                <w:rFonts w:hint="eastAsia"/>
                <w:sz w:val="18"/>
                <w:szCs w:val="18"/>
              </w:rPr>
              <w:t>（密实）</w:t>
            </w:r>
          </w:p>
        </w:tc>
        <w:tc>
          <w:tcPr>
            <w:tcW w:w="1095" w:type="pct"/>
            <w:tcBorders>
              <w:top w:val="single" w:color="auto" w:sz="12" w:space="0"/>
            </w:tcBorders>
            <w:shd w:val="clear" w:color="auto" w:fill="auto"/>
            <w:vAlign w:val="center"/>
          </w:tcPr>
          <w:p>
            <w:pPr>
              <w:jc w:val="center"/>
              <w:rPr>
                <w:sz w:val="18"/>
                <w:szCs w:val="18"/>
              </w:rPr>
            </w:pP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continue"/>
            <w:shd w:val="clear" w:color="auto" w:fill="auto"/>
            <w:vAlign w:val="center"/>
          </w:tcPr>
          <w:p>
            <w:pPr>
              <w:jc w:val="center"/>
              <w:rPr>
                <w:sz w:val="18"/>
                <w:szCs w:val="18"/>
              </w:rPr>
            </w:pPr>
          </w:p>
        </w:tc>
        <w:tc>
          <w:tcPr>
            <w:tcW w:w="782" w:type="pct"/>
            <w:shd w:val="clear" w:color="auto" w:fill="auto"/>
            <w:vAlign w:val="center"/>
          </w:tcPr>
          <w:p>
            <w:pPr>
              <w:jc w:val="center"/>
              <w:rPr>
                <w:sz w:val="18"/>
                <w:szCs w:val="18"/>
              </w:rPr>
            </w:pPr>
            <w:r>
              <w:rPr>
                <w:rFonts w:ascii="宋体" w:hAnsi="宋体"/>
                <w:sz w:val="18"/>
                <w:szCs w:val="18"/>
              </w:rPr>
              <w:t>≥</w:t>
            </w:r>
            <w:r>
              <w:rPr>
                <w:sz w:val="18"/>
                <w:szCs w:val="18"/>
              </w:rPr>
              <w:t>0.80，＜0.95</w:t>
            </w:r>
          </w:p>
        </w:tc>
        <w:tc>
          <w:tcPr>
            <w:tcW w:w="1165" w:type="pct"/>
            <w:shd w:val="clear" w:color="auto" w:fill="auto"/>
            <w:vAlign w:val="center"/>
          </w:tcPr>
          <w:p>
            <w:pPr>
              <w:jc w:val="center"/>
              <w:rPr>
                <w:sz w:val="18"/>
                <w:szCs w:val="18"/>
              </w:rPr>
            </w:pPr>
            <w:r>
              <w:rPr>
                <w:sz w:val="18"/>
                <w:szCs w:val="18"/>
              </w:rPr>
              <w:t>/</w:t>
            </w:r>
          </w:p>
        </w:tc>
        <w:tc>
          <w:tcPr>
            <w:tcW w:w="940" w:type="pct"/>
            <w:shd w:val="clear" w:color="auto" w:fill="auto"/>
            <w:vAlign w:val="center"/>
          </w:tcPr>
          <w:p>
            <w:pPr>
              <w:jc w:val="center"/>
              <w:rPr>
                <w:sz w:val="18"/>
                <w:szCs w:val="18"/>
              </w:rPr>
            </w:pPr>
            <w:r>
              <w:rPr>
                <w:rFonts w:hint="eastAsia" w:ascii="宋体" w:hAnsi="宋体" w:cs="宋体"/>
                <w:sz w:val="18"/>
                <w:szCs w:val="18"/>
              </w:rPr>
              <w:t>Ⅱ</w:t>
            </w:r>
            <w:r>
              <w:rPr>
                <w:sz w:val="18"/>
                <w:szCs w:val="18"/>
              </w:rPr>
              <w:t>类</w:t>
            </w:r>
            <w:r>
              <w:rPr>
                <w:rFonts w:hint="eastAsia"/>
                <w:sz w:val="18"/>
                <w:szCs w:val="18"/>
              </w:rPr>
              <w:t>（基本密实）</w:t>
            </w:r>
          </w:p>
        </w:tc>
        <w:tc>
          <w:tcPr>
            <w:tcW w:w="1095" w:type="pct"/>
            <w:shd w:val="clear" w:color="auto" w:fill="auto"/>
            <w:vAlign w:val="center"/>
          </w:tcPr>
          <w:p>
            <w:pPr>
              <w:jc w:val="center"/>
              <w:rPr>
                <w:sz w:val="18"/>
                <w:szCs w:val="18"/>
              </w:rPr>
            </w:pPr>
            <w:r>
              <w:rPr>
                <w:sz w:val="18"/>
                <w:szCs w:val="18"/>
              </w:rPr>
              <w:t>重点部位宜定位复检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continue"/>
            <w:shd w:val="clear" w:color="auto" w:fill="auto"/>
            <w:vAlign w:val="center"/>
          </w:tcPr>
          <w:p>
            <w:pPr>
              <w:jc w:val="center"/>
              <w:rPr>
                <w:sz w:val="18"/>
                <w:szCs w:val="18"/>
              </w:rPr>
            </w:pPr>
          </w:p>
        </w:tc>
        <w:tc>
          <w:tcPr>
            <w:tcW w:w="782" w:type="pct"/>
            <w:shd w:val="clear" w:color="auto" w:fill="auto"/>
            <w:vAlign w:val="center"/>
          </w:tcPr>
          <w:p>
            <w:pPr>
              <w:jc w:val="center"/>
              <w:rPr>
                <w:sz w:val="18"/>
                <w:szCs w:val="18"/>
              </w:rPr>
            </w:pPr>
            <w:r>
              <w:rPr>
                <w:sz w:val="18"/>
                <w:szCs w:val="18"/>
              </w:rPr>
              <w:t>＜0.80</w:t>
            </w:r>
          </w:p>
        </w:tc>
        <w:tc>
          <w:tcPr>
            <w:tcW w:w="1165" w:type="pct"/>
            <w:vAlign w:val="center"/>
          </w:tcPr>
          <w:p>
            <w:pPr>
              <w:jc w:val="center"/>
              <w:rPr>
                <w:sz w:val="18"/>
                <w:szCs w:val="18"/>
              </w:rPr>
            </w:pPr>
            <w:r>
              <w:rPr>
                <w:sz w:val="18"/>
                <w:szCs w:val="18"/>
              </w:rPr>
              <w:t>/</w:t>
            </w:r>
          </w:p>
        </w:tc>
        <w:tc>
          <w:tcPr>
            <w:tcW w:w="940" w:type="pct"/>
            <w:shd w:val="clear" w:color="auto" w:fill="auto"/>
            <w:vAlign w:val="center"/>
          </w:tcPr>
          <w:p>
            <w:pPr>
              <w:jc w:val="center"/>
              <w:rPr>
                <w:sz w:val="18"/>
                <w:szCs w:val="18"/>
              </w:rPr>
            </w:pPr>
            <w:r>
              <w:rPr>
                <w:rFonts w:hint="eastAsia" w:ascii="宋体" w:hAnsi="宋体" w:cs="宋体"/>
                <w:sz w:val="18"/>
                <w:szCs w:val="18"/>
              </w:rPr>
              <w:t>Ⅲ</w:t>
            </w:r>
            <w:r>
              <w:rPr>
                <w:sz w:val="18"/>
                <w:szCs w:val="18"/>
              </w:rPr>
              <w:t>类</w:t>
            </w:r>
            <w:r>
              <w:rPr>
                <w:rFonts w:hint="eastAsia"/>
                <w:sz w:val="18"/>
                <w:szCs w:val="18"/>
              </w:rPr>
              <w:t>（存在</w:t>
            </w:r>
            <w:r>
              <w:rPr>
                <w:sz w:val="18"/>
                <w:szCs w:val="18"/>
              </w:rPr>
              <w:t>缺陷</w:t>
            </w:r>
            <w:r>
              <w:rPr>
                <w:rFonts w:hint="eastAsia"/>
                <w:sz w:val="18"/>
                <w:szCs w:val="18"/>
              </w:rPr>
              <w:t>）</w:t>
            </w:r>
          </w:p>
        </w:tc>
        <w:tc>
          <w:tcPr>
            <w:tcW w:w="1095" w:type="pct"/>
            <w:shd w:val="clear" w:color="auto" w:fill="auto"/>
            <w:vAlign w:val="center"/>
          </w:tcPr>
          <w:p>
            <w:pPr>
              <w:jc w:val="center"/>
              <w:rPr>
                <w:sz w:val="18"/>
                <w:szCs w:val="18"/>
              </w:rPr>
            </w:pPr>
            <w:r>
              <w:rPr>
                <w:sz w:val="18"/>
                <w:szCs w:val="18"/>
              </w:rPr>
              <w:t>应定位复检</w:t>
            </w:r>
            <w:r>
              <w:rPr>
                <w:rFonts w:hint="eastAsia"/>
                <w:sz w:val="18"/>
                <w:szCs w:val="18"/>
              </w:rPr>
              <w:t>，</w:t>
            </w:r>
            <w:r>
              <w:rPr>
                <w:sz w:val="18"/>
                <w:szCs w:val="18"/>
              </w:rPr>
              <w:t>且</w:t>
            </w:r>
            <w:r>
              <w:rPr>
                <w:rFonts w:hint="eastAsia"/>
                <w:sz w:val="18"/>
                <w:szCs w:val="18"/>
              </w:rPr>
              <w:t>评价</w:t>
            </w:r>
            <w:r>
              <w:rPr>
                <w:sz w:val="18"/>
                <w:szCs w:val="18"/>
              </w:rPr>
              <w:t>指标选择</w:t>
            </w:r>
            <w:r>
              <w:rPr>
                <w:i/>
                <w:sz w:val="18"/>
                <w:szCs w:val="18"/>
              </w:rPr>
              <w:t>D</w:t>
            </w:r>
            <w:r>
              <w:rPr>
                <w:i/>
                <w:sz w:val="18"/>
                <w:szCs w:val="18"/>
                <w:vertAlign w:val="subscript"/>
              </w:rPr>
              <w:t>e</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restart"/>
            <w:shd w:val="clear" w:color="auto" w:fill="auto"/>
            <w:vAlign w:val="center"/>
          </w:tcPr>
          <w:p>
            <w:pPr>
              <w:jc w:val="center"/>
              <w:rPr>
                <w:sz w:val="18"/>
                <w:szCs w:val="18"/>
              </w:rPr>
            </w:pPr>
            <w:r>
              <w:rPr>
                <w:sz w:val="18"/>
                <w:szCs w:val="18"/>
              </w:rPr>
              <w:t>压浆密实度指数</w:t>
            </w:r>
            <w:r>
              <w:rPr>
                <w:position w:val="-12"/>
                <w:sz w:val="18"/>
                <w:szCs w:val="18"/>
              </w:rPr>
              <w:object>
                <v:shape id="_x0000_i1112" o:spt="75" alt="" type="#_x0000_t75" style="height:18pt;width:16.5pt;" o:ole="t" filled="f" o:preferrelative="t" stroked="f" coordsize="21600,21600">
                  <v:path/>
                  <v:fill on="f" focussize="0,0"/>
                  <v:stroke on="f"/>
                  <v:imagedata r:id="rId161" o:title=""/>
                  <o:lock v:ext="edit" aspectratio="t"/>
                  <w10:wrap type="none"/>
                  <w10:anchorlock/>
                </v:shape>
                <o:OLEObject Type="Embed" ProgID="Equation.DSMT4" ShapeID="_x0000_i1112" DrawAspect="Content" ObjectID="_1468075806" r:id="rId160">
                  <o:LockedField>false</o:LockedField>
                </o:OLEObject>
              </w:object>
            </w:r>
          </w:p>
        </w:tc>
        <w:tc>
          <w:tcPr>
            <w:tcW w:w="782" w:type="pct"/>
            <w:shd w:val="clear" w:color="auto" w:fill="auto"/>
            <w:vAlign w:val="center"/>
          </w:tcPr>
          <w:p>
            <w:pPr>
              <w:jc w:val="center"/>
              <w:rPr>
                <w:sz w:val="18"/>
                <w:szCs w:val="18"/>
              </w:rPr>
            </w:pPr>
            <w:r>
              <w:rPr>
                <w:rFonts w:ascii="宋体" w:hAnsi="宋体"/>
                <w:sz w:val="18"/>
                <w:szCs w:val="18"/>
              </w:rPr>
              <w:t>≥</w:t>
            </w:r>
            <w:r>
              <w:rPr>
                <w:sz w:val="18"/>
                <w:szCs w:val="18"/>
              </w:rPr>
              <w:t>0.95</w:t>
            </w:r>
          </w:p>
        </w:tc>
        <w:tc>
          <w:tcPr>
            <w:tcW w:w="1165" w:type="pct"/>
            <w:vAlign w:val="center"/>
          </w:tcPr>
          <w:p>
            <w:pPr>
              <w:jc w:val="center"/>
              <w:rPr>
                <w:sz w:val="18"/>
                <w:szCs w:val="18"/>
              </w:rPr>
            </w:pPr>
            <w:r>
              <w:rPr>
                <w:rFonts w:ascii="宋体" w:hAnsi="宋体"/>
                <w:sz w:val="18"/>
                <w:szCs w:val="18"/>
              </w:rPr>
              <w:t>≤</w:t>
            </w:r>
            <w:r>
              <w:rPr>
                <w:sz w:val="18"/>
                <w:szCs w:val="18"/>
              </w:rPr>
              <w:t>0.4m</w:t>
            </w:r>
          </w:p>
        </w:tc>
        <w:tc>
          <w:tcPr>
            <w:tcW w:w="940" w:type="pct"/>
            <w:shd w:val="clear" w:color="auto" w:fill="auto"/>
            <w:vAlign w:val="center"/>
          </w:tcPr>
          <w:p>
            <w:pPr>
              <w:jc w:val="center"/>
              <w:rPr>
                <w:sz w:val="18"/>
                <w:szCs w:val="18"/>
              </w:rPr>
            </w:pPr>
            <w:r>
              <w:rPr>
                <w:rFonts w:hint="eastAsia" w:ascii="宋体" w:hAnsi="宋体" w:cs="宋体"/>
                <w:sz w:val="18"/>
                <w:szCs w:val="18"/>
              </w:rPr>
              <w:t>Ⅰ</w:t>
            </w:r>
            <w:r>
              <w:rPr>
                <w:sz w:val="18"/>
                <w:szCs w:val="18"/>
              </w:rPr>
              <w:t>类</w:t>
            </w:r>
            <w:r>
              <w:rPr>
                <w:rFonts w:hint="eastAsia"/>
                <w:sz w:val="18"/>
                <w:szCs w:val="18"/>
              </w:rPr>
              <w:t>（密实）</w:t>
            </w:r>
          </w:p>
        </w:tc>
        <w:tc>
          <w:tcPr>
            <w:tcW w:w="1095" w:type="pct"/>
            <w:shd w:val="clear" w:color="auto" w:fill="auto"/>
            <w:vAlign w:val="center"/>
          </w:tcPr>
          <w:p>
            <w:pPr>
              <w:jc w:val="center"/>
              <w:rPr>
                <w:sz w:val="18"/>
                <w:szCs w:val="18"/>
              </w:rPr>
            </w:pP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continue"/>
            <w:shd w:val="clear" w:color="auto" w:fill="auto"/>
            <w:vAlign w:val="center"/>
          </w:tcPr>
          <w:p>
            <w:pPr>
              <w:jc w:val="center"/>
              <w:rPr>
                <w:sz w:val="18"/>
                <w:szCs w:val="18"/>
              </w:rPr>
            </w:pPr>
          </w:p>
        </w:tc>
        <w:tc>
          <w:tcPr>
            <w:tcW w:w="782" w:type="pct"/>
            <w:shd w:val="clear" w:color="auto" w:fill="auto"/>
            <w:vAlign w:val="center"/>
          </w:tcPr>
          <w:p>
            <w:pPr>
              <w:jc w:val="center"/>
              <w:rPr>
                <w:sz w:val="18"/>
                <w:szCs w:val="18"/>
              </w:rPr>
            </w:pPr>
            <w:r>
              <w:rPr>
                <w:rFonts w:asciiTheme="minorEastAsia" w:hAnsiTheme="minorEastAsia" w:eastAsiaTheme="minorEastAsia"/>
                <w:sz w:val="18"/>
                <w:szCs w:val="18"/>
              </w:rPr>
              <w:t>≥</w:t>
            </w:r>
            <w:r>
              <w:rPr>
                <w:sz w:val="18"/>
                <w:szCs w:val="18"/>
              </w:rPr>
              <w:t>0.90，＜0.95</w:t>
            </w:r>
          </w:p>
        </w:tc>
        <w:tc>
          <w:tcPr>
            <w:tcW w:w="1165" w:type="pct"/>
            <w:vAlign w:val="center"/>
          </w:tcPr>
          <w:p>
            <w:pPr>
              <w:jc w:val="center"/>
              <w:rPr>
                <w:sz w:val="18"/>
                <w:szCs w:val="18"/>
              </w:rPr>
            </w:pPr>
            <w:r>
              <w:rPr>
                <w:sz w:val="18"/>
                <w:szCs w:val="18"/>
              </w:rPr>
              <w:t>＞0.4m，</w:t>
            </w:r>
            <w:r>
              <w:rPr>
                <w:rFonts w:ascii="宋体" w:hAnsi="宋体"/>
                <w:sz w:val="18"/>
                <w:szCs w:val="18"/>
              </w:rPr>
              <w:t>≤</w:t>
            </w:r>
            <w:r>
              <w:rPr>
                <w:sz w:val="18"/>
                <w:szCs w:val="18"/>
              </w:rPr>
              <w:t>2.0m</w:t>
            </w:r>
          </w:p>
        </w:tc>
        <w:tc>
          <w:tcPr>
            <w:tcW w:w="940" w:type="pct"/>
            <w:shd w:val="clear" w:color="auto" w:fill="auto"/>
            <w:vAlign w:val="center"/>
          </w:tcPr>
          <w:p>
            <w:pPr>
              <w:jc w:val="center"/>
              <w:rPr>
                <w:sz w:val="18"/>
                <w:szCs w:val="18"/>
              </w:rPr>
            </w:pPr>
            <w:r>
              <w:rPr>
                <w:rFonts w:hint="eastAsia" w:ascii="宋体" w:hAnsi="宋体" w:cs="宋体"/>
                <w:sz w:val="18"/>
                <w:szCs w:val="18"/>
              </w:rPr>
              <w:t>Ⅱ类（基本密实）</w:t>
            </w:r>
          </w:p>
        </w:tc>
        <w:tc>
          <w:tcPr>
            <w:tcW w:w="1095" w:type="pct"/>
            <w:shd w:val="clear" w:color="auto" w:fill="auto"/>
            <w:vAlign w:val="center"/>
          </w:tcPr>
          <w:p>
            <w:pPr>
              <w:jc w:val="center"/>
              <w:rPr>
                <w:sz w:val="18"/>
                <w:szCs w:val="18"/>
              </w:rPr>
            </w:pP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17" w:type="pct"/>
            <w:vMerge w:val="continue"/>
            <w:shd w:val="clear" w:color="auto" w:fill="auto"/>
            <w:vAlign w:val="center"/>
          </w:tcPr>
          <w:p>
            <w:pPr>
              <w:jc w:val="center"/>
              <w:rPr>
                <w:sz w:val="18"/>
                <w:szCs w:val="18"/>
              </w:rPr>
            </w:pPr>
          </w:p>
        </w:tc>
        <w:tc>
          <w:tcPr>
            <w:tcW w:w="782" w:type="pct"/>
            <w:shd w:val="clear" w:color="auto" w:fill="auto"/>
            <w:vAlign w:val="center"/>
          </w:tcPr>
          <w:p>
            <w:pPr>
              <w:jc w:val="center"/>
              <w:rPr>
                <w:sz w:val="18"/>
                <w:szCs w:val="18"/>
              </w:rPr>
            </w:pPr>
            <w:bookmarkStart w:id="64" w:name="标准附录"/>
            <w:bookmarkEnd w:id="64"/>
            <w:r>
              <w:rPr>
                <w:sz w:val="18"/>
                <w:szCs w:val="18"/>
              </w:rPr>
              <w:t>＜0.90</w:t>
            </w:r>
          </w:p>
        </w:tc>
        <w:tc>
          <w:tcPr>
            <w:tcW w:w="1165" w:type="pct"/>
            <w:vAlign w:val="center"/>
          </w:tcPr>
          <w:p>
            <w:pPr>
              <w:jc w:val="center"/>
              <w:rPr>
                <w:sz w:val="18"/>
                <w:szCs w:val="18"/>
              </w:rPr>
            </w:pPr>
            <w:r>
              <w:rPr>
                <w:sz w:val="18"/>
                <w:szCs w:val="18"/>
              </w:rPr>
              <w:t>＞2.0m</w:t>
            </w:r>
          </w:p>
        </w:tc>
        <w:tc>
          <w:tcPr>
            <w:tcW w:w="940" w:type="pct"/>
            <w:shd w:val="clear" w:color="auto" w:fill="auto"/>
            <w:vAlign w:val="center"/>
          </w:tcPr>
          <w:p>
            <w:pPr>
              <w:jc w:val="center"/>
              <w:rPr>
                <w:sz w:val="18"/>
                <w:szCs w:val="18"/>
              </w:rPr>
            </w:pPr>
            <w:r>
              <w:rPr>
                <w:rFonts w:hint="eastAsia" w:ascii="宋体" w:hAnsi="宋体" w:cs="宋体"/>
                <w:sz w:val="18"/>
                <w:szCs w:val="18"/>
              </w:rPr>
              <w:t>Ⅲ</w:t>
            </w:r>
            <w:r>
              <w:rPr>
                <w:sz w:val="18"/>
                <w:szCs w:val="18"/>
              </w:rPr>
              <w:t>类</w:t>
            </w:r>
            <w:r>
              <w:rPr>
                <w:rFonts w:hint="eastAsia"/>
                <w:sz w:val="18"/>
                <w:szCs w:val="18"/>
              </w:rPr>
              <w:t>（不合格）</w:t>
            </w:r>
          </w:p>
        </w:tc>
        <w:tc>
          <w:tcPr>
            <w:tcW w:w="1095" w:type="pct"/>
            <w:shd w:val="clear" w:color="auto" w:fill="auto"/>
            <w:vAlign w:val="center"/>
          </w:tcPr>
          <w:p>
            <w:pPr>
              <w:jc w:val="center"/>
              <w:rPr>
                <w:sz w:val="18"/>
                <w:szCs w:val="18"/>
              </w:rPr>
            </w:pPr>
            <w:r>
              <w:rPr>
                <w:sz w:val="18"/>
                <w:szCs w:val="18"/>
              </w:rPr>
              <w:t>/</w:t>
            </w:r>
          </w:p>
        </w:tc>
      </w:tr>
    </w:tbl>
    <w:p>
      <w:pPr>
        <w:pStyle w:val="258"/>
        <w:ind w:firstLine="420"/>
        <w:sectPr>
          <w:headerReference r:id="rId10" w:type="default"/>
          <w:footerReference r:id="rId11" w:type="default"/>
          <w:pgSz w:w="11907" w:h="16839"/>
          <w:pgMar w:top="1417" w:right="1134" w:bottom="1134" w:left="1417" w:header="1417" w:footer="1134" w:gutter="0"/>
          <w:pgNumType w:start="1"/>
          <w:cols w:space="425" w:num="1"/>
          <w:docGrid w:type="lines" w:linePitch="312" w:charSpace="0"/>
        </w:sectPr>
      </w:pPr>
    </w:p>
    <w:p>
      <w:pPr>
        <w:pStyle w:val="347"/>
      </w:pPr>
      <w:bookmarkStart w:id="65" w:name="附录头部信息书签_1"/>
    </w:p>
    <w:p>
      <w:pPr>
        <w:pStyle w:val="348"/>
      </w:pPr>
    </w:p>
    <w:p>
      <w:pPr>
        <w:pStyle w:val="274"/>
      </w:pPr>
      <w:r>
        <w:br w:type="textWrapping"/>
      </w:r>
      <w:bookmarkStart w:id="66" w:name="_Toc146545549"/>
      <w:bookmarkStart w:id="67" w:name="_Toc148454648"/>
      <w:r>
        <w:rPr>
          <w:rFonts w:hint="eastAsia"/>
        </w:rPr>
        <w:t>（资料性）</w:t>
      </w:r>
      <w:r>
        <w:br w:type="textWrapping"/>
      </w:r>
      <w:r>
        <w:rPr>
          <w:rFonts w:hint="eastAsia"/>
        </w:rPr>
        <w:t>现场检测附录表</w:t>
      </w:r>
      <w:bookmarkEnd w:id="65"/>
      <w:bookmarkEnd w:id="66"/>
      <w:bookmarkEnd w:id="67"/>
    </w:p>
    <w:p>
      <w:pPr>
        <w:pStyle w:val="275"/>
        <w:spacing w:before="156" w:after="156"/>
      </w:pPr>
      <w:r>
        <w:rPr>
          <w:rFonts w:hint="eastAsia"/>
        </w:rPr>
        <w:t>锚下有效预应力现场检测记录表</w:t>
      </w:r>
    </w:p>
    <w:p>
      <w:pPr>
        <w:ind w:firstLine="90" w:firstLineChars="50"/>
        <w:rPr>
          <w:sz w:val="18"/>
          <w:szCs w:val="18"/>
        </w:rPr>
      </w:pPr>
      <w:r>
        <w:rPr>
          <w:rFonts w:hint="eastAsia"/>
          <w:sz w:val="18"/>
          <w:szCs w:val="18"/>
        </w:rPr>
        <w:t>检测单位名称：                                          记录编号：</w:t>
      </w:r>
    </w:p>
    <w:tbl>
      <w:tblPr>
        <w:tblStyle w:val="88"/>
        <w:tblW w:w="93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1043"/>
        <w:gridCol w:w="1276"/>
        <w:gridCol w:w="1417"/>
        <w:gridCol w:w="1985"/>
        <w:gridCol w:w="22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工程名称</w:t>
            </w:r>
          </w:p>
        </w:tc>
        <w:tc>
          <w:tcPr>
            <w:tcW w:w="7974" w:type="dxa"/>
            <w:gridSpan w:val="5"/>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工程部位/用途</w:t>
            </w:r>
          </w:p>
        </w:tc>
        <w:tc>
          <w:tcPr>
            <w:tcW w:w="3736" w:type="dxa"/>
            <w:gridSpan w:val="3"/>
            <w:vAlign w:val="center"/>
          </w:tcPr>
          <w:p>
            <w:pPr>
              <w:adjustRightInd w:val="0"/>
              <w:snapToGrid w:val="0"/>
              <w:jc w:val="center"/>
              <w:rPr>
                <w:sz w:val="18"/>
                <w:szCs w:val="18"/>
              </w:rPr>
            </w:pPr>
          </w:p>
        </w:tc>
        <w:tc>
          <w:tcPr>
            <w:tcW w:w="1985" w:type="dxa"/>
            <w:vAlign w:val="center"/>
          </w:tcPr>
          <w:p>
            <w:pPr>
              <w:adjustRightInd w:val="0"/>
              <w:snapToGrid w:val="0"/>
              <w:jc w:val="center"/>
              <w:rPr>
                <w:sz w:val="18"/>
                <w:szCs w:val="18"/>
              </w:rPr>
            </w:pPr>
            <w:r>
              <w:rPr>
                <w:sz w:val="18"/>
                <w:szCs w:val="18"/>
              </w:rPr>
              <w:t>检测日期</w:t>
            </w: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梁板编号</w:t>
            </w:r>
          </w:p>
        </w:tc>
        <w:tc>
          <w:tcPr>
            <w:tcW w:w="3736" w:type="dxa"/>
            <w:gridSpan w:val="3"/>
            <w:vAlign w:val="center"/>
          </w:tcPr>
          <w:p>
            <w:pPr>
              <w:adjustRightInd w:val="0"/>
              <w:snapToGrid w:val="0"/>
              <w:jc w:val="center"/>
              <w:rPr>
                <w:sz w:val="18"/>
                <w:szCs w:val="18"/>
              </w:rPr>
            </w:pPr>
          </w:p>
        </w:tc>
        <w:tc>
          <w:tcPr>
            <w:tcW w:w="1985" w:type="dxa"/>
            <w:vAlign w:val="center"/>
          </w:tcPr>
          <w:p>
            <w:pPr>
              <w:adjustRightInd w:val="0"/>
              <w:snapToGrid w:val="0"/>
              <w:jc w:val="center"/>
              <w:rPr>
                <w:sz w:val="18"/>
                <w:szCs w:val="18"/>
              </w:rPr>
            </w:pPr>
            <w:r>
              <w:rPr>
                <w:sz w:val="18"/>
                <w:szCs w:val="18"/>
              </w:rPr>
              <w:t>天气</w:t>
            </w:r>
            <w:r>
              <w:rPr>
                <w:rFonts w:hint="eastAsia"/>
                <w:sz w:val="18"/>
                <w:szCs w:val="18"/>
              </w:rPr>
              <w:t>、</w:t>
            </w:r>
            <w:r>
              <w:rPr>
                <w:sz w:val="18"/>
                <w:szCs w:val="18"/>
              </w:rPr>
              <w:t>温度（</w:t>
            </w:r>
            <w:r>
              <w:rPr>
                <w:rFonts w:hint="eastAsia" w:ascii="宋体" w:hAnsi="宋体" w:cs="宋体"/>
                <w:sz w:val="18"/>
                <w:szCs w:val="18"/>
              </w:rPr>
              <w:t>℃</w:t>
            </w:r>
            <w:r>
              <w:rPr>
                <w:sz w:val="18"/>
                <w:szCs w:val="18"/>
              </w:rPr>
              <w:t>）</w:t>
            </w: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梁板长度</w:t>
            </w:r>
          </w:p>
        </w:tc>
        <w:tc>
          <w:tcPr>
            <w:tcW w:w="3736" w:type="dxa"/>
            <w:gridSpan w:val="3"/>
            <w:vAlign w:val="center"/>
          </w:tcPr>
          <w:p>
            <w:pPr>
              <w:adjustRightInd w:val="0"/>
              <w:snapToGrid w:val="0"/>
              <w:jc w:val="center"/>
              <w:rPr>
                <w:sz w:val="18"/>
                <w:szCs w:val="18"/>
              </w:rPr>
            </w:pPr>
          </w:p>
        </w:tc>
        <w:tc>
          <w:tcPr>
            <w:tcW w:w="1985" w:type="dxa"/>
            <w:vAlign w:val="center"/>
          </w:tcPr>
          <w:p>
            <w:pPr>
              <w:adjustRightInd w:val="0"/>
              <w:snapToGrid w:val="0"/>
              <w:jc w:val="center"/>
              <w:rPr>
                <w:sz w:val="18"/>
                <w:szCs w:val="18"/>
              </w:rPr>
            </w:pPr>
            <w:r>
              <w:rPr>
                <w:rFonts w:hint="eastAsia"/>
                <w:sz w:val="18"/>
                <w:szCs w:val="18"/>
              </w:rPr>
              <w:t>施工工艺</w:t>
            </w: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检测依据</w:t>
            </w:r>
          </w:p>
        </w:tc>
        <w:tc>
          <w:tcPr>
            <w:tcW w:w="3736" w:type="dxa"/>
            <w:gridSpan w:val="3"/>
            <w:vAlign w:val="center"/>
          </w:tcPr>
          <w:p>
            <w:pPr>
              <w:adjustRightInd w:val="0"/>
              <w:snapToGrid w:val="0"/>
              <w:jc w:val="center"/>
              <w:rPr>
                <w:sz w:val="18"/>
                <w:szCs w:val="18"/>
              </w:rPr>
            </w:pPr>
          </w:p>
        </w:tc>
        <w:tc>
          <w:tcPr>
            <w:tcW w:w="1985" w:type="dxa"/>
            <w:vAlign w:val="center"/>
          </w:tcPr>
          <w:p>
            <w:pPr>
              <w:adjustRightInd w:val="0"/>
              <w:snapToGrid w:val="0"/>
              <w:jc w:val="center"/>
              <w:rPr>
                <w:sz w:val="18"/>
                <w:szCs w:val="18"/>
              </w:rPr>
            </w:pPr>
            <w:r>
              <w:rPr>
                <w:sz w:val="18"/>
                <w:szCs w:val="18"/>
              </w:rPr>
              <w:t>检测方法</w:t>
            </w: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rFonts w:hint="eastAsia"/>
                <w:sz w:val="18"/>
                <w:szCs w:val="18"/>
              </w:rPr>
              <w:t>主要仪器设备</w:t>
            </w:r>
          </w:p>
          <w:p>
            <w:pPr>
              <w:adjustRightInd w:val="0"/>
              <w:snapToGrid w:val="0"/>
              <w:jc w:val="center"/>
              <w:rPr>
                <w:sz w:val="18"/>
                <w:szCs w:val="18"/>
              </w:rPr>
            </w:pPr>
            <w:r>
              <w:rPr>
                <w:rFonts w:hint="eastAsia"/>
                <w:sz w:val="18"/>
                <w:szCs w:val="18"/>
              </w:rPr>
              <w:t>名称及编号</w:t>
            </w:r>
          </w:p>
        </w:tc>
        <w:tc>
          <w:tcPr>
            <w:tcW w:w="3736" w:type="dxa"/>
            <w:gridSpan w:val="3"/>
            <w:vAlign w:val="center"/>
          </w:tcPr>
          <w:p>
            <w:pPr>
              <w:adjustRightInd w:val="0"/>
              <w:snapToGrid w:val="0"/>
              <w:jc w:val="center"/>
              <w:rPr>
                <w:sz w:val="18"/>
                <w:szCs w:val="18"/>
              </w:rPr>
            </w:pPr>
          </w:p>
        </w:tc>
        <w:tc>
          <w:tcPr>
            <w:tcW w:w="1985" w:type="dxa"/>
            <w:vAlign w:val="center"/>
          </w:tcPr>
          <w:p>
            <w:pPr>
              <w:adjustRightInd w:val="0"/>
              <w:snapToGrid w:val="0"/>
              <w:jc w:val="center"/>
              <w:rPr>
                <w:sz w:val="18"/>
                <w:szCs w:val="18"/>
              </w:rPr>
            </w:pPr>
            <w:r>
              <w:rPr>
                <w:sz w:val="18"/>
                <w:szCs w:val="18"/>
              </w:rPr>
              <w:t>判定依据</w:t>
            </w: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r>
              <w:rPr>
                <w:sz w:val="18"/>
                <w:szCs w:val="18"/>
              </w:rPr>
              <w:t>束号</w:t>
            </w:r>
          </w:p>
        </w:tc>
        <w:tc>
          <w:tcPr>
            <w:tcW w:w="1043" w:type="dxa"/>
            <w:vAlign w:val="center"/>
          </w:tcPr>
          <w:p>
            <w:pPr>
              <w:adjustRightInd w:val="0"/>
              <w:snapToGrid w:val="0"/>
              <w:jc w:val="center"/>
              <w:rPr>
                <w:sz w:val="18"/>
                <w:szCs w:val="18"/>
              </w:rPr>
            </w:pPr>
            <w:r>
              <w:rPr>
                <w:sz w:val="18"/>
                <w:szCs w:val="18"/>
              </w:rPr>
              <w:t>实测值（kN）</w:t>
            </w:r>
          </w:p>
        </w:tc>
        <w:tc>
          <w:tcPr>
            <w:tcW w:w="1276" w:type="dxa"/>
            <w:vAlign w:val="center"/>
          </w:tcPr>
          <w:p>
            <w:pPr>
              <w:adjustRightInd w:val="0"/>
              <w:snapToGrid w:val="0"/>
              <w:jc w:val="center"/>
              <w:rPr>
                <w:sz w:val="18"/>
                <w:szCs w:val="18"/>
              </w:rPr>
            </w:pPr>
            <w:r>
              <w:rPr>
                <w:sz w:val="18"/>
                <w:szCs w:val="18"/>
              </w:rPr>
              <w:t>理论值（kN）</w:t>
            </w:r>
          </w:p>
        </w:tc>
        <w:tc>
          <w:tcPr>
            <w:tcW w:w="1417" w:type="dxa"/>
          </w:tcPr>
          <w:p>
            <w:pPr>
              <w:adjustRightInd w:val="0"/>
              <w:snapToGrid w:val="0"/>
              <w:jc w:val="center"/>
              <w:rPr>
                <w:sz w:val="18"/>
                <w:szCs w:val="18"/>
              </w:rPr>
            </w:pPr>
            <w:r>
              <w:rPr>
                <w:rFonts w:hint="eastAsia"/>
                <w:sz w:val="18"/>
                <w:szCs w:val="18"/>
              </w:rPr>
              <w:t>相对偏差（%）</w:t>
            </w:r>
          </w:p>
        </w:tc>
        <w:tc>
          <w:tcPr>
            <w:tcW w:w="1985" w:type="dxa"/>
            <w:vAlign w:val="center"/>
          </w:tcPr>
          <w:p>
            <w:pPr>
              <w:adjustRightInd w:val="0"/>
              <w:snapToGrid w:val="0"/>
              <w:jc w:val="center"/>
              <w:rPr>
                <w:sz w:val="18"/>
                <w:szCs w:val="18"/>
              </w:rPr>
            </w:pPr>
            <w:r>
              <w:rPr>
                <w:rFonts w:hint="eastAsia"/>
                <w:sz w:val="18"/>
                <w:szCs w:val="18"/>
              </w:rPr>
              <w:t>同束不均匀度</w:t>
            </w:r>
          </w:p>
          <w:p>
            <w:pPr>
              <w:adjustRightInd w:val="0"/>
              <w:snapToGrid w:val="0"/>
              <w:jc w:val="center"/>
              <w:rPr>
                <w:sz w:val="18"/>
                <w:szCs w:val="18"/>
              </w:rPr>
            </w:pPr>
            <w:r>
              <w:rPr>
                <w:rFonts w:hint="eastAsia"/>
                <w:sz w:val="18"/>
                <w:szCs w:val="18"/>
              </w:rPr>
              <w:t>（%）</w:t>
            </w:r>
          </w:p>
        </w:tc>
        <w:tc>
          <w:tcPr>
            <w:tcW w:w="2253" w:type="dxa"/>
            <w:vAlign w:val="center"/>
          </w:tcPr>
          <w:p>
            <w:pPr>
              <w:adjustRightInd w:val="0"/>
              <w:snapToGrid w:val="0"/>
              <w:jc w:val="center"/>
              <w:rPr>
                <w:sz w:val="18"/>
                <w:szCs w:val="18"/>
              </w:rPr>
            </w:pPr>
            <w:r>
              <w:rPr>
                <w:rFonts w:hint="eastAsia"/>
                <w:sz w:val="18"/>
                <w:szCs w:val="18"/>
              </w:rPr>
              <w:t>同断面</w:t>
            </w:r>
            <w:r>
              <w:rPr>
                <w:sz w:val="18"/>
                <w:szCs w:val="18"/>
              </w:rPr>
              <w:t>不均匀度</w:t>
            </w:r>
          </w:p>
          <w:p>
            <w:pPr>
              <w:adjustRightInd w:val="0"/>
              <w:snapToGrid w:val="0"/>
              <w:jc w:val="center"/>
              <w:rPr>
                <w:sz w:val="18"/>
                <w:szCs w:val="18"/>
              </w:rPr>
            </w:pPr>
            <w:r>
              <w:rPr>
                <w:sz w:val="18"/>
                <w:szCs w:val="18"/>
              </w:rPr>
              <w:t>（</w:t>
            </w:r>
            <w:r>
              <w:rPr>
                <w:rFonts w:hint="eastAsia"/>
                <w:sz w:val="18"/>
                <w:szCs w:val="18"/>
              </w:rPr>
              <w:t>%</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52" w:type="dxa"/>
            <w:vAlign w:val="center"/>
          </w:tcPr>
          <w:p>
            <w:pPr>
              <w:adjustRightInd w:val="0"/>
              <w:snapToGrid w:val="0"/>
              <w:jc w:val="center"/>
              <w:rPr>
                <w:sz w:val="18"/>
                <w:szCs w:val="18"/>
              </w:rPr>
            </w:pPr>
          </w:p>
        </w:tc>
        <w:tc>
          <w:tcPr>
            <w:tcW w:w="1043" w:type="dxa"/>
            <w:vAlign w:val="center"/>
          </w:tcPr>
          <w:p>
            <w:pPr>
              <w:adjustRightInd w:val="0"/>
              <w:snapToGrid w:val="0"/>
              <w:jc w:val="center"/>
              <w:rPr>
                <w:sz w:val="18"/>
                <w:szCs w:val="18"/>
              </w:rPr>
            </w:pPr>
          </w:p>
        </w:tc>
        <w:tc>
          <w:tcPr>
            <w:tcW w:w="1276" w:type="dxa"/>
            <w:vAlign w:val="center"/>
          </w:tcPr>
          <w:p>
            <w:pPr>
              <w:adjustRightInd w:val="0"/>
              <w:snapToGrid w:val="0"/>
              <w:jc w:val="center"/>
              <w:rPr>
                <w:sz w:val="18"/>
                <w:szCs w:val="18"/>
              </w:rPr>
            </w:pPr>
          </w:p>
        </w:tc>
        <w:tc>
          <w:tcPr>
            <w:tcW w:w="1417" w:type="dxa"/>
          </w:tcPr>
          <w:p>
            <w:pPr>
              <w:adjustRightInd w:val="0"/>
              <w:snapToGrid w:val="0"/>
              <w:jc w:val="center"/>
              <w:rPr>
                <w:sz w:val="18"/>
                <w:szCs w:val="18"/>
              </w:rPr>
            </w:pPr>
          </w:p>
        </w:tc>
        <w:tc>
          <w:tcPr>
            <w:tcW w:w="1985" w:type="dxa"/>
            <w:vAlign w:val="center"/>
          </w:tcPr>
          <w:p>
            <w:pPr>
              <w:adjustRightInd w:val="0"/>
              <w:snapToGrid w:val="0"/>
              <w:jc w:val="center"/>
              <w:rPr>
                <w:sz w:val="18"/>
                <w:szCs w:val="18"/>
              </w:rPr>
            </w:pPr>
          </w:p>
        </w:tc>
        <w:tc>
          <w:tcPr>
            <w:tcW w:w="2253"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326" w:type="dxa"/>
            <w:gridSpan w:val="6"/>
            <w:vAlign w:val="center"/>
          </w:tcPr>
          <w:p>
            <w:pPr>
              <w:adjustRightInd w:val="0"/>
              <w:snapToGrid w:val="0"/>
              <w:rPr>
                <w:sz w:val="18"/>
                <w:szCs w:val="18"/>
              </w:rPr>
            </w:pPr>
            <w:r>
              <w:rPr>
                <w:sz w:val="18"/>
                <w:szCs w:val="18"/>
              </w:rPr>
              <w:t>检测部位示意图：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326" w:type="dxa"/>
            <w:gridSpan w:val="6"/>
            <w:vAlign w:val="center"/>
          </w:tcPr>
          <w:p>
            <w:pPr>
              <w:adjustRightInd w:val="0"/>
              <w:snapToGrid w:val="0"/>
              <w:rPr>
                <w:sz w:val="18"/>
                <w:szCs w:val="18"/>
              </w:rPr>
            </w:pPr>
            <w:r>
              <w:rPr>
                <w:sz w:val="18"/>
                <w:szCs w:val="18"/>
              </w:rPr>
              <w:t>附加声明：</w:t>
            </w:r>
          </w:p>
        </w:tc>
      </w:tr>
    </w:tbl>
    <w:p>
      <w:pPr>
        <w:pStyle w:val="258"/>
        <w:ind w:firstLine="180" w:firstLineChars="100"/>
      </w:pPr>
      <w:r>
        <w:rPr>
          <w:sz w:val="18"/>
          <w:szCs w:val="18"/>
        </w:rPr>
        <w:t>检测：                  记录：                   复核：               日期：       年      月     日</w:t>
      </w:r>
    </w:p>
    <w:p>
      <w:pPr>
        <w:widowControl/>
        <w:jc w:val="left"/>
        <w:rPr>
          <w:rFonts w:ascii="宋体"/>
          <w:kern w:val="0"/>
          <w:szCs w:val="20"/>
        </w:rPr>
      </w:pPr>
      <w:r>
        <w:br w:type="page"/>
      </w:r>
    </w:p>
    <w:p>
      <w:pPr>
        <w:pStyle w:val="275"/>
        <w:spacing w:before="156" w:after="156"/>
      </w:pPr>
      <w:r>
        <w:rPr>
          <w:rFonts w:hint="eastAsia"/>
        </w:rPr>
        <w:t>孔道压浆密实度现场检测记录表（定性）</w:t>
      </w:r>
    </w:p>
    <w:p>
      <w:pPr>
        <w:ind w:firstLine="90" w:firstLineChars="50"/>
        <w:rPr>
          <w:sz w:val="18"/>
          <w:szCs w:val="18"/>
        </w:rPr>
      </w:pPr>
      <w:r>
        <w:rPr>
          <w:rFonts w:hint="eastAsia"/>
          <w:sz w:val="18"/>
          <w:szCs w:val="18"/>
        </w:rPr>
        <w:t>检测单位名称：                                          记录编号：</w:t>
      </w:r>
    </w:p>
    <w:tbl>
      <w:tblPr>
        <w:tblStyle w:val="88"/>
        <w:tblW w:w="93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28"/>
        <w:gridCol w:w="1667"/>
        <w:gridCol w:w="1639"/>
        <w:gridCol w:w="1797"/>
        <w:gridCol w:w="1180"/>
        <w:gridCol w:w="12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工程名称</w:t>
            </w:r>
          </w:p>
        </w:tc>
        <w:tc>
          <w:tcPr>
            <w:tcW w:w="7528" w:type="dxa"/>
            <w:gridSpan w:val="5"/>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828" w:type="dxa"/>
            <w:vAlign w:val="center"/>
          </w:tcPr>
          <w:p>
            <w:pPr>
              <w:adjustRightInd w:val="0"/>
              <w:snapToGrid w:val="0"/>
              <w:jc w:val="center"/>
              <w:rPr>
                <w:sz w:val="18"/>
                <w:szCs w:val="18"/>
              </w:rPr>
            </w:pPr>
            <w:r>
              <w:rPr>
                <w:sz w:val="18"/>
                <w:szCs w:val="18"/>
              </w:rPr>
              <w:t>工程部位/用途</w:t>
            </w:r>
          </w:p>
        </w:tc>
        <w:tc>
          <w:tcPr>
            <w:tcW w:w="3306" w:type="dxa"/>
            <w:gridSpan w:val="2"/>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r>
              <w:rPr>
                <w:sz w:val="18"/>
                <w:szCs w:val="18"/>
              </w:rPr>
              <w:t>检测日期</w:t>
            </w:r>
          </w:p>
        </w:tc>
        <w:tc>
          <w:tcPr>
            <w:tcW w:w="2425"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梁板编号</w:t>
            </w:r>
          </w:p>
        </w:tc>
        <w:tc>
          <w:tcPr>
            <w:tcW w:w="3306" w:type="dxa"/>
            <w:gridSpan w:val="2"/>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r>
              <w:rPr>
                <w:sz w:val="18"/>
                <w:szCs w:val="18"/>
              </w:rPr>
              <w:t>天气</w:t>
            </w:r>
            <w:r>
              <w:rPr>
                <w:rFonts w:hint="eastAsia"/>
                <w:sz w:val="18"/>
                <w:szCs w:val="18"/>
              </w:rPr>
              <w:t>、温度（℃）</w:t>
            </w:r>
          </w:p>
        </w:tc>
        <w:tc>
          <w:tcPr>
            <w:tcW w:w="2425"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梁板长度</w:t>
            </w:r>
          </w:p>
        </w:tc>
        <w:tc>
          <w:tcPr>
            <w:tcW w:w="3306" w:type="dxa"/>
            <w:gridSpan w:val="2"/>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r>
              <w:rPr>
                <w:sz w:val="18"/>
                <w:szCs w:val="18"/>
              </w:rPr>
              <w:t>施工工艺</w:t>
            </w:r>
          </w:p>
        </w:tc>
        <w:tc>
          <w:tcPr>
            <w:tcW w:w="2425"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检测依据</w:t>
            </w:r>
          </w:p>
        </w:tc>
        <w:tc>
          <w:tcPr>
            <w:tcW w:w="3306" w:type="dxa"/>
            <w:gridSpan w:val="2"/>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r>
              <w:rPr>
                <w:sz w:val="18"/>
                <w:szCs w:val="18"/>
              </w:rPr>
              <w:t>检测方法</w:t>
            </w:r>
          </w:p>
        </w:tc>
        <w:tc>
          <w:tcPr>
            <w:tcW w:w="2425"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主要仪器设备</w:t>
            </w:r>
          </w:p>
          <w:p>
            <w:pPr>
              <w:adjustRightInd w:val="0"/>
              <w:snapToGrid w:val="0"/>
              <w:jc w:val="center"/>
              <w:rPr>
                <w:sz w:val="18"/>
                <w:szCs w:val="18"/>
              </w:rPr>
            </w:pPr>
            <w:r>
              <w:rPr>
                <w:sz w:val="18"/>
                <w:szCs w:val="18"/>
              </w:rPr>
              <w:t>名称及编号</w:t>
            </w:r>
          </w:p>
        </w:tc>
        <w:tc>
          <w:tcPr>
            <w:tcW w:w="3306" w:type="dxa"/>
            <w:gridSpan w:val="2"/>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r>
              <w:rPr>
                <w:sz w:val="18"/>
                <w:szCs w:val="18"/>
              </w:rPr>
              <w:t>判定依据</w:t>
            </w:r>
          </w:p>
        </w:tc>
        <w:tc>
          <w:tcPr>
            <w:tcW w:w="2425"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r>
              <w:rPr>
                <w:sz w:val="18"/>
                <w:szCs w:val="18"/>
              </w:rPr>
              <w:t>孔道编号</w:t>
            </w:r>
          </w:p>
        </w:tc>
        <w:tc>
          <w:tcPr>
            <w:tcW w:w="1667" w:type="dxa"/>
            <w:vAlign w:val="center"/>
          </w:tcPr>
          <w:p>
            <w:pPr>
              <w:adjustRightInd w:val="0"/>
              <w:snapToGrid w:val="0"/>
              <w:jc w:val="center"/>
              <w:rPr>
                <w:sz w:val="18"/>
                <w:szCs w:val="18"/>
              </w:rPr>
            </w:pPr>
            <w:r>
              <w:rPr>
                <w:sz w:val="18"/>
                <w:szCs w:val="18"/>
              </w:rPr>
              <w:t>孔道长度（m）</w:t>
            </w:r>
          </w:p>
        </w:tc>
        <w:tc>
          <w:tcPr>
            <w:tcW w:w="1639" w:type="dxa"/>
            <w:vAlign w:val="center"/>
          </w:tcPr>
          <w:p>
            <w:pPr>
              <w:adjustRightInd w:val="0"/>
              <w:snapToGrid w:val="0"/>
              <w:jc w:val="center"/>
              <w:rPr>
                <w:sz w:val="18"/>
                <w:szCs w:val="18"/>
              </w:rPr>
            </w:pPr>
            <w:r>
              <w:rPr>
                <w:sz w:val="18"/>
                <w:szCs w:val="18"/>
              </w:rPr>
              <w:t>孔道直径（mm）</w:t>
            </w:r>
          </w:p>
        </w:tc>
        <w:tc>
          <w:tcPr>
            <w:tcW w:w="1797" w:type="dxa"/>
            <w:vAlign w:val="center"/>
          </w:tcPr>
          <w:p>
            <w:pPr>
              <w:adjustRightInd w:val="0"/>
              <w:snapToGrid w:val="0"/>
              <w:jc w:val="center"/>
              <w:rPr>
                <w:sz w:val="18"/>
                <w:szCs w:val="18"/>
              </w:rPr>
            </w:pPr>
            <w:r>
              <w:rPr>
                <w:sz w:val="18"/>
                <w:szCs w:val="18"/>
              </w:rPr>
              <w:t>钢束数量</w:t>
            </w:r>
          </w:p>
        </w:tc>
        <w:tc>
          <w:tcPr>
            <w:tcW w:w="1180" w:type="dxa"/>
            <w:vAlign w:val="center"/>
          </w:tcPr>
          <w:p>
            <w:pPr>
              <w:adjustRightInd w:val="0"/>
              <w:snapToGrid w:val="0"/>
              <w:jc w:val="center"/>
              <w:rPr>
                <w:sz w:val="18"/>
                <w:szCs w:val="18"/>
              </w:rPr>
            </w:pPr>
            <w:r>
              <w:rPr>
                <w:sz w:val="18"/>
                <w:szCs w:val="18"/>
              </w:rPr>
              <w:t>激振端</w:t>
            </w:r>
          </w:p>
        </w:tc>
        <w:tc>
          <w:tcPr>
            <w:tcW w:w="1245" w:type="dxa"/>
            <w:vAlign w:val="center"/>
          </w:tcPr>
          <w:p>
            <w:pPr>
              <w:adjustRightInd w:val="0"/>
              <w:snapToGrid w:val="0"/>
              <w:jc w:val="center"/>
              <w:rPr>
                <w:sz w:val="18"/>
                <w:szCs w:val="18"/>
              </w:rPr>
            </w:pPr>
            <w:r>
              <w:rPr>
                <w:sz w:val="18"/>
                <w:szCs w:val="18"/>
              </w:rPr>
              <w:t>文件名称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Align w:val="center"/>
          </w:tcPr>
          <w:p>
            <w:pPr>
              <w:adjustRightInd w:val="0"/>
              <w:snapToGrid w:val="0"/>
              <w:jc w:val="center"/>
              <w:rPr>
                <w:sz w:val="18"/>
                <w:szCs w:val="18"/>
              </w:rPr>
            </w:pPr>
          </w:p>
        </w:tc>
        <w:tc>
          <w:tcPr>
            <w:tcW w:w="1667" w:type="dxa"/>
            <w:vAlign w:val="center"/>
          </w:tcPr>
          <w:p>
            <w:pPr>
              <w:adjustRightInd w:val="0"/>
              <w:snapToGrid w:val="0"/>
              <w:jc w:val="center"/>
              <w:rPr>
                <w:sz w:val="18"/>
                <w:szCs w:val="18"/>
              </w:rPr>
            </w:pPr>
          </w:p>
        </w:tc>
        <w:tc>
          <w:tcPr>
            <w:tcW w:w="1639" w:type="dxa"/>
            <w:vAlign w:val="center"/>
          </w:tcPr>
          <w:p>
            <w:pPr>
              <w:adjustRightInd w:val="0"/>
              <w:snapToGrid w:val="0"/>
              <w:jc w:val="center"/>
              <w:rPr>
                <w:sz w:val="18"/>
                <w:szCs w:val="18"/>
              </w:rPr>
            </w:pPr>
          </w:p>
        </w:tc>
        <w:tc>
          <w:tcPr>
            <w:tcW w:w="1797" w:type="dxa"/>
            <w:vAlign w:val="center"/>
          </w:tcPr>
          <w:p>
            <w:pPr>
              <w:adjustRightInd w:val="0"/>
              <w:snapToGrid w:val="0"/>
              <w:jc w:val="center"/>
              <w:rPr>
                <w:sz w:val="18"/>
                <w:szCs w:val="18"/>
              </w:rPr>
            </w:pPr>
          </w:p>
        </w:tc>
        <w:tc>
          <w:tcPr>
            <w:tcW w:w="1180" w:type="dxa"/>
            <w:vAlign w:val="center"/>
          </w:tcPr>
          <w:p>
            <w:pPr>
              <w:adjustRightInd w:val="0"/>
              <w:snapToGrid w:val="0"/>
              <w:jc w:val="center"/>
              <w:rPr>
                <w:sz w:val="18"/>
                <w:szCs w:val="18"/>
              </w:rPr>
            </w:pPr>
          </w:p>
        </w:tc>
        <w:tc>
          <w:tcPr>
            <w:tcW w:w="1245"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9356" w:type="dxa"/>
            <w:gridSpan w:val="6"/>
            <w:vAlign w:val="center"/>
          </w:tcPr>
          <w:p>
            <w:pPr>
              <w:adjustRightInd w:val="0"/>
              <w:snapToGrid w:val="0"/>
              <w:jc w:val="left"/>
              <w:rPr>
                <w:sz w:val="18"/>
                <w:szCs w:val="18"/>
              </w:rPr>
            </w:pPr>
            <w:r>
              <w:rPr>
                <w:sz w:val="18"/>
                <w:szCs w:val="18"/>
              </w:rPr>
              <w:t>检测部位示意图：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356" w:type="dxa"/>
            <w:gridSpan w:val="6"/>
            <w:vAlign w:val="center"/>
          </w:tcPr>
          <w:p>
            <w:pPr>
              <w:adjustRightInd w:val="0"/>
              <w:snapToGrid w:val="0"/>
              <w:jc w:val="left"/>
              <w:rPr>
                <w:sz w:val="18"/>
                <w:szCs w:val="18"/>
              </w:rPr>
            </w:pPr>
            <w:r>
              <w:rPr>
                <w:sz w:val="18"/>
                <w:szCs w:val="18"/>
              </w:rPr>
              <w:t>附加声明：</w:t>
            </w:r>
          </w:p>
        </w:tc>
      </w:tr>
    </w:tbl>
    <w:p>
      <w:pPr>
        <w:pStyle w:val="258"/>
        <w:ind w:firstLine="180" w:firstLineChars="100"/>
      </w:pPr>
      <w:r>
        <w:rPr>
          <w:sz w:val="18"/>
          <w:szCs w:val="18"/>
        </w:rPr>
        <w:t>检测：                  记录：                   复核：               日期：       年      月     日</w:t>
      </w:r>
    </w:p>
    <w:p>
      <w:pPr>
        <w:widowControl/>
        <w:jc w:val="left"/>
        <w:rPr>
          <w:rFonts w:ascii="宋体"/>
          <w:kern w:val="0"/>
          <w:szCs w:val="20"/>
        </w:rPr>
      </w:pPr>
      <w:r>
        <w:br w:type="page"/>
      </w:r>
    </w:p>
    <w:p>
      <w:pPr>
        <w:pStyle w:val="275"/>
        <w:spacing w:before="156" w:after="156"/>
      </w:pPr>
      <w:r>
        <w:rPr>
          <w:rFonts w:hint="eastAsia"/>
        </w:rPr>
        <w:t>孔道压浆密实度现场检测记录表（定位）</w:t>
      </w:r>
    </w:p>
    <w:p>
      <w:pPr>
        <w:ind w:firstLine="90" w:firstLineChars="50"/>
        <w:rPr>
          <w:sz w:val="18"/>
          <w:szCs w:val="18"/>
        </w:rPr>
      </w:pPr>
      <w:r>
        <w:rPr>
          <w:rFonts w:hint="eastAsia"/>
          <w:sz w:val="18"/>
          <w:szCs w:val="18"/>
        </w:rPr>
        <w:t>检测单位名称：                                          记录编号：</w:t>
      </w:r>
    </w:p>
    <w:tbl>
      <w:tblPr>
        <w:tblStyle w:val="88"/>
        <w:tblW w:w="93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857"/>
        <w:gridCol w:w="905"/>
        <w:gridCol w:w="819"/>
        <w:gridCol w:w="821"/>
        <w:gridCol w:w="822"/>
        <w:gridCol w:w="821"/>
        <w:gridCol w:w="829"/>
        <w:gridCol w:w="879"/>
        <w:gridCol w:w="796"/>
        <w:gridCol w:w="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工程名称</w:t>
            </w:r>
          </w:p>
        </w:tc>
        <w:tc>
          <w:tcPr>
            <w:tcW w:w="7464" w:type="dxa"/>
            <w:gridSpan w:val="9"/>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工程部位/用途</w:t>
            </w:r>
          </w:p>
        </w:tc>
        <w:tc>
          <w:tcPr>
            <w:tcW w:w="3367" w:type="dxa"/>
            <w:gridSpan w:val="4"/>
            <w:vAlign w:val="center"/>
          </w:tcPr>
          <w:p>
            <w:pPr>
              <w:adjustRightInd w:val="0"/>
              <w:snapToGrid w:val="0"/>
              <w:jc w:val="center"/>
              <w:rPr>
                <w:sz w:val="18"/>
                <w:szCs w:val="18"/>
              </w:rPr>
            </w:pPr>
          </w:p>
        </w:tc>
        <w:tc>
          <w:tcPr>
            <w:tcW w:w="1650" w:type="dxa"/>
            <w:gridSpan w:val="2"/>
            <w:vAlign w:val="center"/>
          </w:tcPr>
          <w:p>
            <w:pPr>
              <w:adjustRightInd w:val="0"/>
              <w:snapToGrid w:val="0"/>
              <w:jc w:val="center"/>
              <w:rPr>
                <w:sz w:val="18"/>
                <w:szCs w:val="18"/>
              </w:rPr>
            </w:pPr>
            <w:r>
              <w:rPr>
                <w:sz w:val="18"/>
                <w:szCs w:val="18"/>
              </w:rPr>
              <w:t>检测日期</w:t>
            </w:r>
          </w:p>
        </w:tc>
        <w:tc>
          <w:tcPr>
            <w:tcW w:w="2447" w:type="dxa"/>
            <w:gridSpan w:val="3"/>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梁板编号</w:t>
            </w:r>
          </w:p>
        </w:tc>
        <w:tc>
          <w:tcPr>
            <w:tcW w:w="3367" w:type="dxa"/>
            <w:gridSpan w:val="4"/>
            <w:vAlign w:val="center"/>
          </w:tcPr>
          <w:p>
            <w:pPr>
              <w:adjustRightInd w:val="0"/>
              <w:snapToGrid w:val="0"/>
              <w:jc w:val="center"/>
              <w:rPr>
                <w:sz w:val="18"/>
                <w:szCs w:val="18"/>
              </w:rPr>
            </w:pPr>
          </w:p>
        </w:tc>
        <w:tc>
          <w:tcPr>
            <w:tcW w:w="1650" w:type="dxa"/>
            <w:gridSpan w:val="2"/>
            <w:vAlign w:val="center"/>
          </w:tcPr>
          <w:p>
            <w:pPr>
              <w:adjustRightInd w:val="0"/>
              <w:snapToGrid w:val="0"/>
              <w:jc w:val="center"/>
              <w:rPr>
                <w:sz w:val="18"/>
                <w:szCs w:val="18"/>
              </w:rPr>
            </w:pPr>
            <w:r>
              <w:rPr>
                <w:sz w:val="18"/>
                <w:szCs w:val="18"/>
              </w:rPr>
              <w:t>天气</w:t>
            </w:r>
            <w:r>
              <w:rPr>
                <w:rFonts w:hint="eastAsia"/>
                <w:sz w:val="18"/>
                <w:szCs w:val="18"/>
              </w:rPr>
              <w:t>、温度（℃）</w:t>
            </w:r>
          </w:p>
        </w:tc>
        <w:tc>
          <w:tcPr>
            <w:tcW w:w="2447" w:type="dxa"/>
            <w:gridSpan w:val="3"/>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梁板长度</w:t>
            </w:r>
          </w:p>
        </w:tc>
        <w:tc>
          <w:tcPr>
            <w:tcW w:w="3367" w:type="dxa"/>
            <w:gridSpan w:val="4"/>
            <w:vAlign w:val="center"/>
          </w:tcPr>
          <w:p>
            <w:pPr>
              <w:adjustRightInd w:val="0"/>
              <w:snapToGrid w:val="0"/>
              <w:jc w:val="center"/>
              <w:rPr>
                <w:sz w:val="18"/>
                <w:szCs w:val="18"/>
              </w:rPr>
            </w:pPr>
          </w:p>
        </w:tc>
        <w:tc>
          <w:tcPr>
            <w:tcW w:w="1650" w:type="dxa"/>
            <w:gridSpan w:val="2"/>
            <w:vAlign w:val="center"/>
          </w:tcPr>
          <w:p>
            <w:pPr>
              <w:adjustRightInd w:val="0"/>
              <w:snapToGrid w:val="0"/>
              <w:jc w:val="center"/>
              <w:rPr>
                <w:sz w:val="18"/>
                <w:szCs w:val="18"/>
              </w:rPr>
            </w:pPr>
            <w:r>
              <w:rPr>
                <w:sz w:val="18"/>
                <w:szCs w:val="18"/>
              </w:rPr>
              <w:t>施工工艺</w:t>
            </w:r>
          </w:p>
        </w:tc>
        <w:tc>
          <w:tcPr>
            <w:tcW w:w="2447" w:type="dxa"/>
            <w:gridSpan w:val="3"/>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检测依据</w:t>
            </w:r>
          </w:p>
        </w:tc>
        <w:tc>
          <w:tcPr>
            <w:tcW w:w="3367" w:type="dxa"/>
            <w:gridSpan w:val="4"/>
            <w:vAlign w:val="center"/>
          </w:tcPr>
          <w:p>
            <w:pPr>
              <w:adjustRightInd w:val="0"/>
              <w:snapToGrid w:val="0"/>
              <w:jc w:val="center"/>
              <w:rPr>
                <w:sz w:val="18"/>
                <w:szCs w:val="18"/>
              </w:rPr>
            </w:pPr>
          </w:p>
        </w:tc>
        <w:tc>
          <w:tcPr>
            <w:tcW w:w="1650" w:type="dxa"/>
            <w:gridSpan w:val="2"/>
            <w:vAlign w:val="center"/>
          </w:tcPr>
          <w:p>
            <w:pPr>
              <w:adjustRightInd w:val="0"/>
              <w:snapToGrid w:val="0"/>
              <w:jc w:val="center"/>
              <w:rPr>
                <w:sz w:val="18"/>
                <w:szCs w:val="18"/>
              </w:rPr>
            </w:pPr>
            <w:r>
              <w:rPr>
                <w:sz w:val="18"/>
                <w:szCs w:val="18"/>
              </w:rPr>
              <w:t>检测方法</w:t>
            </w:r>
          </w:p>
        </w:tc>
        <w:tc>
          <w:tcPr>
            <w:tcW w:w="2447" w:type="dxa"/>
            <w:gridSpan w:val="3"/>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22" w:type="dxa"/>
            <w:gridSpan w:val="2"/>
            <w:vAlign w:val="center"/>
          </w:tcPr>
          <w:p>
            <w:pPr>
              <w:adjustRightInd w:val="0"/>
              <w:snapToGrid w:val="0"/>
              <w:jc w:val="center"/>
              <w:rPr>
                <w:sz w:val="18"/>
                <w:szCs w:val="18"/>
              </w:rPr>
            </w:pPr>
            <w:r>
              <w:rPr>
                <w:sz w:val="18"/>
                <w:szCs w:val="18"/>
              </w:rPr>
              <w:t>主要仪器设备</w:t>
            </w:r>
          </w:p>
          <w:p>
            <w:pPr>
              <w:adjustRightInd w:val="0"/>
              <w:snapToGrid w:val="0"/>
              <w:jc w:val="center"/>
              <w:rPr>
                <w:sz w:val="18"/>
                <w:szCs w:val="18"/>
              </w:rPr>
            </w:pPr>
            <w:r>
              <w:rPr>
                <w:sz w:val="18"/>
                <w:szCs w:val="18"/>
              </w:rPr>
              <w:t>名称及编号</w:t>
            </w:r>
          </w:p>
        </w:tc>
        <w:tc>
          <w:tcPr>
            <w:tcW w:w="3367" w:type="dxa"/>
            <w:gridSpan w:val="4"/>
            <w:vAlign w:val="center"/>
          </w:tcPr>
          <w:p>
            <w:pPr>
              <w:adjustRightInd w:val="0"/>
              <w:snapToGrid w:val="0"/>
              <w:jc w:val="center"/>
              <w:rPr>
                <w:sz w:val="18"/>
                <w:szCs w:val="18"/>
              </w:rPr>
            </w:pPr>
          </w:p>
        </w:tc>
        <w:tc>
          <w:tcPr>
            <w:tcW w:w="1650" w:type="dxa"/>
            <w:gridSpan w:val="2"/>
            <w:vAlign w:val="center"/>
          </w:tcPr>
          <w:p>
            <w:pPr>
              <w:adjustRightInd w:val="0"/>
              <w:snapToGrid w:val="0"/>
              <w:jc w:val="center"/>
              <w:rPr>
                <w:sz w:val="18"/>
                <w:szCs w:val="18"/>
              </w:rPr>
            </w:pPr>
            <w:r>
              <w:rPr>
                <w:sz w:val="18"/>
                <w:szCs w:val="18"/>
              </w:rPr>
              <w:t>判定依据</w:t>
            </w:r>
          </w:p>
        </w:tc>
        <w:tc>
          <w:tcPr>
            <w:tcW w:w="2447" w:type="dxa"/>
            <w:gridSpan w:val="3"/>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r>
              <w:rPr>
                <w:sz w:val="18"/>
                <w:szCs w:val="18"/>
              </w:rPr>
              <w:t>梁板</w:t>
            </w:r>
          </w:p>
          <w:p>
            <w:pPr>
              <w:adjustRightInd w:val="0"/>
              <w:snapToGrid w:val="0"/>
              <w:jc w:val="center"/>
              <w:rPr>
                <w:sz w:val="18"/>
                <w:szCs w:val="18"/>
              </w:rPr>
            </w:pPr>
            <w:r>
              <w:rPr>
                <w:sz w:val="18"/>
                <w:szCs w:val="18"/>
              </w:rPr>
              <w:t>长度</w:t>
            </w:r>
          </w:p>
          <w:p>
            <w:pPr>
              <w:adjustRightInd w:val="0"/>
              <w:snapToGrid w:val="0"/>
              <w:jc w:val="center"/>
              <w:rPr>
                <w:sz w:val="18"/>
                <w:szCs w:val="18"/>
              </w:rPr>
            </w:pPr>
            <w:r>
              <w:rPr>
                <w:sz w:val="18"/>
                <w:szCs w:val="18"/>
              </w:rPr>
              <w:t>（m）</w:t>
            </w:r>
          </w:p>
        </w:tc>
        <w:tc>
          <w:tcPr>
            <w:tcW w:w="857" w:type="dxa"/>
            <w:vAlign w:val="center"/>
          </w:tcPr>
          <w:p>
            <w:pPr>
              <w:adjustRightInd w:val="0"/>
              <w:snapToGrid w:val="0"/>
              <w:jc w:val="center"/>
              <w:rPr>
                <w:sz w:val="18"/>
                <w:szCs w:val="18"/>
              </w:rPr>
            </w:pPr>
            <w:r>
              <w:rPr>
                <w:sz w:val="18"/>
                <w:szCs w:val="18"/>
              </w:rPr>
              <w:t>孔道</w:t>
            </w:r>
          </w:p>
          <w:p>
            <w:pPr>
              <w:adjustRightInd w:val="0"/>
              <w:snapToGrid w:val="0"/>
              <w:jc w:val="center"/>
              <w:rPr>
                <w:sz w:val="18"/>
                <w:szCs w:val="18"/>
              </w:rPr>
            </w:pPr>
            <w:r>
              <w:rPr>
                <w:sz w:val="18"/>
                <w:szCs w:val="18"/>
              </w:rPr>
              <w:t>直径</w:t>
            </w:r>
          </w:p>
          <w:p>
            <w:pPr>
              <w:adjustRightInd w:val="0"/>
              <w:snapToGrid w:val="0"/>
              <w:jc w:val="center"/>
              <w:rPr>
                <w:sz w:val="18"/>
                <w:szCs w:val="18"/>
              </w:rPr>
            </w:pPr>
            <w:r>
              <w:rPr>
                <w:sz w:val="18"/>
                <w:szCs w:val="18"/>
              </w:rPr>
              <w:t>（mm）</w:t>
            </w:r>
          </w:p>
        </w:tc>
        <w:tc>
          <w:tcPr>
            <w:tcW w:w="905" w:type="dxa"/>
            <w:vAlign w:val="center"/>
          </w:tcPr>
          <w:p>
            <w:pPr>
              <w:adjustRightInd w:val="0"/>
              <w:snapToGrid w:val="0"/>
              <w:jc w:val="center"/>
              <w:rPr>
                <w:sz w:val="18"/>
                <w:szCs w:val="18"/>
              </w:rPr>
            </w:pPr>
            <w:r>
              <w:rPr>
                <w:sz w:val="18"/>
                <w:szCs w:val="18"/>
              </w:rPr>
              <w:t>孔道</w:t>
            </w:r>
          </w:p>
          <w:p>
            <w:pPr>
              <w:adjustRightInd w:val="0"/>
              <w:snapToGrid w:val="0"/>
              <w:jc w:val="center"/>
              <w:rPr>
                <w:sz w:val="18"/>
                <w:szCs w:val="18"/>
              </w:rPr>
            </w:pPr>
            <w:r>
              <w:rPr>
                <w:sz w:val="18"/>
                <w:szCs w:val="18"/>
              </w:rPr>
              <w:t>埋深</w:t>
            </w:r>
          </w:p>
          <w:p>
            <w:pPr>
              <w:adjustRightInd w:val="0"/>
              <w:snapToGrid w:val="0"/>
              <w:jc w:val="center"/>
              <w:rPr>
                <w:sz w:val="18"/>
                <w:szCs w:val="18"/>
              </w:rPr>
            </w:pPr>
            <w:r>
              <w:rPr>
                <w:sz w:val="18"/>
                <w:szCs w:val="18"/>
              </w:rPr>
              <w:t>（cm）</w:t>
            </w:r>
          </w:p>
        </w:tc>
        <w:tc>
          <w:tcPr>
            <w:tcW w:w="819" w:type="dxa"/>
            <w:vAlign w:val="center"/>
          </w:tcPr>
          <w:p>
            <w:pPr>
              <w:adjustRightInd w:val="0"/>
              <w:snapToGrid w:val="0"/>
              <w:jc w:val="center"/>
              <w:rPr>
                <w:sz w:val="18"/>
                <w:szCs w:val="18"/>
              </w:rPr>
            </w:pPr>
            <w:r>
              <w:rPr>
                <w:sz w:val="18"/>
                <w:szCs w:val="18"/>
              </w:rPr>
              <w:t>梁板</w:t>
            </w:r>
          </w:p>
          <w:p>
            <w:pPr>
              <w:adjustRightInd w:val="0"/>
              <w:snapToGrid w:val="0"/>
              <w:jc w:val="center"/>
              <w:rPr>
                <w:sz w:val="18"/>
                <w:szCs w:val="18"/>
              </w:rPr>
            </w:pPr>
            <w:r>
              <w:rPr>
                <w:sz w:val="18"/>
                <w:szCs w:val="18"/>
              </w:rPr>
              <w:t>厚度</w:t>
            </w:r>
          </w:p>
          <w:p>
            <w:pPr>
              <w:adjustRightInd w:val="0"/>
              <w:snapToGrid w:val="0"/>
              <w:jc w:val="center"/>
              <w:rPr>
                <w:sz w:val="18"/>
                <w:szCs w:val="18"/>
              </w:rPr>
            </w:pPr>
            <w:r>
              <w:rPr>
                <w:sz w:val="18"/>
                <w:szCs w:val="18"/>
              </w:rPr>
              <w:t>（cm）</w:t>
            </w:r>
          </w:p>
        </w:tc>
        <w:tc>
          <w:tcPr>
            <w:tcW w:w="821" w:type="dxa"/>
            <w:vAlign w:val="center"/>
          </w:tcPr>
          <w:p>
            <w:pPr>
              <w:adjustRightInd w:val="0"/>
              <w:snapToGrid w:val="0"/>
              <w:jc w:val="center"/>
              <w:rPr>
                <w:sz w:val="18"/>
                <w:szCs w:val="18"/>
              </w:rPr>
            </w:pPr>
            <w:r>
              <w:rPr>
                <w:rFonts w:hint="eastAsia"/>
                <w:sz w:val="18"/>
                <w:szCs w:val="18"/>
              </w:rPr>
              <w:t>定位</w:t>
            </w:r>
            <w:r>
              <w:rPr>
                <w:sz w:val="18"/>
                <w:szCs w:val="18"/>
              </w:rPr>
              <w:t>1</w:t>
            </w:r>
          </w:p>
          <w:p>
            <w:pPr>
              <w:adjustRightInd w:val="0"/>
              <w:snapToGrid w:val="0"/>
              <w:jc w:val="center"/>
              <w:rPr>
                <w:sz w:val="18"/>
                <w:szCs w:val="18"/>
              </w:rPr>
            </w:pPr>
            <w:r>
              <w:rPr>
                <w:sz w:val="18"/>
                <w:szCs w:val="18"/>
              </w:rPr>
              <w:t>厚度</w:t>
            </w:r>
          </w:p>
          <w:p>
            <w:pPr>
              <w:adjustRightInd w:val="0"/>
              <w:snapToGrid w:val="0"/>
              <w:jc w:val="center"/>
              <w:rPr>
                <w:sz w:val="18"/>
                <w:szCs w:val="18"/>
              </w:rPr>
            </w:pPr>
            <w:r>
              <w:rPr>
                <w:sz w:val="18"/>
                <w:szCs w:val="18"/>
              </w:rPr>
              <w:t>（cm）</w:t>
            </w:r>
          </w:p>
        </w:tc>
        <w:tc>
          <w:tcPr>
            <w:tcW w:w="822" w:type="dxa"/>
            <w:vAlign w:val="center"/>
          </w:tcPr>
          <w:p>
            <w:pPr>
              <w:adjustRightInd w:val="0"/>
              <w:snapToGrid w:val="0"/>
              <w:jc w:val="center"/>
              <w:rPr>
                <w:sz w:val="18"/>
                <w:szCs w:val="18"/>
              </w:rPr>
            </w:pPr>
            <w:r>
              <w:rPr>
                <w:rFonts w:hint="eastAsia"/>
                <w:sz w:val="18"/>
                <w:szCs w:val="18"/>
              </w:rPr>
              <w:t>定位</w:t>
            </w:r>
            <w:r>
              <w:rPr>
                <w:sz w:val="18"/>
                <w:szCs w:val="18"/>
              </w:rPr>
              <w:t>2</w:t>
            </w:r>
          </w:p>
          <w:p>
            <w:pPr>
              <w:adjustRightInd w:val="0"/>
              <w:snapToGrid w:val="0"/>
              <w:jc w:val="center"/>
              <w:rPr>
                <w:sz w:val="18"/>
                <w:szCs w:val="18"/>
              </w:rPr>
            </w:pPr>
            <w:r>
              <w:rPr>
                <w:sz w:val="18"/>
                <w:szCs w:val="18"/>
              </w:rPr>
              <w:t>厚度</w:t>
            </w:r>
          </w:p>
          <w:p>
            <w:pPr>
              <w:adjustRightInd w:val="0"/>
              <w:snapToGrid w:val="0"/>
              <w:jc w:val="center"/>
              <w:rPr>
                <w:sz w:val="18"/>
                <w:szCs w:val="18"/>
              </w:rPr>
            </w:pPr>
            <w:r>
              <w:rPr>
                <w:sz w:val="18"/>
                <w:szCs w:val="18"/>
              </w:rPr>
              <w:t>（cm）</w:t>
            </w:r>
          </w:p>
        </w:tc>
        <w:tc>
          <w:tcPr>
            <w:tcW w:w="821" w:type="dxa"/>
            <w:vAlign w:val="center"/>
          </w:tcPr>
          <w:p>
            <w:pPr>
              <w:adjustRightInd w:val="0"/>
              <w:snapToGrid w:val="0"/>
              <w:jc w:val="center"/>
              <w:rPr>
                <w:sz w:val="18"/>
                <w:szCs w:val="18"/>
              </w:rPr>
            </w:pPr>
            <w:r>
              <w:rPr>
                <w:rFonts w:hint="eastAsia"/>
                <w:sz w:val="18"/>
                <w:szCs w:val="18"/>
              </w:rPr>
              <w:t>定位</w:t>
            </w:r>
            <w:r>
              <w:rPr>
                <w:sz w:val="18"/>
                <w:szCs w:val="18"/>
              </w:rPr>
              <w:t>3</w:t>
            </w:r>
          </w:p>
          <w:p>
            <w:pPr>
              <w:adjustRightInd w:val="0"/>
              <w:snapToGrid w:val="0"/>
              <w:jc w:val="center"/>
              <w:rPr>
                <w:sz w:val="18"/>
                <w:szCs w:val="18"/>
              </w:rPr>
            </w:pPr>
            <w:r>
              <w:rPr>
                <w:sz w:val="18"/>
                <w:szCs w:val="18"/>
              </w:rPr>
              <w:t>厚度</w:t>
            </w:r>
          </w:p>
          <w:p>
            <w:pPr>
              <w:adjustRightInd w:val="0"/>
              <w:snapToGrid w:val="0"/>
              <w:jc w:val="center"/>
              <w:rPr>
                <w:sz w:val="18"/>
                <w:szCs w:val="18"/>
              </w:rPr>
            </w:pPr>
            <w:r>
              <w:rPr>
                <w:sz w:val="18"/>
                <w:szCs w:val="18"/>
              </w:rPr>
              <w:t>（cm）</w:t>
            </w:r>
          </w:p>
        </w:tc>
        <w:tc>
          <w:tcPr>
            <w:tcW w:w="829" w:type="dxa"/>
            <w:vAlign w:val="center"/>
          </w:tcPr>
          <w:p>
            <w:pPr>
              <w:adjustRightInd w:val="0"/>
              <w:snapToGrid w:val="0"/>
              <w:jc w:val="center"/>
              <w:rPr>
                <w:sz w:val="18"/>
                <w:szCs w:val="18"/>
              </w:rPr>
            </w:pPr>
            <w:r>
              <w:rPr>
                <w:rFonts w:hint="eastAsia"/>
                <w:sz w:val="18"/>
                <w:szCs w:val="18"/>
              </w:rPr>
              <w:t>定位</w:t>
            </w:r>
            <w:r>
              <w:rPr>
                <w:sz w:val="18"/>
                <w:szCs w:val="18"/>
              </w:rPr>
              <w:t>4</w:t>
            </w:r>
          </w:p>
          <w:p>
            <w:pPr>
              <w:adjustRightInd w:val="0"/>
              <w:snapToGrid w:val="0"/>
              <w:jc w:val="center"/>
              <w:rPr>
                <w:sz w:val="18"/>
                <w:szCs w:val="18"/>
              </w:rPr>
            </w:pPr>
            <w:r>
              <w:rPr>
                <w:sz w:val="18"/>
                <w:szCs w:val="18"/>
              </w:rPr>
              <w:t>厚度</w:t>
            </w:r>
          </w:p>
          <w:p>
            <w:pPr>
              <w:adjustRightInd w:val="0"/>
              <w:snapToGrid w:val="0"/>
              <w:jc w:val="center"/>
              <w:rPr>
                <w:sz w:val="18"/>
                <w:szCs w:val="18"/>
              </w:rPr>
            </w:pPr>
            <w:r>
              <w:rPr>
                <w:sz w:val="18"/>
                <w:szCs w:val="18"/>
              </w:rPr>
              <w:t>（cm）</w:t>
            </w:r>
          </w:p>
        </w:tc>
        <w:tc>
          <w:tcPr>
            <w:tcW w:w="879" w:type="dxa"/>
            <w:vAlign w:val="center"/>
          </w:tcPr>
          <w:p>
            <w:pPr>
              <w:adjustRightInd w:val="0"/>
              <w:snapToGrid w:val="0"/>
              <w:jc w:val="center"/>
              <w:rPr>
                <w:sz w:val="18"/>
                <w:szCs w:val="18"/>
              </w:rPr>
            </w:pPr>
            <w:r>
              <w:rPr>
                <w:sz w:val="18"/>
                <w:szCs w:val="18"/>
              </w:rPr>
              <w:t>测试</w:t>
            </w:r>
          </w:p>
          <w:p>
            <w:pPr>
              <w:adjustRightInd w:val="0"/>
              <w:snapToGrid w:val="0"/>
              <w:jc w:val="center"/>
              <w:rPr>
                <w:sz w:val="18"/>
                <w:szCs w:val="18"/>
              </w:rPr>
            </w:pPr>
            <w:r>
              <w:rPr>
                <w:sz w:val="18"/>
                <w:szCs w:val="18"/>
              </w:rPr>
              <w:t>长度</w:t>
            </w:r>
          </w:p>
          <w:p>
            <w:pPr>
              <w:adjustRightInd w:val="0"/>
              <w:snapToGrid w:val="0"/>
              <w:jc w:val="center"/>
              <w:rPr>
                <w:sz w:val="18"/>
                <w:szCs w:val="18"/>
              </w:rPr>
            </w:pPr>
            <w:r>
              <w:rPr>
                <w:sz w:val="18"/>
                <w:szCs w:val="18"/>
              </w:rPr>
              <w:t>（m）</w:t>
            </w:r>
          </w:p>
        </w:tc>
        <w:tc>
          <w:tcPr>
            <w:tcW w:w="796" w:type="dxa"/>
            <w:vAlign w:val="center"/>
          </w:tcPr>
          <w:p>
            <w:pPr>
              <w:adjustRightInd w:val="0"/>
              <w:snapToGrid w:val="0"/>
              <w:jc w:val="center"/>
              <w:rPr>
                <w:sz w:val="18"/>
                <w:szCs w:val="18"/>
              </w:rPr>
            </w:pPr>
            <w:r>
              <w:rPr>
                <w:sz w:val="18"/>
                <w:szCs w:val="18"/>
              </w:rPr>
              <w:t>测点</w:t>
            </w:r>
          </w:p>
          <w:p>
            <w:pPr>
              <w:adjustRightInd w:val="0"/>
              <w:snapToGrid w:val="0"/>
              <w:jc w:val="center"/>
              <w:rPr>
                <w:sz w:val="18"/>
                <w:szCs w:val="18"/>
              </w:rPr>
            </w:pPr>
            <w:r>
              <w:rPr>
                <w:sz w:val="18"/>
                <w:szCs w:val="18"/>
              </w:rPr>
              <w:t>间隔</w:t>
            </w:r>
          </w:p>
          <w:p>
            <w:pPr>
              <w:adjustRightInd w:val="0"/>
              <w:snapToGrid w:val="0"/>
              <w:jc w:val="center"/>
              <w:rPr>
                <w:sz w:val="18"/>
                <w:szCs w:val="18"/>
              </w:rPr>
            </w:pPr>
            <w:r>
              <w:rPr>
                <w:sz w:val="18"/>
                <w:szCs w:val="18"/>
              </w:rPr>
              <w:t>（cm）</w:t>
            </w:r>
          </w:p>
        </w:tc>
        <w:tc>
          <w:tcPr>
            <w:tcW w:w="772" w:type="dxa"/>
            <w:vAlign w:val="center"/>
          </w:tcPr>
          <w:p>
            <w:pPr>
              <w:adjustRightInd w:val="0"/>
              <w:snapToGrid w:val="0"/>
              <w:jc w:val="center"/>
              <w:rPr>
                <w:sz w:val="18"/>
                <w:szCs w:val="18"/>
              </w:rPr>
            </w:pPr>
            <w:r>
              <w:rPr>
                <w:sz w:val="18"/>
                <w:szCs w:val="18"/>
              </w:rPr>
              <w:t>文件</w:t>
            </w:r>
          </w:p>
          <w:p>
            <w:pPr>
              <w:adjustRightInd w:val="0"/>
              <w:snapToGrid w:val="0"/>
              <w:jc w:val="center"/>
              <w:rPr>
                <w:sz w:val="18"/>
                <w:szCs w:val="18"/>
              </w:rPr>
            </w:pPr>
            <w:r>
              <w:rPr>
                <w:sz w:val="18"/>
                <w:szCs w:val="18"/>
              </w:rPr>
              <w:t>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5" w:type="dxa"/>
            <w:vAlign w:val="center"/>
          </w:tcPr>
          <w:p>
            <w:pPr>
              <w:adjustRightInd w:val="0"/>
              <w:snapToGrid w:val="0"/>
              <w:jc w:val="center"/>
              <w:rPr>
                <w:sz w:val="18"/>
                <w:szCs w:val="18"/>
              </w:rPr>
            </w:pPr>
          </w:p>
        </w:tc>
        <w:tc>
          <w:tcPr>
            <w:tcW w:w="857" w:type="dxa"/>
            <w:vAlign w:val="center"/>
          </w:tcPr>
          <w:p>
            <w:pPr>
              <w:adjustRightInd w:val="0"/>
              <w:snapToGrid w:val="0"/>
              <w:jc w:val="center"/>
              <w:rPr>
                <w:sz w:val="18"/>
                <w:szCs w:val="18"/>
              </w:rPr>
            </w:pPr>
          </w:p>
        </w:tc>
        <w:tc>
          <w:tcPr>
            <w:tcW w:w="905" w:type="dxa"/>
            <w:vAlign w:val="center"/>
          </w:tcPr>
          <w:p>
            <w:pPr>
              <w:adjustRightInd w:val="0"/>
              <w:snapToGrid w:val="0"/>
              <w:jc w:val="center"/>
              <w:rPr>
                <w:sz w:val="18"/>
                <w:szCs w:val="18"/>
              </w:rPr>
            </w:pPr>
          </w:p>
        </w:tc>
        <w:tc>
          <w:tcPr>
            <w:tcW w:w="819"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2" w:type="dxa"/>
            <w:vAlign w:val="center"/>
          </w:tcPr>
          <w:p>
            <w:pPr>
              <w:adjustRightInd w:val="0"/>
              <w:snapToGrid w:val="0"/>
              <w:jc w:val="center"/>
              <w:rPr>
                <w:sz w:val="18"/>
                <w:szCs w:val="18"/>
              </w:rPr>
            </w:pPr>
          </w:p>
        </w:tc>
        <w:tc>
          <w:tcPr>
            <w:tcW w:w="821" w:type="dxa"/>
            <w:vAlign w:val="center"/>
          </w:tcPr>
          <w:p>
            <w:pPr>
              <w:adjustRightInd w:val="0"/>
              <w:snapToGrid w:val="0"/>
              <w:jc w:val="center"/>
              <w:rPr>
                <w:sz w:val="18"/>
                <w:szCs w:val="18"/>
              </w:rPr>
            </w:pPr>
          </w:p>
        </w:tc>
        <w:tc>
          <w:tcPr>
            <w:tcW w:w="829" w:type="dxa"/>
            <w:vAlign w:val="center"/>
          </w:tcPr>
          <w:p>
            <w:pPr>
              <w:adjustRightInd w:val="0"/>
              <w:snapToGrid w:val="0"/>
              <w:jc w:val="center"/>
              <w:rPr>
                <w:sz w:val="18"/>
                <w:szCs w:val="18"/>
              </w:rPr>
            </w:pPr>
          </w:p>
        </w:tc>
        <w:tc>
          <w:tcPr>
            <w:tcW w:w="879" w:type="dxa"/>
            <w:vAlign w:val="center"/>
          </w:tcPr>
          <w:p>
            <w:pPr>
              <w:adjustRightInd w:val="0"/>
              <w:snapToGrid w:val="0"/>
              <w:jc w:val="center"/>
              <w:rPr>
                <w:sz w:val="18"/>
                <w:szCs w:val="18"/>
              </w:rPr>
            </w:pPr>
          </w:p>
        </w:tc>
        <w:tc>
          <w:tcPr>
            <w:tcW w:w="796" w:type="dxa"/>
            <w:vAlign w:val="center"/>
          </w:tcPr>
          <w:p>
            <w:pPr>
              <w:adjustRightInd w:val="0"/>
              <w:snapToGrid w:val="0"/>
              <w:jc w:val="center"/>
              <w:rPr>
                <w:sz w:val="18"/>
                <w:szCs w:val="18"/>
              </w:rPr>
            </w:pPr>
          </w:p>
        </w:tc>
        <w:tc>
          <w:tcPr>
            <w:tcW w:w="772"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9386" w:type="dxa"/>
            <w:gridSpan w:val="11"/>
            <w:vAlign w:val="center"/>
          </w:tcPr>
          <w:p>
            <w:pPr>
              <w:adjustRightInd w:val="0"/>
              <w:snapToGrid w:val="0"/>
              <w:jc w:val="left"/>
              <w:rPr>
                <w:sz w:val="18"/>
                <w:szCs w:val="18"/>
              </w:rPr>
            </w:pPr>
            <w:r>
              <w:rPr>
                <w:sz w:val="18"/>
                <w:szCs w:val="18"/>
              </w:rPr>
              <w:t>检测部位示意图：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386" w:type="dxa"/>
            <w:gridSpan w:val="11"/>
            <w:vAlign w:val="center"/>
          </w:tcPr>
          <w:p>
            <w:pPr>
              <w:adjustRightInd w:val="0"/>
              <w:snapToGrid w:val="0"/>
              <w:jc w:val="left"/>
              <w:rPr>
                <w:sz w:val="18"/>
                <w:szCs w:val="18"/>
              </w:rPr>
            </w:pPr>
            <w:r>
              <w:rPr>
                <w:sz w:val="18"/>
                <w:szCs w:val="18"/>
              </w:rPr>
              <w:t>附加声明：</w:t>
            </w:r>
          </w:p>
        </w:tc>
      </w:tr>
    </w:tbl>
    <w:p>
      <w:pPr>
        <w:pStyle w:val="258"/>
        <w:ind w:firstLine="180" w:firstLineChars="100"/>
      </w:pPr>
      <w:r>
        <w:rPr>
          <w:sz w:val="18"/>
          <w:szCs w:val="18"/>
        </w:rPr>
        <w:t>检测：                  记录：                   复核：               日期：       年      月     日</w:t>
      </w:r>
    </w:p>
    <w:p>
      <w:pPr>
        <w:pStyle w:val="258"/>
        <w:ind w:firstLine="420"/>
        <w:sectPr>
          <w:pgSz w:w="11907" w:h="16839"/>
          <w:pgMar w:top="1417" w:right="1134" w:bottom="1134" w:left="1417" w:header="1417" w:footer="1134" w:gutter="0"/>
          <w:cols w:space="425" w:num="1"/>
          <w:docGrid w:type="lines" w:linePitch="312" w:charSpace="0"/>
        </w:sectPr>
      </w:pPr>
    </w:p>
    <w:p>
      <w:pPr>
        <w:pStyle w:val="347"/>
      </w:pPr>
      <w:bookmarkStart w:id="68" w:name="附录头部信息书签_2"/>
    </w:p>
    <w:p>
      <w:pPr>
        <w:pStyle w:val="348"/>
      </w:pPr>
    </w:p>
    <w:p>
      <w:pPr>
        <w:pStyle w:val="274"/>
      </w:pPr>
      <w:r>
        <w:br w:type="textWrapping"/>
      </w:r>
      <w:bookmarkStart w:id="69" w:name="_Toc148454649"/>
      <w:r>
        <w:rPr>
          <w:rFonts w:hint="eastAsia"/>
        </w:rPr>
        <w:t>（资料性）</w:t>
      </w:r>
      <w:r>
        <w:br w:type="textWrapping"/>
      </w:r>
      <w:r>
        <w:rPr>
          <w:rFonts w:hint="eastAsia"/>
        </w:rPr>
        <w:t>报告模板附录表</w:t>
      </w:r>
      <w:bookmarkEnd w:id="68"/>
      <w:bookmarkEnd w:id="69"/>
    </w:p>
    <w:p>
      <w:pPr>
        <w:pStyle w:val="275"/>
        <w:spacing w:before="156" w:after="156"/>
      </w:pPr>
      <w:r>
        <w:rPr>
          <w:rFonts w:hint="eastAsia"/>
        </w:rPr>
        <w:t>预应力</w:t>
      </w:r>
      <w:r>
        <w:t>张拉检测报告</w:t>
      </w:r>
    </w:p>
    <w:p>
      <w:pPr>
        <w:rPr>
          <w:sz w:val="18"/>
          <w:szCs w:val="18"/>
        </w:rPr>
      </w:pPr>
      <w:r>
        <w:rPr>
          <w:rFonts w:hint="eastAsia"/>
          <w:sz w:val="18"/>
          <w:szCs w:val="18"/>
        </w:rPr>
        <w:t>检测单位名称（专用章）：                                         报告编号：</w:t>
      </w:r>
    </w:p>
    <w:tbl>
      <w:tblPr>
        <w:tblStyle w:val="88"/>
        <w:tblW w:w="96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992"/>
        <w:gridCol w:w="993"/>
        <w:gridCol w:w="1134"/>
        <w:gridCol w:w="1134"/>
        <w:gridCol w:w="1417"/>
        <w:gridCol w:w="1559"/>
        <w:gridCol w:w="17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委托单位</w:t>
            </w:r>
          </w:p>
        </w:tc>
        <w:tc>
          <w:tcPr>
            <w:tcW w:w="3261" w:type="dxa"/>
            <w:gridSpan w:val="3"/>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工程</w:t>
            </w:r>
            <w:r>
              <w:rPr>
                <w:sz w:val="18"/>
                <w:szCs w:val="18"/>
              </w:rPr>
              <w:t>名称</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sz w:val="18"/>
                <w:szCs w:val="18"/>
              </w:rPr>
              <w:t>工程部位/用途</w:t>
            </w:r>
          </w:p>
        </w:tc>
        <w:tc>
          <w:tcPr>
            <w:tcW w:w="7938" w:type="dxa"/>
            <w:gridSpan w:val="6"/>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6" w:type="dxa"/>
            <w:gridSpan w:val="2"/>
            <w:vAlign w:val="center"/>
          </w:tcPr>
          <w:p>
            <w:pPr>
              <w:adjustRightInd w:val="0"/>
              <w:snapToGrid w:val="0"/>
              <w:jc w:val="center"/>
              <w:rPr>
                <w:sz w:val="18"/>
                <w:szCs w:val="18"/>
              </w:rPr>
            </w:pPr>
            <w:r>
              <w:rPr>
                <w:rFonts w:hint="eastAsia"/>
                <w:sz w:val="18"/>
                <w:szCs w:val="18"/>
              </w:rPr>
              <w:t>样品信息</w:t>
            </w:r>
          </w:p>
        </w:tc>
        <w:tc>
          <w:tcPr>
            <w:tcW w:w="7938" w:type="dxa"/>
            <w:gridSpan w:val="6"/>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检测依据</w:t>
            </w:r>
          </w:p>
        </w:tc>
        <w:tc>
          <w:tcPr>
            <w:tcW w:w="3261" w:type="dxa"/>
            <w:gridSpan w:val="3"/>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判定依据</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6" w:type="dxa"/>
            <w:gridSpan w:val="2"/>
            <w:vAlign w:val="center"/>
          </w:tcPr>
          <w:p>
            <w:pPr>
              <w:adjustRightInd w:val="0"/>
              <w:snapToGrid w:val="0"/>
              <w:jc w:val="center"/>
              <w:rPr>
                <w:sz w:val="18"/>
                <w:szCs w:val="18"/>
              </w:rPr>
            </w:pPr>
            <w:r>
              <w:rPr>
                <w:rFonts w:hint="eastAsia"/>
                <w:sz w:val="18"/>
                <w:szCs w:val="18"/>
              </w:rPr>
              <w:t>主要</w:t>
            </w:r>
            <w:r>
              <w:rPr>
                <w:sz w:val="18"/>
                <w:szCs w:val="18"/>
              </w:rPr>
              <w:t>仪器设备</w:t>
            </w:r>
          </w:p>
          <w:p>
            <w:pPr>
              <w:adjustRightInd w:val="0"/>
              <w:snapToGrid w:val="0"/>
              <w:jc w:val="center"/>
              <w:rPr>
                <w:sz w:val="18"/>
                <w:szCs w:val="18"/>
              </w:rPr>
            </w:pPr>
            <w:r>
              <w:rPr>
                <w:sz w:val="18"/>
                <w:szCs w:val="18"/>
              </w:rPr>
              <w:t>名称及编号</w:t>
            </w:r>
          </w:p>
        </w:tc>
        <w:tc>
          <w:tcPr>
            <w:tcW w:w="7938" w:type="dxa"/>
            <w:gridSpan w:val="6"/>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w:t>
            </w:r>
            <w:r>
              <w:rPr>
                <w:sz w:val="18"/>
                <w:szCs w:val="18"/>
              </w:rPr>
              <w:t>日期</w:t>
            </w:r>
          </w:p>
        </w:tc>
        <w:tc>
          <w:tcPr>
            <w:tcW w:w="3261" w:type="dxa"/>
            <w:gridSpan w:val="3"/>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检测</w:t>
            </w:r>
            <w:r>
              <w:rPr>
                <w:sz w:val="18"/>
                <w:szCs w:val="18"/>
              </w:rPr>
              <w:t>地点</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委托</w:t>
            </w:r>
            <w:r>
              <w:rPr>
                <w:sz w:val="18"/>
                <w:szCs w:val="18"/>
              </w:rPr>
              <w:t>编号</w:t>
            </w:r>
          </w:p>
        </w:tc>
        <w:tc>
          <w:tcPr>
            <w:tcW w:w="3261" w:type="dxa"/>
            <w:gridSpan w:val="3"/>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检测条件</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检测类别</w:t>
            </w:r>
          </w:p>
        </w:tc>
        <w:tc>
          <w:tcPr>
            <w:tcW w:w="3261" w:type="dxa"/>
            <w:gridSpan w:val="3"/>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张拉</w:t>
            </w:r>
            <w:r>
              <w:rPr>
                <w:sz w:val="18"/>
                <w:szCs w:val="18"/>
              </w:rPr>
              <w:t>日期</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694" w:type="dxa"/>
            <w:vAlign w:val="center"/>
          </w:tcPr>
          <w:p>
            <w:pPr>
              <w:adjustRightInd w:val="0"/>
              <w:snapToGrid w:val="0"/>
              <w:jc w:val="center"/>
              <w:rPr>
                <w:sz w:val="18"/>
                <w:szCs w:val="18"/>
              </w:rPr>
            </w:pPr>
            <w:r>
              <w:rPr>
                <w:rFonts w:hint="eastAsia"/>
                <w:sz w:val="18"/>
                <w:szCs w:val="18"/>
              </w:rPr>
              <w:t>序号</w:t>
            </w:r>
          </w:p>
        </w:tc>
        <w:tc>
          <w:tcPr>
            <w:tcW w:w="992" w:type="dxa"/>
            <w:vAlign w:val="center"/>
          </w:tcPr>
          <w:p>
            <w:pPr>
              <w:adjustRightInd w:val="0"/>
              <w:snapToGrid w:val="0"/>
              <w:jc w:val="center"/>
              <w:rPr>
                <w:sz w:val="18"/>
                <w:szCs w:val="18"/>
              </w:rPr>
            </w:pPr>
            <w:r>
              <w:rPr>
                <w:rFonts w:hint="eastAsia"/>
                <w:sz w:val="18"/>
                <w:szCs w:val="18"/>
              </w:rPr>
              <w:t>构件名称</w:t>
            </w:r>
            <w:r>
              <w:rPr>
                <w:sz w:val="18"/>
                <w:szCs w:val="18"/>
              </w:rPr>
              <w:t>及</w:t>
            </w:r>
            <w:r>
              <w:rPr>
                <w:rFonts w:hint="eastAsia"/>
                <w:sz w:val="18"/>
                <w:szCs w:val="18"/>
              </w:rPr>
              <w:t>部位</w:t>
            </w:r>
          </w:p>
        </w:tc>
        <w:tc>
          <w:tcPr>
            <w:tcW w:w="993" w:type="dxa"/>
            <w:vAlign w:val="center"/>
          </w:tcPr>
          <w:p>
            <w:pPr>
              <w:adjustRightInd w:val="0"/>
              <w:snapToGrid w:val="0"/>
              <w:jc w:val="center"/>
              <w:rPr>
                <w:sz w:val="18"/>
                <w:szCs w:val="18"/>
              </w:rPr>
            </w:pPr>
            <w:r>
              <w:rPr>
                <w:rFonts w:hint="eastAsia"/>
                <w:sz w:val="18"/>
                <w:szCs w:val="18"/>
              </w:rPr>
              <w:t>技术</w:t>
            </w:r>
            <w:r>
              <w:rPr>
                <w:sz w:val="18"/>
                <w:szCs w:val="18"/>
              </w:rPr>
              <w:t>要求</w:t>
            </w:r>
          </w:p>
        </w:tc>
        <w:tc>
          <w:tcPr>
            <w:tcW w:w="1134" w:type="dxa"/>
            <w:vAlign w:val="center"/>
          </w:tcPr>
          <w:p>
            <w:pPr>
              <w:adjustRightInd w:val="0"/>
              <w:snapToGrid w:val="0"/>
              <w:jc w:val="center"/>
              <w:rPr>
                <w:sz w:val="18"/>
                <w:szCs w:val="18"/>
              </w:rPr>
            </w:pPr>
            <w:r>
              <w:rPr>
                <w:rFonts w:hint="eastAsia"/>
                <w:sz w:val="18"/>
                <w:szCs w:val="18"/>
              </w:rPr>
              <w:t>理论值（kN）</w:t>
            </w:r>
          </w:p>
        </w:tc>
        <w:tc>
          <w:tcPr>
            <w:tcW w:w="1134" w:type="dxa"/>
            <w:vAlign w:val="center"/>
          </w:tcPr>
          <w:p>
            <w:pPr>
              <w:adjustRightInd w:val="0"/>
              <w:snapToGrid w:val="0"/>
              <w:jc w:val="center"/>
              <w:rPr>
                <w:sz w:val="18"/>
                <w:szCs w:val="18"/>
              </w:rPr>
            </w:pPr>
            <w:r>
              <w:rPr>
                <w:rFonts w:hint="eastAsia"/>
                <w:sz w:val="18"/>
                <w:szCs w:val="18"/>
              </w:rPr>
              <w:t>检测值（kN）</w:t>
            </w:r>
          </w:p>
        </w:tc>
        <w:tc>
          <w:tcPr>
            <w:tcW w:w="1417" w:type="dxa"/>
            <w:vAlign w:val="center"/>
          </w:tcPr>
          <w:p>
            <w:pPr>
              <w:adjustRightInd w:val="0"/>
              <w:snapToGrid w:val="0"/>
              <w:jc w:val="center"/>
              <w:rPr>
                <w:sz w:val="18"/>
                <w:szCs w:val="18"/>
              </w:rPr>
            </w:pPr>
            <w:r>
              <w:rPr>
                <w:rFonts w:hint="eastAsia"/>
                <w:sz w:val="18"/>
                <w:szCs w:val="18"/>
              </w:rPr>
              <w:t>相对</w:t>
            </w:r>
            <w:r>
              <w:rPr>
                <w:sz w:val="18"/>
                <w:szCs w:val="18"/>
              </w:rPr>
              <w:t>偏差</w:t>
            </w:r>
          </w:p>
          <w:p>
            <w:pPr>
              <w:adjustRightInd w:val="0"/>
              <w:snapToGrid w:val="0"/>
              <w:jc w:val="center"/>
              <w:rPr>
                <w:sz w:val="18"/>
                <w:szCs w:val="18"/>
              </w:rPr>
            </w:pPr>
            <w:r>
              <w:rPr>
                <w:rFonts w:hint="eastAsia"/>
                <w:sz w:val="18"/>
                <w:szCs w:val="18"/>
              </w:rPr>
              <w:t>（%）</w:t>
            </w:r>
          </w:p>
        </w:tc>
        <w:tc>
          <w:tcPr>
            <w:tcW w:w="1559" w:type="dxa"/>
            <w:vAlign w:val="center"/>
          </w:tcPr>
          <w:p>
            <w:pPr>
              <w:adjustRightInd w:val="0"/>
              <w:snapToGrid w:val="0"/>
              <w:jc w:val="center"/>
              <w:rPr>
                <w:sz w:val="18"/>
                <w:szCs w:val="18"/>
              </w:rPr>
            </w:pPr>
            <w:r>
              <w:rPr>
                <w:rFonts w:hint="eastAsia"/>
                <w:sz w:val="18"/>
                <w:szCs w:val="18"/>
              </w:rPr>
              <w:t>同束</w:t>
            </w:r>
            <w:r>
              <w:rPr>
                <w:sz w:val="18"/>
                <w:szCs w:val="18"/>
              </w:rPr>
              <w:t>不均匀度</w:t>
            </w:r>
            <w:r>
              <w:rPr>
                <w:rFonts w:hint="eastAsia"/>
                <w:sz w:val="18"/>
                <w:szCs w:val="18"/>
              </w:rPr>
              <w:t>（%）</w:t>
            </w:r>
          </w:p>
        </w:tc>
        <w:tc>
          <w:tcPr>
            <w:tcW w:w="1701" w:type="dxa"/>
            <w:vAlign w:val="center"/>
          </w:tcPr>
          <w:p>
            <w:pPr>
              <w:adjustRightInd w:val="0"/>
              <w:snapToGrid w:val="0"/>
              <w:jc w:val="center"/>
              <w:rPr>
                <w:sz w:val="18"/>
                <w:szCs w:val="18"/>
              </w:rPr>
            </w:pPr>
            <w:r>
              <w:rPr>
                <w:rFonts w:hint="eastAsia"/>
                <w:sz w:val="18"/>
                <w:szCs w:val="18"/>
              </w:rPr>
              <w:t>同断面</w:t>
            </w:r>
            <w:r>
              <w:rPr>
                <w:sz w:val="18"/>
                <w:szCs w:val="18"/>
              </w:rPr>
              <w:t>不均匀度</w:t>
            </w:r>
            <w:r>
              <w:rPr>
                <w:rFonts w:hint="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993"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993"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993"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993"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134"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624" w:type="dxa"/>
            <w:gridSpan w:val="8"/>
            <w:vAlign w:val="center"/>
          </w:tcPr>
          <w:p>
            <w:pPr>
              <w:adjustRightInd w:val="0"/>
              <w:snapToGrid w:val="0"/>
              <w:rPr>
                <w:sz w:val="18"/>
                <w:szCs w:val="18"/>
              </w:rPr>
            </w:pPr>
            <w:r>
              <w:rPr>
                <w:sz w:val="18"/>
                <w:szCs w:val="18"/>
              </w:rPr>
              <w:t>检测</w:t>
            </w:r>
            <w:r>
              <w:rPr>
                <w:rFonts w:hint="eastAsia"/>
                <w:sz w:val="18"/>
                <w:szCs w:val="18"/>
              </w:rPr>
              <w:t>结论</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4" w:hRule="atLeast"/>
          <w:jc w:val="center"/>
        </w:trPr>
        <w:tc>
          <w:tcPr>
            <w:tcW w:w="9624" w:type="dxa"/>
            <w:gridSpan w:val="8"/>
            <w:vAlign w:val="bottom"/>
          </w:tcPr>
          <w:p>
            <w:pPr>
              <w:adjustRightInd w:val="0"/>
              <w:snapToGrid w:val="0"/>
              <w:spacing w:line="360" w:lineRule="auto"/>
              <w:rPr>
                <w:sz w:val="18"/>
                <w:szCs w:val="18"/>
              </w:rPr>
            </w:pPr>
            <w:r>
              <w:rPr>
                <w:sz w:val="18"/>
                <w:szCs w:val="18"/>
              </w:rPr>
              <w:t>附加声明：</w:t>
            </w:r>
          </w:p>
          <w:p>
            <w:pPr>
              <w:adjustRightInd w:val="0"/>
              <w:snapToGrid w:val="0"/>
              <w:spacing w:line="360" w:lineRule="auto"/>
              <w:ind w:firstLine="360" w:firstLineChars="200"/>
              <w:rPr>
                <w:sz w:val="18"/>
                <w:szCs w:val="18"/>
              </w:rPr>
            </w:pPr>
            <w:r>
              <w:rPr>
                <w:rFonts w:hint="eastAsia"/>
                <w:sz w:val="18"/>
                <w:szCs w:val="18"/>
              </w:rPr>
              <w:t>抽样单位</w:t>
            </w:r>
            <w:r>
              <w:rPr>
                <w:sz w:val="18"/>
                <w:szCs w:val="18"/>
              </w:rPr>
              <w:t xml:space="preserve">：                         </w:t>
            </w:r>
            <w:r>
              <w:rPr>
                <w:rFonts w:hint="eastAsia"/>
                <w:sz w:val="18"/>
                <w:szCs w:val="18"/>
              </w:rPr>
              <w:t>抽样人：</w:t>
            </w:r>
          </w:p>
          <w:p>
            <w:pPr>
              <w:adjustRightInd w:val="0"/>
              <w:snapToGrid w:val="0"/>
              <w:spacing w:line="360" w:lineRule="auto"/>
              <w:ind w:firstLine="360" w:firstLineChars="200"/>
              <w:rPr>
                <w:sz w:val="18"/>
                <w:szCs w:val="18"/>
              </w:rPr>
            </w:pPr>
            <w:r>
              <w:rPr>
                <w:rFonts w:hint="eastAsia"/>
                <w:sz w:val="18"/>
                <w:szCs w:val="18"/>
              </w:rPr>
              <w:t>见证单位</w:t>
            </w:r>
            <w:r>
              <w:rPr>
                <w:sz w:val="18"/>
                <w:szCs w:val="18"/>
              </w:rPr>
              <w:t xml:space="preserve">：                         </w:t>
            </w:r>
            <w:r>
              <w:rPr>
                <w:rFonts w:hint="eastAsia"/>
                <w:sz w:val="18"/>
                <w:szCs w:val="18"/>
              </w:rPr>
              <w:t>见证人</w:t>
            </w:r>
            <w:r>
              <w:rPr>
                <w:sz w:val="18"/>
                <w:szCs w:val="18"/>
              </w:rPr>
              <w:t>：</w:t>
            </w:r>
          </w:p>
          <w:p>
            <w:pPr>
              <w:adjustRightInd w:val="0"/>
              <w:snapToGrid w:val="0"/>
              <w:spacing w:line="360" w:lineRule="auto"/>
              <w:ind w:firstLine="360" w:firstLineChars="200"/>
              <w:rPr>
                <w:sz w:val="18"/>
                <w:szCs w:val="18"/>
              </w:rPr>
            </w:pPr>
            <w:r>
              <w:rPr>
                <w:rFonts w:hint="eastAsia"/>
                <w:sz w:val="18"/>
                <w:szCs w:val="18"/>
              </w:rPr>
              <w:t>报告</w:t>
            </w:r>
            <w:r>
              <w:rPr>
                <w:sz w:val="18"/>
                <w:szCs w:val="18"/>
              </w:rPr>
              <w:t>无本单位“</w:t>
            </w:r>
            <w:r>
              <w:rPr>
                <w:rFonts w:hint="eastAsia"/>
                <w:sz w:val="18"/>
                <w:szCs w:val="18"/>
              </w:rPr>
              <w:t>检验检测</w:t>
            </w:r>
            <w:r>
              <w:rPr>
                <w:sz w:val="18"/>
                <w:szCs w:val="18"/>
              </w:rPr>
              <w:t>专用章”</w:t>
            </w:r>
            <w:r>
              <w:rPr>
                <w:rFonts w:hint="eastAsia"/>
                <w:sz w:val="18"/>
                <w:szCs w:val="18"/>
              </w:rPr>
              <w:t>无效</w:t>
            </w:r>
            <w:r>
              <w:rPr>
                <w:sz w:val="18"/>
                <w:szCs w:val="18"/>
              </w:rPr>
              <w:t>；报告签名不全无效；报告改动、换页无效；未经本单位批准，不得部分复制本</w:t>
            </w:r>
            <w:r>
              <w:rPr>
                <w:rFonts w:hint="eastAsia"/>
                <w:sz w:val="18"/>
                <w:szCs w:val="18"/>
              </w:rPr>
              <w:t>报告</w:t>
            </w:r>
            <w:r>
              <w:rPr>
                <w:sz w:val="18"/>
                <w:szCs w:val="18"/>
              </w:rPr>
              <w:t>；若对本报告有异议，应于收到报告</w:t>
            </w:r>
            <w:r>
              <w:rPr>
                <w:rFonts w:ascii="Cambria Math" w:hAnsi="Cambria Math"/>
                <w:sz w:val="18"/>
                <w:szCs w:val="18"/>
              </w:rPr>
              <w:t>×</w:t>
            </w:r>
            <w:r>
              <w:rPr>
                <w:rFonts w:hint="eastAsia"/>
                <w:sz w:val="18"/>
                <w:szCs w:val="18"/>
              </w:rPr>
              <w:t>个</w:t>
            </w:r>
            <w:r>
              <w:rPr>
                <w:sz w:val="18"/>
                <w:szCs w:val="18"/>
              </w:rPr>
              <w:t>工作日向本单位提出书面复议申请，逾期不予受理。</w:t>
            </w:r>
          </w:p>
          <w:p>
            <w:pPr>
              <w:adjustRightInd w:val="0"/>
              <w:snapToGrid w:val="0"/>
              <w:spacing w:line="360" w:lineRule="auto"/>
              <w:rPr>
                <w:sz w:val="18"/>
                <w:szCs w:val="18"/>
              </w:rPr>
            </w:pPr>
            <w:r>
              <w:rPr>
                <w:rFonts w:hint="eastAsia"/>
                <w:sz w:val="18"/>
                <w:szCs w:val="18"/>
              </w:rPr>
              <w:t>地址</w:t>
            </w:r>
            <w:r>
              <w:rPr>
                <w:sz w:val="18"/>
                <w:szCs w:val="18"/>
              </w:rPr>
              <w:t xml:space="preserve">：                            </w:t>
            </w:r>
            <w:r>
              <w:rPr>
                <w:rFonts w:hint="eastAsia"/>
                <w:sz w:val="18"/>
                <w:szCs w:val="18"/>
              </w:rPr>
              <w:t>电话</w:t>
            </w:r>
            <w:r>
              <w:rPr>
                <w:sz w:val="18"/>
                <w:szCs w:val="18"/>
              </w:rPr>
              <w:t xml:space="preserve">：                            </w:t>
            </w:r>
            <w:r>
              <w:rPr>
                <w:rFonts w:hint="eastAsia"/>
                <w:sz w:val="18"/>
                <w:szCs w:val="18"/>
              </w:rPr>
              <w:t>传真</w:t>
            </w:r>
            <w:r>
              <w:rPr>
                <w:sz w:val="18"/>
                <w:szCs w:val="18"/>
              </w:rPr>
              <w:t>：</w:t>
            </w:r>
          </w:p>
        </w:tc>
      </w:tr>
    </w:tbl>
    <w:p>
      <w:pPr>
        <w:rPr>
          <w:sz w:val="18"/>
          <w:szCs w:val="18"/>
        </w:rPr>
      </w:pPr>
      <w:r>
        <w:rPr>
          <w:rFonts w:hint="eastAsia"/>
          <w:sz w:val="18"/>
          <w:szCs w:val="18"/>
        </w:rPr>
        <w:t>检测：                  审核：                   批准：               日期：       年      月     日</w:t>
      </w:r>
    </w:p>
    <w:p>
      <w:pPr>
        <w:pStyle w:val="275"/>
        <w:spacing w:before="156" w:after="156"/>
      </w:pPr>
      <w:r>
        <w:rPr>
          <w:rFonts w:hint="eastAsia"/>
        </w:rPr>
        <w:t>孔道</w:t>
      </w:r>
      <w:r>
        <w:t>压浆密实度检测报告</w:t>
      </w:r>
    </w:p>
    <w:p>
      <w:pPr>
        <w:rPr>
          <w:sz w:val="18"/>
          <w:szCs w:val="18"/>
        </w:rPr>
      </w:pPr>
      <w:r>
        <w:rPr>
          <w:rFonts w:hint="eastAsia"/>
          <w:sz w:val="18"/>
          <w:szCs w:val="18"/>
        </w:rPr>
        <w:t>检测单位名称（专用章）：                                          报告编号：</w:t>
      </w:r>
    </w:p>
    <w:tbl>
      <w:tblPr>
        <w:tblStyle w:val="88"/>
        <w:tblW w:w="96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992"/>
        <w:gridCol w:w="1560"/>
        <w:gridCol w:w="1701"/>
        <w:gridCol w:w="1417"/>
        <w:gridCol w:w="1559"/>
        <w:gridCol w:w="17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委托单位</w:t>
            </w:r>
          </w:p>
        </w:tc>
        <w:tc>
          <w:tcPr>
            <w:tcW w:w="3261" w:type="dxa"/>
            <w:gridSpan w:val="2"/>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工程</w:t>
            </w:r>
            <w:r>
              <w:rPr>
                <w:sz w:val="18"/>
                <w:szCs w:val="18"/>
              </w:rPr>
              <w:t>名称</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sz w:val="18"/>
                <w:szCs w:val="18"/>
              </w:rPr>
              <w:t>工程部位/用途</w:t>
            </w:r>
          </w:p>
        </w:tc>
        <w:tc>
          <w:tcPr>
            <w:tcW w:w="7938" w:type="dxa"/>
            <w:gridSpan w:val="5"/>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6" w:type="dxa"/>
            <w:gridSpan w:val="2"/>
            <w:vAlign w:val="center"/>
          </w:tcPr>
          <w:p>
            <w:pPr>
              <w:adjustRightInd w:val="0"/>
              <w:snapToGrid w:val="0"/>
              <w:jc w:val="center"/>
              <w:rPr>
                <w:sz w:val="18"/>
                <w:szCs w:val="18"/>
              </w:rPr>
            </w:pPr>
            <w:r>
              <w:rPr>
                <w:rFonts w:hint="eastAsia"/>
                <w:sz w:val="18"/>
                <w:szCs w:val="18"/>
              </w:rPr>
              <w:t>样品信息</w:t>
            </w:r>
          </w:p>
        </w:tc>
        <w:tc>
          <w:tcPr>
            <w:tcW w:w="7938" w:type="dxa"/>
            <w:gridSpan w:val="5"/>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检测依据</w:t>
            </w:r>
          </w:p>
        </w:tc>
        <w:tc>
          <w:tcPr>
            <w:tcW w:w="3261" w:type="dxa"/>
            <w:gridSpan w:val="2"/>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判定依据</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86" w:type="dxa"/>
            <w:gridSpan w:val="2"/>
            <w:vAlign w:val="center"/>
          </w:tcPr>
          <w:p>
            <w:pPr>
              <w:adjustRightInd w:val="0"/>
              <w:snapToGrid w:val="0"/>
              <w:jc w:val="center"/>
              <w:rPr>
                <w:sz w:val="18"/>
                <w:szCs w:val="18"/>
              </w:rPr>
            </w:pPr>
            <w:r>
              <w:rPr>
                <w:rFonts w:hint="eastAsia"/>
                <w:sz w:val="18"/>
                <w:szCs w:val="18"/>
              </w:rPr>
              <w:t>主要</w:t>
            </w:r>
            <w:r>
              <w:rPr>
                <w:sz w:val="18"/>
                <w:szCs w:val="18"/>
              </w:rPr>
              <w:t>仪器设备</w:t>
            </w:r>
          </w:p>
          <w:p>
            <w:pPr>
              <w:adjustRightInd w:val="0"/>
              <w:snapToGrid w:val="0"/>
              <w:jc w:val="center"/>
              <w:rPr>
                <w:sz w:val="18"/>
                <w:szCs w:val="18"/>
              </w:rPr>
            </w:pPr>
            <w:r>
              <w:rPr>
                <w:sz w:val="18"/>
                <w:szCs w:val="18"/>
              </w:rPr>
              <w:t>名称及编号</w:t>
            </w:r>
          </w:p>
        </w:tc>
        <w:tc>
          <w:tcPr>
            <w:tcW w:w="7938" w:type="dxa"/>
            <w:gridSpan w:val="5"/>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w:t>
            </w:r>
            <w:r>
              <w:rPr>
                <w:sz w:val="18"/>
                <w:szCs w:val="18"/>
              </w:rPr>
              <w:t>日期</w:t>
            </w:r>
          </w:p>
        </w:tc>
        <w:tc>
          <w:tcPr>
            <w:tcW w:w="3261" w:type="dxa"/>
            <w:gridSpan w:val="2"/>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检测</w:t>
            </w:r>
            <w:r>
              <w:rPr>
                <w:sz w:val="18"/>
                <w:szCs w:val="18"/>
              </w:rPr>
              <w:t>地点</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委托</w:t>
            </w:r>
            <w:r>
              <w:rPr>
                <w:sz w:val="18"/>
                <w:szCs w:val="18"/>
              </w:rPr>
              <w:t>编号</w:t>
            </w:r>
          </w:p>
        </w:tc>
        <w:tc>
          <w:tcPr>
            <w:tcW w:w="3261" w:type="dxa"/>
            <w:gridSpan w:val="2"/>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检测</w:t>
            </w:r>
            <w:r>
              <w:rPr>
                <w:sz w:val="18"/>
                <w:szCs w:val="18"/>
              </w:rPr>
              <w:t>条件</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86" w:type="dxa"/>
            <w:gridSpan w:val="2"/>
            <w:vAlign w:val="center"/>
          </w:tcPr>
          <w:p>
            <w:pPr>
              <w:adjustRightInd w:val="0"/>
              <w:snapToGrid w:val="0"/>
              <w:jc w:val="center"/>
              <w:rPr>
                <w:sz w:val="18"/>
                <w:szCs w:val="18"/>
              </w:rPr>
            </w:pPr>
            <w:r>
              <w:rPr>
                <w:rFonts w:hint="eastAsia"/>
                <w:sz w:val="18"/>
                <w:szCs w:val="18"/>
              </w:rPr>
              <w:t>检测类别</w:t>
            </w:r>
          </w:p>
        </w:tc>
        <w:tc>
          <w:tcPr>
            <w:tcW w:w="3261" w:type="dxa"/>
            <w:gridSpan w:val="2"/>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r>
              <w:rPr>
                <w:rFonts w:hint="eastAsia"/>
                <w:sz w:val="18"/>
                <w:szCs w:val="18"/>
              </w:rPr>
              <w:t>压浆</w:t>
            </w:r>
            <w:r>
              <w:rPr>
                <w:sz w:val="18"/>
                <w:szCs w:val="18"/>
              </w:rPr>
              <w:t>日期</w:t>
            </w:r>
          </w:p>
        </w:tc>
        <w:tc>
          <w:tcPr>
            <w:tcW w:w="3260" w:type="dxa"/>
            <w:gridSpan w:val="2"/>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r>
              <w:rPr>
                <w:rFonts w:hint="eastAsia"/>
                <w:sz w:val="18"/>
                <w:szCs w:val="18"/>
              </w:rPr>
              <w:t>序号</w:t>
            </w:r>
          </w:p>
        </w:tc>
        <w:tc>
          <w:tcPr>
            <w:tcW w:w="992" w:type="dxa"/>
            <w:vAlign w:val="center"/>
          </w:tcPr>
          <w:p>
            <w:pPr>
              <w:adjustRightInd w:val="0"/>
              <w:snapToGrid w:val="0"/>
              <w:jc w:val="center"/>
              <w:rPr>
                <w:sz w:val="18"/>
                <w:szCs w:val="18"/>
              </w:rPr>
            </w:pPr>
            <w:r>
              <w:rPr>
                <w:rFonts w:hint="eastAsia"/>
                <w:sz w:val="18"/>
                <w:szCs w:val="18"/>
              </w:rPr>
              <w:t>构件名称</w:t>
            </w:r>
            <w:r>
              <w:rPr>
                <w:sz w:val="18"/>
                <w:szCs w:val="18"/>
              </w:rPr>
              <w:t>及</w:t>
            </w:r>
            <w:r>
              <w:rPr>
                <w:rFonts w:hint="eastAsia"/>
                <w:sz w:val="18"/>
                <w:szCs w:val="18"/>
              </w:rPr>
              <w:t>部位</w:t>
            </w:r>
          </w:p>
        </w:tc>
        <w:tc>
          <w:tcPr>
            <w:tcW w:w="1560" w:type="dxa"/>
            <w:vAlign w:val="center"/>
          </w:tcPr>
          <w:p>
            <w:pPr>
              <w:adjustRightInd w:val="0"/>
              <w:snapToGrid w:val="0"/>
              <w:jc w:val="center"/>
              <w:rPr>
                <w:sz w:val="18"/>
                <w:szCs w:val="18"/>
              </w:rPr>
            </w:pPr>
            <w:r>
              <w:rPr>
                <w:rFonts w:hint="eastAsia"/>
                <w:sz w:val="18"/>
                <w:szCs w:val="18"/>
              </w:rPr>
              <w:t>孔道编号</w:t>
            </w:r>
          </w:p>
        </w:tc>
        <w:tc>
          <w:tcPr>
            <w:tcW w:w="1701" w:type="dxa"/>
            <w:vAlign w:val="center"/>
          </w:tcPr>
          <w:p>
            <w:pPr>
              <w:adjustRightInd w:val="0"/>
              <w:snapToGrid w:val="0"/>
              <w:jc w:val="center"/>
              <w:rPr>
                <w:sz w:val="18"/>
                <w:szCs w:val="18"/>
              </w:rPr>
            </w:pPr>
            <w:r>
              <w:rPr>
                <w:rFonts w:hint="eastAsia"/>
                <w:sz w:val="18"/>
                <w:szCs w:val="18"/>
              </w:rPr>
              <w:t>技术要求</w:t>
            </w:r>
          </w:p>
        </w:tc>
        <w:tc>
          <w:tcPr>
            <w:tcW w:w="1417" w:type="dxa"/>
            <w:vAlign w:val="center"/>
          </w:tcPr>
          <w:p>
            <w:pPr>
              <w:adjustRightInd w:val="0"/>
              <w:snapToGrid w:val="0"/>
              <w:jc w:val="center"/>
              <w:rPr>
                <w:sz w:val="18"/>
                <w:szCs w:val="18"/>
              </w:rPr>
            </w:pPr>
            <w:r>
              <w:rPr>
                <w:rFonts w:hint="eastAsia"/>
                <w:sz w:val="18"/>
                <w:szCs w:val="18"/>
              </w:rPr>
              <w:t>压浆指数</w:t>
            </w:r>
          </w:p>
        </w:tc>
        <w:tc>
          <w:tcPr>
            <w:tcW w:w="1559" w:type="dxa"/>
            <w:vAlign w:val="center"/>
          </w:tcPr>
          <w:p>
            <w:pPr>
              <w:adjustRightInd w:val="0"/>
              <w:snapToGrid w:val="0"/>
              <w:jc w:val="center"/>
              <w:rPr>
                <w:sz w:val="18"/>
                <w:szCs w:val="18"/>
              </w:rPr>
            </w:pPr>
            <w:r>
              <w:rPr>
                <w:rFonts w:hint="eastAsia"/>
                <w:sz w:val="18"/>
                <w:szCs w:val="18"/>
              </w:rPr>
              <w:t>压浆密实度</w:t>
            </w:r>
            <w:r>
              <w:rPr>
                <w:sz w:val="18"/>
                <w:szCs w:val="18"/>
              </w:rPr>
              <w:t>指数</w:t>
            </w:r>
          </w:p>
        </w:tc>
        <w:tc>
          <w:tcPr>
            <w:tcW w:w="1701" w:type="dxa"/>
            <w:vAlign w:val="center"/>
          </w:tcPr>
          <w:p>
            <w:pPr>
              <w:adjustRightInd w:val="0"/>
              <w:snapToGrid w:val="0"/>
              <w:jc w:val="center"/>
              <w:rPr>
                <w:sz w:val="18"/>
                <w:szCs w:val="18"/>
              </w:rPr>
            </w:pPr>
            <w:r>
              <w:rPr>
                <w:rFonts w:hint="eastAsia"/>
                <w:sz w:val="18"/>
                <w:szCs w:val="18"/>
              </w:rPr>
              <w:t>最大</w:t>
            </w:r>
            <w:r>
              <w:rPr>
                <w:sz w:val="18"/>
                <w:szCs w:val="18"/>
              </w:rPr>
              <w:t>连续缺陷长度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4" w:type="dxa"/>
            <w:vAlign w:val="center"/>
          </w:tcPr>
          <w:p>
            <w:pPr>
              <w:adjustRightInd w:val="0"/>
              <w:snapToGrid w:val="0"/>
              <w:jc w:val="center"/>
              <w:rPr>
                <w:sz w:val="18"/>
                <w:szCs w:val="18"/>
              </w:rPr>
            </w:pPr>
          </w:p>
        </w:tc>
        <w:tc>
          <w:tcPr>
            <w:tcW w:w="992" w:type="dxa"/>
            <w:vAlign w:val="center"/>
          </w:tcPr>
          <w:p>
            <w:pPr>
              <w:adjustRightInd w:val="0"/>
              <w:snapToGrid w:val="0"/>
              <w:jc w:val="center"/>
              <w:rPr>
                <w:sz w:val="18"/>
                <w:szCs w:val="18"/>
              </w:rPr>
            </w:pPr>
          </w:p>
        </w:tc>
        <w:tc>
          <w:tcPr>
            <w:tcW w:w="1560"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c>
          <w:tcPr>
            <w:tcW w:w="1417" w:type="dxa"/>
            <w:vAlign w:val="center"/>
          </w:tcPr>
          <w:p>
            <w:pPr>
              <w:adjustRightInd w:val="0"/>
              <w:snapToGrid w:val="0"/>
              <w:jc w:val="center"/>
              <w:rPr>
                <w:sz w:val="18"/>
                <w:szCs w:val="18"/>
              </w:rPr>
            </w:pPr>
          </w:p>
        </w:tc>
        <w:tc>
          <w:tcPr>
            <w:tcW w:w="1559" w:type="dxa"/>
            <w:vAlign w:val="center"/>
          </w:tcPr>
          <w:p>
            <w:pPr>
              <w:adjustRightInd w:val="0"/>
              <w:snapToGrid w:val="0"/>
              <w:jc w:val="center"/>
              <w:rPr>
                <w:sz w:val="18"/>
                <w:szCs w:val="18"/>
              </w:rPr>
            </w:pPr>
          </w:p>
        </w:tc>
        <w:tc>
          <w:tcPr>
            <w:tcW w:w="1701" w:type="dxa"/>
            <w:vAlign w:val="center"/>
          </w:tcPr>
          <w:p>
            <w:pPr>
              <w:adjustRightInd w:val="0"/>
              <w:snapToGrid w:val="0"/>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624" w:type="dxa"/>
            <w:gridSpan w:val="7"/>
            <w:vAlign w:val="center"/>
          </w:tcPr>
          <w:p>
            <w:pPr>
              <w:adjustRightInd w:val="0"/>
              <w:snapToGrid w:val="0"/>
              <w:rPr>
                <w:sz w:val="18"/>
                <w:szCs w:val="18"/>
              </w:rPr>
            </w:pPr>
            <w:r>
              <w:rPr>
                <w:sz w:val="18"/>
                <w:szCs w:val="18"/>
              </w:rPr>
              <w:t>检测</w:t>
            </w:r>
            <w:r>
              <w:rPr>
                <w:rFonts w:hint="eastAsia"/>
                <w:sz w:val="18"/>
                <w:szCs w:val="18"/>
              </w:rPr>
              <w:t>结论</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4" w:hRule="atLeast"/>
          <w:jc w:val="center"/>
        </w:trPr>
        <w:tc>
          <w:tcPr>
            <w:tcW w:w="9624" w:type="dxa"/>
            <w:gridSpan w:val="7"/>
            <w:vAlign w:val="bottom"/>
          </w:tcPr>
          <w:p>
            <w:pPr>
              <w:adjustRightInd w:val="0"/>
              <w:snapToGrid w:val="0"/>
              <w:spacing w:line="360" w:lineRule="auto"/>
              <w:rPr>
                <w:sz w:val="18"/>
                <w:szCs w:val="18"/>
              </w:rPr>
            </w:pPr>
            <w:r>
              <w:rPr>
                <w:sz w:val="18"/>
                <w:szCs w:val="18"/>
              </w:rPr>
              <w:t>附加声明：</w:t>
            </w:r>
          </w:p>
          <w:p>
            <w:pPr>
              <w:adjustRightInd w:val="0"/>
              <w:snapToGrid w:val="0"/>
              <w:spacing w:line="360" w:lineRule="auto"/>
              <w:ind w:firstLine="360" w:firstLineChars="200"/>
              <w:rPr>
                <w:sz w:val="18"/>
                <w:szCs w:val="18"/>
              </w:rPr>
            </w:pPr>
            <w:r>
              <w:rPr>
                <w:rFonts w:hint="eastAsia"/>
                <w:sz w:val="18"/>
                <w:szCs w:val="18"/>
              </w:rPr>
              <w:t>抽样单位</w:t>
            </w:r>
            <w:r>
              <w:rPr>
                <w:sz w:val="18"/>
                <w:szCs w:val="18"/>
              </w:rPr>
              <w:t xml:space="preserve">：                         </w:t>
            </w:r>
            <w:r>
              <w:rPr>
                <w:rFonts w:hint="eastAsia"/>
                <w:sz w:val="18"/>
                <w:szCs w:val="18"/>
              </w:rPr>
              <w:t>抽样人：</w:t>
            </w:r>
          </w:p>
          <w:p>
            <w:pPr>
              <w:adjustRightInd w:val="0"/>
              <w:snapToGrid w:val="0"/>
              <w:spacing w:line="360" w:lineRule="auto"/>
              <w:ind w:firstLine="360" w:firstLineChars="200"/>
              <w:rPr>
                <w:sz w:val="18"/>
                <w:szCs w:val="18"/>
              </w:rPr>
            </w:pPr>
            <w:r>
              <w:rPr>
                <w:rFonts w:hint="eastAsia"/>
                <w:sz w:val="18"/>
                <w:szCs w:val="18"/>
              </w:rPr>
              <w:t>见证单位</w:t>
            </w:r>
            <w:r>
              <w:rPr>
                <w:sz w:val="18"/>
                <w:szCs w:val="18"/>
              </w:rPr>
              <w:t xml:space="preserve">：                         </w:t>
            </w:r>
            <w:r>
              <w:rPr>
                <w:rFonts w:hint="eastAsia"/>
                <w:sz w:val="18"/>
                <w:szCs w:val="18"/>
              </w:rPr>
              <w:t>见证人</w:t>
            </w:r>
            <w:r>
              <w:rPr>
                <w:sz w:val="18"/>
                <w:szCs w:val="18"/>
              </w:rPr>
              <w:t>：</w:t>
            </w:r>
          </w:p>
          <w:p>
            <w:pPr>
              <w:adjustRightInd w:val="0"/>
              <w:snapToGrid w:val="0"/>
              <w:spacing w:line="360" w:lineRule="auto"/>
              <w:ind w:firstLine="360" w:firstLineChars="200"/>
              <w:rPr>
                <w:sz w:val="18"/>
                <w:szCs w:val="18"/>
              </w:rPr>
            </w:pPr>
            <w:r>
              <w:rPr>
                <w:rFonts w:hint="eastAsia"/>
                <w:sz w:val="18"/>
                <w:szCs w:val="18"/>
              </w:rPr>
              <w:t>报告</w:t>
            </w:r>
            <w:r>
              <w:rPr>
                <w:sz w:val="18"/>
                <w:szCs w:val="18"/>
              </w:rPr>
              <w:t>无本单位“</w:t>
            </w:r>
            <w:r>
              <w:rPr>
                <w:rFonts w:hint="eastAsia"/>
                <w:sz w:val="18"/>
                <w:szCs w:val="18"/>
              </w:rPr>
              <w:t>检验检测</w:t>
            </w:r>
            <w:r>
              <w:rPr>
                <w:sz w:val="18"/>
                <w:szCs w:val="18"/>
              </w:rPr>
              <w:t>专用章”</w:t>
            </w:r>
            <w:r>
              <w:rPr>
                <w:rFonts w:hint="eastAsia"/>
                <w:sz w:val="18"/>
                <w:szCs w:val="18"/>
              </w:rPr>
              <w:t>无效</w:t>
            </w:r>
            <w:r>
              <w:rPr>
                <w:sz w:val="18"/>
                <w:szCs w:val="18"/>
              </w:rPr>
              <w:t>；报告签名不全无效；报告改动、换页无效；未经本单位批准，不得部分复制本</w:t>
            </w:r>
            <w:r>
              <w:rPr>
                <w:rFonts w:hint="eastAsia"/>
                <w:sz w:val="18"/>
                <w:szCs w:val="18"/>
              </w:rPr>
              <w:t>报告</w:t>
            </w:r>
            <w:r>
              <w:rPr>
                <w:sz w:val="18"/>
                <w:szCs w:val="18"/>
              </w:rPr>
              <w:t>；若对本报告有异议，应于收到报告</w:t>
            </w:r>
            <w:r>
              <w:rPr>
                <w:rFonts w:ascii="Cambria Math" w:hAnsi="Cambria Math"/>
                <w:sz w:val="18"/>
                <w:szCs w:val="18"/>
              </w:rPr>
              <w:t>×</w:t>
            </w:r>
            <w:r>
              <w:rPr>
                <w:rFonts w:hint="eastAsia"/>
                <w:sz w:val="18"/>
                <w:szCs w:val="18"/>
              </w:rPr>
              <w:t>个</w:t>
            </w:r>
            <w:r>
              <w:rPr>
                <w:sz w:val="18"/>
                <w:szCs w:val="18"/>
              </w:rPr>
              <w:t>工作日向本单位提出书面复议申请，逾期不予受理。</w:t>
            </w:r>
          </w:p>
          <w:p>
            <w:pPr>
              <w:adjustRightInd w:val="0"/>
              <w:snapToGrid w:val="0"/>
              <w:spacing w:line="360" w:lineRule="auto"/>
              <w:rPr>
                <w:sz w:val="18"/>
                <w:szCs w:val="18"/>
              </w:rPr>
            </w:pPr>
            <w:r>
              <w:rPr>
                <w:rFonts w:hint="eastAsia"/>
                <w:sz w:val="18"/>
                <w:szCs w:val="18"/>
              </w:rPr>
              <w:t>地址</w:t>
            </w:r>
            <w:r>
              <w:rPr>
                <w:sz w:val="18"/>
                <w:szCs w:val="18"/>
              </w:rPr>
              <w:t xml:space="preserve">：                            </w:t>
            </w:r>
            <w:r>
              <w:rPr>
                <w:rFonts w:hint="eastAsia"/>
                <w:sz w:val="18"/>
                <w:szCs w:val="18"/>
              </w:rPr>
              <w:t>电话</w:t>
            </w:r>
            <w:r>
              <w:rPr>
                <w:sz w:val="18"/>
                <w:szCs w:val="18"/>
              </w:rPr>
              <w:t xml:space="preserve">：                            </w:t>
            </w:r>
            <w:r>
              <w:rPr>
                <w:rFonts w:hint="eastAsia"/>
                <w:sz w:val="18"/>
                <w:szCs w:val="18"/>
              </w:rPr>
              <w:t>传真</w:t>
            </w:r>
            <w:r>
              <w:rPr>
                <w:sz w:val="18"/>
                <w:szCs w:val="18"/>
              </w:rPr>
              <w:t>：</w:t>
            </w:r>
          </w:p>
        </w:tc>
      </w:tr>
    </w:tbl>
    <w:p>
      <w:pPr>
        <w:rPr>
          <w:sz w:val="18"/>
          <w:szCs w:val="18"/>
        </w:rPr>
        <w:sectPr>
          <w:pgSz w:w="11907" w:h="16839"/>
          <w:pgMar w:top="1417" w:right="1134" w:bottom="1134" w:left="1417" w:header="1417" w:footer="1134" w:gutter="0"/>
          <w:cols w:space="425" w:num="1"/>
          <w:docGrid w:type="lines" w:linePitch="312" w:charSpace="0"/>
        </w:sectPr>
      </w:pPr>
      <w:r>
        <w:rPr>
          <w:rFonts w:hint="eastAsia"/>
          <w:sz w:val="18"/>
          <w:szCs w:val="18"/>
        </w:rPr>
        <w:t>检测：                  审核：                   批准：               日期：       年      月     日</w:t>
      </w:r>
    </w:p>
    <w:p>
      <w:pPr>
        <w:pStyle w:val="347"/>
      </w:pPr>
      <w:bookmarkStart w:id="70" w:name="附录头部信息书签_3"/>
    </w:p>
    <w:p>
      <w:pPr>
        <w:pStyle w:val="348"/>
      </w:pPr>
    </w:p>
    <w:p>
      <w:pPr>
        <w:pStyle w:val="274"/>
      </w:pPr>
      <w:r>
        <w:br w:type="textWrapping"/>
      </w:r>
      <w:bookmarkStart w:id="71" w:name="_Toc148454650"/>
      <w:r>
        <w:rPr>
          <w:rFonts w:hint="eastAsia"/>
        </w:rPr>
        <w:t>（资料性）</w:t>
      </w:r>
      <w:r>
        <w:br w:type="textWrapping"/>
      </w:r>
      <w:r>
        <w:rPr>
          <w:rFonts w:hint="eastAsia"/>
        </w:rPr>
        <w:t>定位检测适用表</w:t>
      </w:r>
      <w:bookmarkEnd w:id="70"/>
      <w:bookmarkEnd w:id="71"/>
    </w:p>
    <w:p>
      <w:pPr>
        <w:pStyle w:val="275"/>
        <w:spacing w:before="156" w:after="156"/>
      </w:pPr>
      <w:r>
        <w:rPr>
          <w:rFonts w:hint="eastAsia"/>
        </w:rPr>
        <w:t>定位</w:t>
      </w:r>
      <w:r>
        <w:t>检测适用表</w:t>
      </w:r>
    </w:p>
    <w:tbl>
      <w:tblPr>
        <w:tblStyle w:val="88"/>
        <w:tblW w:w="91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76"/>
        <w:gridCol w:w="1686"/>
        <w:gridCol w:w="2377"/>
        <w:gridCol w:w="18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3276" w:type="dxa"/>
            <w:tcBorders>
              <w:top w:val="single" w:color="auto" w:sz="12" w:space="0"/>
              <w:bottom w:val="single" w:color="auto" w:sz="12" w:space="0"/>
            </w:tcBorders>
            <w:vAlign w:val="center"/>
          </w:tcPr>
          <w:p>
            <w:pPr>
              <w:jc w:val="center"/>
              <w:rPr>
                <w:sz w:val="18"/>
                <w:szCs w:val="18"/>
              </w:rPr>
            </w:pPr>
            <w:r>
              <w:rPr>
                <w:rFonts w:hint="eastAsia"/>
                <w:kern w:val="0"/>
                <w:sz w:val="18"/>
                <w:szCs w:val="18"/>
              </w:rPr>
              <w:t>常见结构类型示例</w:t>
            </w:r>
          </w:p>
        </w:tc>
        <w:tc>
          <w:tcPr>
            <w:tcW w:w="1686" w:type="dxa"/>
            <w:tcBorders>
              <w:top w:val="single" w:color="auto" w:sz="12" w:space="0"/>
              <w:bottom w:val="single" w:color="auto" w:sz="12" w:space="0"/>
            </w:tcBorders>
            <w:vAlign w:val="center"/>
          </w:tcPr>
          <w:p>
            <w:pPr>
              <w:jc w:val="center"/>
              <w:rPr>
                <w:sz w:val="18"/>
                <w:szCs w:val="18"/>
              </w:rPr>
            </w:pPr>
            <w:r>
              <w:rPr>
                <w:kern w:val="0"/>
                <w:sz w:val="18"/>
                <w:szCs w:val="18"/>
              </w:rPr>
              <w:t>适用方法</w:t>
            </w:r>
          </w:p>
        </w:tc>
        <w:tc>
          <w:tcPr>
            <w:tcW w:w="2377" w:type="dxa"/>
            <w:tcBorders>
              <w:top w:val="single" w:color="auto" w:sz="12" w:space="0"/>
              <w:bottom w:val="single" w:color="auto" w:sz="12" w:space="0"/>
            </w:tcBorders>
            <w:vAlign w:val="center"/>
          </w:tcPr>
          <w:p>
            <w:pPr>
              <w:jc w:val="center"/>
              <w:rPr>
                <w:sz w:val="18"/>
                <w:szCs w:val="18"/>
              </w:rPr>
            </w:pPr>
            <w:r>
              <w:rPr>
                <w:kern w:val="0"/>
                <w:sz w:val="18"/>
                <w:szCs w:val="18"/>
              </w:rPr>
              <w:t>检测效果</w:t>
            </w:r>
          </w:p>
        </w:tc>
        <w:tc>
          <w:tcPr>
            <w:tcW w:w="1860" w:type="dxa"/>
            <w:tcBorders>
              <w:top w:val="single" w:color="auto" w:sz="12" w:space="0"/>
              <w:bottom w:val="single" w:color="auto" w:sz="12" w:space="0"/>
            </w:tcBorders>
            <w:vAlign w:val="center"/>
          </w:tcPr>
          <w:p>
            <w:pPr>
              <w:jc w:val="center"/>
              <w:rPr>
                <w:sz w:val="18"/>
                <w:szCs w:val="18"/>
              </w:rPr>
            </w:pPr>
            <w:r>
              <w:rPr>
                <w:kern w:val="0"/>
                <w:sz w:val="18"/>
                <w:szCs w:val="18"/>
              </w:rPr>
              <w:t>适用条件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tcBorders>
              <w:top w:val="single" w:color="auto" w:sz="12" w:space="0"/>
            </w:tcBorders>
            <w:vAlign w:val="center"/>
          </w:tcPr>
          <w:p>
            <w:pPr>
              <w:jc w:val="center"/>
              <w:rPr>
                <w:sz w:val="18"/>
                <w:szCs w:val="18"/>
              </w:rPr>
            </w:pPr>
            <w:r>
              <w:rPr>
                <w:sz w:val="18"/>
                <w:szCs w:val="18"/>
              </w:rPr>
              <w:drawing>
                <wp:inline distT="0" distB="0" distL="0" distR="0">
                  <wp:extent cx="680085" cy="719455"/>
                  <wp:effectExtent l="0" t="0" r="5715" b="4445"/>
                  <wp:docPr id="5" name="图片 5" descr="F:\科研\预应力课题\2023-9-26\定位适用图\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科研\预应力课题\2023-9-26\定位适用图\1.png"/>
                          <pic:cNvPicPr>
                            <a:picLocks noChangeAspect="1" noChangeArrowheads="1"/>
                          </pic:cNvPicPr>
                        </pic:nvPicPr>
                        <pic:blipFill>
                          <a:blip r:embed="rId162"/>
                          <a:srcRect/>
                          <a:stretch>
                            <a:fillRect/>
                          </a:stretch>
                        </pic:blipFill>
                        <pic:spPr>
                          <a:xfrm>
                            <a:off x="0" y="0"/>
                            <a:ext cx="680400" cy="720000"/>
                          </a:xfrm>
                          <a:prstGeom prst="rect">
                            <a:avLst/>
                          </a:prstGeom>
                          <a:noFill/>
                          <a:ln>
                            <a:noFill/>
                          </a:ln>
                        </pic:spPr>
                      </pic:pic>
                    </a:graphicData>
                  </a:graphic>
                </wp:inline>
              </w:drawing>
            </w:r>
          </w:p>
        </w:tc>
        <w:tc>
          <w:tcPr>
            <w:tcW w:w="1686" w:type="dxa"/>
            <w:tcBorders>
              <w:top w:val="single" w:color="auto" w:sz="12" w:space="0"/>
            </w:tcBorders>
            <w:vAlign w:val="center"/>
          </w:tcPr>
          <w:p>
            <w:pPr>
              <w:jc w:val="center"/>
              <w:rPr>
                <w:sz w:val="18"/>
                <w:szCs w:val="18"/>
              </w:rPr>
            </w:pPr>
            <w:r>
              <w:rPr>
                <w:kern w:val="0"/>
                <w:sz w:val="18"/>
                <w:szCs w:val="18"/>
              </w:rPr>
              <w:t>IEEV/IE/IERS</w:t>
            </w:r>
          </w:p>
        </w:tc>
        <w:tc>
          <w:tcPr>
            <w:tcW w:w="2377" w:type="dxa"/>
            <w:tcBorders>
              <w:top w:val="single" w:color="auto" w:sz="12" w:space="0"/>
            </w:tcBorders>
            <w:vAlign w:val="center"/>
          </w:tcPr>
          <w:p>
            <w:pPr>
              <w:jc w:val="center"/>
              <w:rPr>
                <w:sz w:val="18"/>
                <w:szCs w:val="18"/>
              </w:rPr>
            </w:pPr>
            <w:r>
              <w:rPr>
                <w:sz w:val="18"/>
                <w:szCs w:val="18"/>
              </w:rPr>
              <w:t>可检测出缺陷类型、尺寸</w:t>
            </w:r>
          </w:p>
        </w:tc>
        <w:tc>
          <w:tcPr>
            <w:tcW w:w="1860" w:type="dxa"/>
            <w:tcBorders>
              <w:top w:val="single" w:color="auto" w:sz="12" w:space="0"/>
            </w:tcBorders>
            <w:vAlign w:val="center"/>
          </w:tcPr>
          <w:p>
            <w:pPr>
              <w:jc w:val="center"/>
              <w:rPr>
                <w:sz w:val="18"/>
                <w:szCs w:val="18"/>
              </w:rPr>
            </w:pPr>
            <w:r>
              <w:rPr>
                <w:sz w:val="18"/>
                <w:szCs w:val="18"/>
              </w:rPr>
              <w:t>箱梁腹板、T梁腹板或者其他单排波纹管结构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3276" w:type="dxa"/>
            <w:vAlign w:val="center"/>
          </w:tcPr>
          <w:p>
            <w:pPr>
              <w:jc w:val="center"/>
              <w:rPr>
                <w:sz w:val="18"/>
                <w:szCs w:val="18"/>
              </w:rPr>
            </w:pPr>
            <w:r>
              <w:rPr>
                <w:sz w:val="18"/>
                <w:szCs w:val="18"/>
              </w:rPr>
              <w:drawing>
                <wp:inline distT="0" distB="0" distL="0" distR="0">
                  <wp:extent cx="762635" cy="719455"/>
                  <wp:effectExtent l="0" t="0" r="0" b="4445"/>
                  <wp:docPr id="6" name="图片 6" descr="F:\科研\预应力课题\2023-9-26\定位适用图\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科研\预应力课题\2023-9-26\定位适用图\2.png"/>
                          <pic:cNvPicPr>
                            <a:picLocks noChangeAspect="1" noChangeArrowheads="1"/>
                          </pic:cNvPicPr>
                        </pic:nvPicPr>
                        <pic:blipFill>
                          <a:blip r:embed="rId163"/>
                          <a:srcRect/>
                          <a:stretch>
                            <a:fillRect/>
                          </a:stretch>
                        </pic:blipFill>
                        <pic:spPr>
                          <a:xfrm>
                            <a:off x="0" y="0"/>
                            <a:ext cx="7632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IEEV/IE/IERS</w:t>
            </w:r>
          </w:p>
        </w:tc>
        <w:tc>
          <w:tcPr>
            <w:tcW w:w="2377" w:type="dxa"/>
            <w:vAlign w:val="center"/>
          </w:tcPr>
          <w:p>
            <w:pPr>
              <w:jc w:val="center"/>
              <w:rPr>
                <w:sz w:val="18"/>
                <w:szCs w:val="18"/>
              </w:rPr>
            </w:pPr>
            <w:r>
              <w:rPr>
                <w:sz w:val="18"/>
                <w:szCs w:val="18"/>
              </w:rPr>
              <w:t>可检测出缺陷类型、尺寸</w:t>
            </w:r>
          </w:p>
        </w:tc>
        <w:tc>
          <w:tcPr>
            <w:tcW w:w="1860" w:type="dxa"/>
            <w:vAlign w:val="center"/>
          </w:tcPr>
          <w:p>
            <w:pPr>
              <w:jc w:val="center"/>
              <w:rPr>
                <w:sz w:val="18"/>
                <w:szCs w:val="18"/>
              </w:rPr>
            </w:pPr>
            <w:r>
              <w:rPr>
                <w:sz w:val="18"/>
                <w:szCs w:val="18"/>
              </w:rPr>
              <w:t>负弯矩、联系梁顶板等单排结构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sz w:val="18"/>
                <w:szCs w:val="18"/>
              </w:rPr>
            </w:pPr>
            <w:r>
              <w:rPr>
                <w:sz w:val="18"/>
                <w:szCs w:val="18"/>
              </w:rPr>
              <w:drawing>
                <wp:inline distT="0" distB="0" distL="0" distR="0">
                  <wp:extent cx="755650" cy="719455"/>
                  <wp:effectExtent l="0" t="0" r="6350" b="4445"/>
                  <wp:docPr id="13" name="图片 13" descr="F:\科研\预应力课题\2023-9-26\定位适用图\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F:\科研\预应力课题\2023-9-26\定位适用图\3.png"/>
                          <pic:cNvPicPr>
                            <a:picLocks noChangeAspect="1" noChangeArrowheads="1"/>
                          </pic:cNvPicPr>
                        </pic:nvPicPr>
                        <pic:blipFill>
                          <a:blip r:embed="rId164"/>
                          <a:srcRect/>
                          <a:stretch>
                            <a:fillRect/>
                          </a:stretch>
                        </pic:blipFill>
                        <pic:spPr>
                          <a:xfrm>
                            <a:off x="0" y="0"/>
                            <a:ext cx="7560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w:t>
            </w:r>
          </w:p>
        </w:tc>
        <w:tc>
          <w:tcPr>
            <w:tcW w:w="1860" w:type="dxa"/>
            <w:vAlign w:val="center"/>
          </w:tcPr>
          <w:p>
            <w:pPr>
              <w:jc w:val="center"/>
              <w:rPr>
                <w:sz w:val="18"/>
                <w:szCs w:val="18"/>
              </w:rPr>
            </w:pPr>
            <w:r>
              <w:rPr>
                <w:sz w:val="18"/>
                <w:szCs w:val="18"/>
              </w:rPr>
              <w:t>箱梁顶板拐角处、空心板、单箱多室横隔板位置等结构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sz w:val="18"/>
                <w:szCs w:val="18"/>
              </w:rPr>
            </w:pPr>
            <w:r>
              <w:rPr>
                <w:sz w:val="18"/>
                <w:szCs w:val="18"/>
              </w:rPr>
              <w:drawing>
                <wp:inline distT="0" distB="0" distL="0" distR="0">
                  <wp:extent cx="1094105" cy="719455"/>
                  <wp:effectExtent l="0" t="0" r="0" b="4445"/>
                  <wp:docPr id="56" name="图片 56" descr="F:\科研\预应力课题\2023-9-26\定位适用图\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F:\科研\预应力课题\2023-9-26\定位适用图\4.png"/>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a:xfrm>
                            <a:off x="0" y="0"/>
                            <a:ext cx="10944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w:t>
            </w:r>
          </w:p>
        </w:tc>
        <w:tc>
          <w:tcPr>
            <w:tcW w:w="1860" w:type="dxa"/>
            <w:vAlign w:val="center"/>
          </w:tcPr>
          <w:p>
            <w:pPr>
              <w:jc w:val="center"/>
              <w:rPr>
                <w:sz w:val="18"/>
                <w:szCs w:val="18"/>
              </w:rPr>
            </w:pPr>
            <w:r>
              <w:rPr>
                <w:sz w:val="18"/>
                <w:szCs w:val="18"/>
              </w:rPr>
              <w:t>T梁马蹄部位、连续梁腹板、底板等结构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kern w:val="0"/>
                <w:sz w:val="18"/>
                <w:szCs w:val="18"/>
              </w:rPr>
            </w:pPr>
            <w:r>
              <w:rPr>
                <w:kern w:val="0"/>
                <w:sz w:val="18"/>
                <w:szCs w:val="18"/>
              </w:rPr>
              <w:drawing>
                <wp:inline distT="0" distB="0" distL="0" distR="0">
                  <wp:extent cx="1054735" cy="719455"/>
                  <wp:effectExtent l="0" t="0" r="0" b="4445"/>
                  <wp:docPr id="57" name="图片 57" descr="F:\科研\预应力课题\2023-9-26\定位适用图\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F:\科研\预应力课题\2023-9-26\定位适用图\5.png"/>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a:xfrm>
                            <a:off x="0" y="0"/>
                            <a:ext cx="10548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w:t>
            </w:r>
          </w:p>
        </w:tc>
        <w:tc>
          <w:tcPr>
            <w:tcW w:w="1860" w:type="dxa"/>
            <w:vAlign w:val="center"/>
          </w:tcPr>
          <w:p>
            <w:pPr>
              <w:jc w:val="center"/>
              <w:rPr>
                <w:sz w:val="18"/>
                <w:szCs w:val="18"/>
              </w:rPr>
            </w:pPr>
            <w:r>
              <w:rPr>
                <w:sz w:val="18"/>
                <w:szCs w:val="18"/>
              </w:rPr>
              <w:t>箱梁底部拐角或者其他类似结构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kern w:val="0"/>
                <w:sz w:val="18"/>
                <w:szCs w:val="18"/>
              </w:rPr>
            </w:pPr>
            <w:r>
              <w:rPr>
                <w:kern w:val="0"/>
                <w:sz w:val="18"/>
                <w:szCs w:val="18"/>
              </w:rPr>
              <w:drawing>
                <wp:inline distT="0" distB="0" distL="0" distR="0">
                  <wp:extent cx="751840" cy="719455"/>
                  <wp:effectExtent l="0" t="0" r="0" b="4445"/>
                  <wp:docPr id="61" name="图片 61" descr="F:\微信下载\WeChat Files\wxid_3fw5ejwxunp41\FileStorage\Temp\61b6076792f0e8cd35ba3ed92e3e8d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F:\微信下载\WeChat Files\wxid_3fw5ejwxunp41\FileStorage\Temp\61b6076792f0e8cd35ba3ed92e3e8db.png"/>
                          <pic:cNvPicPr>
                            <a:picLocks noChangeAspect="1" noChangeArrowheads="1"/>
                          </pic:cNvPicPr>
                        </pic:nvPicPr>
                        <pic:blipFill>
                          <a:blip r:embed="rId167" cstate="print">
                            <a:extLst>
                              <a:ext uri="{28A0092B-C50C-407E-A947-70E740481C1C}">
                                <a14:useLocalDpi xmlns:a14="http://schemas.microsoft.com/office/drawing/2010/main" val="0"/>
                              </a:ext>
                            </a:extLst>
                          </a:blip>
                          <a:srcRect/>
                          <a:stretch>
                            <a:fillRect/>
                          </a:stretch>
                        </pic:blipFill>
                        <pic:spPr>
                          <a:xfrm>
                            <a:off x="0" y="0"/>
                            <a:ext cx="7524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w:t>
            </w:r>
          </w:p>
        </w:tc>
        <w:tc>
          <w:tcPr>
            <w:tcW w:w="1860" w:type="dxa"/>
            <w:vAlign w:val="center"/>
          </w:tcPr>
          <w:p>
            <w:pPr>
              <w:jc w:val="center"/>
              <w:rPr>
                <w:sz w:val="18"/>
                <w:szCs w:val="18"/>
              </w:rPr>
            </w:pPr>
            <w:r>
              <w:rPr>
                <w:sz w:val="18"/>
                <w:szCs w:val="18"/>
              </w:rPr>
              <w:t>T梁孔道在腹板与马蹄之间的结构或者其他类似结构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kern w:val="0"/>
                <w:sz w:val="18"/>
                <w:szCs w:val="18"/>
              </w:rPr>
            </w:pPr>
            <w:r>
              <w:rPr>
                <w:kern w:val="0"/>
                <w:sz w:val="18"/>
                <w:szCs w:val="18"/>
              </w:rPr>
              <w:drawing>
                <wp:inline distT="0" distB="0" distL="0" distR="0">
                  <wp:extent cx="802640" cy="719455"/>
                  <wp:effectExtent l="0" t="0" r="0" b="4445"/>
                  <wp:docPr id="60" name="图片 60" descr="F:\科研\预应力课题\2023-9-26\定位适用图\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F:\科研\预应力课题\2023-9-26\定位适用图\6.png"/>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a:xfrm>
                            <a:off x="0" y="0"/>
                            <a:ext cx="8028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w:t>
            </w:r>
          </w:p>
        </w:tc>
        <w:tc>
          <w:tcPr>
            <w:tcW w:w="1860" w:type="dxa"/>
            <w:vAlign w:val="center"/>
          </w:tcPr>
          <w:p>
            <w:pPr>
              <w:jc w:val="center"/>
              <w:rPr>
                <w:sz w:val="18"/>
                <w:szCs w:val="18"/>
              </w:rPr>
            </w:pPr>
            <w:r>
              <w:rPr>
                <w:sz w:val="18"/>
                <w:szCs w:val="18"/>
              </w:rPr>
              <w:t>T梁进入马蹄部位或者其他类似结构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76" w:type="dxa"/>
            <w:vAlign w:val="center"/>
          </w:tcPr>
          <w:p>
            <w:pPr>
              <w:jc w:val="center"/>
              <w:rPr>
                <w:kern w:val="0"/>
                <w:sz w:val="18"/>
                <w:szCs w:val="18"/>
              </w:rPr>
            </w:pPr>
            <w:r>
              <w:rPr>
                <w:kern w:val="0"/>
                <w:sz w:val="18"/>
                <w:szCs w:val="18"/>
              </w:rPr>
              <w:drawing>
                <wp:inline distT="0" distB="0" distL="0" distR="0">
                  <wp:extent cx="1486535" cy="719455"/>
                  <wp:effectExtent l="0" t="0" r="0" b="4445"/>
                  <wp:docPr id="59" name="图片 59" descr="F:\科研\预应力课题\2023-9-26\定位适用图\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F:\科研\预应力课题\2023-9-26\定位适用图\7.png"/>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a:xfrm>
                            <a:off x="0" y="0"/>
                            <a:ext cx="1486800" cy="720000"/>
                          </a:xfrm>
                          <a:prstGeom prst="rect">
                            <a:avLst/>
                          </a:prstGeom>
                          <a:noFill/>
                          <a:ln>
                            <a:noFill/>
                          </a:ln>
                        </pic:spPr>
                      </pic:pic>
                    </a:graphicData>
                  </a:graphic>
                </wp:inline>
              </w:drawing>
            </w:r>
          </w:p>
        </w:tc>
        <w:tc>
          <w:tcPr>
            <w:tcW w:w="1686" w:type="dxa"/>
            <w:vAlign w:val="center"/>
          </w:tcPr>
          <w:p>
            <w:pPr>
              <w:jc w:val="center"/>
              <w:rPr>
                <w:sz w:val="18"/>
                <w:szCs w:val="18"/>
              </w:rPr>
            </w:pPr>
            <w:r>
              <w:rPr>
                <w:kern w:val="0"/>
                <w:sz w:val="18"/>
                <w:szCs w:val="18"/>
              </w:rPr>
              <w:t>IE/IERS</w:t>
            </w:r>
          </w:p>
        </w:tc>
        <w:tc>
          <w:tcPr>
            <w:tcW w:w="2377" w:type="dxa"/>
            <w:vAlign w:val="center"/>
          </w:tcPr>
          <w:p>
            <w:pPr>
              <w:jc w:val="center"/>
              <w:rPr>
                <w:sz w:val="18"/>
                <w:szCs w:val="18"/>
              </w:rPr>
            </w:pPr>
            <w:r>
              <w:rPr>
                <w:sz w:val="18"/>
                <w:szCs w:val="18"/>
              </w:rPr>
              <w:t>可检测出该处是否存在缺陷(中部孔道为测试盲区)</w:t>
            </w:r>
          </w:p>
        </w:tc>
        <w:tc>
          <w:tcPr>
            <w:tcW w:w="1860" w:type="dxa"/>
            <w:vAlign w:val="center"/>
          </w:tcPr>
          <w:p>
            <w:pPr>
              <w:jc w:val="center"/>
              <w:rPr>
                <w:sz w:val="18"/>
                <w:szCs w:val="18"/>
              </w:rPr>
            </w:pPr>
            <w:r>
              <w:rPr>
                <w:sz w:val="18"/>
                <w:szCs w:val="18"/>
              </w:rPr>
              <w:t>多排类型波纹管的板式结构，其中部孔道为测试盲区无法进行定位测试，有条件可考虑定性检测</w:t>
            </w:r>
          </w:p>
        </w:tc>
      </w:tr>
    </w:tbl>
    <w:p>
      <w:pPr>
        <w:pStyle w:val="258"/>
        <w:ind w:firstLine="420"/>
        <w:sectPr>
          <w:pgSz w:w="11907" w:h="16839"/>
          <w:pgMar w:top="1417" w:right="1134" w:bottom="1134" w:left="1417" w:header="1417" w:footer="1134" w:gutter="0"/>
          <w:cols w:space="425" w:num="1"/>
          <w:docGrid w:type="lines" w:linePitch="312" w:charSpace="0"/>
        </w:sectPr>
      </w:pPr>
    </w:p>
    <w:p>
      <w:pPr>
        <w:pStyle w:val="347"/>
      </w:pPr>
      <w:bookmarkStart w:id="72" w:name="附录头部信息书签_4"/>
    </w:p>
    <w:p>
      <w:pPr>
        <w:pStyle w:val="348"/>
      </w:pPr>
    </w:p>
    <w:p>
      <w:pPr>
        <w:pStyle w:val="274"/>
      </w:pPr>
      <w:r>
        <w:br w:type="textWrapping"/>
      </w:r>
      <w:bookmarkStart w:id="73" w:name="_Toc148454651"/>
      <w:r>
        <w:rPr>
          <w:rFonts w:hint="eastAsia"/>
        </w:rPr>
        <w:t>（资料性）</w:t>
      </w:r>
      <w:r>
        <w:br w:type="textWrapping"/>
      </w:r>
      <w:r>
        <w:rPr>
          <w:rFonts w:hint="eastAsia"/>
        </w:rPr>
        <w:t>定位检测图例</w:t>
      </w:r>
      <w:bookmarkEnd w:id="72"/>
      <w:bookmarkEnd w:id="73"/>
    </w:p>
    <w:p>
      <w:pPr>
        <w:pStyle w:val="276"/>
        <w:numPr>
          <w:ilvl w:val="1"/>
          <w:numId w:val="12"/>
        </w:numPr>
        <w:spacing w:before="156" w:after="156"/>
        <w:rPr>
          <w:rFonts w:ascii="Times New Roman"/>
        </w:rPr>
      </w:pPr>
      <w:bookmarkStart w:id="74" w:name="_Toc146545552"/>
      <w:r>
        <w:rPr>
          <w:rFonts w:ascii="Times New Roman"/>
        </w:rPr>
        <w:t>无缺陷部位定位检测结果图例：</w:t>
      </w:r>
      <w:bookmarkEnd w:id="74"/>
    </w:p>
    <w:p>
      <w:pPr>
        <w:pStyle w:val="258"/>
        <w:ind w:firstLine="0" w:firstLineChars="0"/>
        <w:jc w:val="center"/>
        <w:rPr>
          <w:rFonts w:ascii="Times New Roman"/>
        </w:rPr>
      </w:pPr>
      <w:r>
        <w:rPr>
          <w:rFonts w:ascii="Times New Roman"/>
          <w:color w:val="FF0000"/>
          <w:sz w:val="22"/>
          <w:szCs w:val="28"/>
        </w:rPr>
        <mc:AlternateContent>
          <mc:Choice Requires="wpc">
            <w:drawing>
              <wp:inline distT="0" distB="0" distL="114300" distR="114300">
                <wp:extent cx="5065395" cy="1756410"/>
                <wp:effectExtent l="0" t="0" r="0" b="0"/>
                <wp:docPr id="27" name="画布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3" name="矩形 23"/>
                        <wps:cNvSpPr/>
                        <wps:spPr>
                          <a:xfrm>
                            <a:off x="1133475" y="211699"/>
                            <a:ext cx="2809875" cy="1345565"/>
                          </a:xfrm>
                          <a:prstGeom prst="rect">
                            <a:avLst/>
                          </a:prstGeom>
                          <a:pattFill prst="lgConfetti">
                            <a:fgClr>
                              <a:schemeClr val="bg1">
                                <a:lumMod val="95000"/>
                              </a:schemeClr>
                            </a:fgClr>
                            <a:bgClr>
                              <a:schemeClr val="bg1">
                                <a:lumMod val="75000"/>
                              </a:schemeClr>
                            </a:bgClr>
                          </a:pattFill>
                          <a:ln w="3175" cap="flat" cmpd="sng">
                            <a:solidFill>
                              <a:schemeClr val="tx1">
                                <a:lumMod val="65000"/>
                                <a:lumOff val="35000"/>
                              </a:schemeClr>
                            </a:solidFill>
                            <a:prstDash val="solid"/>
                            <a:miter/>
                            <a:headEnd type="none" w="med" len="med"/>
                            <a:tailEnd type="none" w="med" len="med"/>
                          </a:ln>
                          <a:effectLst/>
                        </wps:spPr>
                        <wps:bodyPr lIns="74295" tIns="8890" rIns="74295" bIns="8890" upright="1"/>
                      </wps:wsp>
                      <wps:wsp>
                        <wps:cNvPr id="24" name="圆角矩形 24"/>
                        <wps:cNvSpPr/>
                        <wps:spPr>
                          <a:xfrm>
                            <a:off x="3283585" y="234559"/>
                            <a:ext cx="104140" cy="1302385"/>
                          </a:xfrm>
                          <a:prstGeom prst="roundRect">
                            <a:avLst>
                              <a:gd name="adj" fmla="val 16667"/>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25" name="线形标注 2 25"/>
                        <wps:cNvSpPr/>
                        <wps:spPr>
                          <a:xfrm>
                            <a:off x="4073525" y="209794"/>
                            <a:ext cx="914400" cy="432000"/>
                          </a:xfrm>
                          <a:prstGeom prst="borderCallout2">
                            <a:avLst>
                              <a:gd name="adj1" fmla="val 23810"/>
                              <a:gd name="adj2" fmla="val -8333"/>
                              <a:gd name="adj3" fmla="val 23810"/>
                              <a:gd name="adj4" fmla="val -37778"/>
                              <a:gd name="adj5" fmla="val 64153"/>
                              <a:gd name="adj6" fmla="val -67708"/>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板底部反射信号平直</w:t>
                              </w:r>
                            </w:p>
                          </w:txbxContent>
                        </wps:txbx>
                        <wps:bodyPr lIns="74295" tIns="8890" rIns="74295" bIns="8890" anchor="ctr" upright="1"/>
                      </wps:wsp>
                      <wps:wsp>
                        <wps:cNvPr id="26" name="线形标注 2 26"/>
                        <wps:cNvSpPr/>
                        <wps:spPr>
                          <a:xfrm>
                            <a:off x="0" y="202174"/>
                            <a:ext cx="1049655" cy="432000"/>
                          </a:xfrm>
                          <a:prstGeom prst="borderCallout2">
                            <a:avLst>
                              <a:gd name="adj1" fmla="val 23810"/>
                              <a:gd name="adj2" fmla="val 107259"/>
                              <a:gd name="adj3" fmla="val 23810"/>
                              <a:gd name="adj4" fmla="val 127222"/>
                              <a:gd name="adj5" fmla="val 62829"/>
                              <a:gd name="adj6" fmla="val 148338"/>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wps:txbx>
                        <wps:bodyPr lIns="74295" tIns="8890" rIns="74295" bIns="8890" anchor="ctr" upright="1"/>
                      </wps:wsp>
                    </wpc:wpc>
                  </a:graphicData>
                </a:graphic>
              </wp:inline>
            </w:drawing>
          </mc:Choice>
          <mc:Fallback>
            <w:pict>
              <v:group id="_x0000_s1026" o:spid="_x0000_s1026" o:spt="203" style="height:138.3pt;width:398.85pt;" coordsize="5065395,1756654" editas="canvas" o:gfxdata="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&#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">
                <o:lock v:ext="edit" aspectratio="f"/>
                <v:shape id="_x0000_s1026" o:spid="_x0000_s1026" style="position:absolute;left:0;top:0;height:1756654;width:5065395;" filled="f" stroked="f" coordsize="21600,21600" o:gfxdata="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">
                  <v:fill on="f" focussize="0,0"/>
                  <v:stroke on="f"/>
                  <v:imagedata o:title=""/>
                  <o:lock v:ext="edit" aspectratio="t"/>
                </v:shape>
                <v:rect id="_x0000_s1026" o:spid="_x0000_s1026" o:spt="1" style="position:absolute;left:1133475;top:211699;height:1345565;width:2809875;" fillcolor="#F2F2F2 [3052]" filled="t" stroked="t" coordsize="21600,21600" o:gfxdata="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tgrrLRAAAABQEAAA8AAAAAAAAAAQAgAAAAIgAAAGRycy9kb3ducmV2LnhtbFBL&#10;AQIUABQAAAAIAIdO4kCpkpNRbwIAADgFAAAOAAAAAAAAAAEAIAAAACABAABkcnMvZTJvRG9jLnht&#10;bFBLBQYAAAAABgAGAFkBAAABBgAAAAA=&#10;">
                  <v:fill type="pattern" on="t" color2="#BFBFBF [2412]" o:title="大纸屑" focussize="0,0" r:id="rId170"/>
                  <v:stroke weight="0.25pt" color="#595959 [2109]" joinstyle="miter"/>
                  <v:imagedata o:title=""/>
                  <o:lock v:ext="edit" aspectratio="f"/>
                  <v:textbox inset="2.06375mm,0.7pt,2.06375mm,0.7pt"/>
                </v:rect>
                <v:roundrect id="_x0000_s1026" o:spid="_x0000_s1026" o:spt="2" style="position:absolute;left:3283585;top:234559;height:1302385;width:104140;" fillcolor="#FF0000" filled="t" stroked="t" coordsize="21600,21600" arcsize="0.166666666666667" o:gfxdata="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y+643WAAAABQEAAA8AAAAAAAAAAQAgAAAAIgAA&#10;AGRycy9kb3ducmV2LnhtbFBLAQIUABQAAAAIAIdO4kAkN/3MQwIAAIsEAAAOAAAAAAAAAAEAIAAA&#10;ACUBAABkcnMvZTJvRG9jLnhtbFBLBQYAAAAABgAGAFkBAADaBQAAAAA=&#10;">
                  <v:fill on="t" focussize="0,0"/>
                  <v:stroke weight="1pt" color="#000000 [3213]" joinstyle="round"/>
                  <v:imagedata o:title=""/>
                  <o:lock v:ext="edit" aspectratio="f"/>
                  <v:textbox inset="2.06375mm,0.7pt,2.06375mm,0.7pt"/>
                </v:roundrect>
                <v:shape id="_x0000_s1026" o:spid="_x0000_s1026" o:spt="48" type="#_x0000_t48" style="position:absolute;left:4073525;top:209794;height:432000;width:914400;v-text-anchor:middle;" fillcolor="#FFFFFF" filled="t" stroked="t" coordsize="21600,21600" o:gfxdata="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yh9xi1QAAAAUB&#10;AAAPAAAAAAAAAAEAIAAAACIAAABkcnMvZG93bnJldi54bWxQSwECFAAUAAAACACHTuJApPec/5AC&#10;AABsBQAADgAAAAAAAAABACAAAAAkAQAAZHJzL2Uyb0RvYy54bWxQSwUGAAAAAAYABgBZAQAAJgYA&#10;AAAA&#10;" adj="-14625,13857,-8160,5143,-1800,5143">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板底部反射信号平直</w:t>
                        </w:r>
                      </w:p>
                    </w:txbxContent>
                  </v:textbox>
                </v:shape>
                <v:shape id="_x0000_s1026" o:spid="_x0000_s1026" o:spt="48" type="#_x0000_t48" style="position:absolute;left:0;top:202174;height:432000;width:1049655;v-text-anchor:middle;" fillcolor="#FFFFFF" filled="t" stroked="t" coordsize="21600,21600" o:gfxdata="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IePKHHVAAAABQEAAA8A&#10;AAAAAAAAAQAgAAAAIgAAAGRycy9kb3ducmV2LnhtbFBLAQIUABQAAAAIAIdO4kC1ybrzjAIAAGgF&#10;AAAOAAAAAAAAAAEAIAAAACQBAABkcnMvZTJvRG9jLnhtbFBLBQYAAAAABgAGAFkBAAAiBgAAAAA=&#10;" adj="32041,13571,27480,5143,23168,5143">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v:textbox>
                </v:shape>
                <w10:wrap type="none"/>
                <w10:anchorlock/>
              </v:group>
            </w:pict>
          </mc:Fallback>
        </mc:AlternateContent>
      </w:r>
    </w:p>
    <w:p>
      <w:pPr>
        <w:pStyle w:val="281"/>
        <w:numPr>
          <w:ilvl w:val="1"/>
          <w:numId w:val="47"/>
        </w:numPr>
        <w:spacing w:before="156" w:after="156"/>
        <w:ind w:left="440" w:hanging="440"/>
      </w:pPr>
      <w:r>
        <w:t>无缺陷部位结果图例（厚度无变化）</w:t>
      </w:r>
    </w:p>
    <w:p>
      <w:pPr>
        <w:jc w:val="center"/>
      </w:pPr>
      <w:r>
        <w:rPr>
          <w:color w:val="FF0000"/>
          <w:sz w:val="22"/>
          <w:szCs w:val="28"/>
        </w:rPr>
        <mc:AlternateContent>
          <mc:Choice Requires="wpc">
            <w:drawing>
              <wp:inline distT="0" distB="0" distL="114300" distR="114300">
                <wp:extent cx="5100955" cy="1769110"/>
                <wp:effectExtent l="0" t="0" r="23495" b="0"/>
                <wp:docPr id="32" name="画布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8" name="矩形 28"/>
                        <wps:cNvSpPr/>
                        <wps:spPr>
                          <a:xfrm>
                            <a:off x="1169474" y="224183"/>
                            <a:ext cx="2809875" cy="1345565"/>
                          </a:xfrm>
                          <a:prstGeom prst="rect">
                            <a:avLst/>
                          </a:prstGeom>
                          <a:pattFill prst="lgConfetti">
                            <a:fgClr>
                              <a:schemeClr val="bg1">
                                <a:lumMod val="95000"/>
                              </a:schemeClr>
                            </a:fgClr>
                            <a:bgClr>
                              <a:schemeClr val="bg1">
                                <a:lumMod val="75000"/>
                              </a:schemeClr>
                            </a:bgClr>
                          </a:pattFill>
                          <a:ln w="3175" cap="flat" cmpd="sng">
                            <a:solidFill>
                              <a:schemeClr val="tx1">
                                <a:lumMod val="65000"/>
                                <a:lumOff val="35000"/>
                              </a:schemeClr>
                            </a:solidFill>
                            <a:prstDash val="solid"/>
                            <a:miter/>
                            <a:headEnd type="none" w="med" len="med"/>
                            <a:tailEnd type="none" w="med" len="med"/>
                          </a:ln>
                          <a:effectLst/>
                        </wps:spPr>
                        <wps:bodyPr lIns="74295" tIns="8890" rIns="74295" bIns="8890" upright="1"/>
                      </wps:wsp>
                      <wps:wsp>
                        <wps:cNvPr id="29" name="圆角矩形 29"/>
                        <wps:cNvSpPr/>
                        <wps:spPr>
                          <a:xfrm rot="180000">
                            <a:off x="3319584" y="247043"/>
                            <a:ext cx="104140" cy="1302385"/>
                          </a:xfrm>
                          <a:prstGeom prst="roundRect">
                            <a:avLst>
                              <a:gd name="adj" fmla="val 0"/>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30" name="线形标注 2 30"/>
                        <wps:cNvSpPr/>
                        <wps:spPr>
                          <a:xfrm>
                            <a:off x="4021394" y="250090"/>
                            <a:ext cx="1080000" cy="432000"/>
                          </a:xfrm>
                          <a:prstGeom prst="borderCallout2">
                            <a:avLst>
                              <a:gd name="adj1" fmla="val 14755"/>
                              <a:gd name="adj2" fmla="val -8333"/>
                              <a:gd name="adj3" fmla="val 66370"/>
                              <a:gd name="adj4" fmla="val -29891"/>
                              <a:gd name="adj5" fmla="val 132030"/>
                              <a:gd name="adj6" fmla="val -45674"/>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板底部反射信号倾斜，但基本平直</w:t>
                              </w:r>
                            </w:p>
                          </w:txbxContent>
                        </wps:txbx>
                        <wps:bodyPr wrap="square" lIns="74295" tIns="8890" rIns="74295" bIns="8890" anchor="ctr" upright="1">
                          <a:noAutofit/>
                        </wps:bodyPr>
                      </wps:wsp>
                      <wps:wsp>
                        <wps:cNvPr id="31" name="线形标注 2 31"/>
                        <wps:cNvSpPr/>
                        <wps:spPr>
                          <a:xfrm>
                            <a:off x="35999" y="214658"/>
                            <a:ext cx="1049655" cy="432000"/>
                          </a:xfrm>
                          <a:prstGeom prst="borderCallout2">
                            <a:avLst>
                              <a:gd name="adj1" fmla="val 23810"/>
                              <a:gd name="adj2" fmla="val 107259"/>
                              <a:gd name="adj3" fmla="val 23810"/>
                              <a:gd name="adj4" fmla="val 127222"/>
                              <a:gd name="adj5" fmla="val 62829"/>
                              <a:gd name="adj6" fmla="val 148338"/>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wps:txbx>
                        <wps:bodyPr lIns="74295" tIns="8890" rIns="74295" bIns="8890" anchor="ctr" upright="1"/>
                      </wps:wsp>
                    </wpc:wpc>
                  </a:graphicData>
                </a:graphic>
              </wp:inline>
            </w:drawing>
          </mc:Choice>
          <mc:Fallback>
            <w:pict>
              <v:group id="_x0000_s1026" o:spid="_x0000_s1026" o:spt="203" style="height:139.3pt;width:401.65pt;" coordsize="5101394,1769138" editas="canvas" o:gfxdata="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">
                <o:lock v:ext="edit" aspectratio="f"/>
                <v:shape id="_x0000_s1026" o:spid="_x0000_s1026" style="position:absolute;left:0;top:0;height:1769138;width:5101394;" filled="f" stroked="f" coordsize="21600,21600" o:gfxdata="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">
                  <v:fill on="f" focussize="0,0"/>
                  <v:stroke on="f"/>
                  <v:imagedata o:title=""/>
                  <o:lock v:ext="edit" aspectratio="t"/>
                </v:shape>
                <v:rect id="_x0000_s1026" o:spid="_x0000_s1026" o:spt="1" style="position:absolute;left:1169474;top:224183;height:1345565;width:2809875;" fillcolor="#F2F2F2 [3052]" filled="t" stroked="t" coordsize="21600,21600" o:gfxdata="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PnHGh0QAAAAUBAAAPAAAAAAAAAAEAIAAAACIAAABkcnMvZG93bnJldi54bWxQ&#10;SwECFAAUAAAACACHTuJAic1ZDXACAAA4BQAADgAAAAAAAAABACAAAAAgAQAAZHJzL2Uyb0RvYy54&#10;bWxQSwUGAAAAAAYABgBZAQAAAgYAAAAA&#10;">
                  <v:fill type="pattern" on="t" color2="#BFBFBF [2412]" o:title="大纸屑" focussize="0,0" r:id="rId170"/>
                  <v:stroke weight="0.25pt" color="#595959 [2109]" joinstyle="miter"/>
                  <v:imagedata o:title=""/>
                  <o:lock v:ext="edit" aspectratio="f"/>
                  <v:textbox inset="2.06375mm,0.7pt,2.06375mm,0.7pt"/>
                </v:rect>
                <v:roundrect id="_x0000_s1026" o:spid="_x0000_s1026" o:spt="2" style="position:absolute;left:3319584;top:247043;height:1302385;width:104140;rotation:196608f;" fillcolor="#FF0000" filled="t" stroked="t" coordsize="21600,21600" arcsize="0" o:gfxdata="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UeHEL1QAAAAUBAAAPAAAAAAAAAAEA&#10;IAAAACIAAABkcnMvZG93bnJldi54bWxQSwECFAAUAAAACACHTuJAopziOUsCAACUBAAADgAAAAAA&#10;AAABACAAAAAkAQAAZHJzL2Uyb0RvYy54bWxQSwUGAAAAAAYABgBZAQAA4QUAAAAA&#10;">
                  <v:fill on="t" focussize="0,0"/>
                  <v:stroke weight="1pt" color="#000000 [3213]" joinstyle="round"/>
                  <v:imagedata o:title=""/>
                  <o:lock v:ext="edit" aspectratio="f"/>
                  <v:textbox inset="2.06375mm,0.7pt,2.06375mm,0.7pt"/>
                </v:roundrect>
                <v:shape id="_x0000_s1026" o:spid="_x0000_s1026" o:spt="48" type="#_x0000_t48" style="position:absolute;left:4021394;top:250090;height:432000;width:1080000;v-text-anchor:middle;" fillcolor="#FFFFFF" filled="t" stroked="t" coordsize="21600,21600" o:gfxdata="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A+qzJQ1wAAAAUBAAAPAAAAAAAAAAEAIAAAACIAAABkcnMvZG93&#10;bnJldi54bWxQSwECFAAUAAAACACHTuJAaQxJ1qwCAACWBQAADgAAAAAAAAABACAAAAAmAQAAZHJz&#10;L2Uyb0RvYy54bWxQSwUGAAAAAAYABgBZAQAARAYAAAAA&#10;" adj="-9866,28518,-6456,14336,-1800,3187">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板底部反射信号倾斜，但基本平直</w:t>
                        </w:r>
                      </w:p>
                    </w:txbxContent>
                  </v:textbox>
                </v:shape>
                <v:shape id="_x0000_s1026" o:spid="_x0000_s1026" o:spt="48" type="#_x0000_t48" style="position:absolute;left:35999;top:214658;height:432000;width:1049655;v-text-anchor:middle;" fillcolor="#FFFFFF" filled="t" stroked="t" coordsize="21600,21600" o:gfxdata="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83P3YtUAAAAF&#10;AQAADwAAAAAAAAABACAAAAAiAAAAZHJzL2Rvd25yZXYueG1sUEsBAhQAFAAAAAgAh07iQLJQYnGR&#10;AgAAbAUAAA4AAAAAAAAAAQAgAAAAJAEAAGRycy9lMm9Eb2MueG1sUEsFBgAAAAAGAAYAWQEAACcG&#10;AAAAAA==&#10;" adj="32041,13571,27480,5143,23168,5143">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v:textbox>
                </v:shape>
                <w10:wrap type="none"/>
                <w10:anchorlock/>
              </v:group>
            </w:pict>
          </mc:Fallback>
        </mc:AlternateContent>
      </w:r>
    </w:p>
    <w:p>
      <w:pPr>
        <w:pStyle w:val="281"/>
        <w:numPr>
          <w:ilvl w:val="1"/>
          <w:numId w:val="47"/>
        </w:numPr>
        <w:spacing w:before="156" w:after="156"/>
        <w:ind w:left="440" w:hanging="440"/>
      </w:pPr>
      <w:r>
        <w:t>无缺陷部位结果图例（厚度有变化）</w:t>
      </w:r>
    </w:p>
    <w:p>
      <w:pPr>
        <w:pStyle w:val="276"/>
        <w:numPr>
          <w:ilvl w:val="1"/>
          <w:numId w:val="12"/>
        </w:numPr>
        <w:spacing w:before="156" w:after="156"/>
        <w:rPr>
          <w:rFonts w:ascii="Times New Roman"/>
        </w:rPr>
      </w:pPr>
      <w:bookmarkStart w:id="75" w:name="_Toc146545553"/>
      <w:r>
        <w:rPr>
          <w:rFonts w:ascii="Times New Roman"/>
        </w:rPr>
        <w:t>缺陷部位定位检测结果图例：</w:t>
      </w:r>
      <w:bookmarkEnd w:id="75"/>
    </w:p>
    <w:p>
      <w:pPr>
        <w:jc w:val="center"/>
      </w:pPr>
      <w:r>
        <w:rPr>
          <w:color w:val="FF0000"/>
          <w:sz w:val="22"/>
          <w:szCs w:val="28"/>
        </w:rPr>
        <mc:AlternateContent>
          <mc:Choice Requires="wpc">
            <w:drawing>
              <wp:inline distT="0" distB="0" distL="114300" distR="114300">
                <wp:extent cx="5065395" cy="1756410"/>
                <wp:effectExtent l="0" t="0" r="0" b="0"/>
                <wp:docPr id="41" name="画布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 name="矩形 33"/>
                        <wps:cNvSpPr/>
                        <wps:spPr>
                          <a:xfrm>
                            <a:off x="1133475" y="211699"/>
                            <a:ext cx="2809875" cy="1345565"/>
                          </a:xfrm>
                          <a:prstGeom prst="rect">
                            <a:avLst/>
                          </a:prstGeom>
                          <a:pattFill prst="lgConfetti">
                            <a:fgClr>
                              <a:schemeClr val="bg1">
                                <a:lumMod val="95000"/>
                              </a:schemeClr>
                            </a:fgClr>
                            <a:bgClr>
                              <a:schemeClr val="bg1">
                                <a:lumMod val="75000"/>
                              </a:schemeClr>
                            </a:bgClr>
                          </a:pattFill>
                          <a:ln w="3175" cap="flat" cmpd="sng">
                            <a:solidFill>
                              <a:schemeClr val="tx1">
                                <a:lumMod val="65000"/>
                                <a:lumOff val="35000"/>
                              </a:schemeClr>
                            </a:solidFill>
                            <a:prstDash val="solid"/>
                            <a:miter/>
                            <a:headEnd type="none" w="med" len="med"/>
                            <a:tailEnd type="none" w="med" len="med"/>
                          </a:ln>
                          <a:effectLst/>
                        </wps:spPr>
                        <wps:bodyPr lIns="74295" tIns="8890" rIns="74295" bIns="8890" upright="1"/>
                      </wps:wsp>
                      <wps:wsp>
                        <wps:cNvPr id="34" name="圆角矩形 34"/>
                        <wps:cNvSpPr/>
                        <wps:spPr>
                          <a:xfrm>
                            <a:off x="3283585" y="234559"/>
                            <a:ext cx="104140" cy="461010"/>
                          </a:xfrm>
                          <a:prstGeom prst="roundRect">
                            <a:avLst>
                              <a:gd name="adj" fmla="val 16667"/>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35" name="线形标注 2 35"/>
                        <wps:cNvSpPr/>
                        <wps:spPr>
                          <a:xfrm>
                            <a:off x="4073525" y="215508"/>
                            <a:ext cx="914400" cy="432000"/>
                          </a:xfrm>
                          <a:prstGeom prst="borderCallout2">
                            <a:avLst>
                              <a:gd name="adj1" fmla="val 16000"/>
                              <a:gd name="adj2" fmla="val -8333"/>
                              <a:gd name="adj3" fmla="val 16000"/>
                              <a:gd name="adj4" fmla="val -35347"/>
                              <a:gd name="adj5" fmla="val 100823"/>
                              <a:gd name="adj6" fmla="val -62847"/>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局部的板底部反射信号延迟</w:t>
                              </w:r>
                            </w:p>
                          </w:txbxContent>
                        </wps:txbx>
                        <wps:bodyPr wrap="square" lIns="74295" tIns="8890" rIns="74295" bIns="8890" anchor="ctr" upright="1">
                          <a:noAutofit/>
                        </wps:bodyPr>
                      </wps:wsp>
                      <wps:wsp>
                        <wps:cNvPr id="36" name="线形标注 2 36"/>
                        <wps:cNvSpPr/>
                        <wps:spPr>
                          <a:xfrm>
                            <a:off x="0" y="202174"/>
                            <a:ext cx="1049655" cy="432000"/>
                          </a:xfrm>
                          <a:prstGeom prst="borderCallout2">
                            <a:avLst>
                              <a:gd name="adj1" fmla="val 23810"/>
                              <a:gd name="adj2" fmla="val 107259"/>
                              <a:gd name="adj3" fmla="val 23810"/>
                              <a:gd name="adj4" fmla="val 127222"/>
                              <a:gd name="adj5" fmla="val 62829"/>
                              <a:gd name="adj6" fmla="val 148338"/>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wps:txbx>
                        <wps:bodyPr lIns="74295" tIns="8890" rIns="74295" bIns="8890" anchor="ctr" upright="1"/>
                      </wps:wsp>
                      <wps:wsp>
                        <wps:cNvPr id="37" name="圆角矩形 37"/>
                        <wps:cNvSpPr/>
                        <wps:spPr>
                          <a:xfrm>
                            <a:off x="3283585" y="1080379"/>
                            <a:ext cx="104140" cy="461010"/>
                          </a:xfrm>
                          <a:prstGeom prst="roundRect">
                            <a:avLst>
                              <a:gd name="adj" fmla="val 16667"/>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38" name="椭圆 38"/>
                        <wps:cNvSpPr/>
                        <wps:spPr>
                          <a:xfrm>
                            <a:off x="3425825" y="724144"/>
                            <a:ext cx="124460" cy="30099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39" name="椭圆 39"/>
                        <wps:cNvSpPr>
                          <a:spLocks noChangeAspect="1"/>
                        </wps:cNvSpPr>
                        <wps:spPr>
                          <a:xfrm>
                            <a:off x="3395345" y="651754"/>
                            <a:ext cx="75565" cy="8763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40" name="椭圆 40"/>
                        <wps:cNvSpPr>
                          <a:spLocks noChangeAspect="1"/>
                        </wps:cNvSpPr>
                        <wps:spPr>
                          <a:xfrm>
                            <a:off x="3387725" y="1025134"/>
                            <a:ext cx="75565" cy="8763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c:wpc>
                  </a:graphicData>
                </a:graphic>
              </wp:inline>
            </w:drawing>
          </mc:Choice>
          <mc:Fallback>
            <w:pict>
              <v:group id="_x0000_s1026" o:spid="_x0000_s1026" o:spt="203" style="height:138.3pt;width:398.85pt;" coordsize="5065395,1756654" editas="canvas" o:gfxdata="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">
                <o:lock v:ext="edit" aspectratio="f"/>
                <v:shape id="_x0000_s1026" o:spid="_x0000_s1026" style="position:absolute;left:0;top:0;height:1756654;width:5065395;" filled="f" stroked="f" coordsize="21600,21600" o:gfxdata="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">
                  <v:fill on="f" focussize="0,0"/>
                  <v:stroke on="f"/>
                  <v:imagedata o:title=""/>
                  <o:lock v:ext="edit" aspectratio="t"/>
                </v:shape>
                <v:rect id="_x0000_s1026" o:spid="_x0000_s1026" o:spt="1" style="position:absolute;left:1133475;top:211699;height:1345565;width:2809875;" fillcolor="#F2F2F2 [3052]" filled="t" stroked="t" coordsize="21600,21600" o:gfxdata="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LtgrrLRAAAABQEAAA8AAAAAAAAAAQAgAAAAIgAAAGRycy9kb3ducmV2LnhtbFBL&#10;AQIUABQAAAAIAIdO4kBDlPlQbwIAADgFAAAOAAAAAAAAAAEAIAAAACABAABkcnMvZTJvRG9jLnht&#10;bFBLBQYAAAAABgAGAFkBAAABBgAAAAA=&#10;">
                  <v:fill type="pattern" on="t" color2="#BFBFBF [2412]" o:title="大纸屑" focussize="0,0" r:id="rId170"/>
                  <v:stroke weight="0.25pt" color="#595959 [2109]" joinstyle="miter"/>
                  <v:imagedata o:title=""/>
                  <o:lock v:ext="edit" aspectratio="f"/>
                  <v:textbox inset="2.06375mm,0.7pt,2.06375mm,0.7pt"/>
                </v:rect>
                <v:roundrect id="_x0000_s1026" o:spid="_x0000_s1026" o:spt="2" style="position:absolute;left:3283585;top:234559;height:461010;width:104140;" fillcolor="#FF0000" filled="t" stroked="t" coordsize="21600,21600" arcsize="0.166666666666667" o:gfxdata="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&#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8vuuN1gAAAAUBAAAPAAAAAAAAAAEAIAAAACIAAABk&#10;cnMvZG93bnJldi54bWxQSwECFAAUAAAACACHTuJAJk81MkECAACKBAAADgAAAAAAAAABACAAAAAl&#10;AQAAZHJzL2Uyb0RvYy54bWxQSwUGAAAAAAYABgBZAQAA2AUAAAAA&#10;">
                  <v:fill on="t" focussize="0,0"/>
                  <v:stroke weight="1pt" color="#000000 [3213]" joinstyle="round"/>
                  <v:imagedata o:title=""/>
                  <o:lock v:ext="edit" aspectratio="f"/>
                  <v:textbox inset="2.06375mm,0.7pt,2.06375mm,0.7pt"/>
                </v:roundrect>
                <v:shape id="_x0000_s1026" o:spid="_x0000_s1026" o:spt="48" type="#_x0000_t48" style="position:absolute;left:4073525;top:215508;height:432000;width:914400;v-text-anchor:middle;" fillcolor="#FFFFFF" filled="t" stroked="t" coordsize="21600,21600" o:gfxdata="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NcvMI7WAAAABQEAAA8AAAAAAAAAAQAgAAAAIgAAAGRycy9kb3ducmV2Lnht&#10;bFBLAQIUABQAAAAIAIdO4kC0ORtRpgIAAJUFAAAOAAAAAAAAAAEAIAAAACUBAABkcnMvZTJvRG9j&#10;LnhtbFBLBQYAAAAABgAGAFkBAAA9BgAAAAA=&#10;" adj="-13575,21778,-7635,3456,-1800,3456">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局部的板底部反射信号延迟</w:t>
                        </w:r>
                      </w:p>
                    </w:txbxContent>
                  </v:textbox>
                </v:shape>
                <v:shape id="_x0000_s1026" o:spid="_x0000_s1026" o:spt="48" type="#_x0000_t48" style="position:absolute;left:0;top:202174;height:432000;width:1049655;v-text-anchor:middle;" fillcolor="#FFFFFF" filled="t" stroked="t" coordsize="21600,21600" o:gfxdata="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Hjyhx1QAAAAUBAAAP&#10;AAAAAAAAAAEAIAAAACIAAABkcnMvZG93bnJldi54bWxQSwECFAAUAAAACACHTuJAFTOnm40CAABo&#10;BQAADgAAAAAAAAABACAAAAAkAQAAZHJzL2Uyb0RvYy54bWxQSwUGAAAAAAYABgBZAQAAIwYAAAAA&#10;" adj="32041,13571,27480,5143,23168,5143">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板底之前无明显反射信号</w:t>
                        </w:r>
                      </w:p>
                    </w:txbxContent>
                  </v:textbox>
                </v:shape>
                <v:roundrect id="_x0000_s1026" o:spid="_x0000_s1026" o:spt="2" style="position:absolute;left:3283585;top:1080379;height:461010;width:104140;" fillcolor="#FF0000" filled="t" stroked="t" coordsize="21600,21600" arcsize="0.166666666666667" o:gfxdata="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vL7rjdYAAAAFAQAADwAAAAAAAAABACAAAAAiAAAA&#10;ZHJzL2Rvd25yZXYueG1sUEsBAhQAFAAAAAgAh07iQCRmokdCAgAAiwQAAA4AAAAAAAAAAQAgAAAA&#10;JQEAAGRycy9lMm9Eb2MueG1sUEsFBgAAAAAGAAYAWQEAANkFAAAAAA==&#10;">
                  <v:fill on="t" focussize="0,0"/>
                  <v:stroke weight="1pt" color="#000000 [3213]" joinstyle="round"/>
                  <v:imagedata o:title=""/>
                  <o:lock v:ext="edit" aspectratio="f"/>
                  <v:textbox inset="2.06375mm,0.7pt,2.06375mm,0.7pt"/>
                </v:roundrect>
                <v:shape id="_x0000_s1026" o:spid="_x0000_s1026" o:spt="3" type="#_x0000_t3" style="position:absolute;left:3425825;top:724144;height:300990;width:124460;" fillcolor="#FF0000" filled="t" stroked="t" coordsize="21600,21600" o:gfxdata="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MiyGF&#10;2QAAAAUBAAAPAAAAAAAAAAEAIAAAACIAAABkcnMvZG93bnJldi54bWxQSwECFAAUAAAACACHTuJA&#10;1nPcZSACAABWBAAADgAAAAAAAAABACAAAAAoAQAAZHJzL2Uyb0RvYy54bWxQSwUGAAAAAAYABgBZ&#10;AQAAugUAAAAA&#10;">
                  <v:fill on="t" focussize="0,0"/>
                  <v:stroke weight="1pt" color="#000000 [3213]" joinstyle="round"/>
                  <v:imagedata o:title=""/>
                  <o:lock v:ext="edit" aspectratio="f"/>
                  <v:textbox inset="2.06375mm,0.7pt,2.06375mm,0.7pt"/>
                </v:shape>
                <v:shape id="_x0000_s1026" o:spid="_x0000_s1026" o:spt="3" type="#_x0000_t3" style="position:absolute;left:3395345;top:651754;height:87630;width:75565;" fillcolor="#FF0000" filled="t" stroked="t" coordsize="21600,21600" o:gfxdata="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yLIYXZAAAABQEAAA8AAAAAAAAAAQAgAAAAIgAAAGRycy9kb3ducmV2Lnht&#10;bFBLAQIUABQAAAAIAIdO4kAng3lTMQIAAIAEAAAOAAAAAAAAAAEAIAAAACgBAABkcnMvZTJvRG9j&#10;LnhtbFBLBQYAAAAABgAGAFkBAADLBQAAAAA=&#10;">
                  <v:fill on="t" focussize="0,0"/>
                  <v:stroke weight="1pt" color="#000000 [3213]" joinstyle="round"/>
                  <v:imagedata o:title=""/>
                  <o:lock v:ext="edit" aspectratio="t"/>
                  <v:textbox inset="2.06375mm,0.7pt,2.06375mm,0.7pt"/>
                </v:shape>
                <v:shape id="_x0000_s1026" o:spid="_x0000_s1026" o:spt="3" type="#_x0000_t3" style="position:absolute;left:3387725;top:1025134;height:87630;width:75565;" fillcolor="#FF0000" filled="t" stroked="t" coordsize="21600,21600" o:gfxdata="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MiyGF2QAAAAUBAAAPAAAAAAAAAAEAIAAAACIAAABkcnMvZG93bnJldi54&#10;bWxQSwECFAAUAAAACACHTuJAiz8kGjICAACBBAAADgAAAAAAAAABACAAAAAoAQAAZHJzL2Uyb0Rv&#10;Yy54bWxQSwUGAAAAAAYABgBZAQAAzAUAAAAA&#10;">
                  <v:fill on="t" focussize="0,0"/>
                  <v:stroke weight="1pt" color="#000000 [3213]" joinstyle="round"/>
                  <v:imagedata o:title=""/>
                  <o:lock v:ext="edit" aspectratio="t"/>
                  <v:textbox inset="2.06375mm,0.7pt,2.06375mm,0.7pt"/>
                </v:shape>
                <w10:wrap type="none"/>
                <w10:anchorlock/>
              </v:group>
            </w:pict>
          </mc:Fallback>
        </mc:AlternateContent>
      </w:r>
    </w:p>
    <w:p>
      <w:pPr>
        <w:pStyle w:val="281"/>
        <w:numPr>
          <w:ilvl w:val="1"/>
          <w:numId w:val="47"/>
        </w:numPr>
        <w:spacing w:before="156" w:after="156"/>
        <w:ind w:left="440" w:hanging="440"/>
      </w:pPr>
      <w:r>
        <w:t>缺陷部位结果图例（无提前反射）</w:t>
      </w:r>
    </w:p>
    <w:p>
      <w:pPr>
        <w:jc w:val="center"/>
      </w:pPr>
      <w:r>
        <w:rPr>
          <w:color w:val="FF0000"/>
          <w:sz w:val="22"/>
          <w:szCs w:val="28"/>
        </w:rPr>
        <mc:AlternateContent>
          <mc:Choice Requires="wpc">
            <w:drawing>
              <wp:inline distT="0" distB="0" distL="114300" distR="114300">
                <wp:extent cx="5141595" cy="1783080"/>
                <wp:effectExtent l="0" t="0" r="0" b="0"/>
                <wp:docPr id="55" name="画布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 name="矩形 42"/>
                        <wps:cNvSpPr/>
                        <wps:spPr>
                          <a:xfrm>
                            <a:off x="1209675" y="95250"/>
                            <a:ext cx="2809875" cy="1345565"/>
                          </a:xfrm>
                          <a:prstGeom prst="rect">
                            <a:avLst/>
                          </a:prstGeom>
                          <a:pattFill prst="lgConfetti">
                            <a:fgClr>
                              <a:schemeClr val="bg1">
                                <a:lumMod val="95000"/>
                              </a:schemeClr>
                            </a:fgClr>
                            <a:bgClr>
                              <a:schemeClr val="bg1">
                                <a:lumMod val="75000"/>
                              </a:schemeClr>
                            </a:bgClr>
                          </a:pattFill>
                          <a:ln w="3175" cap="flat" cmpd="sng">
                            <a:solidFill>
                              <a:schemeClr val="tx1">
                                <a:lumMod val="65000"/>
                                <a:lumOff val="35000"/>
                              </a:schemeClr>
                            </a:solidFill>
                            <a:prstDash val="solid"/>
                            <a:miter/>
                            <a:headEnd type="none" w="med" len="med"/>
                            <a:tailEnd type="none" w="med" len="med"/>
                          </a:ln>
                          <a:effectLst/>
                        </wps:spPr>
                        <wps:bodyPr lIns="74295" tIns="8890" rIns="74295" bIns="8890" upright="1"/>
                      </wps:wsp>
                      <wps:wsp>
                        <wps:cNvPr id="43" name="线形标注 2 43"/>
                        <wps:cNvSpPr/>
                        <wps:spPr>
                          <a:xfrm>
                            <a:off x="4149725" y="93346"/>
                            <a:ext cx="914400" cy="432000"/>
                          </a:xfrm>
                          <a:prstGeom prst="borderCallout2">
                            <a:avLst>
                              <a:gd name="adj1" fmla="val 16500"/>
                              <a:gd name="adj2" fmla="val -8333"/>
                              <a:gd name="adj3" fmla="val 16500"/>
                              <a:gd name="adj4" fmla="val -37778"/>
                              <a:gd name="adj5" fmla="val 116331"/>
                              <a:gd name="adj6" fmla="val -64499"/>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楷体" w:hAnsi="楷体" w:eastAsia="楷体"/>
                                </w:rPr>
                              </w:pPr>
                              <w:r>
                                <w:rPr>
                                  <w:rFonts w:hint="eastAsia" w:ascii="宋体" w:hAnsi="宋体" w:cs="宋体"/>
                                  <w:bCs/>
                                  <w:sz w:val="18"/>
                                  <w:szCs w:val="18"/>
                                </w:rPr>
                                <w:t>对应的板底部反射信号延迟</w:t>
                              </w:r>
                            </w:p>
                          </w:txbxContent>
                        </wps:txbx>
                        <wps:bodyPr wrap="square" lIns="74295" tIns="8890" rIns="74295" bIns="8890" anchor="ctr" upright="1">
                          <a:noAutofit/>
                        </wps:bodyPr>
                      </wps:wsp>
                      <wps:wsp>
                        <wps:cNvPr id="44" name="线形标注 2 44"/>
                        <wps:cNvSpPr/>
                        <wps:spPr>
                          <a:xfrm>
                            <a:off x="17929" y="177164"/>
                            <a:ext cx="1191746" cy="432000"/>
                          </a:xfrm>
                          <a:prstGeom prst="borderCallout2">
                            <a:avLst>
                              <a:gd name="adj1" fmla="val 24000"/>
                              <a:gd name="adj2" fmla="val 106532"/>
                              <a:gd name="adj3" fmla="val 24000"/>
                              <a:gd name="adj4" fmla="val 127380"/>
                              <a:gd name="adj5" fmla="val 103266"/>
                              <a:gd name="adj6" fmla="val 175280"/>
                            </a:avLst>
                          </a:prstGeom>
                          <a:solidFill>
                            <a:srgbClr val="FFFFFF"/>
                          </a:solidFill>
                          <a:ln w="9525" cap="flat" cmpd="sng">
                            <a:solidFill>
                              <a:schemeClr val="tx1"/>
                            </a:solidFill>
                            <a:prstDash val="solid"/>
                            <a:miter/>
                            <a:headEnd type="none" w="med" len="med"/>
                            <a:tailEnd type="stealth" w="med" len="med"/>
                          </a:ln>
                        </wps:spPr>
                        <wps:txbx>
                          <w:txbxContent>
                            <w:p>
                              <w:pPr>
                                <w:snapToGrid w:val="0"/>
                                <w:jc w:val="left"/>
                                <w:rPr>
                                  <w:rFonts w:ascii="宋体" w:hAnsi="宋体" w:cs="宋体"/>
                                  <w:bCs/>
                                  <w:sz w:val="18"/>
                                  <w:szCs w:val="18"/>
                                </w:rPr>
                              </w:pPr>
                              <w:r>
                                <w:rPr>
                                  <w:rFonts w:hint="eastAsia" w:ascii="宋体" w:hAnsi="宋体" w:cs="宋体"/>
                                  <w:bCs/>
                                  <w:sz w:val="18"/>
                                  <w:szCs w:val="18"/>
                                </w:rPr>
                                <w:t>管壁位置有明显连续反射信号</w:t>
                              </w:r>
                            </w:p>
                          </w:txbxContent>
                        </wps:txbx>
                        <wps:bodyPr wrap="square" lIns="74295" tIns="8890" rIns="74295" bIns="8890" anchor="ctr" upright="1">
                          <a:noAutofit/>
                        </wps:bodyPr>
                      </wps:wsp>
                      <wps:wsp>
                        <wps:cNvPr id="45" name="椭圆 45"/>
                        <wps:cNvSpPr/>
                        <wps:spPr>
                          <a:xfrm>
                            <a:off x="2425700" y="711200"/>
                            <a:ext cx="17780" cy="17272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46" name="椭圆 46"/>
                        <wps:cNvSpPr/>
                        <wps:spPr>
                          <a:xfrm>
                            <a:off x="2148840" y="653415"/>
                            <a:ext cx="17780" cy="17272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47" name="新月形 47"/>
                        <wps:cNvSpPr/>
                        <wps:spPr>
                          <a:xfrm>
                            <a:off x="2078990" y="611505"/>
                            <a:ext cx="117475" cy="285750"/>
                          </a:xfrm>
                          <a:prstGeom prst="moon">
                            <a:avLst>
                              <a:gd name="adj" fmla="val 50000"/>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48" name="椭圆 48"/>
                        <wps:cNvSpPr/>
                        <wps:spPr>
                          <a:xfrm>
                            <a:off x="2181225" y="541020"/>
                            <a:ext cx="36195" cy="71755"/>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49" name="椭圆 49"/>
                        <wps:cNvSpPr/>
                        <wps:spPr>
                          <a:xfrm>
                            <a:off x="2173605" y="883920"/>
                            <a:ext cx="36195" cy="71755"/>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50" name="圆角矩形 50"/>
                        <wps:cNvSpPr/>
                        <wps:spPr>
                          <a:xfrm>
                            <a:off x="3352165" y="118110"/>
                            <a:ext cx="104140" cy="461010"/>
                          </a:xfrm>
                          <a:prstGeom prst="roundRect">
                            <a:avLst>
                              <a:gd name="adj" fmla="val 16667"/>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51" name="圆角矩形 51"/>
                        <wps:cNvSpPr/>
                        <wps:spPr>
                          <a:xfrm>
                            <a:off x="3352165" y="963930"/>
                            <a:ext cx="104140" cy="461010"/>
                          </a:xfrm>
                          <a:prstGeom prst="roundRect">
                            <a:avLst>
                              <a:gd name="adj" fmla="val 16667"/>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52" name="椭圆 52"/>
                        <wps:cNvSpPr/>
                        <wps:spPr>
                          <a:xfrm>
                            <a:off x="3494405" y="607695"/>
                            <a:ext cx="124460" cy="30099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53" name="椭圆 53"/>
                        <wps:cNvSpPr>
                          <a:spLocks noChangeAspect="1"/>
                        </wps:cNvSpPr>
                        <wps:spPr>
                          <a:xfrm>
                            <a:off x="3463925" y="535305"/>
                            <a:ext cx="75565" cy="8763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s:wsp>
                        <wps:cNvPr id="54" name="椭圆 54"/>
                        <wps:cNvSpPr>
                          <a:spLocks noChangeAspect="1"/>
                        </wps:cNvSpPr>
                        <wps:spPr>
                          <a:xfrm>
                            <a:off x="3456305" y="908685"/>
                            <a:ext cx="75565" cy="87630"/>
                          </a:xfrm>
                          <a:prstGeom prst="ellipse">
                            <a:avLst/>
                          </a:prstGeom>
                          <a:solidFill>
                            <a:srgbClr val="FF0000"/>
                          </a:solidFill>
                          <a:ln w="12700" cap="flat" cmpd="sng">
                            <a:solidFill>
                              <a:schemeClr val="tx1"/>
                            </a:solidFill>
                            <a:prstDash val="solid"/>
                            <a:headEnd type="none" w="med" len="med"/>
                            <a:tailEnd type="none" w="med" len="med"/>
                          </a:ln>
                        </wps:spPr>
                        <wps:bodyPr lIns="74295" tIns="8890" rIns="74295" bIns="8890" upright="1"/>
                      </wps:wsp>
                    </wpc:wpc>
                  </a:graphicData>
                </a:graphic>
              </wp:inline>
            </w:drawing>
          </mc:Choice>
          <mc:Fallback>
            <w:pict>
              <v:group id="_x0000_s1026" o:spid="_x0000_s1026" o:spt="203" style="height:140.4pt;width:404.85pt;" coordsize="5141595,1783080" editas="canvas" o:gfxdata="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">
                <o:lock v:ext="edit" aspectratio="f"/>
                <v:shape id="_x0000_s1026" o:spid="_x0000_s1026" style="position:absolute;left:0;top:0;height:1783080;width:5141595;" filled="f" stroked="f" coordsize="21600,21600" o:gfxdata="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">
                  <v:fill on="f" focussize="0,0"/>
                  <v:stroke on="f"/>
                  <v:imagedata o:title=""/>
                  <o:lock v:ext="edit" aspectratio="t"/>
                </v:shape>
                <v:rect id="_x0000_s1026" o:spid="_x0000_s1026" o:spt="1" style="position:absolute;left:1209675;top:95250;height:1345565;width:2809875;" fillcolor="#F2F2F2 [3052]" filled="t" stroked="t" coordsize="21600,21600" o:gfxdata="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W1DGitEAAAAFAQAADwAAAAAAAAABACAAAAAiAAAAZHJzL2Rvd25yZXYueG1sUEsB&#10;AhQAFAAAAAgAh07iQH9zz+VuAgAANwUAAA4AAAAAAAAAAQAgAAAAIAEAAGRycy9lMm9Eb2MueG1s&#10;UEsFBgAAAAAGAAYAWQEAAAAGAAAAAA==&#10;">
                  <v:fill type="pattern" on="t" color2="#BFBFBF [2412]" o:title="大纸屑" focussize="0,0" r:id="rId170"/>
                  <v:stroke weight="0.25pt" color="#595959 [2109]" joinstyle="miter"/>
                  <v:imagedata o:title=""/>
                  <o:lock v:ext="edit" aspectratio="f"/>
                  <v:textbox inset="2.06375mm,0.7pt,2.06375mm,0.7pt"/>
                </v:rect>
                <v:shape id="_x0000_s1026" o:spid="_x0000_s1026" o:spt="48" type="#_x0000_t48" style="position:absolute;left:4149725;top:93346;height:432000;width:914400;v-text-anchor:middle;" fillcolor="#FFFFFF" filled="t" stroked="t" coordsize="21600,21600" o:gfxdata="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Lo+hOLUAAAABQEAAA8AAAAAAAAAAQAgAAAAIgAAAGRycy9kb3ducmV2Lnht&#10;bFBLAQIUABQAAAAIAIdO4kBZzVQxqAIAAJQFAAAOAAAAAAAAAAEAIAAAACMBAABkcnMvZTJvRG9j&#10;LnhtbFBLBQYAAAAABgAGAFkBAAA9BgAAAAA=&#10;" adj="-13932,25127,-8160,3564,-1800,3564">
                  <v:fill on="t" focussize="0,0"/>
                  <v:stroke color="#000000 [3213]" joinstyle="miter" startarrow="classic"/>
                  <v:imagedata o:title=""/>
                  <o:lock v:ext="edit" aspectratio="f"/>
                  <v:textbox inset="2.06375mm,0.7pt,2.06375mm,0.7pt">
                    <w:txbxContent>
                      <w:p>
                        <w:pPr>
                          <w:snapToGrid w:val="0"/>
                          <w:jc w:val="left"/>
                          <w:rPr>
                            <w:rFonts w:ascii="楷体" w:hAnsi="楷体" w:eastAsia="楷体"/>
                          </w:rPr>
                        </w:pPr>
                        <w:r>
                          <w:rPr>
                            <w:rFonts w:hint="eastAsia" w:ascii="宋体" w:hAnsi="宋体" w:cs="宋体"/>
                            <w:bCs/>
                            <w:sz w:val="18"/>
                            <w:szCs w:val="18"/>
                          </w:rPr>
                          <w:t>对应的板底部反射信号延迟</w:t>
                        </w:r>
                      </w:p>
                    </w:txbxContent>
                  </v:textbox>
                </v:shape>
                <v:shape id="_x0000_s1026" o:spid="_x0000_s1026" o:spt="48" type="#_x0000_t48" style="position:absolute;left:17929;top:177164;height:432000;width:1191746;v-text-anchor:middle;" fillcolor="#FFFFFF" filled="t" stroked="t" coordsize="21600,21600" o:gfxdata="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VzwhVNIAAAAFAQAADwAAAAAAAAABACAAAAAiAAAAZHJzL2Rvd25yZXYueG1s&#10;UEsBAhQAFAAAAAgAh07iQC3obFupAgAAlQUAAA4AAAAAAAAAAQAgAAAAIQEAAGRycy9lMm9Eb2Mu&#10;eG1sUEsFBgAAAAAGAAYAWQEAADwGAAAAAA==&#10;" adj="37860,22305,27514,5184,23011,5184">
                  <v:fill on="t" focussize="0,0"/>
                  <v:stroke color="#000000 [3213]" joinstyle="miter" startarrow="classic"/>
                  <v:imagedata o:title=""/>
                  <o:lock v:ext="edit" aspectratio="f"/>
                  <v:textbox inset="2.06375mm,0.7pt,2.06375mm,0.7pt">
                    <w:txbxContent>
                      <w:p>
                        <w:pPr>
                          <w:snapToGrid w:val="0"/>
                          <w:jc w:val="left"/>
                          <w:rPr>
                            <w:rFonts w:ascii="宋体" w:hAnsi="宋体" w:cs="宋体"/>
                            <w:bCs/>
                            <w:sz w:val="18"/>
                            <w:szCs w:val="18"/>
                          </w:rPr>
                        </w:pPr>
                        <w:r>
                          <w:rPr>
                            <w:rFonts w:hint="eastAsia" w:ascii="宋体" w:hAnsi="宋体" w:cs="宋体"/>
                            <w:bCs/>
                            <w:sz w:val="18"/>
                            <w:szCs w:val="18"/>
                          </w:rPr>
                          <w:t>管壁位置有明显连续反射信号</w:t>
                        </w:r>
                      </w:p>
                    </w:txbxContent>
                  </v:textbox>
                </v:shape>
                <v:shape id="_x0000_s1026" o:spid="_x0000_s1026" o:spt="3" type="#_x0000_t3" style="position:absolute;left:2425700;top:711200;height:172720;width:17780;"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LLtJvdgAAAAF&#10;AQAADwAAAAAAAAABACAAAAAiAAAAZHJzL2Rvd25yZXYueG1sUEsBAhQAFAAAAAgAh07iQFr2YJIc&#10;AgAAVQQAAA4AAAAAAAAAAQAgAAAAJwEAAGRycy9lMm9Eb2MueG1sUEsFBgAAAAAGAAYAWQEAALUF&#10;AAAAAA==&#10;">
                  <v:fill on="t" focussize="0,0"/>
                  <v:stroke weight="1pt" color="#000000 [3213]" joinstyle="round"/>
                  <v:imagedata o:title=""/>
                  <o:lock v:ext="edit" aspectratio="f"/>
                  <v:textbox inset="2.06375mm,0.7pt,2.06375mm,0.7pt"/>
                </v:shape>
                <v:shape id="_x0000_s1026" o:spid="_x0000_s1026" o:spt="3" type="#_x0000_t3" style="position:absolute;left:2148840;top:653415;height:172720;width:17780;"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LtJvdgA&#10;AAAFAQAADwAAAAAAAAABACAAAAAiAAAAZHJzL2Rvd25yZXYueG1sUEsBAhQAFAAAAAgAh07iQGET&#10;JbYfAgAAVQQAAA4AAAAAAAAAAQAgAAAAJwEAAGRycy9lMm9Eb2MueG1sUEsFBgAAAAAGAAYAWQEA&#10;ALgFAAAAAA==&#10;">
                  <v:fill on="t" focussize="0,0"/>
                  <v:stroke weight="1pt" color="#000000 [3213]" joinstyle="round"/>
                  <v:imagedata o:title=""/>
                  <o:lock v:ext="edit" aspectratio="f"/>
                  <v:textbox inset="2.06375mm,0.7pt,2.06375mm,0.7pt"/>
                </v:shape>
                <v:shape id="_x0000_s1026" o:spid="_x0000_s1026" o:spt="184" type="#_x0000_t184" style="position:absolute;left:2078990;top:611505;height:285750;width:117475;" fillcolor="#FF0000" filled="t" stroked="t" coordsize="21600,21600" o:gfxdata="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tN2/zXAAAABQEAAA8AAAAAAAAAAQAgAAAAIgAAAGRycy9kb3ducmV2&#10;LnhtbFBLAQIUABQAAAAIAIdO4kABZN6zNgIAAIIEAAAOAAAAAAAAAAEAIAAAACYBAABkcnMvZTJv&#10;RG9jLnhtbFBLBQYAAAAABgAGAFkBAADOBQAAAAA=&#10;" adj="10800">
                  <v:fill on="t" focussize="0,0"/>
                  <v:stroke weight="1pt" color="#000000 [3213]" joinstyle="round"/>
                  <v:imagedata o:title=""/>
                  <o:lock v:ext="edit" aspectratio="f"/>
                  <v:textbox inset="2.06375mm,0.7pt,2.06375mm,0.7pt"/>
                </v:shape>
                <v:shape id="_x0000_s1026" o:spid="_x0000_s1026" o:spt="3" type="#_x0000_t3" style="position:absolute;left:2181225;top:541020;height:71755;width:36195;"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u0m92AAAAAUB&#10;AAAPAAAAAAAAAAEAIAAAACIAAABkcnMvZG93bnJldi54bWxQSwECFAAUAAAACACHTuJAdaCLgxsC&#10;AABUBAAADgAAAAAAAAABACAAAAAnAQAAZHJzL2Uyb0RvYy54bWxQSwUGAAAAAAYABgBZAQAAtAUA&#10;AAAA&#10;">
                  <v:fill on="t" focussize="0,0"/>
                  <v:stroke weight="1pt" color="#000000 [3213]" joinstyle="round"/>
                  <v:imagedata o:title=""/>
                  <o:lock v:ext="edit" aspectratio="f"/>
                  <v:textbox inset="2.06375mm,0.7pt,2.06375mm,0.7pt"/>
                </v:shape>
                <v:shape id="_x0000_s1026" o:spid="_x0000_s1026" o:spt="3" type="#_x0000_t3" style="position:absolute;left:2173605;top:883920;height:71755;width:36195;"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u0m92AAAAAUB&#10;AAAPAAAAAAAAAAEAIAAAACIAAABkcnMvZG93bnJldi54bWxQSwECFAAUAAAACACHTuJANG3UoBsC&#10;AABUBAAADgAAAAAAAAABACAAAAAnAQAAZHJzL2Uyb0RvYy54bWxQSwUGAAAAAAYABgBZAQAAtAUA&#10;AAAA&#10;">
                  <v:fill on="t" focussize="0,0"/>
                  <v:stroke weight="1pt" color="#000000 [3213]" joinstyle="round"/>
                  <v:imagedata o:title=""/>
                  <o:lock v:ext="edit" aspectratio="f"/>
                  <v:textbox inset="2.06375mm,0.7pt,2.06375mm,0.7pt"/>
                </v:shape>
                <v:roundrect id="_x0000_s1026" o:spid="_x0000_s1026" o:spt="2" style="position:absolute;left:3352165;top:118110;height:461010;width:104140;" fillcolor="#FF0000" filled="t" stroked="t" coordsize="21600,21600" arcsize="0.166666666666667" o:gfxdata="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&#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yOg7XVAAAABQEAAA8AAAAAAAAAAQAgAAAAIgAAAGRy&#10;cy9kb3ducmV2LnhtbFBLAQIUABQAAAAIAIdO4kBrJRVmQQIAAIoEAAAOAAAAAAAAAAEAIAAAACQB&#10;AABkcnMvZTJvRG9jLnhtbFBLBQYAAAAABgAGAFkBAADXBQAAAAA=&#10;">
                  <v:fill on="t" focussize="0,0"/>
                  <v:stroke weight="1pt" color="#000000 [3213]" joinstyle="round"/>
                  <v:imagedata o:title=""/>
                  <o:lock v:ext="edit" aspectratio="f"/>
                  <v:textbox inset="2.06375mm,0.7pt,2.06375mm,0.7pt"/>
                </v:roundrect>
                <v:roundrect id="_x0000_s1026" o:spid="_x0000_s1026" o:spt="2" style="position:absolute;left:3352165;top:963930;height:461010;width:104140;" fillcolor="#FF0000" filled="t" stroked="t" coordsize="21600,21600" arcsize="0.166666666666667" o:gfxdata="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yOg7XVAAAABQEAAA8AAAAAAAAAAQAgAAAAIgAAAGRy&#10;cy9kb3ducmV2LnhtbFBLAQIUABQAAAAIAIdO4kAmU+C/QQIAAIoEAAAOAAAAAAAAAAEAIAAAACQB&#10;AABkcnMvZTJvRG9jLnhtbFBLBQYAAAAABgAGAFkBAADXBQAAAAA=&#10;">
                  <v:fill on="t" focussize="0,0"/>
                  <v:stroke weight="1pt" color="#000000 [3213]" joinstyle="round"/>
                  <v:imagedata o:title=""/>
                  <o:lock v:ext="edit" aspectratio="f"/>
                  <v:textbox inset="2.06375mm,0.7pt,2.06375mm,0.7pt"/>
                </v:roundrect>
                <v:shape id="_x0000_s1026" o:spid="_x0000_s1026" o:spt="3" type="#_x0000_t3" style="position:absolute;left:3494405;top:607695;height:300990;width:124460;"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y7Sb3Y&#10;AAAABQEAAA8AAAAAAAAAAQAgAAAAIgAAAGRycy9kb3ducmV2LnhtbFBLAQIUABQAAAAIAIdO4kCY&#10;UfO0IAIAAFYEAAAOAAAAAAAAAAEAIAAAACcBAABkcnMvZTJvRG9jLnhtbFBLBQYAAAAABgAGAFkB&#10;AAC5BQAAAAA=&#10;">
                  <v:fill on="t" focussize="0,0"/>
                  <v:stroke weight="1pt" color="#000000 [3213]" joinstyle="round"/>
                  <v:imagedata o:title=""/>
                  <o:lock v:ext="edit" aspectratio="f"/>
                  <v:textbox inset="2.06375mm,0.7pt,2.06375mm,0.7pt"/>
                </v:shape>
                <v:shape id="_x0000_s1026" o:spid="_x0000_s1026" o:spt="3" type="#_x0000_t3" style="position:absolute;left:3463925;top:535305;height:87630;width:75565;"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LLtJvdgAAAAFAQAADwAAAAAAAAABACAAAAAiAAAAZHJzL2Rvd25yZXYueG1s&#10;UEsBAhQAFAAAAAgAh07iQNI8cMQxAgAAgAQAAA4AAAAAAAAAAQAgAAAAJwEAAGRycy9lMm9Eb2Mu&#10;eG1sUEsFBgAAAAAGAAYAWQEAAMoFAAAAAA==&#10;">
                  <v:fill on="t" focussize="0,0"/>
                  <v:stroke weight="1pt" color="#000000 [3213]" joinstyle="round"/>
                  <v:imagedata o:title=""/>
                  <o:lock v:ext="edit" aspectratio="t"/>
                  <v:textbox inset="2.06375mm,0.7pt,2.06375mm,0.7pt"/>
                </v:shape>
                <v:shape id="_x0000_s1026" o:spid="_x0000_s1026" o:spt="3" type="#_x0000_t3" style="position:absolute;left:3456305;top:908685;height:87630;width:75565;" fillcolor="#FF0000" filled="t" stroked="t" coordsize="21600,21600" o:gfxdata="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su0m92AAAAAUBAAAPAAAAAAAAAAEAIAAAACIAAABkcnMvZG93bnJldi54bWxQ&#10;SwECFAAUAAAACACHTuJAdNGEyzACAACABAAADgAAAAAAAAABACAAAAAnAQAAZHJzL2Uyb0RvYy54&#10;bWxQSwUGAAAAAAYABgBZAQAAyQUAAAAA&#10;">
                  <v:fill on="t" focussize="0,0"/>
                  <v:stroke weight="1pt" color="#000000 [3213]" joinstyle="round"/>
                  <v:imagedata o:title=""/>
                  <o:lock v:ext="edit" aspectratio="t"/>
                  <v:textbox inset="2.06375mm,0.7pt,2.06375mm,0.7pt"/>
                </v:shape>
                <w10:wrap type="none"/>
                <w10:anchorlock/>
              </v:group>
            </w:pict>
          </mc:Fallback>
        </mc:AlternateContent>
      </w:r>
    </w:p>
    <w:p>
      <w:pPr>
        <w:pStyle w:val="281"/>
        <w:numPr>
          <w:ilvl w:val="1"/>
          <w:numId w:val="47"/>
        </w:numPr>
        <w:spacing w:before="156" w:after="156"/>
        <w:ind w:left="440" w:hanging="440"/>
      </w:pPr>
      <w:r>
        <w:t>缺陷部位结果图例（有提前反射）</w:t>
      </w:r>
    </w:p>
    <w:p>
      <w:pPr>
        <w:pStyle w:val="258"/>
        <w:ind w:firstLine="420"/>
        <w:sectPr>
          <w:pgSz w:w="11907" w:h="16839"/>
          <w:pgMar w:top="1417" w:right="1134" w:bottom="1134" w:left="1417" w:header="1417" w:footer="1134" w:gutter="0"/>
          <w:cols w:space="425" w:num="1"/>
          <w:docGrid w:type="lines" w:linePitch="312" w:charSpace="0"/>
        </w:sectPr>
      </w:pPr>
    </w:p>
    <w:p>
      <w:pPr>
        <w:pStyle w:val="258"/>
        <w:ind w:firstLine="420"/>
      </w:pPr>
    </w:p>
    <w:p>
      <w:pPr>
        <w:pStyle w:val="347"/>
      </w:pPr>
      <w:bookmarkStart w:id="76" w:name="附录头部信息书签_5"/>
    </w:p>
    <w:p>
      <w:pPr>
        <w:pStyle w:val="348"/>
      </w:pPr>
    </w:p>
    <w:p>
      <w:pPr>
        <w:pStyle w:val="274"/>
      </w:pPr>
      <w:r>
        <w:br w:type="textWrapping"/>
      </w:r>
      <w:bookmarkStart w:id="77" w:name="_Toc148454652"/>
      <w:r>
        <w:rPr>
          <w:rFonts w:hint="eastAsia"/>
        </w:rPr>
        <w:t>（资料性）</w:t>
      </w:r>
      <w:r>
        <w:br w:type="textWrapping"/>
      </w:r>
      <w:r>
        <w:rPr>
          <w:rFonts w:hint="eastAsia"/>
        </w:rPr>
        <w:t>压浆密实度定性检测理论计算公式</w:t>
      </w:r>
      <w:bookmarkEnd w:id="76"/>
      <w:bookmarkEnd w:id="77"/>
    </w:p>
    <w:p>
      <w:pPr>
        <w:pStyle w:val="276"/>
        <w:spacing w:before="156" w:after="156"/>
      </w:pPr>
      <w:bookmarkStart w:id="78" w:name="_Toc146545555"/>
      <w:r>
        <w:t>波速分项压浆指数</w:t>
      </w:r>
      <w:r>
        <w:rPr>
          <w:position w:val="-12"/>
          <w:lang w:val="zh-CN"/>
        </w:rPr>
        <w:object>
          <v:shape id="_x0000_i1113" o:spt="75" alt="" type="#_x0000_t75" style="height:18.75pt;width:18.75pt;" o:ole="t" filled="f" o:preferrelative="t" stroked="f" coordsize="21600,21600">
            <v:path/>
            <v:fill on="f" focussize="0,0"/>
            <v:stroke on="f"/>
            <v:imagedata r:id="rId172" o:title=""/>
            <o:lock v:ext="edit" aspectratio="t"/>
            <w10:wrap type="none"/>
            <w10:anchorlock/>
          </v:shape>
          <o:OLEObject Type="Embed" ProgID="Equation.DSMT4" ShapeID="_x0000_i1113" DrawAspect="Content" ObjectID="_1468075807" r:id="rId171">
            <o:LockedField>false</o:LockedField>
          </o:OLEObject>
        </w:object>
      </w:r>
      <w:r>
        <w:t>：</w:t>
      </w:r>
      <w:bookmarkEnd w:id="78"/>
    </w:p>
    <w:p>
      <w:pPr>
        <w:pStyle w:val="258"/>
        <w:snapToGrid w:val="0"/>
        <w:ind w:firstLine="420"/>
        <w:rPr>
          <w:rFonts w:ascii="Times New Roman"/>
        </w:rPr>
      </w:pPr>
      <w:r>
        <w:rPr>
          <w:rFonts w:ascii="Times New Roman"/>
        </w:rPr>
        <w:t>评价因子：速度</w:t>
      </w:r>
      <w:r>
        <w:rPr>
          <w:rFonts w:ascii="Times New Roman"/>
          <w:position w:val="-12"/>
        </w:rPr>
        <w:object>
          <v:shape id="_x0000_i1114" o:spt="75" alt="" type="#_x0000_t75" style="height:16.5pt;width:12.75pt;" o:ole="t" filled="f" o:preferrelative="t" stroked="f" coordsize="21600,21600">
            <v:path/>
            <v:fill on="f" focussize="0,0"/>
            <v:stroke on="f"/>
            <v:imagedata r:id="rId174" o:title=""/>
            <o:lock v:ext="edit" aspectratio="t"/>
            <w10:wrap type="none"/>
            <w10:anchorlock/>
          </v:shape>
          <o:OLEObject Type="Embed" ProgID="Equation.DSMT4" ShapeID="_x0000_i1114" DrawAspect="Content" ObjectID="_1468075808" r:id="rId173">
            <o:LockedField>false</o:LockedField>
          </o:OLEObject>
        </w:object>
      </w:r>
      <w:r>
        <w:rPr>
          <w:rFonts w:ascii="Times New Roman"/>
        </w:rPr>
        <w:t>（全长波速法），计算公式：</w:t>
      </w:r>
    </w:p>
    <w:p>
      <w:pPr>
        <w:pStyle w:val="258"/>
        <w:snapToGrid w:val="0"/>
        <w:ind w:firstLine="420"/>
        <w:jc w:val="right"/>
        <w:rPr>
          <w:rFonts w:ascii="Times New Roman"/>
        </w:rPr>
      </w:pPr>
      <w:r>
        <w:rPr>
          <w:rFonts w:ascii="Times New Roman"/>
          <w:position w:val="-24"/>
        </w:rPr>
        <w:object>
          <v:shape id="_x0000_i1115" o:spt="75" alt="" type="#_x0000_t75" style="height:30pt;width:37.5pt;" o:ole="t" filled="f" o:preferrelative="t" stroked="f" coordsize="21600,21600">
            <v:path/>
            <v:fill on="f" focussize="0,0"/>
            <v:stroke on="f"/>
            <v:imagedata r:id="rId176" o:title=""/>
            <o:lock v:ext="edit" aspectratio="t"/>
            <w10:wrap type="none"/>
            <w10:anchorlock/>
          </v:shape>
          <o:OLEObject Type="Embed" ProgID="Equation.DSMT4" ShapeID="_x0000_i1115" DrawAspect="Content" ObjectID="_1468075809" r:id="rId175">
            <o:LockedField>false</o:LockedField>
          </o:OLEObject>
        </w:object>
      </w:r>
      <w:r>
        <w:rPr>
          <w:rFonts w:ascii="Times New Roman"/>
          <w:sz w:val="24"/>
        </w:rPr>
        <w:t>………………………..…………</w:t>
      </w:r>
      <w:r>
        <w:rPr>
          <w:rFonts w:ascii="Times New Roman"/>
          <w:szCs w:val="21"/>
        </w:rPr>
        <w:t>（</w:t>
      </w:r>
      <w:r>
        <w:rPr>
          <w:rFonts w:hint="eastAsia" w:ascii="Times New Roman"/>
          <w:szCs w:val="21"/>
        </w:rPr>
        <w:t>E</w:t>
      </w:r>
      <w:r>
        <w:rPr>
          <w:rFonts w:ascii="Times New Roman"/>
          <w:szCs w:val="21"/>
        </w:rPr>
        <w:t>.1）</w:t>
      </w:r>
    </w:p>
    <w:p>
      <w:pPr>
        <w:pStyle w:val="258"/>
        <w:adjustRightInd w:val="0"/>
        <w:snapToGrid w:val="0"/>
        <w:ind w:firstLine="420"/>
        <w:rPr>
          <w:rFonts w:ascii="Times New Roman"/>
        </w:rPr>
      </w:pPr>
      <w:r>
        <w:rPr>
          <w:rFonts w:ascii="Times New Roman"/>
          <w:position w:val="-12"/>
        </w:rPr>
        <w:object>
          <v:shape id="_x0000_i1116" o:spt="75" alt="" type="#_x0000_t75" style="height:16.5pt;width:12.75pt;" o:ole="t" filled="f" o:preferrelative="t" stroked="f" coordsize="21600,21600">
            <v:path/>
            <v:fill on="f" focussize="0,0"/>
            <v:stroke on="f"/>
            <v:imagedata r:id="rId174" o:title=""/>
            <o:lock v:ext="edit" aspectratio="t"/>
            <w10:wrap type="none"/>
            <w10:anchorlock/>
          </v:shape>
          <o:OLEObject Type="Embed" ProgID="Equation.DSMT4" ShapeID="_x0000_i1116" DrawAspect="Content" ObjectID="_1468075810" r:id="rId177">
            <o:LockedField>false</o:LockedField>
          </o:OLEObject>
        </w:object>
      </w:r>
      <w:r>
        <w:rPr>
          <w:rFonts w:ascii="Times New Roman"/>
        </w:rPr>
        <w:t>——第</w:t>
      </w:r>
      <w:r>
        <w:rPr>
          <w:rFonts w:ascii="Times New Roman"/>
          <w:i/>
        </w:rPr>
        <w:t>i</w:t>
      </w:r>
      <w:r>
        <w:rPr>
          <w:rFonts w:ascii="Times New Roman"/>
        </w:rPr>
        <w:t>次测试速度</w:t>
      </w:r>
      <w:r>
        <w:rPr>
          <w:rFonts w:hint="eastAsia" w:ascii="Times New Roman"/>
        </w:rPr>
        <w:t>，</w:t>
      </w:r>
      <w:r>
        <w:rPr>
          <w:rFonts w:ascii="Times New Roman"/>
        </w:rPr>
        <w:t>单位</w:t>
      </w:r>
      <w:r>
        <w:rPr>
          <w:rFonts w:hint="eastAsia" w:ascii="Times New Roman"/>
        </w:rPr>
        <w:t>为米每秒</w:t>
      </w:r>
      <w:r>
        <w:rPr>
          <w:rFonts w:ascii="Times New Roman"/>
        </w:rPr>
        <w:t>（</w:t>
      </w:r>
      <w:r>
        <w:rPr>
          <w:rFonts w:hint="eastAsia" w:ascii="Times New Roman"/>
        </w:rPr>
        <w:t>m</w:t>
      </w:r>
      <w:r>
        <w:rPr>
          <w:rFonts w:ascii="Times New Roman"/>
        </w:rPr>
        <w:t>/s）；</w:t>
      </w:r>
    </w:p>
    <w:p>
      <w:pPr>
        <w:pStyle w:val="258"/>
        <w:adjustRightInd w:val="0"/>
        <w:snapToGrid w:val="0"/>
        <w:ind w:firstLine="420"/>
        <w:rPr>
          <w:rFonts w:ascii="Times New Roman"/>
        </w:rPr>
      </w:pPr>
      <w:r>
        <w:rPr>
          <w:rFonts w:ascii="Times New Roman"/>
          <w:position w:val="-4"/>
        </w:rPr>
        <w:object>
          <v:shape id="_x0000_i1117" o:spt="75" alt="" type="#_x0000_t75" style="height:12.75pt;width:12.75pt;" o:ole="t" filled="f" o:preferrelative="t" stroked="f" coordsize="21600,21600">
            <v:path/>
            <v:fill on="f" focussize="0,0"/>
            <v:stroke on="f"/>
            <v:imagedata r:id="rId179" o:title=""/>
            <o:lock v:ext="edit" aspectratio="t"/>
            <w10:wrap type="none"/>
            <w10:anchorlock/>
          </v:shape>
          <o:OLEObject Type="Embed" ProgID="Equation.DSMT4" ShapeID="_x0000_i1117" DrawAspect="Content" ObjectID="_1468075811" r:id="rId178">
            <o:LockedField>false</o:LockedField>
          </o:OLEObject>
        </w:object>
      </w:r>
      <w:r>
        <w:rPr>
          <w:rFonts w:ascii="Times New Roman"/>
        </w:rPr>
        <w:t>——预应力筋长度</w:t>
      </w:r>
      <w:r>
        <w:rPr>
          <w:rFonts w:hint="eastAsia" w:ascii="Times New Roman"/>
        </w:rPr>
        <w:t>，</w:t>
      </w:r>
      <w:r>
        <w:rPr>
          <w:rFonts w:ascii="Times New Roman"/>
        </w:rPr>
        <w:t>单位为米（</w:t>
      </w:r>
      <w:r>
        <w:rPr>
          <w:rFonts w:hint="eastAsia" w:ascii="Times New Roman"/>
        </w:rPr>
        <w:t>m</w:t>
      </w:r>
      <w:r>
        <w:rPr>
          <w:rFonts w:ascii="Times New Roman"/>
        </w:rPr>
        <w:t>）；</w:t>
      </w:r>
    </w:p>
    <w:p>
      <w:pPr>
        <w:pStyle w:val="258"/>
        <w:adjustRightInd w:val="0"/>
        <w:snapToGrid w:val="0"/>
        <w:ind w:firstLine="420"/>
        <w:rPr>
          <w:rFonts w:ascii="Times New Roman"/>
          <w:position w:val="-12"/>
        </w:rPr>
      </w:pPr>
      <w:r>
        <w:rPr>
          <w:rFonts w:ascii="Times New Roman"/>
          <w:position w:val="-12"/>
        </w:rPr>
        <w:object>
          <v:shape id="_x0000_i1118" o:spt="75" alt="" type="#_x0000_t75" style="height:14.25pt;width:15.75pt;" o:ole="t" filled="f" o:preferrelative="t" stroked="f" coordsize="21600,21600">
            <v:path/>
            <v:fill on="f" focussize="0,0"/>
            <v:stroke on="f"/>
            <v:imagedata r:id="rId181" o:title=""/>
            <o:lock v:ext="edit" aspectratio="t"/>
            <w10:wrap type="none"/>
            <w10:anchorlock/>
          </v:shape>
          <o:OLEObject Type="Embed" ProgID="Equation.DSMT4" ShapeID="_x0000_i1118" DrawAspect="Content" ObjectID="_1468075812" r:id="rId180">
            <o:LockedField>false</o:LockedField>
          </o:OLEObject>
        </w:object>
      </w:r>
      <w:r>
        <w:rPr>
          <w:rFonts w:ascii="Times New Roman"/>
          <w:position w:val="-12"/>
        </w:rPr>
        <w:t>——第</w:t>
      </w:r>
      <w:r>
        <w:rPr>
          <w:rFonts w:ascii="Times New Roman"/>
          <w:i/>
          <w:position w:val="-12"/>
        </w:rPr>
        <w:t>i</w:t>
      </w:r>
      <w:r>
        <w:rPr>
          <w:rFonts w:ascii="Times New Roman"/>
          <w:position w:val="-12"/>
        </w:rPr>
        <w:t>次测试激励信号与接收信号初值时间差</w:t>
      </w:r>
      <w:r>
        <w:rPr>
          <w:rFonts w:hint="eastAsia" w:ascii="Times New Roman"/>
          <w:position w:val="-12"/>
        </w:rPr>
        <w:t>，</w:t>
      </w:r>
      <w:r>
        <w:rPr>
          <w:rFonts w:ascii="Times New Roman"/>
          <w:position w:val="-12"/>
        </w:rPr>
        <w:t>单位为</w:t>
      </w:r>
      <w:r>
        <w:rPr>
          <w:rFonts w:hint="eastAsia" w:ascii="Times New Roman"/>
          <w:position w:val="-12"/>
        </w:rPr>
        <w:t>秒</w:t>
      </w:r>
      <w:r>
        <w:rPr>
          <w:rFonts w:ascii="Times New Roman"/>
          <w:position w:val="-12"/>
        </w:rPr>
        <w:t>（</w:t>
      </w:r>
      <w:r>
        <w:rPr>
          <w:rFonts w:hint="eastAsia" w:ascii="Times New Roman"/>
          <w:position w:val="-12"/>
        </w:rPr>
        <w:t>s</w:t>
      </w:r>
      <w:r>
        <w:rPr>
          <w:rFonts w:ascii="Times New Roman"/>
          <w:position w:val="-12"/>
        </w:rPr>
        <w:t>）。</w:t>
      </w:r>
    </w:p>
    <w:p>
      <w:pPr>
        <w:pStyle w:val="258"/>
        <w:snapToGrid w:val="0"/>
        <w:ind w:firstLine="420"/>
        <w:rPr>
          <w:rFonts w:ascii="Times New Roman"/>
        </w:rPr>
      </w:pPr>
      <w:r>
        <w:rPr>
          <w:rFonts w:ascii="Times New Roman"/>
        </w:rPr>
        <w:t>以测试波速、钢绞线波速（基准值）与混凝土波速（基准值）建立比值关系，获取</w:t>
      </w:r>
      <w:r>
        <w:rPr>
          <w:rFonts w:ascii="Times New Roman"/>
          <w:position w:val="-12"/>
          <w:lang w:val="zh-CN"/>
        </w:rPr>
        <w:object>
          <v:shape id="_x0000_i1119" o:spt="75" alt="" type="#_x0000_t75" style="height:16.5pt;width:19.5pt;" o:ole="t" filled="f" o:preferrelative="t" stroked="f" coordsize="21600,21600">
            <v:path/>
            <v:fill on="f" focussize="0,0"/>
            <v:stroke on="f"/>
            <v:imagedata r:id="rId183" o:title=""/>
            <o:lock v:ext="edit" aspectratio="t"/>
            <w10:wrap type="none"/>
            <w10:anchorlock/>
          </v:shape>
          <o:OLEObject Type="Embed" ProgID="Equation.DSMT4" ShapeID="_x0000_i1119" DrawAspect="Content" ObjectID="_1468075813" r:id="rId182">
            <o:LockedField>false</o:LockedField>
          </o:OLEObject>
        </w:object>
      </w:r>
      <w:r>
        <w:rPr>
          <w:rFonts w:ascii="Times New Roman"/>
        </w:rPr>
        <w:t>值。</w:t>
      </w:r>
    </w:p>
    <w:p>
      <w:pPr>
        <w:pStyle w:val="276"/>
        <w:spacing w:before="156" w:after="156"/>
      </w:pPr>
      <w:bookmarkStart w:id="79" w:name="_Toc146545556"/>
      <w:r>
        <w:t>振幅分项压浆指数</w:t>
      </w:r>
      <w:r>
        <w:rPr>
          <w:position w:val="-12"/>
          <w:lang w:val="zh-CN"/>
        </w:rPr>
        <w:object>
          <v:shape id="_x0000_i1120" o:spt="75" alt="" type="#_x0000_t75" style="height:18.75pt;width:18.75pt;" o:ole="t" filled="f" o:preferrelative="t" stroked="f" coordsize="21600,21600">
            <v:path/>
            <v:fill on="f" focussize="0,0"/>
            <v:stroke on="f"/>
            <v:imagedata r:id="rId185" o:title=""/>
            <o:lock v:ext="edit" aspectratio="t"/>
            <w10:wrap type="none"/>
            <w10:anchorlock/>
          </v:shape>
          <o:OLEObject Type="Embed" ProgID="Equation.DSMT4" ShapeID="_x0000_i1120" DrawAspect="Content" ObjectID="_1468075814" r:id="rId184">
            <o:LockedField>false</o:LockedField>
          </o:OLEObject>
        </w:object>
      </w:r>
      <w:r>
        <w:t>：</w:t>
      </w:r>
      <w:bookmarkEnd w:id="79"/>
    </w:p>
    <w:p>
      <w:pPr>
        <w:pStyle w:val="258"/>
        <w:snapToGrid w:val="0"/>
        <w:ind w:firstLine="420"/>
        <w:rPr>
          <w:rFonts w:ascii="Times New Roman"/>
        </w:rPr>
      </w:pPr>
      <w:r>
        <w:rPr>
          <w:rFonts w:ascii="Times New Roman"/>
        </w:rPr>
        <w:t>评价因子：能量比</w:t>
      </w:r>
      <w:r>
        <w:rPr>
          <w:rFonts w:ascii="Times New Roman"/>
          <w:position w:val="-12"/>
        </w:rPr>
        <w:object>
          <v:shape id="_x0000_i1121" o:spt="75" alt="" type="#_x0000_t75" style="height:16.5pt;width:14.25pt;" o:ole="t" filled="f" o:preferrelative="t" stroked="f" coordsize="21600,21600">
            <v:path/>
            <v:fill on="f" focussize="0,0"/>
            <v:stroke on="f"/>
            <v:imagedata r:id="rId187" o:title=""/>
            <o:lock v:ext="edit" aspectratio="t"/>
            <w10:wrap type="none"/>
            <w10:anchorlock/>
          </v:shape>
          <o:OLEObject Type="Embed" ProgID="Equation.3" ShapeID="_x0000_i1121" DrawAspect="Content" ObjectID="_1468075815" r:id="rId186">
            <o:LockedField>false</o:LockedField>
          </o:OLEObject>
        </w:object>
      </w:r>
      <w:r>
        <w:rPr>
          <w:rFonts w:ascii="Times New Roman"/>
        </w:rPr>
        <w:t>（全长衰减法），即激励信号与接收信号能量比，计算公式：</w:t>
      </w:r>
    </w:p>
    <w:p>
      <w:pPr>
        <w:pStyle w:val="258"/>
        <w:snapToGrid w:val="0"/>
        <w:ind w:firstLine="420"/>
        <w:jc w:val="right"/>
        <w:rPr>
          <w:rFonts w:ascii="Times New Roman"/>
        </w:rPr>
      </w:pPr>
      <w:r>
        <w:rPr>
          <w:rFonts w:ascii="Times New Roman"/>
          <w:position w:val="-30"/>
        </w:rPr>
        <w:object>
          <v:shape id="_x0000_i1122" o:spt="75" alt="" type="#_x0000_t75" style="height:34.5pt;width:50.25pt;" o:ole="t" filled="f" o:preferrelative="t" stroked="f" coordsize="21600,21600">
            <v:path/>
            <v:fill on="f" focussize="0,0"/>
            <v:stroke on="f"/>
            <v:imagedata r:id="rId189" o:title=""/>
            <o:lock v:ext="edit" aspectratio="t"/>
            <w10:wrap type="none"/>
            <w10:anchorlock/>
          </v:shape>
          <o:OLEObject Type="Embed" ProgID="Equation.DSMT4" ShapeID="_x0000_i1122" DrawAspect="Content" ObjectID="_1468075816" r:id="rId188">
            <o:LockedField>false</o:LockedField>
          </o:OLEObject>
        </w:object>
      </w:r>
      <w:r>
        <w:rPr>
          <w:rFonts w:ascii="Times New Roman"/>
          <w:sz w:val="24"/>
        </w:rPr>
        <w:t>………………………..…………</w:t>
      </w:r>
      <w:r>
        <w:rPr>
          <w:rFonts w:ascii="Times New Roman"/>
          <w:szCs w:val="21"/>
        </w:rPr>
        <w:t>（</w:t>
      </w:r>
      <w:r>
        <w:rPr>
          <w:rFonts w:hint="eastAsia" w:ascii="Times New Roman"/>
          <w:szCs w:val="21"/>
        </w:rPr>
        <w:t>E.</w:t>
      </w:r>
      <w:r>
        <w:rPr>
          <w:rFonts w:ascii="Times New Roman"/>
          <w:szCs w:val="21"/>
        </w:rPr>
        <w:t>2）</w:t>
      </w:r>
    </w:p>
    <w:p>
      <w:pPr>
        <w:pStyle w:val="258"/>
        <w:snapToGrid w:val="0"/>
        <w:ind w:firstLine="420"/>
        <w:rPr>
          <w:rFonts w:ascii="Times New Roman"/>
        </w:rPr>
      </w:pPr>
      <w:r>
        <w:rPr>
          <w:rFonts w:ascii="Times New Roman"/>
          <w:position w:val="-12"/>
        </w:rPr>
        <w:object>
          <v:shape id="_x0000_i1123" o:spt="75" alt="" type="#_x0000_t75" style="height:16.5pt;width:14.25pt;" o:ole="t" filled="f" o:preferrelative="t" stroked="f" coordsize="21600,21600">
            <v:path/>
            <v:fill on="f" focussize="0,0"/>
            <v:stroke on="f"/>
            <v:imagedata r:id="rId191" o:title=""/>
            <o:lock v:ext="edit" aspectratio="t"/>
            <w10:wrap type="none"/>
            <w10:anchorlock/>
          </v:shape>
          <o:OLEObject Type="Embed" ProgID="Equation.DSMT4" ShapeID="_x0000_i1123" DrawAspect="Content" ObjectID="_1468075817" r:id="rId190">
            <o:LockedField>false</o:LockedField>
          </o:OLEObject>
        </w:object>
      </w:r>
      <w:r>
        <w:rPr>
          <w:rFonts w:ascii="Times New Roman"/>
        </w:rPr>
        <w:t>——能量比；</w:t>
      </w:r>
    </w:p>
    <w:p>
      <w:pPr>
        <w:pStyle w:val="258"/>
        <w:snapToGrid w:val="0"/>
        <w:ind w:firstLine="420"/>
        <w:rPr>
          <w:rFonts w:ascii="Times New Roman"/>
        </w:rPr>
      </w:pPr>
      <w:r>
        <w:rPr>
          <w:rFonts w:ascii="Times New Roman"/>
          <w:position w:val="-12"/>
        </w:rPr>
        <w:object>
          <v:shape id="_x0000_i1124" o:spt="75" alt="" type="#_x0000_t75" style="height:16.5pt;width:14.25pt;" o:ole="t" filled="f" o:preferrelative="t" stroked="f" coordsize="21600,21600">
            <v:path/>
            <v:fill on="f" focussize="0,0"/>
            <v:stroke on="f"/>
            <v:imagedata r:id="rId193" o:title=""/>
            <o:lock v:ext="edit" aspectratio="t"/>
            <w10:wrap type="none"/>
            <w10:anchorlock/>
          </v:shape>
          <o:OLEObject Type="Embed" ProgID="Equation.DSMT4" ShapeID="_x0000_i1124" DrawAspect="Content" ObjectID="_1468075818" r:id="rId192">
            <o:LockedField>false</o:LockedField>
          </o:OLEObject>
        </w:object>
      </w:r>
      <w:r>
        <w:rPr>
          <w:rFonts w:ascii="Times New Roman"/>
        </w:rPr>
        <w:t>——接收端信号的振幅之和</w:t>
      </w:r>
      <w:r>
        <w:rPr>
          <w:rFonts w:hint="eastAsia" w:ascii="Times New Roman"/>
        </w:rPr>
        <w:t>，</w:t>
      </w:r>
      <w:r>
        <w:rPr>
          <w:rFonts w:ascii="Times New Roman"/>
        </w:rPr>
        <w:t>单位为米（</w:t>
      </w:r>
      <w:r>
        <w:rPr>
          <w:rFonts w:hint="eastAsia" w:ascii="Times New Roman"/>
        </w:rPr>
        <w:t>m</w:t>
      </w:r>
      <w:r>
        <w:rPr>
          <w:rFonts w:ascii="Times New Roman"/>
        </w:rPr>
        <w:t>）；</w:t>
      </w:r>
    </w:p>
    <w:p>
      <w:pPr>
        <w:pStyle w:val="258"/>
        <w:snapToGrid w:val="0"/>
        <w:ind w:firstLine="420"/>
        <w:rPr>
          <w:rFonts w:ascii="Times New Roman"/>
        </w:rPr>
      </w:pPr>
      <w:r>
        <w:rPr>
          <w:rFonts w:ascii="Times New Roman"/>
          <w:position w:val="-12"/>
        </w:rPr>
        <w:object>
          <v:shape id="_x0000_i1125" o:spt="75" alt="" type="#_x0000_t75" style="height:16.5pt;width:14.25pt;" o:ole="t" filled="f" o:preferrelative="t" stroked="f" coordsize="21600,21600">
            <v:path/>
            <v:fill on="f" focussize="0,0"/>
            <v:stroke on="f"/>
            <v:imagedata r:id="rId195" o:title=""/>
            <o:lock v:ext="edit" aspectratio="t"/>
            <w10:wrap type="none"/>
            <w10:anchorlock/>
          </v:shape>
          <o:OLEObject Type="Embed" ProgID="Equation.DSMT4" ShapeID="_x0000_i1125" DrawAspect="Content" ObjectID="_1468075819" r:id="rId194">
            <o:LockedField>false</o:LockedField>
          </o:OLEObject>
        </w:object>
      </w:r>
      <w:r>
        <w:rPr>
          <w:rFonts w:ascii="Times New Roman"/>
        </w:rPr>
        <w:t>——激振端信号的振幅之和</w:t>
      </w:r>
      <w:r>
        <w:rPr>
          <w:rFonts w:hint="eastAsia" w:ascii="Times New Roman"/>
        </w:rPr>
        <w:t>，</w:t>
      </w:r>
      <w:r>
        <w:rPr>
          <w:rFonts w:ascii="Times New Roman"/>
        </w:rPr>
        <w:t>单位为米（</w:t>
      </w:r>
      <w:r>
        <w:rPr>
          <w:rFonts w:hint="eastAsia" w:ascii="Times New Roman"/>
        </w:rPr>
        <w:t>m</w:t>
      </w:r>
      <w:r>
        <w:rPr>
          <w:rFonts w:ascii="Times New Roman"/>
        </w:rPr>
        <w:t>）；</w:t>
      </w:r>
    </w:p>
    <w:p>
      <w:pPr>
        <w:pStyle w:val="258"/>
        <w:snapToGrid w:val="0"/>
        <w:ind w:firstLine="420"/>
        <w:rPr>
          <w:rFonts w:ascii="Times New Roman"/>
        </w:rPr>
      </w:pPr>
      <w:r>
        <w:rPr>
          <w:rFonts w:ascii="Times New Roman"/>
          <w:position w:val="-12"/>
        </w:rPr>
        <w:object>
          <v:shape id="_x0000_i1126" o:spt="75" alt="" type="#_x0000_t75" style="height:16.5pt;width:14.25pt;" o:ole="t" filled="f" o:preferrelative="t" stroked="f" coordsize="21600,21600">
            <v:path/>
            <v:fill on="f" focussize="0,0"/>
            <v:stroke on="f"/>
            <v:imagedata r:id="rId197" o:title=""/>
            <o:lock v:ext="edit" aspectratio="t"/>
            <w10:wrap type="none"/>
            <w10:anchorlock/>
          </v:shape>
          <o:OLEObject Type="Embed" ProgID="Equation.DSMT4" ShapeID="_x0000_i1126" DrawAspect="Content" ObjectID="_1468075820" r:id="rId196">
            <o:LockedField>false</o:LockedField>
          </o:OLEObject>
        </w:object>
      </w:r>
      <w:r>
        <w:rPr>
          <w:rFonts w:ascii="Times New Roman"/>
        </w:rPr>
        <w:t>——孔道全长</w:t>
      </w:r>
      <w:r>
        <w:rPr>
          <w:rFonts w:hint="eastAsia" w:ascii="Times New Roman"/>
        </w:rPr>
        <w:t>，</w:t>
      </w:r>
      <w:r>
        <w:rPr>
          <w:rFonts w:ascii="Times New Roman"/>
        </w:rPr>
        <w:t>单位为</w:t>
      </w:r>
      <w:r>
        <w:rPr>
          <w:rFonts w:hint="eastAsia" w:ascii="Times New Roman"/>
        </w:rPr>
        <w:t>米</w:t>
      </w:r>
      <w:r>
        <w:rPr>
          <w:rFonts w:ascii="Times New Roman"/>
        </w:rPr>
        <w:t>（</w:t>
      </w:r>
      <w:r>
        <w:rPr>
          <w:rFonts w:hint="eastAsia" w:ascii="Times New Roman"/>
        </w:rPr>
        <w:t>m</w:t>
      </w:r>
      <w:r>
        <w:rPr>
          <w:rFonts w:ascii="Times New Roman"/>
        </w:rPr>
        <w:t>）；</w:t>
      </w:r>
    </w:p>
    <w:p>
      <w:pPr>
        <w:pStyle w:val="258"/>
        <w:snapToGrid w:val="0"/>
        <w:ind w:firstLine="420"/>
        <w:rPr>
          <w:rFonts w:ascii="Times New Roman"/>
        </w:rPr>
      </w:pPr>
      <w:r>
        <w:rPr>
          <w:rFonts w:ascii="Times New Roman"/>
          <w:position w:val="-4"/>
        </w:rPr>
        <w:object>
          <v:shape id="_x0000_i1127" o:spt="75" alt="" type="#_x0000_t75" style="height:12.75pt;width:12.75pt;" o:ole="t" filled="f" o:preferrelative="t" stroked="f" coordsize="21600,21600">
            <v:path/>
            <v:fill on="f" focussize="0,0"/>
            <v:stroke on="f"/>
            <v:imagedata r:id="rId199" o:title=""/>
            <o:lock v:ext="edit" aspectratio="t"/>
            <w10:wrap type="none"/>
            <w10:anchorlock/>
          </v:shape>
          <o:OLEObject Type="Embed" ProgID="Equation.DSMT4" ShapeID="_x0000_i1127" DrawAspect="Content" ObjectID="_1468075821" r:id="rId198">
            <o:LockedField>false</o:LockedField>
          </o:OLEObject>
        </w:object>
      </w:r>
      <w:r>
        <w:rPr>
          <w:rFonts w:ascii="Times New Roman"/>
        </w:rPr>
        <w:t>——孔道长度基准值，单位为</w:t>
      </w:r>
      <w:r>
        <w:rPr>
          <w:rFonts w:hint="eastAsia" w:ascii="Times New Roman"/>
        </w:rPr>
        <w:t>米</w:t>
      </w:r>
      <w:r>
        <w:rPr>
          <w:rFonts w:ascii="Times New Roman"/>
        </w:rPr>
        <w:t>（</w:t>
      </w:r>
      <w:r>
        <w:rPr>
          <w:rFonts w:hint="eastAsia" w:ascii="Times New Roman"/>
        </w:rPr>
        <w:t>m</w:t>
      </w:r>
      <w:r>
        <w:rPr>
          <w:rFonts w:ascii="Times New Roman"/>
        </w:rPr>
        <w:t>）</w:t>
      </w:r>
      <w:r>
        <w:rPr>
          <w:rFonts w:hint="eastAsia" w:ascii="Times New Roman"/>
        </w:rPr>
        <w:t>，</w:t>
      </w:r>
      <w:r>
        <w:rPr>
          <w:rFonts w:ascii="Times New Roman"/>
        </w:rPr>
        <w:t>一般取10m；</w:t>
      </w:r>
    </w:p>
    <w:p>
      <w:pPr>
        <w:pStyle w:val="258"/>
        <w:snapToGrid w:val="0"/>
        <w:ind w:firstLine="420"/>
        <w:rPr>
          <w:rFonts w:ascii="Times New Roman"/>
        </w:rPr>
      </w:pPr>
      <w:r>
        <w:rPr>
          <w:rFonts w:ascii="Times New Roman"/>
        </w:rPr>
        <w:t>以平均测试振幅比、灌浆前振幅比（基准值）和灌浆后振幅比（基准值）建立比值关系，获取</w:t>
      </w:r>
      <w:r>
        <w:rPr>
          <w:rFonts w:ascii="Times New Roman"/>
          <w:position w:val="-12"/>
          <w:lang w:val="zh-CN"/>
        </w:rPr>
        <w:object>
          <v:shape id="_x0000_i1128" o:spt="75" alt="" type="#_x0000_t75" style="height:16.5pt;width:16.5pt;" o:ole="t" filled="f" o:preferrelative="t" stroked="f" coordsize="21600,21600">
            <v:path/>
            <v:fill on="f" focussize="0,0"/>
            <v:stroke on="f"/>
            <v:imagedata r:id="rId201" o:title=""/>
            <o:lock v:ext="edit" aspectratio="t"/>
            <w10:wrap type="none"/>
            <w10:anchorlock/>
          </v:shape>
          <o:OLEObject Type="Embed" ProgID="Equation.DSMT4" ShapeID="_x0000_i1128" DrawAspect="Content" ObjectID="_1468075822" r:id="rId200">
            <o:LockedField>false</o:LockedField>
          </o:OLEObject>
        </w:object>
      </w:r>
      <w:r>
        <w:rPr>
          <w:rFonts w:ascii="Times New Roman"/>
        </w:rPr>
        <w:t>值。</w:t>
      </w:r>
    </w:p>
    <w:p>
      <w:pPr>
        <w:pStyle w:val="276"/>
        <w:spacing w:before="156" w:after="156"/>
      </w:pPr>
      <w:bookmarkStart w:id="80" w:name="_Toc146545557"/>
      <w:r>
        <w:t>频率分项压浆指数</w:t>
      </w:r>
      <w:r>
        <w:rPr>
          <w:position w:val="-12"/>
          <w:lang w:val="zh-CN"/>
        </w:rPr>
        <w:object>
          <v:shape id="_x0000_i1129" o:spt="75" alt="" type="#_x0000_t75" style="height:18.75pt;width:16.5pt;" o:ole="t" filled="f" o:preferrelative="t" stroked="f" coordsize="21600,21600">
            <v:path/>
            <v:fill on="f" focussize="0,0"/>
            <v:stroke on="f"/>
            <v:imagedata r:id="rId203" o:title=""/>
            <o:lock v:ext="edit" aspectratio="t"/>
            <w10:wrap type="none"/>
            <w10:anchorlock/>
          </v:shape>
          <o:OLEObject Type="Embed" ProgID="Equation.DSMT4" ShapeID="_x0000_i1129" DrawAspect="Content" ObjectID="_1468075823" r:id="rId202">
            <o:LockedField>false</o:LockedField>
          </o:OLEObject>
        </w:object>
      </w:r>
      <w:r>
        <w:t>：</w:t>
      </w:r>
      <w:bookmarkEnd w:id="80"/>
    </w:p>
    <w:p>
      <w:pPr>
        <w:pStyle w:val="258"/>
        <w:snapToGrid w:val="0"/>
        <w:ind w:firstLine="420"/>
        <w:rPr>
          <w:rFonts w:ascii="Times New Roman"/>
        </w:rPr>
      </w:pPr>
      <w:r>
        <w:rPr>
          <w:rFonts w:ascii="Times New Roman"/>
        </w:rPr>
        <w:t>评价因子：频率比</w:t>
      </w:r>
      <w:r>
        <w:rPr>
          <w:rFonts w:ascii="Times New Roman"/>
          <w:position w:val="-16"/>
        </w:rPr>
        <w:object>
          <v:shape id="_x0000_i1130" o:spt="75" alt="" type="#_x0000_t75" style="height:20.25pt;width:15.75pt;" o:ole="t" filled="f" o:preferrelative="t" stroked="f" coordsize="21600,21600">
            <v:path/>
            <v:fill on="f" focussize="0,0"/>
            <v:stroke on="f"/>
            <v:imagedata r:id="rId205" o:title=""/>
            <o:lock v:ext="edit" aspectratio="t"/>
            <w10:wrap type="none"/>
            <w10:anchorlock/>
          </v:shape>
          <o:OLEObject Type="Embed" ProgID="Equation.DSMT4" ShapeID="_x0000_i1130" DrawAspect="Content" ObjectID="_1468075824" r:id="rId204">
            <o:LockedField>false</o:LockedField>
          </o:OLEObject>
        </w:object>
      </w:r>
      <w:r>
        <w:rPr>
          <w:rFonts w:ascii="Times New Roman"/>
        </w:rPr>
        <w:t>（传递函数法），即激励信号与接受信号的频率比。</w:t>
      </w:r>
    </w:p>
    <w:p>
      <w:pPr>
        <w:pStyle w:val="258"/>
        <w:snapToGrid w:val="0"/>
        <w:ind w:firstLine="420"/>
        <w:rPr>
          <w:rFonts w:ascii="Times New Roman"/>
        </w:rPr>
      </w:pPr>
      <w:r>
        <w:rPr>
          <w:rFonts w:hint="eastAsia" w:ascii="Times New Roman"/>
        </w:rPr>
        <w:t>以</w:t>
      </w:r>
      <w:r>
        <w:rPr>
          <w:rFonts w:ascii="Times New Roman"/>
        </w:rPr>
        <w:t>快速傅里叶变换获取其重心频率</w:t>
      </w:r>
      <w:r>
        <w:rPr>
          <w:rFonts w:ascii="Times New Roman"/>
          <w:position w:val="-12"/>
          <w:lang w:val="zh-CN"/>
        </w:rPr>
        <w:object>
          <v:shape id="_x0000_i1131" o:spt="75" alt="" type="#_x0000_t75" style="height:16.5pt;width:15.75pt;" o:ole="t" filled="f" o:preferrelative="t" stroked="f" coordsize="21600,21600">
            <v:path/>
            <v:fill on="f" focussize="0,0"/>
            <v:stroke on="f"/>
            <v:imagedata r:id="rId207" o:title=""/>
            <o:lock v:ext="edit" aspectratio="t"/>
            <w10:wrap type="none"/>
            <w10:anchorlock/>
          </v:shape>
          <o:OLEObject Type="Embed" ProgID="Equation.DSMT4" ShapeID="_x0000_i1131" DrawAspect="Content" ObjectID="_1468075825" r:id="rId206">
            <o:LockedField>false</o:LockedField>
          </o:OLEObject>
        </w:object>
      </w:r>
      <w:r>
        <w:rPr>
          <w:rFonts w:ascii="Times New Roman"/>
          <w:lang w:val="zh-CN"/>
        </w:rPr>
        <w:t>，</w:t>
      </w:r>
      <w:r>
        <w:rPr>
          <w:rFonts w:ascii="Times New Roman"/>
        </w:rPr>
        <w:t>计算公式：</w:t>
      </w:r>
    </w:p>
    <w:p>
      <w:pPr>
        <w:pStyle w:val="258"/>
        <w:snapToGrid w:val="0"/>
        <w:ind w:firstLine="420"/>
        <w:jc w:val="right"/>
        <w:rPr>
          <w:rFonts w:ascii="Times New Roman"/>
        </w:rPr>
      </w:pPr>
      <w:r>
        <w:rPr>
          <w:rFonts w:ascii="Times New Roman"/>
          <w:position w:val="-60"/>
        </w:rPr>
        <w:object>
          <v:shape id="_x0000_i1132" o:spt="75" alt="" type="#_x0000_t75" style="height:64.45pt;width:64.45pt;" o:ole="t" filled="f" o:preferrelative="t" stroked="f" coordsize="21600,21600">
            <v:path/>
            <v:fill on="f" focussize="0,0"/>
            <v:stroke on="f"/>
            <v:imagedata r:id="rId209" o:title=""/>
            <o:lock v:ext="edit" aspectratio="t"/>
            <w10:wrap type="none"/>
            <w10:anchorlock/>
          </v:shape>
          <o:OLEObject Type="Embed" ProgID="Equation.DSMT4" ShapeID="_x0000_i1132" DrawAspect="Content" ObjectID="_1468075826" r:id="rId208">
            <o:LockedField>false</o:LockedField>
          </o:OLEObject>
        </w:object>
      </w:r>
      <w:r>
        <w:rPr>
          <w:rFonts w:ascii="Times New Roman"/>
          <w:sz w:val="24"/>
        </w:rPr>
        <w:t>………………………..…………</w:t>
      </w:r>
      <w:r>
        <w:rPr>
          <w:rFonts w:ascii="Times New Roman"/>
          <w:szCs w:val="21"/>
        </w:rPr>
        <w:t>（</w:t>
      </w:r>
      <w:r>
        <w:rPr>
          <w:rFonts w:hint="eastAsia" w:ascii="Times New Roman"/>
          <w:szCs w:val="21"/>
        </w:rPr>
        <w:t>E.</w:t>
      </w:r>
      <w:r>
        <w:rPr>
          <w:rFonts w:ascii="Times New Roman"/>
          <w:szCs w:val="21"/>
        </w:rPr>
        <w:t>3）</w:t>
      </w:r>
    </w:p>
    <w:p>
      <w:pPr>
        <w:pStyle w:val="258"/>
        <w:snapToGrid w:val="0"/>
        <w:ind w:firstLine="420"/>
        <w:rPr>
          <w:rFonts w:ascii="Times New Roman"/>
        </w:rPr>
      </w:pPr>
      <w:r>
        <w:rPr>
          <w:rFonts w:ascii="Times New Roman"/>
          <w:position w:val="-12"/>
          <w:lang w:val="zh-CN"/>
        </w:rPr>
        <w:object>
          <v:shape id="_x0000_i1133" o:spt="75" alt="" type="#_x0000_t75" style="height:16.5pt;width:12.75pt;" o:ole="t" filled="f" o:preferrelative="t" stroked="f" coordsize="21600,21600">
            <v:path/>
            <v:fill on="f" focussize="0,0"/>
            <v:stroke on="f"/>
            <v:imagedata r:id="rId211" o:title=""/>
            <o:lock v:ext="edit" aspectratio="t"/>
            <w10:wrap type="none"/>
            <w10:anchorlock/>
          </v:shape>
          <o:OLEObject Type="Embed" ProgID="Equation.DSMT4" ShapeID="_x0000_i1133" DrawAspect="Content" ObjectID="_1468075827" r:id="rId210">
            <o:LockedField>false</o:LockedField>
          </o:OLEObject>
        </w:object>
      </w:r>
      <w:r>
        <w:rPr>
          <w:rFonts w:ascii="Times New Roman"/>
        </w:rPr>
        <w:t>——第</w:t>
      </w:r>
      <w:r>
        <w:rPr>
          <w:rFonts w:ascii="Times New Roman"/>
          <w:i/>
        </w:rPr>
        <w:t>i</w:t>
      </w:r>
      <w:r>
        <w:rPr>
          <w:rFonts w:ascii="Times New Roman"/>
        </w:rPr>
        <w:t>阶振型的频率</w:t>
      </w:r>
      <w:r>
        <w:rPr>
          <w:rFonts w:hint="eastAsia" w:ascii="Times New Roman"/>
        </w:rPr>
        <w:t>，</w:t>
      </w:r>
      <w:r>
        <w:rPr>
          <w:rFonts w:ascii="Times New Roman"/>
        </w:rPr>
        <w:t>单位为赫兹（Hz）</w:t>
      </w:r>
      <w:r>
        <w:rPr>
          <w:rFonts w:hint="eastAsia" w:ascii="Times New Roman"/>
        </w:rPr>
        <w:t>；</w:t>
      </w:r>
    </w:p>
    <w:p>
      <w:pPr>
        <w:pStyle w:val="258"/>
        <w:snapToGrid w:val="0"/>
        <w:ind w:firstLine="420"/>
        <w:rPr>
          <w:rFonts w:ascii="Times New Roman"/>
        </w:rPr>
      </w:pPr>
      <w:r>
        <w:rPr>
          <w:rFonts w:ascii="Times New Roman"/>
          <w:position w:val="-12"/>
          <w:lang w:val="zh-CN"/>
        </w:rPr>
        <w:object>
          <v:shape id="_x0000_i1134" o:spt="75" alt="" type="#_x0000_t75" style="height:16.5pt;width:14.25pt;" o:ole="t" filled="f" o:preferrelative="t" stroked="f" coordsize="21600,21600">
            <v:path/>
            <v:fill on="f" focussize="0,0"/>
            <v:stroke on="f"/>
            <v:imagedata r:id="rId213" o:title=""/>
            <o:lock v:ext="edit" aspectratio="t"/>
            <w10:wrap type="none"/>
            <w10:anchorlock/>
          </v:shape>
          <o:OLEObject Type="Embed" ProgID="Equation.DSMT4" ShapeID="_x0000_i1134" DrawAspect="Content" ObjectID="_1468075828" r:id="rId212">
            <o:LockedField>false</o:LockedField>
          </o:OLEObject>
        </w:object>
      </w:r>
      <w:r>
        <w:rPr>
          <w:rFonts w:ascii="Times New Roman"/>
        </w:rPr>
        <w:t>——第</w:t>
      </w:r>
      <w:r>
        <w:rPr>
          <w:rFonts w:ascii="Times New Roman"/>
          <w:i/>
        </w:rPr>
        <w:t>i</w:t>
      </w:r>
      <w:r>
        <w:rPr>
          <w:rFonts w:ascii="Times New Roman"/>
        </w:rPr>
        <w:t>阶振型的能量（快速傅里叶变换分析中的振幅）。</w:t>
      </w:r>
    </w:p>
    <w:p>
      <w:pPr>
        <w:pStyle w:val="258"/>
        <w:snapToGrid w:val="0"/>
        <w:ind w:firstLine="420"/>
        <w:rPr>
          <w:rFonts w:ascii="Times New Roman"/>
        </w:rPr>
      </w:pPr>
      <w:r>
        <w:rPr>
          <w:rFonts w:hint="eastAsia" w:ascii="Times New Roman"/>
        </w:rPr>
        <w:t>以</w:t>
      </w:r>
      <w:r>
        <w:rPr>
          <w:rFonts w:ascii="Times New Roman"/>
        </w:rPr>
        <w:t>激励信号与接受信号的重心频率比值实现灌浆质量评价，计算公式：</w:t>
      </w:r>
    </w:p>
    <w:p>
      <w:pPr>
        <w:pStyle w:val="258"/>
        <w:snapToGrid w:val="0"/>
        <w:ind w:firstLine="420"/>
        <w:jc w:val="right"/>
        <w:rPr>
          <w:rFonts w:ascii="Times New Roman"/>
        </w:rPr>
      </w:pPr>
      <w:r>
        <w:rPr>
          <w:rFonts w:ascii="Times New Roman"/>
          <w:position w:val="-30"/>
        </w:rPr>
        <w:object>
          <v:shape id="_x0000_i1135" o:spt="75" alt="" type="#_x0000_t75" style="height:34.5pt;width:45pt;" o:ole="t" filled="f" o:preferrelative="t" stroked="f" coordsize="21600,21600">
            <v:path/>
            <v:fill on="f" focussize="0,0"/>
            <v:stroke on="f"/>
            <v:imagedata r:id="rId215" o:title=""/>
            <o:lock v:ext="edit" aspectratio="t"/>
            <w10:wrap type="none"/>
            <w10:anchorlock/>
          </v:shape>
          <o:OLEObject Type="Embed" ProgID="Equation.DSMT4" ShapeID="_x0000_i1135" DrawAspect="Content" ObjectID="_1468075829" r:id="rId214">
            <o:LockedField>false</o:LockedField>
          </o:OLEObject>
        </w:object>
      </w:r>
      <w:r>
        <w:rPr>
          <w:rFonts w:ascii="Times New Roman"/>
          <w:sz w:val="24"/>
        </w:rPr>
        <w:t>………………………..…………</w:t>
      </w:r>
      <w:r>
        <w:rPr>
          <w:rFonts w:ascii="Times New Roman"/>
          <w:szCs w:val="21"/>
        </w:rPr>
        <w:t>（</w:t>
      </w:r>
      <w:r>
        <w:rPr>
          <w:rFonts w:hint="eastAsia" w:ascii="Times New Roman"/>
          <w:szCs w:val="21"/>
        </w:rPr>
        <w:t>E.</w:t>
      </w:r>
      <w:r>
        <w:rPr>
          <w:rFonts w:ascii="Times New Roman"/>
          <w:szCs w:val="21"/>
        </w:rPr>
        <w:t>4）</w:t>
      </w:r>
    </w:p>
    <w:p>
      <w:pPr>
        <w:pStyle w:val="258"/>
        <w:snapToGrid w:val="0"/>
        <w:ind w:firstLine="420"/>
        <w:rPr>
          <w:rFonts w:ascii="Times New Roman"/>
        </w:rPr>
      </w:pPr>
      <w:r>
        <w:rPr>
          <w:rFonts w:ascii="Times New Roman"/>
          <w:position w:val="-12"/>
          <w:lang w:val="zh-CN"/>
        </w:rPr>
        <w:object>
          <v:shape id="_x0000_i1136" o:spt="75" alt="" type="#_x0000_t75" style="height:16.5pt;width:16.5pt;" o:ole="t" filled="f" o:preferrelative="t" stroked="f" coordsize="21600,21600">
            <v:path/>
            <v:fill on="f" focussize="0,0"/>
            <v:stroke on="f"/>
            <v:imagedata r:id="rId217" o:title=""/>
            <o:lock v:ext="edit" aspectratio="t"/>
            <w10:wrap type="none"/>
            <w10:anchorlock/>
          </v:shape>
          <o:OLEObject Type="Embed" ProgID="Equation.DSMT4" ShapeID="_x0000_i1136" DrawAspect="Content" ObjectID="_1468075830" r:id="rId216">
            <o:LockedField>false</o:LockedField>
          </o:OLEObject>
        </w:object>
      </w:r>
      <w:r>
        <w:rPr>
          <w:rFonts w:ascii="Times New Roman"/>
        </w:rPr>
        <w:t>——接收端信号的重心频率</w:t>
      </w:r>
      <w:r>
        <w:rPr>
          <w:rFonts w:hint="eastAsia" w:ascii="Times New Roman"/>
        </w:rPr>
        <w:t>，</w:t>
      </w:r>
      <w:r>
        <w:rPr>
          <w:rFonts w:ascii="Times New Roman"/>
        </w:rPr>
        <w:t>单位为赫兹（Hz）</w:t>
      </w:r>
      <w:r>
        <w:rPr>
          <w:rFonts w:hint="eastAsia" w:ascii="Times New Roman"/>
        </w:rPr>
        <w:t>；</w:t>
      </w:r>
    </w:p>
    <w:p>
      <w:pPr>
        <w:pStyle w:val="258"/>
        <w:snapToGrid w:val="0"/>
        <w:ind w:firstLine="420"/>
        <w:rPr>
          <w:rFonts w:ascii="Times New Roman"/>
        </w:rPr>
      </w:pPr>
      <w:r>
        <w:rPr>
          <w:rFonts w:ascii="Times New Roman"/>
          <w:position w:val="-12"/>
          <w:lang w:val="zh-CN"/>
        </w:rPr>
        <w:object>
          <v:shape id="_x0000_i1137" o:spt="75" alt="" type="#_x0000_t75" style="height:16.5pt;width:16.5pt;" o:ole="t" filled="f" o:preferrelative="t" stroked="f" coordsize="21600,21600">
            <v:path/>
            <v:fill on="f" focussize="0,0"/>
            <v:stroke on="f"/>
            <v:imagedata r:id="rId219" o:title=""/>
            <o:lock v:ext="edit" aspectratio="t"/>
            <w10:wrap type="none"/>
            <w10:anchorlock/>
          </v:shape>
          <o:OLEObject Type="Embed" ProgID="Equation.DSMT4" ShapeID="_x0000_i1137" DrawAspect="Content" ObjectID="_1468075831" r:id="rId218">
            <o:LockedField>false</o:LockedField>
          </o:OLEObject>
        </w:object>
      </w:r>
      <w:r>
        <w:rPr>
          <w:rFonts w:ascii="Times New Roman"/>
        </w:rPr>
        <w:t>——激振端信号的重心频率</w:t>
      </w:r>
      <w:r>
        <w:rPr>
          <w:rFonts w:hint="eastAsia" w:ascii="Times New Roman"/>
        </w:rPr>
        <w:t>，</w:t>
      </w:r>
      <w:r>
        <w:rPr>
          <w:rFonts w:ascii="Times New Roman"/>
        </w:rPr>
        <w:t>单位为赫兹（Hz）。</w:t>
      </w:r>
    </w:p>
    <w:p>
      <w:pPr>
        <w:pStyle w:val="537"/>
        <w:framePr w:wrap="around" w:hAnchor="page" w:x="4480" w:y="657"/>
      </w:pPr>
      <w:r>
        <w:t>_________________________________</w:t>
      </w:r>
    </w:p>
    <w:p>
      <w:pPr>
        <w:pStyle w:val="258"/>
        <w:snapToGrid w:val="0"/>
        <w:ind w:firstLine="420"/>
        <w:rPr>
          <w:rFonts w:ascii="Times New Roman"/>
        </w:rPr>
      </w:pPr>
      <w:r>
        <w:rPr>
          <w:rFonts w:ascii="Times New Roman"/>
        </w:rPr>
        <w:t>以测试频率比、灌浆前频率比（基准值）和灌浆后频率比（基准值）建立比值关系，获取</w:t>
      </w:r>
      <w:r>
        <w:rPr>
          <w:rFonts w:ascii="Times New Roman"/>
          <w:position w:val="-12"/>
          <w:lang w:val="zh-CN"/>
        </w:rPr>
        <w:object>
          <v:shape id="_x0000_i1138" o:spt="75" alt="" type="#_x0000_t75" style="height:16.5pt;width:14.25pt;" o:ole="t" filled="f" o:preferrelative="t" stroked="f" coordsize="21600,21600">
            <v:path/>
            <v:fill on="f" focussize="0,0"/>
            <v:stroke on="f"/>
            <v:imagedata r:id="rId221" o:title=""/>
            <o:lock v:ext="edit" aspectratio="t"/>
            <w10:wrap type="none"/>
            <w10:anchorlock/>
          </v:shape>
          <o:OLEObject Type="Embed" ProgID="Equation.DSMT4" ShapeID="_x0000_i1138" DrawAspect="Content" ObjectID="_1468075832" r:id="rId220">
            <o:LockedField>false</o:LockedField>
          </o:OLEObject>
        </w:object>
      </w:r>
      <w:r>
        <w:rPr>
          <w:rFonts w:ascii="Times New Roman"/>
        </w:rPr>
        <w:t>值。</w:t>
      </w:r>
    </w:p>
    <w:p>
      <w:pPr>
        <w:pStyle w:val="258"/>
        <w:ind w:firstLine="420"/>
      </w:pPr>
    </w:p>
    <w:p>
      <w:pPr>
        <w:pStyle w:val="258"/>
        <w:ind w:firstLine="420"/>
      </w:pP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altName w:val="Yu Gothic UI Semibold"/>
    <w:panose1 w:val="020B0903060703020204"/>
    <w:charset w:val="00"/>
    <w:family w:val="swiss"/>
    <w:pitch w:val="default"/>
    <w:sig w:usb0="00000000" w:usb1="00000000" w:usb2="00000000" w:usb3="00000000" w:csb0="00000001" w:csb1="00000000"/>
  </w:font>
  <w:font w:name="华文细黑">
    <w:altName w:val="微软雅黑"/>
    <w:panose1 w:val="02010600040101010101"/>
    <w:charset w:val="86"/>
    <w:family w:val="auto"/>
    <w:pitch w:val="default"/>
    <w:sig w:usb0="00000000" w:usb1="00000000" w:usb2="00000010" w:usb3="00000000" w:csb0="0004009F" w:csb1="00000000"/>
  </w:font>
  <w:font w:name="Arial Black">
    <w:panose1 w:val="020B0A04020102020204"/>
    <w:charset w:val="00"/>
    <w:family w:val="swiss"/>
    <w:pitch w:val="default"/>
    <w:sig w:usb0="A00002AF" w:usb1="400078FB" w:usb2="00000000" w:usb3="00000000" w:csb0="6000009F" w:csb1="DFD7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Yu Gothic UI Semibold">
    <w:panose1 w:val="020B07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252"/>
      <w:widowControl w:val="0"/>
      <w:spacing w:before="0"/>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18</w:t>
    </w:r>
    <w:r>
      <w:rPr>
        <w:rStyle w:val="234"/>
      </w:rPr>
      <w:fldChar w:fldCharType="end"/>
    </w:r>
  </w:p>
  <w:p>
    <w:pPr>
      <w:pStyle w:val="251"/>
      <w:spacing w:before="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20</w:t>
    </w:r>
    <w:r>
      <w:rPr>
        <w:rStyle w:val="234"/>
      </w:rPr>
      <w:fldChar w:fldCharType="end"/>
    </w:r>
  </w:p>
  <w:p>
    <w:pPr>
      <w:pStyle w:val="251"/>
      <w:spacing w:before="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21</w:t>
    </w:r>
    <w:r>
      <w:rPr>
        <w:rStyle w:val="234"/>
      </w:rPr>
      <w:fldChar w:fldCharType="end"/>
    </w:r>
  </w:p>
  <w:p>
    <w:pPr>
      <w:pStyle w:val="252"/>
      <w:widowControl w:val="0"/>
      <w:spacing w:before="0"/>
      <w:ind w:right="360" w:firstLine="360"/>
      <w:rPr>
        <w:rStyle w:val="23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 32/T 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t>DB 32/T XX—2023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 32/T 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17E7B39"/>
    <w:multiLevelType w:val="multilevel"/>
    <w:tmpl w:val="017E7B39"/>
    <w:lvl w:ilvl="0" w:tentative="0">
      <w:start w:val="1"/>
      <w:numFmt w:val="lowerLetter"/>
      <w:lvlText w:val="%1)"/>
      <w:lvlJc w:val="left"/>
      <w:pPr>
        <w:ind w:left="840" w:hanging="420"/>
      </w:pPr>
      <w:rPr>
        <w:rFonts w:hint="default" w:ascii="Times New Roman" w:hAnsi="Times New Roman"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45E4A24"/>
    <w:multiLevelType w:val="multilevel"/>
    <w:tmpl w:val="045E4A2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5B21C2B"/>
    <w:multiLevelType w:val="singleLevel"/>
    <w:tmpl w:val="05B21C2B"/>
    <w:lvl w:ilvl="0" w:tentative="0">
      <w:start w:val="1"/>
      <w:numFmt w:val="lowerLetter"/>
      <w:suff w:val="nothing"/>
      <w:lvlText w:val="%1."/>
      <w:lvlJc w:val="left"/>
      <w:pPr>
        <w:ind w:left="0" w:firstLine="0"/>
      </w:pPr>
      <w:rPr>
        <w:rFonts w:hint="default"/>
      </w:rPr>
    </w:lvl>
  </w:abstractNum>
  <w:abstractNum w:abstractNumId="13">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4">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6">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7">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8">
    <w:nsid w:val="0DDE2B46"/>
    <w:multiLevelType w:val="multilevel"/>
    <w:tmpl w:val="0DDE2B46"/>
    <w:lvl w:ilvl="0" w:tentative="0">
      <w:start w:val="1"/>
      <w:numFmt w:val="lowerLetter"/>
      <w:pStyle w:val="53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9">
    <w:nsid w:val="1186714E"/>
    <w:multiLevelType w:val="multilevel"/>
    <w:tmpl w:val="1186714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12673B74"/>
    <w:multiLevelType w:val="multilevel"/>
    <w:tmpl w:val="12673B74"/>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567"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2">
    <w:nsid w:val="20191CD8"/>
    <w:multiLevelType w:val="multilevel"/>
    <w:tmpl w:val="20191CD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22EB4921"/>
    <w:multiLevelType w:val="multilevel"/>
    <w:tmpl w:val="22EB4921"/>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2A8F7113"/>
    <w:multiLevelType w:val="multilevel"/>
    <w:tmpl w:val="2A8F7113"/>
    <w:lvl w:ilvl="0" w:tentative="0">
      <w:start w:val="1"/>
      <w:numFmt w:val="upperLetter"/>
      <w:pStyle w:val="348"/>
      <w:lvlText w:val="%1"/>
      <w:lvlJc w:val="left"/>
      <w:pPr>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81"/>
      <w:suff w:val="nothing"/>
      <w:lvlText w:val="图%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2" w:tentative="0">
      <w:start w:val="1"/>
      <w:numFmt w:val="decimal"/>
      <w:lvlText w:val="%1.%2.%3"/>
      <w:lvlJc w:val="left"/>
      <w:pPr>
        <w:ind w:left="1418" w:hanging="567"/>
      </w:pPr>
      <w:rPr>
        <w:rFonts w:hint="eastAsia"/>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2C5917C3"/>
    <w:multiLevelType w:val="multilevel"/>
    <w:tmpl w:val="2C5917C3"/>
    <w:lvl w:ilvl="0" w:tentative="0">
      <w:start w:val="1"/>
      <w:numFmt w:val="none"/>
      <w:pStyle w:val="529"/>
      <w:suff w:val="nothing"/>
      <w:lvlText w:val="%1——"/>
      <w:lvlJc w:val="left"/>
      <w:pPr>
        <w:ind w:left="833" w:hanging="408"/>
      </w:pPr>
      <w:rPr>
        <w:rFonts w:hint="eastAsia"/>
      </w:rPr>
    </w:lvl>
    <w:lvl w:ilvl="1" w:tentative="0">
      <w:start w:val="1"/>
      <w:numFmt w:val="bullet"/>
      <w:pStyle w:val="530"/>
      <w:lvlText w:val=""/>
      <w:lvlJc w:val="left"/>
      <w:pPr>
        <w:tabs>
          <w:tab w:val="left" w:pos="760"/>
        </w:tabs>
        <w:ind w:left="1264" w:hanging="413"/>
      </w:pPr>
      <w:rPr>
        <w:rFonts w:hint="default" w:ascii="Symbol" w:hAnsi="Symbol"/>
        <w:color w:val="auto"/>
      </w:rPr>
    </w:lvl>
    <w:lvl w:ilvl="2" w:tentative="0">
      <w:start w:val="1"/>
      <w:numFmt w:val="bullet"/>
      <w:pStyle w:val="53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6">
    <w:nsid w:val="32F04FB2"/>
    <w:multiLevelType w:val="multilevel"/>
    <w:tmpl w:val="32F04FB2"/>
    <w:lvl w:ilvl="0" w:tentative="0">
      <w:start w:val="1"/>
      <w:numFmt w:val="lowerLetter"/>
      <w:pStyle w:val="52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8">
    <w:nsid w:val="38A83B36"/>
    <w:multiLevelType w:val="multilevel"/>
    <w:tmpl w:val="38A83B36"/>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42E178EB"/>
    <w:multiLevelType w:val="multilevel"/>
    <w:tmpl w:val="42E178EB"/>
    <w:lvl w:ilvl="0" w:tentative="0">
      <w:start w:val="1"/>
      <w:numFmt w:val="lowerLetter"/>
      <w:lvlText w:val="%1)"/>
      <w:lvlJc w:val="left"/>
      <w:pPr>
        <w:ind w:left="840" w:hanging="420"/>
      </w:pPr>
      <w:rPr>
        <w:rFonts w:hint="default" w:ascii="Times New Roman" w:hAnsi="Times New Roman"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0">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1">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2">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580D2C82"/>
    <w:multiLevelType w:val="multilevel"/>
    <w:tmpl w:val="580D2C82"/>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4">
    <w:nsid w:val="59641F7A"/>
    <w:multiLevelType w:val="multilevel"/>
    <w:tmpl w:val="59641F7A"/>
    <w:lvl w:ilvl="0" w:tentative="0">
      <w:start w:val="1"/>
      <w:numFmt w:val="decimal"/>
      <w:pStyle w:val="524"/>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A995D30"/>
    <w:multiLevelType w:val="multilevel"/>
    <w:tmpl w:val="5A995D30"/>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37">
    <w:nsid w:val="60B55DC2"/>
    <w:multiLevelType w:val="multilevel"/>
    <w:tmpl w:val="60B55DC2"/>
    <w:lvl w:ilvl="0" w:tentative="0">
      <w:start w:val="1"/>
      <w:numFmt w:val="upperLetter"/>
      <w:pStyle w:val="347"/>
      <w:lvlText w:val="%1"/>
      <w:lvlJc w:val="left"/>
      <w:pPr>
        <w:tabs>
          <w:tab w:val="left" w:pos="0"/>
        </w:tabs>
        <w:ind w:left="0" w:firstLine="0"/>
      </w:pPr>
      <w:rPr>
        <w:rFonts w:hint="eastAsia" w:ascii="宋体" w:hAnsi="宋体" w:eastAsia="宋体"/>
        <w:b w:val="0"/>
        <w:i w:val="0"/>
        <w:caps w:val="0"/>
        <w:strike w:val="0"/>
        <w:dstrike w:val="0"/>
        <w:vanish w:val="0"/>
        <w:color w:val="FFFFFF"/>
        <w:sz w:val="2"/>
        <w:u w:val="none"/>
        <w:vertAlign w:val="baseline"/>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color w:val="000000"/>
        <w:kern w:val="0"/>
        <w:sz w:val="21"/>
        <w:u w:val="none"/>
        <w:vertAlign w:val="baseline"/>
        <w14:cntxtalts w14:val="0"/>
      </w:rPr>
    </w:lvl>
    <w:lvl w:ilvl="2" w:tentative="0">
      <w:start w:val="1"/>
      <w:numFmt w:val="decimal"/>
      <w:pStyle w:val="317"/>
      <w:suff w:val="nothing"/>
      <w:lvlText w:val="表%1.%2　"/>
      <w:lvlJc w:val="left"/>
      <w:pPr>
        <w:ind w:left="0" w:firstLine="0"/>
      </w:pPr>
      <w:rPr>
        <w:rFonts w:hint="eastAsia" w:ascii="黑体" w:hAnsi="黑体" w:eastAsia="黑体"/>
        <w:b w:val="0"/>
        <w:i w:val="0"/>
        <w:caps w:val="0"/>
        <w:strike w:val="0"/>
        <w:dstrike w:val="0"/>
        <w:vanish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8">
    <w:nsid w:val="610956E9"/>
    <w:multiLevelType w:val="multilevel"/>
    <w:tmpl w:val="610956E9"/>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617D3CE3"/>
    <w:multiLevelType w:val="multilevel"/>
    <w:tmpl w:val="617D3CE3"/>
    <w:lvl w:ilvl="0" w:tentative="0">
      <w:start w:val="1"/>
      <w:numFmt w:val="lowerLetter"/>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1">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2">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3">
    <w:nsid w:val="7003738F"/>
    <w:multiLevelType w:val="multilevel"/>
    <w:tmpl w:val="7003738F"/>
    <w:lvl w:ilvl="0" w:tentative="0">
      <w:start w:val="1"/>
      <w:numFmt w:val="lowerLetter"/>
      <w:lvlText w:val="%1)"/>
      <w:lvlJc w:val="left"/>
      <w:pPr>
        <w:tabs>
          <w:tab w:val="left" w:pos="840"/>
        </w:tabs>
        <w:ind w:left="839" w:hanging="419"/>
      </w:pPr>
      <w:rPr>
        <w:rFonts w:hint="default" w:ascii="Times New Roman" w:hAnsi="Times New Roman" w:eastAsia="宋体" w:cs="Times New Roman"/>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4">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45">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21"/>
  </w:num>
  <w:num w:numId="12">
    <w:abstractNumId w:val="40"/>
  </w:num>
  <w:num w:numId="13">
    <w:abstractNumId w:val="37"/>
  </w:num>
  <w:num w:numId="14">
    <w:abstractNumId w:val="24"/>
  </w:num>
  <w:num w:numId="15">
    <w:abstractNumId w:val="45"/>
  </w:num>
  <w:num w:numId="16">
    <w:abstractNumId w:val="16"/>
  </w:num>
  <w:num w:numId="17">
    <w:abstractNumId w:val="30"/>
  </w:num>
  <w:num w:numId="18">
    <w:abstractNumId w:val="36"/>
  </w:num>
  <w:num w:numId="19">
    <w:abstractNumId w:val="15"/>
  </w:num>
  <w:num w:numId="20">
    <w:abstractNumId w:val="32"/>
  </w:num>
  <w:num w:numId="21">
    <w:abstractNumId w:val="42"/>
  </w:num>
  <w:num w:numId="22">
    <w:abstractNumId w:val="13"/>
  </w:num>
  <w:num w:numId="23">
    <w:abstractNumId w:val="31"/>
  </w:num>
  <w:num w:numId="24">
    <w:abstractNumId w:val="44"/>
  </w:num>
  <w:num w:numId="25">
    <w:abstractNumId w:val="17"/>
  </w:num>
  <w:num w:numId="26">
    <w:abstractNumId w:val="27"/>
  </w:num>
  <w:num w:numId="27">
    <w:abstractNumId w:val="14"/>
  </w:num>
  <w:num w:numId="28">
    <w:abstractNumId w:val="41"/>
  </w:num>
  <w:num w:numId="29">
    <w:abstractNumId w:val="34"/>
  </w:num>
  <w:num w:numId="30">
    <w:abstractNumId w:val="26"/>
  </w:num>
  <w:num w:numId="31">
    <w:abstractNumId w:val="25"/>
  </w:num>
  <w:num w:numId="32">
    <w:abstractNumId w:val="18"/>
  </w:num>
  <w:num w:numId="33">
    <w:abstractNumId w:val="33"/>
  </w:num>
  <w:num w:numId="34">
    <w:abstractNumId w:val="11"/>
  </w:num>
  <w:num w:numId="35">
    <w:abstractNumId w:val="22"/>
  </w:num>
  <w:num w:numId="36">
    <w:abstractNumId w:val="23"/>
  </w:num>
  <w:num w:numId="37">
    <w:abstractNumId w:val="19"/>
  </w:num>
  <w:num w:numId="38">
    <w:abstractNumId w:val="38"/>
  </w:num>
  <w:num w:numId="39">
    <w:abstractNumId w:val="20"/>
  </w:num>
  <w:num w:numId="40">
    <w:abstractNumId w:val="10"/>
  </w:num>
  <w:num w:numId="41">
    <w:abstractNumId w:val="39"/>
  </w:num>
  <w:num w:numId="42">
    <w:abstractNumId w:val="29"/>
  </w:num>
  <w:num w:numId="43">
    <w:abstractNumId w:val="28"/>
  </w:num>
  <w:num w:numId="44">
    <w:abstractNumId w:val="12"/>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mMTBhNjg2NmU1MmNiYTk5OThkNzI0OTIxZGE5M2IifQ=="/>
  </w:docVars>
  <w:rsids>
    <w:rsidRoot w:val="00EB52A3"/>
    <w:rsid w:val="00004E98"/>
    <w:rsid w:val="000059AC"/>
    <w:rsid w:val="00006548"/>
    <w:rsid w:val="000147B9"/>
    <w:rsid w:val="0002309D"/>
    <w:rsid w:val="00025EDD"/>
    <w:rsid w:val="00025FB9"/>
    <w:rsid w:val="00027BD3"/>
    <w:rsid w:val="00031A62"/>
    <w:rsid w:val="00031EEE"/>
    <w:rsid w:val="00036B39"/>
    <w:rsid w:val="000372EA"/>
    <w:rsid w:val="00040291"/>
    <w:rsid w:val="000405CF"/>
    <w:rsid w:val="00040BBF"/>
    <w:rsid w:val="00043421"/>
    <w:rsid w:val="000435A7"/>
    <w:rsid w:val="00050E91"/>
    <w:rsid w:val="00051400"/>
    <w:rsid w:val="00051CED"/>
    <w:rsid w:val="00053F0D"/>
    <w:rsid w:val="00053FB5"/>
    <w:rsid w:val="0005433F"/>
    <w:rsid w:val="00054AF7"/>
    <w:rsid w:val="0005589E"/>
    <w:rsid w:val="0006047D"/>
    <w:rsid w:val="0006272A"/>
    <w:rsid w:val="00064265"/>
    <w:rsid w:val="000647DD"/>
    <w:rsid w:val="00075DD9"/>
    <w:rsid w:val="00076F59"/>
    <w:rsid w:val="000859B6"/>
    <w:rsid w:val="00085B69"/>
    <w:rsid w:val="0009271F"/>
    <w:rsid w:val="000955FE"/>
    <w:rsid w:val="0009648F"/>
    <w:rsid w:val="00096881"/>
    <w:rsid w:val="000A10B2"/>
    <w:rsid w:val="000A1BE8"/>
    <w:rsid w:val="000A34E8"/>
    <w:rsid w:val="000A4D6B"/>
    <w:rsid w:val="000A568D"/>
    <w:rsid w:val="000A6E5F"/>
    <w:rsid w:val="000B6ECB"/>
    <w:rsid w:val="000B7887"/>
    <w:rsid w:val="000C21DC"/>
    <w:rsid w:val="000C2EFF"/>
    <w:rsid w:val="000C7314"/>
    <w:rsid w:val="000D2D03"/>
    <w:rsid w:val="000E231B"/>
    <w:rsid w:val="000E2B29"/>
    <w:rsid w:val="000E3308"/>
    <w:rsid w:val="000E7B1D"/>
    <w:rsid w:val="000F1341"/>
    <w:rsid w:val="000F38D7"/>
    <w:rsid w:val="000F5A04"/>
    <w:rsid w:val="00104C14"/>
    <w:rsid w:val="00107EAA"/>
    <w:rsid w:val="001126C3"/>
    <w:rsid w:val="00113AAA"/>
    <w:rsid w:val="001148FE"/>
    <w:rsid w:val="00117ED6"/>
    <w:rsid w:val="001228ED"/>
    <w:rsid w:val="00123BF9"/>
    <w:rsid w:val="00127602"/>
    <w:rsid w:val="0013395C"/>
    <w:rsid w:val="00142EB8"/>
    <w:rsid w:val="00144633"/>
    <w:rsid w:val="00146229"/>
    <w:rsid w:val="00147E01"/>
    <w:rsid w:val="001517CF"/>
    <w:rsid w:val="00164C6D"/>
    <w:rsid w:val="00170B1F"/>
    <w:rsid w:val="00172236"/>
    <w:rsid w:val="001748CC"/>
    <w:rsid w:val="0017737E"/>
    <w:rsid w:val="001830DE"/>
    <w:rsid w:val="001878A4"/>
    <w:rsid w:val="001944F8"/>
    <w:rsid w:val="0019489C"/>
    <w:rsid w:val="00195ED8"/>
    <w:rsid w:val="001A48F6"/>
    <w:rsid w:val="001A5A3F"/>
    <w:rsid w:val="001A5BF9"/>
    <w:rsid w:val="001B0785"/>
    <w:rsid w:val="001B454D"/>
    <w:rsid w:val="001C2054"/>
    <w:rsid w:val="001D5AA4"/>
    <w:rsid w:val="001D71BA"/>
    <w:rsid w:val="001E473C"/>
    <w:rsid w:val="001E4BE0"/>
    <w:rsid w:val="001E5A95"/>
    <w:rsid w:val="001F0E09"/>
    <w:rsid w:val="001F724D"/>
    <w:rsid w:val="001F73AA"/>
    <w:rsid w:val="00205D44"/>
    <w:rsid w:val="00213151"/>
    <w:rsid w:val="00216264"/>
    <w:rsid w:val="00217E45"/>
    <w:rsid w:val="00227E52"/>
    <w:rsid w:val="002310FD"/>
    <w:rsid w:val="002325A6"/>
    <w:rsid w:val="00235CB0"/>
    <w:rsid w:val="002372CA"/>
    <w:rsid w:val="002418A0"/>
    <w:rsid w:val="0024298E"/>
    <w:rsid w:val="0024598A"/>
    <w:rsid w:val="00245A17"/>
    <w:rsid w:val="0024692F"/>
    <w:rsid w:val="00247E6D"/>
    <w:rsid w:val="002601EC"/>
    <w:rsid w:val="002603F8"/>
    <w:rsid w:val="00266731"/>
    <w:rsid w:val="00267674"/>
    <w:rsid w:val="00274027"/>
    <w:rsid w:val="00277D91"/>
    <w:rsid w:val="00282512"/>
    <w:rsid w:val="00282FBE"/>
    <w:rsid w:val="00287FD8"/>
    <w:rsid w:val="00290905"/>
    <w:rsid w:val="00291197"/>
    <w:rsid w:val="002917C0"/>
    <w:rsid w:val="00293685"/>
    <w:rsid w:val="002A2A84"/>
    <w:rsid w:val="002A3BE2"/>
    <w:rsid w:val="002A4DD0"/>
    <w:rsid w:val="002A6B18"/>
    <w:rsid w:val="002B00B9"/>
    <w:rsid w:val="002B0FD4"/>
    <w:rsid w:val="002B3C81"/>
    <w:rsid w:val="002B6894"/>
    <w:rsid w:val="002B778D"/>
    <w:rsid w:val="002C1BB1"/>
    <w:rsid w:val="002C679A"/>
    <w:rsid w:val="002C6C4A"/>
    <w:rsid w:val="002C7FCB"/>
    <w:rsid w:val="002D3BCF"/>
    <w:rsid w:val="002D52AD"/>
    <w:rsid w:val="002E08C1"/>
    <w:rsid w:val="002E49AA"/>
    <w:rsid w:val="002E5F3F"/>
    <w:rsid w:val="002F1862"/>
    <w:rsid w:val="003011F3"/>
    <w:rsid w:val="00303CA5"/>
    <w:rsid w:val="0031307B"/>
    <w:rsid w:val="00313C6E"/>
    <w:rsid w:val="00316336"/>
    <w:rsid w:val="00316CBA"/>
    <w:rsid w:val="00324802"/>
    <w:rsid w:val="00325387"/>
    <w:rsid w:val="00337CA1"/>
    <w:rsid w:val="003443F4"/>
    <w:rsid w:val="00364150"/>
    <w:rsid w:val="00366B99"/>
    <w:rsid w:val="003731CE"/>
    <w:rsid w:val="00374F60"/>
    <w:rsid w:val="00375CB4"/>
    <w:rsid w:val="00377441"/>
    <w:rsid w:val="00381EBC"/>
    <w:rsid w:val="0038657B"/>
    <w:rsid w:val="00396BBB"/>
    <w:rsid w:val="00397925"/>
    <w:rsid w:val="003A3230"/>
    <w:rsid w:val="003A3823"/>
    <w:rsid w:val="003A4F7B"/>
    <w:rsid w:val="003B100D"/>
    <w:rsid w:val="003B65E2"/>
    <w:rsid w:val="003C5C82"/>
    <w:rsid w:val="003D4218"/>
    <w:rsid w:val="003D636C"/>
    <w:rsid w:val="003E0428"/>
    <w:rsid w:val="003E0542"/>
    <w:rsid w:val="003E2404"/>
    <w:rsid w:val="003E75CE"/>
    <w:rsid w:val="003E7CE2"/>
    <w:rsid w:val="003F2DA8"/>
    <w:rsid w:val="003F603C"/>
    <w:rsid w:val="003F764E"/>
    <w:rsid w:val="00403F8B"/>
    <w:rsid w:val="00405B77"/>
    <w:rsid w:val="00406CC1"/>
    <w:rsid w:val="00407D23"/>
    <w:rsid w:val="0041207A"/>
    <w:rsid w:val="00414463"/>
    <w:rsid w:val="0041497C"/>
    <w:rsid w:val="004212EF"/>
    <w:rsid w:val="004219CE"/>
    <w:rsid w:val="00422D8E"/>
    <w:rsid w:val="0042380F"/>
    <w:rsid w:val="00434386"/>
    <w:rsid w:val="00434B17"/>
    <w:rsid w:val="00436ECC"/>
    <w:rsid w:val="004414E6"/>
    <w:rsid w:val="004430FE"/>
    <w:rsid w:val="00444451"/>
    <w:rsid w:val="00446F3F"/>
    <w:rsid w:val="00447DDB"/>
    <w:rsid w:val="004548A9"/>
    <w:rsid w:val="0046160C"/>
    <w:rsid w:val="004619AC"/>
    <w:rsid w:val="00463A10"/>
    <w:rsid w:val="00465B7B"/>
    <w:rsid w:val="00466FF2"/>
    <w:rsid w:val="00467339"/>
    <w:rsid w:val="0047284E"/>
    <w:rsid w:val="004729B0"/>
    <w:rsid w:val="004778D1"/>
    <w:rsid w:val="0048005C"/>
    <w:rsid w:val="00481385"/>
    <w:rsid w:val="004826C9"/>
    <w:rsid w:val="0048668C"/>
    <w:rsid w:val="00490088"/>
    <w:rsid w:val="00496D10"/>
    <w:rsid w:val="00497A26"/>
    <w:rsid w:val="004A0D41"/>
    <w:rsid w:val="004A2CCA"/>
    <w:rsid w:val="004A3243"/>
    <w:rsid w:val="004A4242"/>
    <w:rsid w:val="004B64E4"/>
    <w:rsid w:val="004D0182"/>
    <w:rsid w:val="004D05F6"/>
    <w:rsid w:val="004D5BF2"/>
    <w:rsid w:val="004D6B2D"/>
    <w:rsid w:val="004D6F8C"/>
    <w:rsid w:val="004E46C8"/>
    <w:rsid w:val="004F0855"/>
    <w:rsid w:val="004F0EB8"/>
    <w:rsid w:val="004F78E2"/>
    <w:rsid w:val="00501DF3"/>
    <w:rsid w:val="00501F96"/>
    <w:rsid w:val="00502893"/>
    <w:rsid w:val="00503E7E"/>
    <w:rsid w:val="0050545B"/>
    <w:rsid w:val="00506C7E"/>
    <w:rsid w:val="005079E7"/>
    <w:rsid w:val="00510B62"/>
    <w:rsid w:val="00512661"/>
    <w:rsid w:val="005134E3"/>
    <w:rsid w:val="00515AC9"/>
    <w:rsid w:val="005175BF"/>
    <w:rsid w:val="00517D40"/>
    <w:rsid w:val="00520DEA"/>
    <w:rsid w:val="0052173C"/>
    <w:rsid w:val="00521E61"/>
    <w:rsid w:val="005272AE"/>
    <w:rsid w:val="005322CC"/>
    <w:rsid w:val="00532D32"/>
    <w:rsid w:val="0053303D"/>
    <w:rsid w:val="00534928"/>
    <w:rsid w:val="0053493B"/>
    <w:rsid w:val="00540EB4"/>
    <w:rsid w:val="005416D7"/>
    <w:rsid w:val="00542674"/>
    <w:rsid w:val="00543400"/>
    <w:rsid w:val="00546467"/>
    <w:rsid w:val="005553C6"/>
    <w:rsid w:val="00556C3C"/>
    <w:rsid w:val="005575ED"/>
    <w:rsid w:val="005620A4"/>
    <w:rsid w:val="00562526"/>
    <w:rsid w:val="00573966"/>
    <w:rsid w:val="00573CAA"/>
    <w:rsid w:val="005761EC"/>
    <w:rsid w:val="00582F95"/>
    <w:rsid w:val="00583141"/>
    <w:rsid w:val="0058535A"/>
    <w:rsid w:val="0059092C"/>
    <w:rsid w:val="00590C9A"/>
    <w:rsid w:val="00592142"/>
    <w:rsid w:val="00594EE1"/>
    <w:rsid w:val="0059556E"/>
    <w:rsid w:val="00596BBE"/>
    <w:rsid w:val="005A02F3"/>
    <w:rsid w:val="005A0A7A"/>
    <w:rsid w:val="005A35D5"/>
    <w:rsid w:val="005A406C"/>
    <w:rsid w:val="005B076B"/>
    <w:rsid w:val="005B2E83"/>
    <w:rsid w:val="005C19E3"/>
    <w:rsid w:val="005D203A"/>
    <w:rsid w:val="005D5966"/>
    <w:rsid w:val="005E06D5"/>
    <w:rsid w:val="005E0811"/>
    <w:rsid w:val="005E0C20"/>
    <w:rsid w:val="005E55AE"/>
    <w:rsid w:val="005E72DF"/>
    <w:rsid w:val="005F11D0"/>
    <w:rsid w:val="005F1F4B"/>
    <w:rsid w:val="005F246A"/>
    <w:rsid w:val="005F7C8E"/>
    <w:rsid w:val="00601445"/>
    <w:rsid w:val="00603182"/>
    <w:rsid w:val="00604A97"/>
    <w:rsid w:val="00607878"/>
    <w:rsid w:val="006104E8"/>
    <w:rsid w:val="006105BE"/>
    <w:rsid w:val="00611BD0"/>
    <w:rsid w:val="0061695B"/>
    <w:rsid w:val="006217C4"/>
    <w:rsid w:val="006271BB"/>
    <w:rsid w:val="00630366"/>
    <w:rsid w:val="00630AC4"/>
    <w:rsid w:val="00630EC5"/>
    <w:rsid w:val="0063121E"/>
    <w:rsid w:val="006324AB"/>
    <w:rsid w:val="0063309D"/>
    <w:rsid w:val="00643F27"/>
    <w:rsid w:val="00647C84"/>
    <w:rsid w:val="0065094C"/>
    <w:rsid w:val="0065221A"/>
    <w:rsid w:val="00653F5B"/>
    <w:rsid w:val="00654257"/>
    <w:rsid w:val="006554DB"/>
    <w:rsid w:val="006568EC"/>
    <w:rsid w:val="00657F31"/>
    <w:rsid w:val="006615CB"/>
    <w:rsid w:val="00671658"/>
    <w:rsid w:val="006717F3"/>
    <w:rsid w:val="00672649"/>
    <w:rsid w:val="00674639"/>
    <w:rsid w:val="00677E34"/>
    <w:rsid w:val="00681844"/>
    <w:rsid w:val="00690462"/>
    <w:rsid w:val="006949A5"/>
    <w:rsid w:val="006A01D7"/>
    <w:rsid w:val="006A346B"/>
    <w:rsid w:val="006B643E"/>
    <w:rsid w:val="006B72E9"/>
    <w:rsid w:val="006C112C"/>
    <w:rsid w:val="006C6366"/>
    <w:rsid w:val="006D12A2"/>
    <w:rsid w:val="006D4235"/>
    <w:rsid w:val="006D4A0E"/>
    <w:rsid w:val="006D4D29"/>
    <w:rsid w:val="006D6D2B"/>
    <w:rsid w:val="006E0D07"/>
    <w:rsid w:val="006E46DE"/>
    <w:rsid w:val="006E740A"/>
    <w:rsid w:val="006E7E4F"/>
    <w:rsid w:val="006F1FF9"/>
    <w:rsid w:val="006F20D7"/>
    <w:rsid w:val="006F6EEC"/>
    <w:rsid w:val="00700D53"/>
    <w:rsid w:val="007064A5"/>
    <w:rsid w:val="007141B1"/>
    <w:rsid w:val="00715BD0"/>
    <w:rsid w:val="00716A7A"/>
    <w:rsid w:val="00724EAC"/>
    <w:rsid w:val="007252B1"/>
    <w:rsid w:val="00727842"/>
    <w:rsid w:val="0073641E"/>
    <w:rsid w:val="00742816"/>
    <w:rsid w:val="00743CC7"/>
    <w:rsid w:val="007457B5"/>
    <w:rsid w:val="0074732A"/>
    <w:rsid w:val="00747815"/>
    <w:rsid w:val="0075176F"/>
    <w:rsid w:val="00766212"/>
    <w:rsid w:val="00767B2F"/>
    <w:rsid w:val="00772F12"/>
    <w:rsid w:val="00773A5E"/>
    <w:rsid w:val="0077429F"/>
    <w:rsid w:val="00776408"/>
    <w:rsid w:val="00776C5F"/>
    <w:rsid w:val="0078233D"/>
    <w:rsid w:val="00784EE2"/>
    <w:rsid w:val="00792486"/>
    <w:rsid w:val="00792DBE"/>
    <w:rsid w:val="00795E45"/>
    <w:rsid w:val="00797033"/>
    <w:rsid w:val="007A7A16"/>
    <w:rsid w:val="007B08FC"/>
    <w:rsid w:val="007B136A"/>
    <w:rsid w:val="007B44C1"/>
    <w:rsid w:val="007C138C"/>
    <w:rsid w:val="007C675F"/>
    <w:rsid w:val="007D2FAA"/>
    <w:rsid w:val="007D44CE"/>
    <w:rsid w:val="007E0206"/>
    <w:rsid w:val="007E2D04"/>
    <w:rsid w:val="007E3F4F"/>
    <w:rsid w:val="007F0FB2"/>
    <w:rsid w:val="007F62D2"/>
    <w:rsid w:val="007F69B9"/>
    <w:rsid w:val="00800502"/>
    <w:rsid w:val="00800A29"/>
    <w:rsid w:val="00810582"/>
    <w:rsid w:val="00811C33"/>
    <w:rsid w:val="00812078"/>
    <w:rsid w:val="00812370"/>
    <w:rsid w:val="0081649B"/>
    <w:rsid w:val="00817863"/>
    <w:rsid w:val="00822FFB"/>
    <w:rsid w:val="0082723E"/>
    <w:rsid w:val="008276C3"/>
    <w:rsid w:val="008310F7"/>
    <w:rsid w:val="008416F3"/>
    <w:rsid w:val="00845511"/>
    <w:rsid w:val="00846D16"/>
    <w:rsid w:val="008527C8"/>
    <w:rsid w:val="00852FD6"/>
    <w:rsid w:val="00855EB0"/>
    <w:rsid w:val="00857AD1"/>
    <w:rsid w:val="00857D5F"/>
    <w:rsid w:val="00862997"/>
    <w:rsid w:val="00863677"/>
    <w:rsid w:val="00866BF5"/>
    <w:rsid w:val="00866C00"/>
    <w:rsid w:val="0086798F"/>
    <w:rsid w:val="00867C2D"/>
    <w:rsid w:val="008702F0"/>
    <w:rsid w:val="008708FD"/>
    <w:rsid w:val="00872384"/>
    <w:rsid w:val="0088529D"/>
    <w:rsid w:val="00891AAF"/>
    <w:rsid w:val="008923B9"/>
    <w:rsid w:val="008958A6"/>
    <w:rsid w:val="008A0695"/>
    <w:rsid w:val="008A5379"/>
    <w:rsid w:val="008B045C"/>
    <w:rsid w:val="008B7723"/>
    <w:rsid w:val="008C0296"/>
    <w:rsid w:val="008C0346"/>
    <w:rsid w:val="008C47FD"/>
    <w:rsid w:val="008C5347"/>
    <w:rsid w:val="008C76F4"/>
    <w:rsid w:val="008D215D"/>
    <w:rsid w:val="008D2560"/>
    <w:rsid w:val="008D383F"/>
    <w:rsid w:val="008D41A9"/>
    <w:rsid w:val="008D4487"/>
    <w:rsid w:val="008D550B"/>
    <w:rsid w:val="008E1AE0"/>
    <w:rsid w:val="008E26D5"/>
    <w:rsid w:val="008E351F"/>
    <w:rsid w:val="008E7C65"/>
    <w:rsid w:val="008F3B54"/>
    <w:rsid w:val="00901DA3"/>
    <w:rsid w:val="009050AD"/>
    <w:rsid w:val="0091569E"/>
    <w:rsid w:val="0091784D"/>
    <w:rsid w:val="009324F2"/>
    <w:rsid w:val="009373FA"/>
    <w:rsid w:val="00942D31"/>
    <w:rsid w:val="00951A6F"/>
    <w:rsid w:val="009535DF"/>
    <w:rsid w:val="00954189"/>
    <w:rsid w:val="0095429F"/>
    <w:rsid w:val="0095659D"/>
    <w:rsid w:val="00960B99"/>
    <w:rsid w:val="00961DB8"/>
    <w:rsid w:val="009641EC"/>
    <w:rsid w:val="009642A7"/>
    <w:rsid w:val="009676B1"/>
    <w:rsid w:val="00970797"/>
    <w:rsid w:val="009721AF"/>
    <w:rsid w:val="00984705"/>
    <w:rsid w:val="00990C92"/>
    <w:rsid w:val="00992059"/>
    <w:rsid w:val="00995610"/>
    <w:rsid w:val="00996108"/>
    <w:rsid w:val="009A2C2B"/>
    <w:rsid w:val="009A3145"/>
    <w:rsid w:val="009A7B66"/>
    <w:rsid w:val="009C0704"/>
    <w:rsid w:val="009C682F"/>
    <w:rsid w:val="009D19E4"/>
    <w:rsid w:val="009D248B"/>
    <w:rsid w:val="009D341F"/>
    <w:rsid w:val="009D5A41"/>
    <w:rsid w:val="009E0625"/>
    <w:rsid w:val="009E2850"/>
    <w:rsid w:val="009E514A"/>
    <w:rsid w:val="009E723F"/>
    <w:rsid w:val="009F4B5B"/>
    <w:rsid w:val="009F7CDF"/>
    <w:rsid w:val="009F7D14"/>
    <w:rsid w:val="00A02D1F"/>
    <w:rsid w:val="00A06AB0"/>
    <w:rsid w:val="00A204C9"/>
    <w:rsid w:val="00A22F27"/>
    <w:rsid w:val="00A27AD0"/>
    <w:rsid w:val="00A3221A"/>
    <w:rsid w:val="00A3296D"/>
    <w:rsid w:val="00A329C9"/>
    <w:rsid w:val="00A342E2"/>
    <w:rsid w:val="00A35C5B"/>
    <w:rsid w:val="00A40CF5"/>
    <w:rsid w:val="00A470A7"/>
    <w:rsid w:val="00A473CC"/>
    <w:rsid w:val="00A51FA6"/>
    <w:rsid w:val="00A53F56"/>
    <w:rsid w:val="00A54751"/>
    <w:rsid w:val="00A60A81"/>
    <w:rsid w:val="00A832D8"/>
    <w:rsid w:val="00A86DF2"/>
    <w:rsid w:val="00A87239"/>
    <w:rsid w:val="00A93D4D"/>
    <w:rsid w:val="00A940B3"/>
    <w:rsid w:val="00A94542"/>
    <w:rsid w:val="00A95C14"/>
    <w:rsid w:val="00AA31F0"/>
    <w:rsid w:val="00AA4903"/>
    <w:rsid w:val="00AA4BDA"/>
    <w:rsid w:val="00AB12B4"/>
    <w:rsid w:val="00AC06BB"/>
    <w:rsid w:val="00AC3ACC"/>
    <w:rsid w:val="00AC53A9"/>
    <w:rsid w:val="00AC7AC0"/>
    <w:rsid w:val="00AD7ECC"/>
    <w:rsid w:val="00AE108D"/>
    <w:rsid w:val="00AE3FF9"/>
    <w:rsid w:val="00AE547B"/>
    <w:rsid w:val="00AF2B0D"/>
    <w:rsid w:val="00AF2DD6"/>
    <w:rsid w:val="00AF4B94"/>
    <w:rsid w:val="00B01D8B"/>
    <w:rsid w:val="00B0338D"/>
    <w:rsid w:val="00B05BB9"/>
    <w:rsid w:val="00B0682B"/>
    <w:rsid w:val="00B06B22"/>
    <w:rsid w:val="00B06F9F"/>
    <w:rsid w:val="00B12A40"/>
    <w:rsid w:val="00B13E76"/>
    <w:rsid w:val="00B17638"/>
    <w:rsid w:val="00B226E1"/>
    <w:rsid w:val="00B23075"/>
    <w:rsid w:val="00B35179"/>
    <w:rsid w:val="00B37C0E"/>
    <w:rsid w:val="00B43149"/>
    <w:rsid w:val="00B454CA"/>
    <w:rsid w:val="00B549E3"/>
    <w:rsid w:val="00B55871"/>
    <w:rsid w:val="00B565EB"/>
    <w:rsid w:val="00B6112E"/>
    <w:rsid w:val="00B614B1"/>
    <w:rsid w:val="00B65420"/>
    <w:rsid w:val="00B65789"/>
    <w:rsid w:val="00B74D02"/>
    <w:rsid w:val="00B768BD"/>
    <w:rsid w:val="00B807AF"/>
    <w:rsid w:val="00B818F0"/>
    <w:rsid w:val="00B90349"/>
    <w:rsid w:val="00BA100D"/>
    <w:rsid w:val="00BB5BF7"/>
    <w:rsid w:val="00BB5F77"/>
    <w:rsid w:val="00BC1FA9"/>
    <w:rsid w:val="00BC3B51"/>
    <w:rsid w:val="00BC4FA9"/>
    <w:rsid w:val="00BC6C4C"/>
    <w:rsid w:val="00BD6AD5"/>
    <w:rsid w:val="00BE027D"/>
    <w:rsid w:val="00BE06CC"/>
    <w:rsid w:val="00BE22E0"/>
    <w:rsid w:val="00BF2870"/>
    <w:rsid w:val="00BF3597"/>
    <w:rsid w:val="00BF3DB8"/>
    <w:rsid w:val="00BF533F"/>
    <w:rsid w:val="00BF69BA"/>
    <w:rsid w:val="00C01946"/>
    <w:rsid w:val="00C03796"/>
    <w:rsid w:val="00C03CEC"/>
    <w:rsid w:val="00C0418F"/>
    <w:rsid w:val="00C106BE"/>
    <w:rsid w:val="00C12F1C"/>
    <w:rsid w:val="00C22264"/>
    <w:rsid w:val="00C231D9"/>
    <w:rsid w:val="00C24027"/>
    <w:rsid w:val="00C26FF1"/>
    <w:rsid w:val="00C30CAE"/>
    <w:rsid w:val="00C33B55"/>
    <w:rsid w:val="00C357A0"/>
    <w:rsid w:val="00C36327"/>
    <w:rsid w:val="00C42D94"/>
    <w:rsid w:val="00C43F83"/>
    <w:rsid w:val="00C528B7"/>
    <w:rsid w:val="00C54BCB"/>
    <w:rsid w:val="00C55D54"/>
    <w:rsid w:val="00C604EE"/>
    <w:rsid w:val="00C6329C"/>
    <w:rsid w:val="00C64B13"/>
    <w:rsid w:val="00C64E26"/>
    <w:rsid w:val="00C65CBB"/>
    <w:rsid w:val="00C670EC"/>
    <w:rsid w:val="00C721DA"/>
    <w:rsid w:val="00C7294C"/>
    <w:rsid w:val="00C75980"/>
    <w:rsid w:val="00C7689A"/>
    <w:rsid w:val="00C7721B"/>
    <w:rsid w:val="00C7790A"/>
    <w:rsid w:val="00C80B64"/>
    <w:rsid w:val="00C825D9"/>
    <w:rsid w:val="00C82B2D"/>
    <w:rsid w:val="00C82D66"/>
    <w:rsid w:val="00C909D9"/>
    <w:rsid w:val="00C927A5"/>
    <w:rsid w:val="00C93395"/>
    <w:rsid w:val="00C97F6F"/>
    <w:rsid w:val="00CA1496"/>
    <w:rsid w:val="00CA26AC"/>
    <w:rsid w:val="00CA612B"/>
    <w:rsid w:val="00CA6A4E"/>
    <w:rsid w:val="00CA718E"/>
    <w:rsid w:val="00CB471D"/>
    <w:rsid w:val="00CB4951"/>
    <w:rsid w:val="00CB4F9D"/>
    <w:rsid w:val="00CB5BB7"/>
    <w:rsid w:val="00CC19EC"/>
    <w:rsid w:val="00CC30A6"/>
    <w:rsid w:val="00CC4942"/>
    <w:rsid w:val="00CC736E"/>
    <w:rsid w:val="00CE0378"/>
    <w:rsid w:val="00CE4C28"/>
    <w:rsid w:val="00CE7E22"/>
    <w:rsid w:val="00CF5846"/>
    <w:rsid w:val="00CF71C2"/>
    <w:rsid w:val="00CF740D"/>
    <w:rsid w:val="00D02A39"/>
    <w:rsid w:val="00D030FF"/>
    <w:rsid w:val="00D04F9A"/>
    <w:rsid w:val="00D10F52"/>
    <w:rsid w:val="00D20260"/>
    <w:rsid w:val="00D26769"/>
    <w:rsid w:val="00D26B76"/>
    <w:rsid w:val="00D30977"/>
    <w:rsid w:val="00D3103C"/>
    <w:rsid w:val="00D32102"/>
    <w:rsid w:val="00D32670"/>
    <w:rsid w:val="00D3652C"/>
    <w:rsid w:val="00D374ED"/>
    <w:rsid w:val="00D4058D"/>
    <w:rsid w:val="00D526B3"/>
    <w:rsid w:val="00D54C5C"/>
    <w:rsid w:val="00D57726"/>
    <w:rsid w:val="00D66262"/>
    <w:rsid w:val="00D679FB"/>
    <w:rsid w:val="00D716FD"/>
    <w:rsid w:val="00D7231A"/>
    <w:rsid w:val="00D74180"/>
    <w:rsid w:val="00D742EB"/>
    <w:rsid w:val="00D744FF"/>
    <w:rsid w:val="00D77681"/>
    <w:rsid w:val="00D82AF4"/>
    <w:rsid w:val="00D90E94"/>
    <w:rsid w:val="00D971F5"/>
    <w:rsid w:val="00DA2AE2"/>
    <w:rsid w:val="00DA6082"/>
    <w:rsid w:val="00DB249D"/>
    <w:rsid w:val="00DB3A80"/>
    <w:rsid w:val="00DB61A6"/>
    <w:rsid w:val="00DB6665"/>
    <w:rsid w:val="00DB79A4"/>
    <w:rsid w:val="00DC1EF1"/>
    <w:rsid w:val="00DC300E"/>
    <w:rsid w:val="00DC5920"/>
    <w:rsid w:val="00DD3300"/>
    <w:rsid w:val="00DD42C1"/>
    <w:rsid w:val="00DE44CD"/>
    <w:rsid w:val="00DE6C5C"/>
    <w:rsid w:val="00DE79D1"/>
    <w:rsid w:val="00DF1E96"/>
    <w:rsid w:val="00DF2CF6"/>
    <w:rsid w:val="00DF36F3"/>
    <w:rsid w:val="00DF3719"/>
    <w:rsid w:val="00DF587E"/>
    <w:rsid w:val="00DF72E6"/>
    <w:rsid w:val="00E00BBD"/>
    <w:rsid w:val="00E02C25"/>
    <w:rsid w:val="00E02D1D"/>
    <w:rsid w:val="00E05C6A"/>
    <w:rsid w:val="00E05E73"/>
    <w:rsid w:val="00E0629E"/>
    <w:rsid w:val="00E10EEA"/>
    <w:rsid w:val="00E119CC"/>
    <w:rsid w:val="00E12E32"/>
    <w:rsid w:val="00E17D75"/>
    <w:rsid w:val="00E245C7"/>
    <w:rsid w:val="00E26F15"/>
    <w:rsid w:val="00E27719"/>
    <w:rsid w:val="00E278C7"/>
    <w:rsid w:val="00E307EE"/>
    <w:rsid w:val="00E30917"/>
    <w:rsid w:val="00E33A22"/>
    <w:rsid w:val="00E341A0"/>
    <w:rsid w:val="00E376DF"/>
    <w:rsid w:val="00E4690D"/>
    <w:rsid w:val="00E511FC"/>
    <w:rsid w:val="00E512EC"/>
    <w:rsid w:val="00E558DE"/>
    <w:rsid w:val="00E6055B"/>
    <w:rsid w:val="00E60E82"/>
    <w:rsid w:val="00E638E4"/>
    <w:rsid w:val="00E63A23"/>
    <w:rsid w:val="00E652A8"/>
    <w:rsid w:val="00E73319"/>
    <w:rsid w:val="00E769A6"/>
    <w:rsid w:val="00E801D6"/>
    <w:rsid w:val="00E83142"/>
    <w:rsid w:val="00E8415A"/>
    <w:rsid w:val="00E87A23"/>
    <w:rsid w:val="00E920A9"/>
    <w:rsid w:val="00E941AE"/>
    <w:rsid w:val="00E96E93"/>
    <w:rsid w:val="00EA1121"/>
    <w:rsid w:val="00EA1209"/>
    <w:rsid w:val="00EA6E53"/>
    <w:rsid w:val="00EB52A3"/>
    <w:rsid w:val="00EC0E93"/>
    <w:rsid w:val="00EC498F"/>
    <w:rsid w:val="00EC5AB2"/>
    <w:rsid w:val="00ED1474"/>
    <w:rsid w:val="00ED5F9A"/>
    <w:rsid w:val="00ED7098"/>
    <w:rsid w:val="00ED7F12"/>
    <w:rsid w:val="00EE3C12"/>
    <w:rsid w:val="00EE4858"/>
    <w:rsid w:val="00EE4A1A"/>
    <w:rsid w:val="00EE781D"/>
    <w:rsid w:val="00EF0A3E"/>
    <w:rsid w:val="00EF11DA"/>
    <w:rsid w:val="00EF5D34"/>
    <w:rsid w:val="00F02E6F"/>
    <w:rsid w:val="00F0710B"/>
    <w:rsid w:val="00F172FB"/>
    <w:rsid w:val="00F17B6A"/>
    <w:rsid w:val="00F22693"/>
    <w:rsid w:val="00F252F0"/>
    <w:rsid w:val="00F25CA4"/>
    <w:rsid w:val="00F32347"/>
    <w:rsid w:val="00F35566"/>
    <w:rsid w:val="00F3590F"/>
    <w:rsid w:val="00F361C7"/>
    <w:rsid w:val="00F42797"/>
    <w:rsid w:val="00F479C5"/>
    <w:rsid w:val="00F50846"/>
    <w:rsid w:val="00F57DCA"/>
    <w:rsid w:val="00F643C8"/>
    <w:rsid w:val="00F66499"/>
    <w:rsid w:val="00F66837"/>
    <w:rsid w:val="00F73EF2"/>
    <w:rsid w:val="00F77E0E"/>
    <w:rsid w:val="00F8041E"/>
    <w:rsid w:val="00F831C2"/>
    <w:rsid w:val="00F863B5"/>
    <w:rsid w:val="00F93854"/>
    <w:rsid w:val="00F95168"/>
    <w:rsid w:val="00F97DD5"/>
    <w:rsid w:val="00FA1333"/>
    <w:rsid w:val="00FB00D1"/>
    <w:rsid w:val="00FB0660"/>
    <w:rsid w:val="00FB0C24"/>
    <w:rsid w:val="00FB192B"/>
    <w:rsid w:val="00FB33AA"/>
    <w:rsid w:val="00FB5FEE"/>
    <w:rsid w:val="00FC106E"/>
    <w:rsid w:val="00FC1F87"/>
    <w:rsid w:val="00FC6B5B"/>
    <w:rsid w:val="00FD05DA"/>
    <w:rsid w:val="00FD74B3"/>
    <w:rsid w:val="00FE02CE"/>
    <w:rsid w:val="00FE15CE"/>
    <w:rsid w:val="00FE4711"/>
    <w:rsid w:val="00FE793E"/>
    <w:rsid w:val="00FF0396"/>
    <w:rsid w:val="00FF2FFB"/>
    <w:rsid w:val="00FF75FA"/>
    <w:rsid w:val="0392556B"/>
    <w:rsid w:val="06A25958"/>
    <w:rsid w:val="1186270D"/>
    <w:rsid w:val="15720CED"/>
    <w:rsid w:val="1D16274E"/>
    <w:rsid w:val="2C1C40E4"/>
    <w:rsid w:val="2DE55113"/>
    <w:rsid w:val="33CE1A28"/>
    <w:rsid w:val="3E415F49"/>
    <w:rsid w:val="413B7398"/>
    <w:rsid w:val="4C3312EC"/>
    <w:rsid w:val="57061CC1"/>
    <w:rsid w:val="578D47FF"/>
    <w:rsid w:val="63C74512"/>
    <w:rsid w:val="67E25EB9"/>
    <w:rsid w:val="6DA8556D"/>
    <w:rsid w:val="7B956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uiPriority="99" w:name="index 2"/>
    <w:lsdException w:qFormat="1" w:uiPriority="99" w:name="index 3"/>
    <w:lsdException w:qFormat="1" w:uiPriority="99" w:name="index 4"/>
    <w:lsdException w:qFormat="1" w:uiPriority="99" w:name="index 5"/>
    <w:lsdException w:qFormat="1" w:uiPriority="99" w:name="index 6"/>
    <w:lsdException w:uiPriority="99" w:name="index 7"/>
    <w:lsdException w:qFormat="1"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unhideWhenUsed="0" w:uiPriority="39" w:semiHidden="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uiPriority="99" w:name="Body Text First Indent"/>
    <w:lsdException w:uiPriority="99" w:name="Body Text First Indent 2"/>
    <w:lsdException w:qFormat="1" w:uiPriority="99" w:name="Note Heading"/>
    <w:lsdException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uiPriority="99" w:name="annotation subject"/>
    <w:lsdException w:qFormat="1" w:uiPriority="99" w:name="Table Simple 1"/>
    <w:lsdException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uiPriority="99" w:name="Table Columns 2"/>
    <w:lsdException w:uiPriority="99" w:name="Table Columns 3"/>
    <w:lsdException w:qFormat="1" w:uiPriority="99" w:name="Table Columns 4"/>
    <w:lsdException w:qFormat="1"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qFormat="1" w:uiPriority="99" w:name="Table List 1"/>
    <w:lsdException w:qFormat="1" w:uiPriority="99" w:name="Table List 2"/>
    <w:lsdException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99" w:name="Placeholder Text"/>
    <w:lsdException w:qFormat="1" w:unhideWhenUsed="0" w:uiPriority="1" w:semiHidden="0" w:name="No Spacing"/>
    <w:lsdException w:uiPriority="60" w:name="Light Shading"/>
    <w:lsdException w:uiPriority="61" w:name="Light List"/>
    <w:lsdException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uiPriority="61" w:name="Light List Accent 1"/>
    <w:lsdException w:qFormat="1" w:uiPriority="62" w:name="Light Grid Accent 1"/>
    <w:lsdException w:qFormat="1" w:uiPriority="63" w:name="Medium Shading 1 Accent 1"/>
    <w:lsdException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uiPriority="60" w:name="Light Shading Accent 2"/>
    <w:lsdException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uiPriority="60" w:name="Light Shading Accent 3"/>
    <w:lsdException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uiPriority="60" w:name="Light Shading Accent 4"/>
    <w:lsdException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qFormat/>
    <w:uiPriority w:val="39"/>
    <w:pPr>
      <w:ind w:left="500" w:leftChars="500"/>
    </w:pPr>
  </w:style>
  <w:style w:type="paragraph" w:styleId="14">
    <w:name w:val="toc 6"/>
    <w:basedOn w:val="15"/>
    <w:next w:val="1"/>
    <w:qFormat/>
    <w:uiPriority w:val="39"/>
    <w:pPr>
      <w:ind w:left="400" w:leftChars="400"/>
    </w:pPr>
  </w:style>
  <w:style w:type="paragraph" w:styleId="15">
    <w:name w:val="toc 5"/>
    <w:basedOn w:val="16"/>
    <w:next w:val="1"/>
    <w:qFormat/>
    <w:uiPriority w:val="39"/>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qFormat/>
    <w:uiPriority w:val="39"/>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uiPriority w:val="99"/>
    <w:pPr>
      <w:ind w:left="1200" w:leftChars="1200"/>
    </w:pPr>
  </w:style>
  <w:style w:type="paragraph" w:styleId="73">
    <w:name w:val="index 9"/>
    <w:basedOn w:val="1"/>
    <w:next w:val="1"/>
    <w:semiHidden/>
    <w:unhideWhenUsed/>
    <w:uiPriority w:val="99"/>
    <w:pPr>
      <w:ind w:left="1600" w:leftChars="1600"/>
    </w:pPr>
  </w:style>
  <w:style w:type="paragraph" w:styleId="74">
    <w:name w:val="table of figures"/>
    <w:basedOn w:val="1"/>
    <w:next w:val="1"/>
    <w:semiHidden/>
    <w:uiPriority w:val="0"/>
  </w:style>
  <w:style w:type="paragraph" w:styleId="75">
    <w:name w:val="toc 9"/>
    <w:basedOn w:val="52"/>
    <w:next w:val="1"/>
    <w:uiPriority w:val="39"/>
  </w:style>
  <w:style w:type="paragraph" w:styleId="76">
    <w:name w:val="Body Text 2"/>
    <w:basedOn w:val="1"/>
    <w:link w:val="486"/>
    <w:semiHidden/>
    <w:unhideWhenUsed/>
    <w:uiPriority w:val="99"/>
    <w:pPr>
      <w:spacing w:after="120" w:line="480" w:lineRule="auto"/>
    </w:pPr>
  </w:style>
  <w:style w:type="paragraph" w:styleId="77">
    <w:name w:val="List 4"/>
    <w:basedOn w:val="1"/>
    <w:semiHidden/>
    <w:unhideWhenUsed/>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uiPriority w:val="99"/>
    <w:rPr>
      <w:sz w:val="24"/>
    </w:rPr>
  </w:style>
  <w:style w:type="paragraph" w:styleId="82">
    <w:name w:val="List Continue 3"/>
    <w:basedOn w:val="1"/>
    <w:semiHidden/>
    <w:unhideWhenUsed/>
    <w:uiPriority w:val="99"/>
    <w:pPr>
      <w:spacing w:after="120"/>
      <w:ind w:left="1260" w:leftChars="600"/>
      <w:contextualSpacing/>
    </w:pPr>
  </w:style>
  <w:style w:type="paragraph" w:styleId="83">
    <w:name w:val="index 2"/>
    <w:basedOn w:val="1"/>
    <w:next w:val="1"/>
    <w:semiHidden/>
    <w:unhideWhenUsed/>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uiPriority w:val="99"/>
    <w:rPr>
      <w:b/>
      <w:bCs/>
    </w:rPr>
  </w:style>
  <w:style w:type="paragraph" w:styleId="86">
    <w:name w:val="Body Text First Indent"/>
    <w:basedOn w:val="40"/>
    <w:link w:val="483"/>
    <w:semiHidden/>
    <w:unhideWhenUsed/>
    <w:uiPriority w:val="99"/>
    <w:pPr>
      <w:ind w:firstLine="420" w:firstLineChars="100"/>
    </w:pPr>
  </w:style>
  <w:style w:type="paragraph" w:styleId="87">
    <w:name w:val="Body Text First Indent 2"/>
    <w:basedOn w:val="41"/>
    <w:link w:val="485"/>
    <w:semiHidden/>
    <w:unhideWhenUsed/>
    <w:uiPriority w:val="99"/>
    <w:pPr>
      <w:ind w:firstLine="420" w:firstLineChars="200"/>
    </w:pPr>
  </w:style>
  <w:style w:type="table" w:styleId="89">
    <w:name w:val="Table Grid"/>
    <w:basedOn w:val="8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Theme"/>
    <w:basedOn w:val="88"/>
    <w:semiHidden/>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uiPriority w:val="99"/>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uiPriority w:val="99"/>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uiPriority w:val="99"/>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uiPriority w:val="60"/>
    <w:rPr>
      <w:color w:val="7C7C7C"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uiPriority w:val="60"/>
    <w:rPr>
      <w:color w:val="BF90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uiPriority w:val="60"/>
    <w:rPr>
      <w:color w:val="5482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link w:val="528"/>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ind w:left="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jc w:val="both"/>
    </w:pPr>
    <w:rPr>
      <w:rFonts w:asciiTheme="majorEastAsia" w:eastAsiaTheme="majorEastAsia"/>
    </w:rPr>
  </w:style>
  <w:style w:type="paragraph" w:customStyle="1" w:styleId="327">
    <w:name w:val="三级无标题条"/>
    <w:basedOn w:val="290"/>
    <w:qFormat/>
    <w:uiPriority w:val="0"/>
    <w:pPr>
      <w:spacing w:before="0" w:beforeLines="0" w:after="0" w:afterLines="0"/>
      <w:jc w:val="both"/>
    </w:pPr>
    <w:rPr>
      <w:rFonts w:asciiTheme="majorEastAsia" w:eastAsiaTheme="majorEastAsia"/>
    </w:rPr>
  </w:style>
  <w:style w:type="paragraph" w:customStyle="1" w:styleId="328">
    <w:name w:val="四级无标题条"/>
    <w:basedOn w:val="295"/>
    <w:qFormat/>
    <w:uiPriority w:val="0"/>
    <w:pPr>
      <w:spacing w:before="0" w:beforeLines="0" w:after="0" w:afterLines="0"/>
      <w:jc w:val="both"/>
    </w:pPr>
    <w:rPr>
      <w:rFonts w:asciiTheme="majorEastAsia" w:eastAsiaTheme="majorEastAsia"/>
    </w:rPr>
  </w:style>
  <w:style w:type="paragraph" w:customStyle="1" w:styleId="329">
    <w:name w:val="五级无标题条"/>
    <w:basedOn w:val="300"/>
    <w:qFormat/>
    <w:uiPriority w:val="0"/>
    <w:pPr>
      <w:spacing w:before="0" w:beforeLines="0" w:after="0" w:afterLines="0"/>
      <w:jc w:val="both"/>
    </w:pPr>
    <w:rPr>
      <w:rFonts w:asciiTheme="majorEastAsia" w:eastAsiaTheme="majorEastAsia"/>
    </w:rPr>
  </w:style>
  <w:style w:type="paragraph" w:customStyle="1" w:styleId="330">
    <w:name w:val="一级无标题条"/>
    <w:basedOn w:val="260"/>
    <w:qFormat/>
    <w:uiPriority w:val="0"/>
    <w:pPr>
      <w:spacing w:before="0" w:beforeLines="0" w:after="0" w:afterLines="0"/>
      <w:jc w:val="both"/>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Char"/>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39">
    <w:name w:val="标准称谓QB Char"/>
    <w:basedOn w:val="231"/>
    <w:link w:val="338"/>
    <w:qFormat/>
    <w:uiPriority w:val="0"/>
    <w:rPr>
      <w:rFonts w:eastAsia="黑体"/>
      <w:bCs/>
      <w:w w:val="135"/>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标题1"/>
    <w:basedOn w:val="3"/>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Char"/>
    <w:basedOn w:val="231"/>
    <w:link w:val="36"/>
    <w:semiHidden/>
    <w:qFormat/>
    <w:uiPriority w:val="99"/>
    <w:rPr>
      <w:kern w:val="2"/>
      <w:sz w:val="21"/>
      <w:szCs w:val="24"/>
    </w:rPr>
  </w:style>
  <w:style w:type="character" w:customStyle="1" w:styleId="355">
    <w:name w:val="纯文本 Char"/>
    <w:basedOn w:val="231"/>
    <w:link w:val="49"/>
    <w:semiHidden/>
    <w:qFormat/>
    <w:uiPriority w:val="99"/>
    <w:rPr>
      <w:rFonts w:ascii="宋体" w:hAnsi="Courier New" w:cs="Courier New"/>
      <w:kern w:val="2"/>
      <w:sz w:val="21"/>
      <w:szCs w:val="21"/>
    </w:rPr>
  </w:style>
  <w:style w:type="character" w:customStyle="1" w:styleId="356">
    <w:name w:val="电子邮件签名 Char"/>
    <w:basedOn w:val="231"/>
    <w:link w:val="25"/>
    <w:semiHidden/>
    <w:qFormat/>
    <w:uiPriority w:val="99"/>
    <w:rPr>
      <w:kern w:val="2"/>
      <w:sz w:val="21"/>
      <w:szCs w:val="24"/>
    </w:rPr>
  </w:style>
  <w:style w:type="character" w:customStyle="1" w:styleId="357">
    <w:name w:val="副标题 Char"/>
    <w:basedOn w:val="231"/>
    <w:link w:val="66"/>
    <w:qFormat/>
    <w:uiPriority w:val="11"/>
    <w:rPr>
      <w:rFonts w:asciiTheme="majorHAnsi" w:hAnsiTheme="majorHAnsi" w:cstheme="majorBidi"/>
      <w:b/>
      <w:bCs/>
      <w:kern w:val="28"/>
      <w:sz w:val="32"/>
      <w:szCs w:val="32"/>
    </w:rPr>
  </w:style>
  <w:style w:type="character" w:customStyle="1" w:styleId="358">
    <w:name w:val="宏文本 Char"/>
    <w:basedOn w:val="231"/>
    <w:link w:val="2"/>
    <w:semiHidden/>
    <w:qFormat/>
    <w:uiPriority w:val="99"/>
    <w:rPr>
      <w:rFonts w:ascii="Courier New" w:hAnsi="Courier New" w:cs="Courier New"/>
      <w:kern w:val="2"/>
      <w:sz w:val="24"/>
      <w:szCs w:val="24"/>
    </w:rPr>
  </w:style>
  <w:style w:type="character" w:customStyle="1" w:styleId="359">
    <w:name w:val="结束语 Char"/>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Char"/>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Char"/>
    <w:basedOn w:val="231"/>
    <w:link w:val="58"/>
    <w:semiHidden/>
    <w:qFormat/>
    <w:uiPriority w:val="99"/>
    <w:rPr>
      <w:kern w:val="2"/>
      <w:sz w:val="18"/>
      <w:szCs w:val="18"/>
    </w:rPr>
  </w:style>
  <w:style w:type="character" w:customStyle="1" w:styleId="366">
    <w:name w:val="批注文字 Char"/>
    <w:basedOn w:val="231"/>
    <w:link w:val="34"/>
    <w:semiHidden/>
    <w:qFormat/>
    <w:uiPriority w:val="99"/>
    <w:rPr>
      <w:kern w:val="2"/>
      <w:sz w:val="21"/>
      <w:szCs w:val="24"/>
    </w:rPr>
  </w:style>
  <w:style w:type="character" w:customStyle="1" w:styleId="367">
    <w:name w:val="批注主题 Char"/>
    <w:basedOn w:val="366"/>
    <w:link w:val="85"/>
    <w:semiHidden/>
    <w:qFormat/>
    <w:uiPriority w:val="99"/>
    <w:rPr>
      <w:b/>
      <w:bCs/>
      <w:kern w:val="2"/>
      <w:sz w:val="21"/>
      <w:szCs w:val="24"/>
    </w:rPr>
  </w:style>
  <w:style w:type="character" w:customStyle="1" w:styleId="368">
    <w:name w:val="签名 Char"/>
    <w:basedOn w:val="231"/>
    <w:link w:val="62"/>
    <w:semiHidden/>
    <w:qFormat/>
    <w:uiPriority w:val="99"/>
    <w:rPr>
      <w:kern w:val="2"/>
      <w:sz w:val="21"/>
      <w:szCs w:val="24"/>
    </w:rPr>
  </w:style>
  <w:style w:type="table" w:customStyle="1" w:styleId="369">
    <w:name w:val="清单表 1 浅色1"/>
    <w:basedOn w:val="88"/>
    <w:qFormat/>
    <w:uiPriority w:val="46"/>
    <w:tblPr>
      <w:tblCellMar>
        <w:top w:w="0" w:type="dxa"/>
        <w:left w:w="108" w:type="dxa"/>
        <w:bottom w:w="0" w:type="dxa"/>
        <w:right w:w="108" w:type="dxa"/>
      </w:tblCellMar>
    </w:tbl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Pr>
      <w:tblCellMar>
        <w:top w:w="0" w:type="dxa"/>
        <w:left w:w="108" w:type="dxa"/>
        <w:bottom w:w="0" w:type="dxa"/>
        <w:right w:w="108" w:type="dxa"/>
      </w:tblCellMar>
    </w:tblPr>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Pr>
      <w:tblCellMar>
        <w:top w:w="0" w:type="dxa"/>
        <w:left w:w="108" w:type="dxa"/>
        <w:bottom w:w="0" w:type="dxa"/>
        <w:right w:w="108" w:type="dxa"/>
      </w:tblCellMar>
    </w:tblPr>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Pr>
      <w:tblCellMar>
        <w:top w:w="0" w:type="dxa"/>
        <w:left w:w="108" w:type="dxa"/>
        <w:bottom w:w="0" w:type="dxa"/>
        <w:right w:w="108" w:type="dxa"/>
      </w:tblCellMar>
    </w:tblPr>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Pr>
      <w:tblCellMar>
        <w:top w:w="0" w:type="dxa"/>
        <w:left w:w="108" w:type="dxa"/>
        <w:bottom w:w="0" w:type="dxa"/>
        <w:right w:w="108" w:type="dxa"/>
      </w:tblCellMar>
    </w:tblPr>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Pr>
      <w:tblCellMar>
        <w:top w:w="0" w:type="dxa"/>
        <w:left w:w="108" w:type="dxa"/>
        <w:bottom w:w="0" w:type="dxa"/>
        <w:right w:w="108" w:type="dxa"/>
      </w:tblCellMar>
    </w:tblPr>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Pr>
      <w:tblCellMar>
        <w:top w:w="0" w:type="dxa"/>
        <w:left w:w="108" w:type="dxa"/>
        <w:bottom w:w="0" w:type="dxa"/>
        <w:right w:w="108" w:type="dxa"/>
      </w:tblCellMar>
    </w:tblPr>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CellMar>
        <w:top w:w="0" w:type="dxa"/>
        <w:left w:w="108" w:type="dxa"/>
        <w:bottom w:w="0" w:type="dxa"/>
        <w:right w:w="108" w:type="dxa"/>
      </w:tblCellMar>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CellMar>
        <w:top w:w="0" w:type="dxa"/>
        <w:left w:w="108" w:type="dxa"/>
        <w:bottom w:w="0" w:type="dxa"/>
        <w:right w:w="108" w:type="dxa"/>
      </w:tblCellMar>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CellMar>
        <w:top w:w="0" w:type="dxa"/>
        <w:left w:w="108" w:type="dxa"/>
        <w:bottom w:w="0" w:type="dxa"/>
        <w:right w:w="108" w:type="dxa"/>
      </w:tblCellMar>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CellMar>
        <w:top w:w="0" w:type="dxa"/>
        <w:left w:w="108" w:type="dxa"/>
        <w:bottom w:w="0" w:type="dxa"/>
        <w:right w:w="108" w:type="dxa"/>
      </w:tblCellMar>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CellMar>
        <w:top w:w="0" w:type="dxa"/>
        <w:left w:w="108" w:type="dxa"/>
        <w:bottom w:w="0" w:type="dxa"/>
        <w:right w:w="108" w:type="dxa"/>
      </w:tblCellMar>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CellMar>
        <w:top w:w="0" w:type="dxa"/>
        <w:left w:w="108" w:type="dxa"/>
        <w:bottom w:w="0" w:type="dxa"/>
        <w:right w:w="108" w:type="dxa"/>
      </w:tblCellMar>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CellMar>
        <w:top w:w="0" w:type="dxa"/>
        <w:left w:w="108" w:type="dxa"/>
        <w:bottom w:w="0" w:type="dxa"/>
        <w:right w:w="108" w:type="dxa"/>
      </w:tblCellMar>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CellMar>
        <w:top w:w="0" w:type="dxa"/>
        <w:left w:w="108" w:type="dxa"/>
        <w:bottom w:w="0" w:type="dxa"/>
        <w:right w:w="108" w:type="dxa"/>
      </w:tblCellMar>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uiPriority w:val="51"/>
    <w:rPr>
      <w:color w:val="2E75B6" w:themeColor="accent1" w:themeShade="BF"/>
    </w:rPr>
    <w:tblPr>
      <w:tblBorders>
        <w:top w:val="single" w:color="5B9BD5" w:themeColor="accent1" w:sz="4" w:space="0"/>
        <w:bottom w:val="single" w:color="5B9BD5" w:themeColor="accent1" w:sz="4" w:space="0"/>
      </w:tblBorders>
      <w:tblCellMar>
        <w:top w:w="0" w:type="dxa"/>
        <w:left w:w="108" w:type="dxa"/>
        <w:bottom w:w="0" w:type="dxa"/>
        <w:right w:w="108" w:type="dxa"/>
      </w:tblCellMar>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uiPriority w:val="51"/>
    <w:rPr>
      <w:color w:val="C55A11" w:themeColor="accent2" w:themeShade="BF"/>
    </w:rPr>
    <w:tblPr>
      <w:tblBorders>
        <w:top w:val="single" w:color="ED7D31" w:themeColor="accent2" w:sz="4" w:space="0"/>
        <w:bottom w:val="single" w:color="ED7D31" w:themeColor="accent2" w:sz="4" w:space="0"/>
      </w:tblBorders>
      <w:tblCellMar>
        <w:top w:w="0" w:type="dxa"/>
        <w:left w:w="108" w:type="dxa"/>
        <w:bottom w:w="0" w:type="dxa"/>
        <w:right w:w="108" w:type="dxa"/>
      </w:tblCellMar>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CellMar>
        <w:top w:w="0" w:type="dxa"/>
        <w:left w:w="108" w:type="dxa"/>
        <w:bottom w:w="0" w:type="dxa"/>
        <w:right w:w="108" w:type="dxa"/>
      </w:tblCellMar>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uiPriority w:val="51"/>
    <w:rPr>
      <w:color w:val="BF9000" w:themeColor="accent4" w:themeShade="BF"/>
    </w:rPr>
    <w:tblPr>
      <w:tblBorders>
        <w:top w:val="single" w:color="FFC000" w:themeColor="accent4" w:sz="4" w:space="0"/>
        <w:bottom w:val="single" w:color="FFC000" w:themeColor="accent4" w:sz="4" w:space="0"/>
      </w:tblBorders>
      <w:tblCellMar>
        <w:top w:w="0" w:type="dxa"/>
        <w:left w:w="108" w:type="dxa"/>
        <w:bottom w:w="0" w:type="dxa"/>
        <w:right w:w="108" w:type="dxa"/>
      </w:tblCellMar>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uiPriority w:val="51"/>
    <w:rPr>
      <w:color w:val="2F5597" w:themeColor="accent5" w:themeShade="BF"/>
    </w:rPr>
    <w:tblPr>
      <w:tblBorders>
        <w:top w:val="single" w:color="4472C4" w:themeColor="accent5" w:sz="4" w:space="0"/>
        <w:bottom w:val="single" w:color="4472C4" w:themeColor="accent5" w:sz="4" w:space="0"/>
      </w:tblBorders>
      <w:tblCellMar>
        <w:top w:w="0" w:type="dxa"/>
        <w:left w:w="108" w:type="dxa"/>
        <w:bottom w:w="0" w:type="dxa"/>
        <w:right w:w="108" w:type="dxa"/>
      </w:tblCellMar>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CellMar>
        <w:top w:w="0" w:type="dxa"/>
        <w:left w:w="108" w:type="dxa"/>
        <w:bottom w:w="0" w:type="dxa"/>
        <w:right w:w="108" w:type="dxa"/>
      </w:tblCellMar>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uiPriority w:val="52"/>
    <w:rPr>
      <w:color w:val="000000" w:themeColor="text1"/>
      <w14:textFill>
        <w14:solidFill>
          <w14:schemeClr w14:val="tx1"/>
        </w14:solidFill>
      </w14:textFill>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uiPriority w:val="52"/>
    <w:rPr>
      <w:color w:val="2E75B6" w:themeColor="accent1"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uiPriority w:val="52"/>
    <w:rPr>
      <w:color w:val="C55A11" w:themeColor="accent2"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uiPriority w:val="52"/>
    <w:rPr>
      <w:color w:val="BF9000" w:themeColor="accent4"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uiPriority w:val="52"/>
    <w:rPr>
      <w:color w:val="2F5597" w:themeColor="accent5"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uiPriority w:val="52"/>
    <w:rPr>
      <w:color w:val="548235" w:themeColor="accent6"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Char"/>
    <w:basedOn w:val="231"/>
    <w:link w:val="54"/>
    <w:semiHidden/>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uiPriority w:val="37"/>
  </w:style>
  <w:style w:type="table" w:customStyle="1" w:styleId="421">
    <w:name w:val="网格表 1 浅色1"/>
    <w:basedOn w:val="88"/>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CellMar>
        <w:top w:w="0" w:type="dxa"/>
        <w:left w:w="108" w:type="dxa"/>
        <w:bottom w:w="0" w:type="dxa"/>
        <w:right w:w="108" w:type="dxa"/>
      </w:tblCellMar>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CellMar>
        <w:top w:w="0" w:type="dxa"/>
        <w:left w:w="108" w:type="dxa"/>
        <w:bottom w:w="0" w:type="dxa"/>
        <w:right w:w="108" w:type="dxa"/>
      </w:tblCellMar>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CellMar>
        <w:top w:w="0" w:type="dxa"/>
        <w:left w:w="108" w:type="dxa"/>
        <w:bottom w:w="0" w:type="dxa"/>
        <w:right w:w="108" w:type="dxa"/>
      </w:tblCellMar>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CellMar>
        <w:top w:w="0" w:type="dxa"/>
        <w:left w:w="108" w:type="dxa"/>
        <w:bottom w:w="0" w:type="dxa"/>
        <w:right w:w="108" w:type="dxa"/>
      </w:tblCellMar>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CellMar>
        <w:top w:w="0" w:type="dxa"/>
        <w:left w:w="108" w:type="dxa"/>
        <w:bottom w:w="0" w:type="dxa"/>
        <w:right w:w="108" w:type="dxa"/>
      </w:tblCellMar>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CellMar>
        <w:top w:w="0" w:type="dxa"/>
        <w:left w:w="108" w:type="dxa"/>
        <w:bottom w:w="0" w:type="dxa"/>
        <w:right w:w="108" w:type="dxa"/>
      </w:tblCellMar>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471">
    <w:name w:val="尾注文本 Char"/>
    <w:basedOn w:val="231"/>
    <w:link w:val="56"/>
    <w:semiHidden/>
    <w:uiPriority w:val="99"/>
    <w:rPr>
      <w:kern w:val="2"/>
      <w:sz w:val="21"/>
      <w:szCs w:val="24"/>
    </w:rPr>
  </w:style>
  <w:style w:type="character" w:customStyle="1" w:styleId="472">
    <w:name w:val="文档结构图 Char"/>
    <w:basedOn w:val="231"/>
    <w:link w:val="32"/>
    <w:semiHidden/>
    <w:uiPriority w:val="99"/>
    <w:rPr>
      <w:rFonts w:ascii="Microsoft YaHei UI" w:eastAsia="Microsoft YaHei UI"/>
      <w:kern w:val="2"/>
      <w:sz w:val="18"/>
      <w:szCs w:val="18"/>
    </w:rPr>
  </w:style>
  <w:style w:type="table" w:customStyle="1" w:styleId="473">
    <w:name w:val="无格式表格 11"/>
    <w:basedOn w:val="88"/>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uiPriority w:val="43"/>
    <w:tblPr>
      <w:tblCellMar>
        <w:top w:w="0" w:type="dxa"/>
        <w:left w:w="108" w:type="dxa"/>
        <w:bottom w:w="0" w:type="dxa"/>
        <w:right w:w="108" w:type="dxa"/>
      </w:tblCellMar>
    </w:tbl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uiPriority w:val="45"/>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Char"/>
    <w:basedOn w:val="231"/>
    <w:link w:val="79"/>
    <w:semiHidden/>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Char"/>
    <w:basedOn w:val="231"/>
    <w:link w:val="480"/>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uiPriority w:val="99"/>
    <w:rPr>
      <w:color w:val="808080"/>
    </w:rPr>
  </w:style>
  <w:style w:type="character" w:customStyle="1" w:styleId="483">
    <w:name w:val="正文首行缩进 Char"/>
    <w:basedOn w:val="332"/>
    <w:link w:val="86"/>
    <w:semiHidden/>
    <w:uiPriority w:val="99"/>
    <w:rPr>
      <w:kern w:val="2"/>
      <w:sz w:val="21"/>
      <w:szCs w:val="24"/>
    </w:rPr>
  </w:style>
  <w:style w:type="character" w:customStyle="1" w:styleId="484">
    <w:name w:val="正文文本缩进 Char"/>
    <w:basedOn w:val="231"/>
    <w:link w:val="41"/>
    <w:semiHidden/>
    <w:qFormat/>
    <w:uiPriority w:val="99"/>
    <w:rPr>
      <w:kern w:val="2"/>
      <w:sz w:val="21"/>
      <w:szCs w:val="24"/>
    </w:rPr>
  </w:style>
  <w:style w:type="character" w:customStyle="1" w:styleId="485">
    <w:name w:val="正文首行缩进 2 Char"/>
    <w:basedOn w:val="484"/>
    <w:link w:val="87"/>
    <w:semiHidden/>
    <w:uiPriority w:val="99"/>
    <w:rPr>
      <w:kern w:val="2"/>
      <w:sz w:val="21"/>
      <w:szCs w:val="24"/>
    </w:rPr>
  </w:style>
  <w:style w:type="character" w:customStyle="1" w:styleId="486">
    <w:name w:val="正文文本 2 Char"/>
    <w:basedOn w:val="231"/>
    <w:link w:val="76"/>
    <w:semiHidden/>
    <w:uiPriority w:val="99"/>
    <w:rPr>
      <w:kern w:val="2"/>
      <w:sz w:val="21"/>
      <w:szCs w:val="24"/>
    </w:rPr>
  </w:style>
  <w:style w:type="character" w:customStyle="1" w:styleId="487">
    <w:name w:val="正文文本 3 Char"/>
    <w:basedOn w:val="231"/>
    <w:link w:val="37"/>
    <w:semiHidden/>
    <w:qFormat/>
    <w:uiPriority w:val="99"/>
    <w:rPr>
      <w:kern w:val="2"/>
      <w:sz w:val="16"/>
      <w:szCs w:val="16"/>
    </w:rPr>
  </w:style>
  <w:style w:type="character" w:customStyle="1" w:styleId="488">
    <w:name w:val="正文文本缩进 2 Char"/>
    <w:basedOn w:val="231"/>
    <w:link w:val="55"/>
    <w:semiHidden/>
    <w:uiPriority w:val="99"/>
    <w:rPr>
      <w:kern w:val="2"/>
      <w:sz w:val="21"/>
      <w:szCs w:val="24"/>
    </w:rPr>
  </w:style>
  <w:style w:type="character" w:customStyle="1" w:styleId="489">
    <w:name w:val="正文文本缩进 3 Char"/>
    <w:basedOn w:val="231"/>
    <w:link w:val="71"/>
    <w:semiHidden/>
    <w:uiPriority w:val="99"/>
    <w:rPr>
      <w:kern w:val="2"/>
      <w:sz w:val="16"/>
      <w:szCs w:val="16"/>
    </w:rPr>
  </w:style>
  <w:style w:type="character" w:customStyle="1" w:styleId="490">
    <w:name w:val="注释标题 Char"/>
    <w:basedOn w:val="231"/>
    <w:link w:val="22"/>
    <w:semiHidden/>
    <w:uiPriority w:val="99"/>
    <w:rPr>
      <w:kern w:val="2"/>
      <w:sz w:val="21"/>
      <w:szCs w:val="24"/>
    </w:rPr>
  </w:style>
  <w:style w:type="paragraph" w:customStyle="1" w:styleId="491">
    <w:name w:val="附录无标题章"/>
    <w:basedOn w:val="276"/>
    <w:qFormat/>
    <w:uiPriority w:val="0"/>
    <w:pPr>
      <w:spacing w:before="0" w:beforeLines="0" w:after="0" w:afterLines="0"/>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列项·（二级）"/>
    <w:basedOn w:val="325"/>
    <w:qFormat/>
    <w:uiPriority w:val="0"/>
    <w:pPr>
      <w:ind w:left="1260" w:leftChars="400" w:hanging="200" w:hangingChars="200"/>
    </w:pPr>
  </w:style>
  <w:style w:type="paragraph" w:customStyle="1" w:styleId="523">
    <w:name w:val="列项——（二级）"/>
    <w:basedOn w:val="285"/>
    <w:qFormat/>
    <w:uiPriority w:val="0"/>
    <w:pPr>
      <w:ind w:left="1260" w:leftChars="400" w:hanging="200" w:hangingChars="200"/>
    </w:pPr>
  </w:style>
  <w:style w:type="paragraph" w:customStyle="1" w:styleId="524">
    <w:name w:val="参考文献编号"/>
    <w:basedOn w:val="258"/>
    <w:qFormat/>
    <w:uiPriority w:val="0"/>
    <w:pPr>
      <w:numPr>
        <w:ilvl w:val="0"/>
        <w:numId w:val="29"/>
      </w:numPr>
    </w:pPr>
  </w:style>
  <w:style w:type="paragraph" w:customStyle="1" w:styleId="525">
    <w:name w:val="表格正文"/>
    <w:basedOn w:val="1"/>
    <w:qFormat/>
    <w:uiPriority w:val="0"/>
    <w:rPr>
      <w:rFonts w:ascii="宋体"/>
      <w:sz w:val="18"/>
    </w:rPr>
  </w:style>
  <w:style w:type="paragraph" w:customStyle="1" w:styleId="526">
    <w:name w:val="表格段"/>
    <w:basedOn w:val="258"/>
    <w:qFormat/>
    <w:uiPriority w:val="0"/>
    <w:pPr>
      <w:ind w:firstLine="420"/>
    </w:pPr>
    <w:rPr>
      <w:sz w:val="18"/>
    </w:rPr>
  </w:style>
  <w:style w:type="paragraph" w:customStyle="1" w:styleId="527">
    <w:name w:val="表格脚注"/>
    <w:basedOn w:val="525"/>
    <w:next w:val="525"/>
    <w:uiPriority w:val="0"/>
    <w:pPr>
      <w:numPr>
        <w:ilvl w:val="0"/>
        <w:numId w:val="30"/>
      </w:numPr>
      <w:adjustRightInd w:val="0"/>
      <w:jc w:val="left"/>
    </w:pPr>
    <w:rPr>
      <w:rFonts w:hAnsi="宋体"/>
      <w:szCs w:val="21"/>
    </w:rPr>
  </w:style>
  <w:style w:type="character" w:customStyle="1" w:styleId="528">
    <w:name w:val="段 Char"/>
    <w:link w:val="258"/>
    <w:qFormat/>
    <w:uiPriority w:val="0"/>
    <w:rPr>
      <w:rFonts w:ascii="宋体"/>
      <w:sz w:val="21"/>
    </w:rPr>
  </w:style>
  <w:style w:type="paragraph" w:customStyle="1" w:styleId="529">
    <w:name w:val="列项——（一级）"/>
    <w:uiPriority w:val="0"/>
    <w:pPr>
      <w:widowControl w:val="0"/>
      <w:numPr>
        <w:ilvl w:val="0"/>
        <w:numId w:val="31"/>
      </w:numPr>
      <w:jc w:val="both"/>
    </w:pPr>
    <w:rPr>
      <w:rFonts w:ascii="宋体" w:hAnsi="Times New Roman" w:eastAsia="宋体" w:cs="Times New Roman"/>
      <w:sz w:val="21"/>
      <w:lang w:val="en-US" w:eastAsia="zh-CN" w:bidi="ar-SA"/>
    </w:rPr>
  </w:style>
  <w:style w:type="paragraph" w:customStyle="1" w:styleId="530">
    <w:name w:val="列项●（二级）"/>
    <w:qFormat/>
    <w:uiPriority w:val="0"/>
    <w:pPr>
      <w:numPr>
        <w:ilvl w:val="1"/>
        <w:numId w:val="31"/>
      </w:numPr>
      <w:tabs>
        <w:tab w:val="left" w:pos="840"/>
      </w:tabs>
      <w:jc w:val="both"/>
    </w:pPr>
    <w:rPr>
      <w:rFonts w:ascii="宋体" w:hAnsi="Times New Roman" w:eastAsia="宋体" w:cs="Times New Roman"/>
      <w:sz w:val="21"/>
      <w:lang w:val="en-US" w:eastAsia="zh-CN" w:bidi="ar-SA"/>
    </w:rPr>
  </w:style>
  <w:style w:type="paragraph" w:customStyle="1" w:styleId="531">
    <w:name w:val="列项◆（三级）"/>
    <w:basedOn w:val="1"/>
    <w:uiPriority w:val="0"/>
    <w:pPr>
      <w:numPr>
        <w:ilvl w:val="2"/>
        <w:numId w:val="31"/>
      </w:numPr>
    </w:pPr>
    <w:rPr>
      <w:rFonts w:ascii="宋体"/>
      <w:szCs w:val="21"/>
    </w:rPr>
  </w:style>
  <w:style w:type="character" w:customStyle="1" w:styleId="532">
    <w:name w:val="MTEquationSection"/>
    <w:basedOn w:val="231"/>
    <w:uiPriority w:val="0"/>
    <w:rPr>
      <w:vanish/>
      <w:color w:val="FF0000"/>
    </w:rPr>
  </w:style>
  <w:style w:type="paragraph" w:customStyle="1" w:styleId="533">
    <w:name w:val="MTDisplayEquation"/>
    <w:basedOn w:val="258"/>
    <w:next w:val="1"/>
    <w:link w:val="534"/>
    <w:uiPriority w:val="0"/>
    <w:pPr>
      <w:tabs>
        <w:tab w:val="center" w:pos="4680"/>
        <w:tab w:val="right" w:pos="9360"/>
      </w:tabs>
      <w:ind w:firstLine="420"/>
    </w:pPr>
  </w:style>
  <w:style w:type="character" w:customStyle="1" w:styleId="534">
    <w:name w:val="MTDisplayEquation 字符"/>
    <w:basedOn w:val="528"/>
    <w:link w:val="533"/>
    <w:uiPriority w:val="0"/>
    <w:rPr>
      <w:rFonts w:ascii="宋体"/>
      <w:sz w:val="21"/>
    </w:rPr>
  </w:style>
  <w:style w:type="paragraph" w:customStyle="1" w:styleId="535">
    <w:name w:val="正文公式编号制表符"/>
    <w:basedOn w:val="258"/>
    <w:next w:val="258"/>
    <w:qFormat/>
    <w:uiPriority w:val="0"/>
    <w:pPr>
      <w:tabs>
        <w:tab w:val="center" w:pos="4201"/>
        <w:tab w:val="right" w:leader="dot" w:pos="9298"/>
      </w:tabs>
      <w:autoSpaceDE w:val="0"/>
      <w:autoSpaceDN w:val="0"/>
      <w:ind w:firstLine="0" w:firstLineChars="0"/>
    </w:pPr>
  </w:style>
  <w:style w:type="paragraph" w:customStyle="1" w:styleId="536">
    <w:name w:val="列表段落1"/>
    <w:basedOn w:val="1"/>
    <w:qFormat/>
    <w:uiPriority w:val="1"/>
    <w:pPr>
      <w:ind w:left="720"/>
      <w:contextualSpacing/>
    </w:pPr>
    <w:rPr>
      <w:rFonts w:eastAsia="仿宋_GB2312"/>
      <w:sz w:val="32"/>
      <w:szCs w:val="22"/>
    </w:rPr>
  </w:style>
  <w:style w:type="paragraph" w:customStyle="1" w:styleId="537">
    <w:name w:val="终结线"/>
    <w:basedOn w:val="1"/>
    <w:uiPriority w:val="0"/>
    <w:pPr>
      <w:framePr w:hSpace="181" w:vSpace="181" w:wrap="around" w:vAnchor="text" w:hAnchor="margin" w:xAlign="center" w:y="285"/>
    </w:pPr>
  </w:style>
  <w:style w:type="paragraph" w:customStyle="1" w:styleId="538">
    <w:name w:val="图表脚注说明"/>
    <w:basedOn w:val="1"/>
    <w:qFormat/>
    <w:uiPriority w:val="0"/>
    <w:pPr>
      <w:numPr>
        <w:ilvl w:val="0"/>
        <w:numId w:val="32"/>
      </w:numPr>
    </w:pPr>
    <w:rPr>
      <w:rFonts w:ascii="宋体"/>
      <w:sz w:val="18"/>
      <w:szCs w:val="18"/>
    </w:rPr>
  </w:style>
  <w:style w:type="paragraph" w:customStyle="1" w:styleId="539">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1.wmf"/><Relationship Id="rId98" Type="http://schemas.openxmlformats.org/officeDocument/2006/relationships/oleObject" Target="embeddings/oleObject46.bin"/><Relationship Id="rId97" Type="http://schemas.openxmlformats.org/officeDocument/2006/relationships/oleObject" Target="embeddings/oleObject45.bin"/><Relationship Id="rId96" Type="http://schemas.openxmlformats.org/officeDocument/2006/relationships/image" Target="media/image40.wmf"/><Relationship Id="rId95" Type="http://schemas.openxmlformats.org/officeDocument/2006/relationships/oleObject" Target="embeddings/oleObject44.bin"/><Relationship Id="rId94" Type="http://schemas.openxmlformats.org/officeDocument/2006/relationships/image" Target="media/image39.wmf"/><Relationship Id="rId93" Type="http://schemas.openxmlformats.org/officeDocument/2006/relationships/oleObject" Target="embeddings/oleObject43.bin"/><Relationship Id="rId92" Type="http://schemas.openxmlformats.org/officeDocument/2006/relationships/image" Target="media/image38.wmf"/><Relationship Id="rId91" Type="http://schemas.openxmlformats.org/officeDocument/2006/relationships/oleObject" Target="embeddings/oleObject42.bin"/><Relationship Id="rId90" Type="http://schemas.openxmlformats.org/officeDocument/2006/relationships/image" Target="media/image37.wmf"/><Relationship Id="rId9" Type="http://schemas.openxmlformats.org/officeDocument/2006/relationships/footer" Target="footer4.xml"/><Relationship Id="rId89" Type="http://schemas.openxmlformats.org/officeDocument/2006/relationships/oleObject" Target="embeddings/oleObject41.bin"/><Relationship Id="rId88" Type="http://schemas.openxmlformats.org/officeDocument/2006/relationships/image" Target="media/image36.wmf"/><Relationship Id="rId87" Type="http://schemas.openxmlformats.org/officeDocument/2006/relationships/oleObject" Target="embeddings/oleObject40.bin"/><Relationship Id="rId86" Type="http://schemas.openxmlformats.org/officeDocument/2006/relationships/image" Target="media/image35.wmf"/><Relationship Id="rId85" Type="http://schemas.openxmlformats.org/officeDocument/2006/relationships/oleObject" Target="embeddings/oleObject39.bin"/><Relationship Id="rId84" Type="http://schemas.openxmlformats.org/officeDocument/2006/relationships/oleObject" Target="embeddings/oleObject38.bin"/><Relationship Id="rId83" Type="http://schemas.openxmlformats.org/officeDocument/2006/relationships/image" Target="media/image34.wmf"/><Relationship Id="rId82" Type="http://schemas.openxmlformats.org/officeDocument/2006/relationships/oleObject" Target="embeddings/oleObject37.bin"/><Relationship Id="rId81" Type="http://schemas.openxmlformats.org/officeDocument/2006/relationships/oleObject" Target="embeddings/oleObject36.bin"/><Relationship Id="rId80" Type="http://schemas.openxmlformats.org/officeDocument/2006/relationships/image" Target="media/image33.wmf"/><Relationship Id="rId8" Type="http://schemas.openxmlformats.org/officeDocument/2006/relationships/footer" Target="footer3.xml"/><Relationship Id="rId79" Type="http://schemas.openxmlformats.org/officeDocument/2006/relationships/oleObject" Target="embeddings/oleObject35.bin"/><Relationship Id="rId78" Type="http://schemas.openxmlformats.org/officeDocument/2006/relationships/oleObject" Target="embeddings/oleObject34.bin"/><Relationship Id="rId77" Type="http://schemas.openxmlformats.org/officeDocument/2006/relationships/image" Target="media/image32.wmf"/><Relationship Id="rId76" Type="http://schemas.openxmlformats.org/officeDocument/2006/relationships/oleObject" Target="embeddings/oleObject33.bin"/><Relationship Id="rId75" Type="http://schemas.openxmlformats.org/officeDocument/2006/relationships/image" Target="media/image31.wmf"/><Relationship Id="rId74" Type="http://schemas.openxmlformats.org/officeDocument/2006/relationships/oleObject" Target="embeddings/oleObject32.bin"/><Relationship Id="rId73" Type="http://schemas.openxmlformats.org/officeDocument/2006/relationships/image" Target="media/image30.wmf"/><Relationship Id="rId72" Type="http://schemas.openxmlformats.org/officeDocument/2006/relationships/oleObject" Target="embeddings/oleObject31.bin"/><Relationship Id="rId71" Type="http://schemas.openxmlformats.org/officeDocument/2006/relationships/oleObject" Target="embeddings/oleObject30.bin"/><Relationship Id="rId70" Type="http://schemas.openxmlformats.org/officeDocument/2006/relationships/image" Target="media/image29.wmf"/><Relationship Id="rId7" Type="http://schemas.openxmlformats.org/officeDocument/2006/relationships/footer" Target="footer2.xml"/><Relationship Id="rId69" Type="http://schemas.openxmlformats.org/officeDocument/2006/relationships/oleObject" Target="embeddings/oleObject29.bin"/><Relationship Id="rId68" Type="http://schemas.openxmlformats.org/officeDocument/2006/relationships/image" Target="media/image28.wmf"/><Relationship Id="rId67" Type="http://schemas.openxmlformats.org/officeDocument/2006/relationships/oleObject" Target="embeddings/oleObject28.bin"/><Relationship Id="rId66" Type="http://schemas.openxmlformats.org/officeDocument/2006/relationships/image" Target="media/image27.wmf"/><Relationship Id="rId65" Type="http://schemas.openxmlformats.org/officeDocument/2006/relationships/oleObject" Target="embeddings/oleObject27.bin"/><Relationship Id="rId64" Type="http://schemas.openxmlformats.org/officeDocument/2006/relationships/image" Target="media/image26.wmf"/><Relationship Id="rId63" Type="http://schemas.openxmlformats.org/officeDocument/2006/relationships/oleObject" Target="embeddings/oleObject26.bin"/><Relationship Id="rId62" Type="http://schemas.openxmlformats.org/officeDocument/2006/relationships/image" Target="media/image25.wmf"/><Relationship Id="rId61" Type="http://schemas.openxmlformats.org/officeDocument/2006/relationships/oleObject" Target="embeddings/oleObject25.bin"/><Relationship Id="rId60" Type="http://schemas.openxmlformats.org/officeDocument/2006/relationships/image" Target="media/image24.wmf"/><Relationship Id="rId6" Type="http://schemas.openxmlformats.org/officeDocument/2006/relationships/footer" Target="footer1.xml"/><Relationship Id="rId59" Type="http://schemas.openxmlformats.org/officeDocument/2006/relationships/oleObject" Target="embeddings/oleObject24.bin"/><Relationship Id="rId58" Type="http://schemas.openxmlformats.org/officeDocument/2006/relationships/image" Target="media/image23.wmf"/><Relationship Id="rId57" Type="http://schemas.openxmlformats.org/officeDocument/2006/relationships/oleObject" Target="embeddings/oleObject23.bin"/><Relationship Id="rId56" Type="http://schemas.openxmlformats.org/officeDocument/2006/relationships/image" Target="media/image22.wmf"/><Relationship Id="rId55" Type="http://schemas.openxmlformats.org/officeDocument/2006/relationships/oleObject" Target="embeddings/oleObject22.bin"/><Relationship Id="rId54" Type="http://schemas.openxmlformats.org/officeDocument/2006/relationships/image" Target="media/image21.wmf"/><Relationship Id="rId53" Type="http://schemas.openxmlformats.org/officeDocument/2006/relationships/oleObject" Target="embeddings/oleObject21.bin"/><Relationship Id="rId52" Type="http://schemas.openxmlformats.org/officeDocument/2006/relationships/image" Target="media/image20.wmf"/><Relationship Id="rId51" Type="http://schemas.openxmlformats.org/officeDocument/2006/relationships/oleObject" Target="embeddings/oleObject20.bin"/><Relationship Id="rId50" Type="http://schemas.openxmlformats.org/officeDocument/2006/relationships/image" Target="media/image19.wmf"/><Relationship Id="rId5" Type="http://schemas.openxmlformats.org/officeDocument/2006/relationships/header" Target="header3.xml"/><Relationship Id="rId49" Type="http://schemas.openxmlformats.org/officeDocument/2006/relationships/oleObject" Target="embeddings/oleObject19.bin"/><Relationship Id="rId48" Type="http://schemas.openxmlformats.org/officeDocument/2006/relationships/image" Target="media/image18.wmf"/><Relationship Id="rId47" Type="http://schemas.openxmlformats.org/officeDocument/2006/relationships/oleObject" Target="embeddings/oleObject18.bin"/><Relationship Id="rId46" Type="http://schemas.openxmlformats.org/officeDocument/2006/relationships/image" Target="media/image17.wmf"/><Relationship Id="rId45" Type="http://schemas.openxmlformats.org/officeDocument/2006/relationships/oleObject" Target="embeddings/oleObject17.bin"/><Relationship Id="rId44" Type="http://schemas.openxmlformats.org/officeDocument/2006/relationships/image" Target="media/image16.wmf"/><Relationship Id="rId43" Type="http://schemas.openxmlformats.org/officeDocument/2006/relationships/oleObject" Target="embeddings/oleObject16.bin"/><Relationship Id="rId42" Type="http://schemas.openxmlformats.org/officeDocument/2006/relationships/image" Target="media/image15.wmf"/><Relationship Id="rId41" Type="http://schemas.openxmlformats.org/officeDocument/2006/relationships/oleObject" Target="embeddings/oleObject15.bin"/><Relationship Id="rId40" Type="http://schemas.openxmlformats.org/officeDocument/2006/relationships/image" Target="media/image14.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3.wmf"/><Relationship Id="rId37" Type="http://schemas.openxmlformats.org/officeDocument/2006/relationships/oleObject" Target="embeddings/oleObject13.bin"/><Relationship Id="rId36" Type="http://schemas.openxmlformats.org/officeDocument/2006/relationships/image" Target="media/image12.wmf"/><Relationship Id="rId35" Type="http://schemas.openxmlformats.org/officeDocument/2006/relationships/oleObject" Target="embeddings/oleObject12.bin"/><Relationship Id="rId34" Type="http://schemas.openxmlformats.org/officeDocument/2006/relationships/image" Target="media/image11.wmf"/><Relationship Id="rId33" Type="http://schemas.openxmlformats.org/officeDocument/2006/relationships/oleObject" Target="embeddings/oleObject11.bin"/><Relationship Id="rId32" Type="http://schemas.openxmlformats.org/officeDocument/2006/relationships/image" Target="media/image10.wmf"/><Relationship Id="rId31" Type="http://schemas.openxmlformats.org/officeDocument/2006/relationships/oleObject" Target="embeddings/oleObject10.bin"/><Relationship Id="rId30" Type="http://schemas.openxmlformats.org/officeDocument/2006/relationships/image" Target="media/image9.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8.wmf"/><Relationship Id="rId27" Type="http://schemas.openxmlformats.org/officeDocument/2006/relationships/oleObject" Target="embeddings/oleObject8.bin"/><Relationship Id="rId26" Type="http://schemas.openxmlformats.org/officeDocument/2006/relationships/image" Target="media/image7.wmf"/><Relationship Id="rId25" Type="http://schemas.openxmlformats.org/officeDocument/2006/relationships/oleObject" Target="embeddings/oleObject7.bin"/><Relationship Id="rId24" Type="http://schemas.openxmlformats.org/officeDocument/2006/relationships/oleObject" Target="embeddings/oleObject6.bin"/><Relationship Id="rId23" Type="http://schemas.openxmlformats.org/officeDocument/2006/relationships/image" Target="media/image6.wmf"/><Relationship Id="rId226" Type="http://schemas.openxmlformats.org/officeDocument/2006/relationships/glossaryDocument" Target="glossary/document.xml"/><Relationship Id="rId225" Type="http://schemas.openxmlformats.org/officeDocument/2006/relationships/fontTable" Target="fontTable.xml"/><Relationship Id="rId224" Type="http://schemas.openxmlformats.org/officeDocument/2006/relationships/customXml" Target="../customXml/item2.xml"/><Relationship Id="rId223" Type="http://schemas.openxmlformats.org/officeDocument/2006/relationships/numbering" Target="numbering.xml"/><Relationship Id="rId222" Type="http://schemas.openxmlformats.org/officeDocument/2006/relationships/customXml" Target="../customXml/item1.xml"/><Relationship Id="rId221" Type="http://schemas.openxmlformats.org/officeDocument/2006/relationships/image" Target="media/image101.wmf"/><Relationship Id="rId220" Type="http://schemas.openxmlformats.org/officeDocument/2006/relationships/oleObject" Target="embeddings/oleObject107.bin"/><Relationship Id="rId22" Type="http://schemas.openxmlformats.org/officeDocument/2006/relationships/oleObject" Target="embeddings/oleObject5.bin"/><Relationship Id="rId219" Type="http://schemas.openxmlformats.org/officeDocument/2006/relationships/image" Target="media/image100.wmf"/><Relationship Id="rId218" Type="http://schemas.openxmlformats.org/officeDocument/2006/relationships/oleObject" Target="embeddings/oleObject106.bin"/><Relationship Id="rId217" Type="http://schemas.openxmlformats.org/officeDocument/2006/relationships/image" Target="media/image99.wmf"/><Relationship Id="rId216" Type="http://schemas.openxmlformats.org/officeDocument/2006/relationships/oleObject" Target="embeddings/oleObject105.bin"/><Relationship Id="rId215" Type="http://schemas.openxmlformats.org/officeDocument/2006/relationships/image" Target="media/image98.wmf"/><Relationship Id="rId214" Type="http://schemas.openxmlformats.org/officeDocument/2006/relationships/oleObject" Target="embeddings/oleObject104.bin"/><Relationship Id="rId213" Type="http://schemas.openxmlformats.org/officeDocument/2006/relationships/image" Target="media/image97.wmf"/><Relationship Id="rId212" Type="http://schemas.openxmlformats.org/officeDocument/2006/relationships/oleObject" Target="embeddings/oleObject103.bin"/><Relationship Id="rId211" Type="http://schemas.openxmlformats.org/officeDocument/2006/relationships/image" Target="media/image96.wmf"/><Relationship Id="rId210" Type="http://schemas.openxmlformats.org/officeDocument/2006/relationships/oleObject" Target="embeddings/oleObject102.bin"/><Relationship Id="rId21" Type="http://schemas.openxmlformats.org/officeDocument/2006/relationships/image" Target="media/image5.wmf"/><Relationship Id="rId209" Type="http://schemas.openxmlformats.org/officeDocument/2006/relationships/image" Target="media/image95.wmf"/><Relationship Id="rId208" Type="http://schemas.openxmlformats.org/officeDocument/2006/relationships/oleObject" Target="embeddings/oleObject101.bin"/><Relationship Id="rId207" Type="http://schemas.openxmlformats.org/officeDocument/2006/relationships/image" Target="media/image94.wmf"/><Relationship Id="rId206" Type="http://schemas.openxmlformats.org/officeDocument/2006/relationships/oleObject" Target="embeddings/oleObject100.bin"/><Relationship Id="rId205" Type="http://schemas.openxmlformats.org/officeDocument/2006/relationships/image" Target="media/image93.wmf"/><Relationship Id="rId204" Type="http://schemas.openxmlformats.org/officeDocument/2006/relationships/oleObject" Target="embeddings/oleObject99.bin"/><Relationship Id="rId203" Type="http://schemas.openxmlformats.org/officeDocument/2006/relationships/image" Target="media/image92.wmf"/><Relationship Id="rId202" Type="http://schemas.openxmlformats.org/officeDocument/2006/relationships/oleObject" Target="embeddings/oleObject98.bin"/><Relationship Id="rId201" Type="http://schemas.openxmlformats.org/officeDocument/2006/relationships/image" Target="media/image91.wmf"/><Relationship Id="rId200" Type="http://schemas.openxmlformats.org/officeDocument/2006/relationships/oleObject" Target="embeddings/oleObject97.bin"/><Relationship Id="rId20" Type="http://schemas.openxmlformats.org/officeDocument/2006/relationships/oleObject" Target="embeddings/oleObject4.bin"/><Relationship Id="rId2" Type="http://schemas.openxmlformats.org/officeDocument/2006/relationships/settings" Target="settings.xml"/><Relationship Id="rId199" Type="http://schemas.openxmlformats.org/officeDocument/2006/relationships/image" Target="media/image90.wmf"/><Relationship Id="rId198" Type="http://schemas.openxmlformats.org/officeDocument/2006/relationships/oleObject" Target="embeddings/oleObject96.bin"/><Relationship Id="rId197" Type="http://schemas.openxmlformats.org/officeDocument/2006/relationships/image" Target="media/image89.wmf"/><Relationship Id="rId196" Type="http://schemas.openxmlformats.org/officeDocument/2006/relationships/oleObject" Target="embeddings/oleObject95.bin"/><Relationship Id="rId195" Type="http://schemas.openxmlformats.org/officeDocument/2006/relationships/image" Target="media/image88.wmf"/><Relationship Id="rId194" Type="http://schemas.openxmlformats.org/officeDocument/2006/relationships/oleObject" Target="embeddings/oleObject94.bin"/><Relationship Id="rId193" Type="http://schemas.openxmlformats.org/officeDocument/2006/relationships/image" Target="media/image87.wmf"/><Relationship Id="rId192" Type="http://schemas.openxmlformats.org/officeDocument/2006/relationships/oleObject" Target="embeddings/oleObject93.bin"/><Relationship Id="rId191" Type="http://schemas.openxmlformats.org/officeDocument/2006/relationships/image" Target="media/image86.wmf"/><Relationship Id="rId190" Type="http://schemas.openxmlformats.org/officeDocument/2006/relationships/oleObject" Target="embeddings/oleObject92.bin"/><Relationship Id="rId19" Type="http://schemas.openxmlformats.org/officeDocument/2006/relationships/image" Target="media/image4.wmf"/><Relationship Id="rId189" Type="http://schemas.openxmlformats.org/officeDocument/2006/relationships/image" Target="media/image85.wmf"/><Relationship Id="rId188" Type="http://schemas.openxmlformats.org/officeDocument/2006/relationships/oleObject" Target="embeddings/oleObject91.bin"/><Relationship Id="rId187" Type="http://schemas.openxmlformats.org/officeDocument/2006/relationships/image" Target="media/image84.wmf"/><Relationship Id="rId186" Type="http://schemas.openxmlformats.org/officeDocument/2006/relationships/oleObject" Target="embeddings/oleObject90.bin"/><Relationship Id="rId185" Type="http://schemas.openxmlformats.org/officeDocument/2006/relationships/image" Target="media/image83.wmf"/><Relationship Id="rId184" Type="http://schemas.openxmlformats.org/officeDocument/2006/relationships/oleObject" Target="embeddings/oleObject89.bin"/><Relationship Id="rId183" Type="http://schemas.openxmlformats.org/officeDocument/2006/relationships/image" Target="media/image82.wmf"/><Relationship Id="rId182" Type="http://schemas.openxmlformats.org/officeDocument/2006/relationships/oleObject" Target="embeddings/oleObject88.bin"/><Relationship Id="rId181" Type="http://schemas.openxmlformats.org/officeDocument/2006/relationships/image" Target="media/image81.wmf"/><Relationship Id="rId180" Type="http://schemas.openxmlformats.org/officeDocument/2006/relationships/oleObject" Target="embeddings/oleObject87.bin"/><Relationship Id="rId18" Type="http://schemas.openxmlformats.org/officeDocument/2006/relationships/oleObject" Target="embeddings/oleObject3.bin"/><Relationship Id="rId179" Type="http://schemas.openxmlformats.org/officeDocument/2006/relationships/image" Target="media/image80.wmf"/><Relationship Id="rId178" Type="http://schemas.openxmlformats.org/officeDocument/2006/relationships/oleObject" Target="embeddings/oleObject86.bin"/><Relationship Id="rId177" Type="http://schemas.openxmlformats.org/officeDocument/2006/relationships/oleObject" Target="embeddings/oleObject85.bin"/><Relationship Id="rId176" Type="http://schemas.openxmlformats.org/officeDocument/2006/relationships/image" Target="media/image79.wmf"/><Relationship Id="rId175" Type="http://schemas.openxmlformats.org/officeDocument/2006/relationships/oleObject" Target="embeddings/oleObject84.bin"/><Relationship Id="rId174" Type="http://schemas.openxmlformats.org/officeDocument/2006/relationships/image" Target="media/image78.wmf"/><Relationship Id="rId173" Type="http://schemas.openxmlformats.org/officeDocument/2006/relationships/oleObject" Target="embeddings/oleObject83.bin"/><Relationship Id="rId172" Type="http://schemas.openxmlformats.org/officeDocument/2006/relationships/image" Target="media/image77.wmf"/><Relationship Id="rId171" Type="http://schemas.openxmlformats.org/officeDocument/2006/relationships/oleObject" Target="embeddings/oleObject82.bin"/><Relationship Id="rId170" Type="http://schemas.openxmlformats.org/officeDocument/2006/relationships/image" Target="media/image76.bmp"/><Relationship Id="rId17" Type="http://schemas.openxmlformats.org/officeDocument/2006/relationships/image" Target="media/image3.wmf"/><Relationship Id="rId169" Type="http://schemas.openxmlformats.org/officeDocument/2006/relationships/image" Target="media/image75.png"/><Relationship Id="rId168" Type="http://schemas.openxmlformats.org/officeDocument/2006/relationships/image" Target="media/image74.png"/><Relationship Id="rId167" Type="http://schemas.openxmlformats.org/officeDocument/2006/relationships/image" Target="media/image73.png"/><Relationship Id="rId166" Type="http://schemas.openxmlformats.org/officeDocument/2006/relationships/image" Target="media/image72.png"/><Relationship Id="rId165" Type="http://schemas.openxmlformats.org/officeDocument/2006/relationships/image" Target="media/image71.png"/><Relationship Id="rId164" Type="http://schemas.openxmlformats.org/officeDocument/2006/relationships/image" Target="media/image70.png"/><Relationship Id="rId163" Type="http://schemas.openxmlformats.org/officeDocument/2006/relationships/image" Target="media/image69.png"/><Relationship Id="rId162" Type="http://schemas.openxmlformats.org/officeDocument/2006/relationships/image" Target="media/image68.png"/><Relationship Id="rId161" Type="http://schemas.openxmlformats.org/officeDocument/2006/relationships/image" Target="media/image67.wmf"/><Relationship Id="rId160" Type="http://schemas.openxmlformats.org/officeDocument/2006/relationships/oleObject" Target="embeddings/oleObject81.bin"/><Relationship Id="rId16" Type="http://schemas.openxmlformats.org/officeDocument/2006/relationships/oleObject" Target="embeddings/oleObject2.bin"/><Relationship Id="rId159" Type="http://schemas.openxmlformats.org/officeDocument/2006/relationships/image" Target="media/image66.wmf"/><Relationship Id="rId158" Type="http://schemas.openxmlformats.org/officeDocument/2006/relationships/oleObject" Target="embeddings/oleObject80.bin"/><Relationship Id="rId157" Type="http://schemas.openxmlformats.org/officeDocument/2006/relationships/oleObject" Target="embeddings/oleObject79.bin"/><Relationship Id="rId156" Type="http://schemas.openxmlformats.org/officeDocument/2006/relationships/oleObject" Target="embeddings/oleObject78.bin"/><Relationship Id="rId155" Type="http://schemas.openxmlformats.org/officeDocument/2006/relationships/oleObject" Target="embeddings/oleObject77.bin"/><Relationship Id="rId154" Type="http://schemas.openxmlformats.org/officeDocument/2006/relationships/oleObject" Target="embeddings/oleObject76.bin"/><Relationship Id="rId153" Type="http://schemas.openxmlformats.org/officeDocument/2006/relationships/image" Target="media/image65.wmf"/><Relationship Id="rId152" Type="http://schemas.openxmlformats.org/officeDocument/2006/relationships/oleObject" Target="embeddings/oleObject75.bin"/><Relationship Id="rId151" Type="http://schemas.openxmlformats.org/officeDocument/2006/relationships/image" Target="media/image64.wmf"/><Relationship Id="rId150" Type="http://schemas.openxmlformats.org/officeDocument/2006/relationships/oleObject" Target="embeddings/oleObject74.bin"/><Relationship Id="rId15" Type="http://schemas.openxmlformats.org/officeDocument/2006/relationships/image" Target="media/image2.wmf"/><Relationship Id="rId149" Type="http://schemas.openxmlformats.org/officeDocument/2006/relationships/image" Target="media/image63.wmf"/><Relationship Id="rId148" Type="http://schemas.openxmlformats.org/officeDocument/2006/relationships/oleObject" Target="embeddings/oleObject73.bin"/><Relationship Id="rId147" Type="http://schemas.openxmlformats.org/officeDocument/2006/relationships/image" Target="media/image62.wmf"/><Relationship Id="rId146" Type="http://schemas.openxmlformats.org/officeDocument/2006/relationships/oleObject" Target="embeddings/oleObject72.bin"/><Relationship Id="rId145" Type="http://schemas.openxmlformats.org/officeDocument/2006/relationships/image" Target="media/image61.wmf"/><Relationship Id="rId144" Type="http://schemas.openxmlformats.org/officeDocument/2006/relationships/oleObject" Target="embeddings/oleObject71.bin"/><Relationship Id="rId143" Type="http://schemas.openxmlformats.org/officeDocument/2006/relationships/image" Target="media/image60.wmf"/><Relationship Id="rId142" Type="http://schemas.openxmlformats.org/officeDocument/2006/relationships/oleObject" Target="embeddings/oleObject70.bin"/><Relationship Id="rId141" Type="http://schemas.openxmlformats.org/officeDocument/2006/relationships/image" Target="media/image59.wmf"/><Relationship Id="rId140" Type="http://schemas.openxmlformats.org/officeDocument/2006/relationships/oleObject" Target="embeddings/oleObject69.bin"/><Relationship Id="rId14" Type="http://schemas.openxmlformats.org/officeDocument/2006/relationships/oleObject" Target="embeddings/oleObject1.bin"/><Relationship Id="rId139" Type="http://schemas.openxmlformats.org/officeDocument/2006/relationships/oleObject" Target="embeddings/oleObject68.bin"/><Relationship Id="rId138" Type="http://schemas.openxmlformats.org/officeDocument/2006/relationships/image" Target="media/image58.wmf"/><Relationship Id="rId137" Type="http://schemas.openxmlformats.org/officeDocument/2006/relationships/oleObject" Target="embeddings/oleObject67.bin"/><Relationship Id="rId136" Type="http://schemas.openxmlformats.org/officeDocument/2006/relationships/oleObject" Target="embeddings/oleObject66.bin"/><Relationship Id="rId135" Type="http://schemas.openxmlformats.org/officeDocument/2006/relationships/image" Target="media/image57.wmf"/><Relationship Id="rId134" Type="http://schemas.openxmlformats.org/officeDocument/2006/relationships/oleObject" Target="embeddings/oleObject65.bin"/><Relationship Id="rId133" Type="http://schemas.openxmlformats.org/officeDocument/2006/relationships/oleObject" Target="embeddings/oleObject64.bin"/><Relationship Id="rId132" Type="http://schemas.openxmlformats.org/officeDocument/2006/relationships/oleObject" Target="embeddings/oleObject63.bin"/><Relationship Id="rId131" Type="http://schemas.openxmlformats.org/officeDocument/2006/relationships/oleObject" Target="embeddings/oleObject62.bin"/><Relationship Id="rId130" Type="http://schemas.openxmlformats.org/officeDocument/2006/relationships/oleObject" Target="embeddings/oleObject61.bin"/><Relationship Id="rId13" Type="http://schemas.openxmlformats.org/officeDocument/2006/relationships/image" Target="media/image1.png"/><Relationship Id="rId129" Type="http://schemas.openxmlformats.org/officeDocument/2006/relationships/image" Target="media/image56.wmf"/><Relationship Id="rId128" Type="http://schemas.openxmlformats.org/officeDocument/2006/relationships/oleObject" Target="embeddings/oleObject60.bin"/><Relationship Id="rId127" Type="http://schemas.openxmlformats.org/officeDocument/2006/relationships/image" Target="media/image55.png"/><Relationship Id="rId126" Type="http://schemas.openxmlformats.org/officeDocument/2006/relationships/oleObject" Target="embeddings/oleObject59.bin"/><Relationship Id="rId125" Type="http://schemas.openxmlformats.org/officeDocument/2006/relationships/oleObject" Target="embeddings/oleObject58.bin"/><Relationship Id="rId124" Type="http://schemas.openxmlformats.org/officeDocument/2006/relationships/image" Target="media/image54.wmf"/><Relationship Id="rId123" Type="http://schemas.openxmlformats.org/officeDocument/2006/relationships/oleObject" Target="embeddings/oleObject57.bin"/><Relationship Id="rId122" Type="http://schemas.openxmlformats.org/officeDocument/2006/relationships/image" Target="media/image53.png"/><Relationship Id="rId121" Type="http://schemas.openxmlformats.org/officeDocument/2006/relationships/image" Target="media/image52.wmf"/><Relationship Id="rId120" Type="http://schemas.openxmlformats.org/officeDocument/2006/relationships/oleObject" Target="embeddings/oleObject56.bin"/><Relationship Id="rId12" Type="http://schemas.openxmlformats.org/officeDocument/2006/relationships/theme" Target="theme/theme1.xml"/><Relationship Id="rId119" Type="http://schemas.openxmlformats.org/officeDocument/2006/relationships/image" Target="media/image51.png"/><Relationship Id="rId118" Type="http://schemas.openxmlformats.org/officeDocument/2006/relationships/oleObject" Target="embeddings/oleObject55.bin"/><Relationship Id="rId117" Type="http://schemas.openxmlformats.org/officeDocument/2006/relationships/image" Target="media/image50.wmf"/><Relationship Id="rId116" Type="http://schemas.openxmlformats.org/officeDocument/2006/relationships/oleObject" Target="embeddings/oleObject54.bin"/><Relationship Id="rId115" Type="http://schemas.openxmlformats.org/officeDocument/2006/relationships/image" Target="media/image49.wmf"/><Relationship Id="rId114" Type="http://schemas.openxmlformats.org/officeDocument/2006/relationships/oleObject" Target="embeddings/oleObject53.bin"/><Relationship Id="rId113" Type="http://schemas.openxmlformats.org/officeDocument/2006/relationships/image" Target="media/image48.wmf"/><Relationship Id="rId112" Type="http://schemas.openxmlformats.org/officeDocument/2006/relationships/oleObject" Target="embeddings/oleObject52.bin"/><Relationship Id="rId111" Type="http://schemas.openxmlformats.org/officeDocument/2006/relationships/image" Target="media/image47.wmf"/><Relationship Id="rId110" Type="http://schemas.openxmlformats.org/officeDocument/2006/relationships/oleObject" Target="embeddings/oleObject51.bin"/><Relationship Id="rId11" Type="http://schemas.openxmlformats.org/officeDocument/2006/relationships/footer" Target="footer5.xml"/><Relationship Id="rId109" Type="http://schemas.openxmlformats.org/officeDocument/2006/relationships/image" Target="media/image46.wmf"/><Relationship Id="rId108" Type="http://schemas.openxmlformats.org/officeDocument/2006/relationships/oleObject" Target="embeddings/oleObject50.bin"/><Relationship Id="rId107" Type="http://schemas.openxmlformats.org/officeDocument/2006/relationships/image" Target="media/image45.wmf"/><Relationship Id="rId106" Type="http://schemas.openxmlformats.org/officeDocument/2006/relationships/oleObject" Target="embeddings/oleObject49.bin"/><Relationship Id="rId105" Type="http://schemas.openxmlformats.org/officeDocument/2006/relationships/image" Target="media/image44.emf"/><Relationship Id="rId104" Type="http://schemas.openxmlformats.org/officeDocument/2006/relationships/package" Target="embeddings/Microsoft_Visio___1.vsdx"/><Relationship Id="rId103" Type="http://schemas.openxmlformats.org/officeDocument/2006/relationships/image" Target="media/image43.wmf"/><Relationship Id="rId102" Type="http://schemas.openxmlformats.org/officeDocument/2006/relationships/oleObject" Target="embeddings/oleObject48.bin"/><Relationship Id="rId101" Type="http://schemas.openxmlformats.org/officeDocument/2006/relationships/image" Target="media/image42.wmf"/><Relationship Id="rId100" Type="http://schemas.openxmlformats.org/officeDocument/2006/relationships/oleObject" Target="embeddings/oleObject47.bin"/><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380B239CA2436D97BB39281B7D6DF0"/>
        <w:style w:val=""/>
        <w:category>
          <w:name w:val="常规"/>
          <w:gallery w:val="placeholder"/>
        </w:category>
        <w:types>
          <w:type w:val="bbPlcHdr"/>
        </w:types>
        <w:behaviors>
          <w:behavior w:val="content"/>
        </w:behaviors>
        <w:description w:val=""/>
        <w:guid w:val="{A3A8DC6B-C804-46BC-9464-556F689AA7C6}"/>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6C"/>
    <w:rsid w:val="0001538E"/>
    <w:rsid w:val="00030B99"/>
    <w:rsid w:val="00061A46"/>
    <w:rsid w:val="000C439F"/>
    <w:rsid w:val="000D3D61"/>
    <w:rsid w:val="000F11F8"/>
    <w:rsid w:val="00122981"/>
    <w:rsid w:val="00204CFD"/>
    <w:rsid w:val="00240F77"/>
    <w:rsid w:val="002B18A6"/>
    <w:rsid w:val="002C5BC4"/>
    <w:rsid w:val="002D5705"/>
    <w:rsid w:val="003350A5"/>
    <w:rsid w:val="003378D1"/>
    <w:rsid w:val="003B6443"/>
    <w:rsid w:val="003B7311"/>
    <w:rsid w:val="003D07CD"/>
    <w:rsid w:val="003E3B25"/>
    <w:rsid w:val="0044500D"/>
    <w:rsid w:val="00445A59"/>
    <w:rsid w:val="00455823"/>
    <w:rsid w:val="004C731A"/>
    <w:rsid w:val="004E1FF7"/>
    <w:rsid w:val="00505FD2"/>
    <w:rsid w:val="00532487"/>
    <w:rsid w:val="005473CB"/>
    <w:rsid w:val="00553E8D"/>
    <w:rsid w:val="00555355"/>
    <w:rsid w:val="006236D8"/>
    <w:rsid w:val="00640A8F"/>
    <w:rsid w:val="006B4D7E"/>
    <w:rsid w:val="006C36E5"/>
    <w:rsid w:val="006E7FFE"/>
    <w:rsid w:val="006F5731"/>
    <w:rsid w:val="00716172"/>
    <w:rsid w:val="007265DE"/>
    <w:rsid w:val="00732E31"/>
    <w:rsid w:val="007B789C"/>
    <w:rsid w:val="007C72E5"/>
    <w:rsid w:val="00822448"/>
    <w:rsid w:val="00886904"/>
    <w:rsid w:val="008F2D78"/>
    <w:rsid w:val="00902BF9"/>
    <w:rsid w:val="009407B4"/>
    <w:rsid w:val="009F100A"/>
    <w:rsid w:val="00A00606"/>
    <w:rsid w:val="00AA6F27"/>
    <w:rsid w:val="00B50C71"/>
    <w:rsid w:val="00B745B9"/>
    <w:rsid w:val="00C4467A"/>
    <w:rsid w:val="00CB532C"/>
    <w:rsid w:val="00CE1A6C"/>
    <w:rsid w:val="00D23A09"/>
    <w:rsid w:val="00D83ABC"/>
    <w:rsid w:val="00DA3CC3"/>
    <w:rsid w:val="00DB3A73"/>
    <w:rsid w:val="00E33BC7"/>
    <w:rsid w:val="00EE3D83"/>
    <w:rsid w:val="00F15163"/>
    <w:rsid w:val="00F17E32"/>
    <w:rsid w:val="00F25438"/>
    <w:rsid w:val="00F72AC2"/>
    <w:rsid w:val="00F90B3E"/>
    <w:rsid w:val="00FF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6380B239CA2436D97BB39281B7D6DF0"/>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B62288-E65F-4982-B59F-04ADF389C1AF}">
  <ds:schemaRefs/>
</ds:datastoreItem>
</file>

<file path=docProps/app.xml><?xml version="1.0" encoding="utf-8"?>
<Properties xmlns="http://schemas.openxmlformats.org/officeDocument/2006/extended-properties" xmlns:vt="http://schemas.openxmlformats.org/officeDocument/2006/docPropsVTypes">
  <Template>bzbx20</Template>
  <Company>Microsoft</Company>
  <Pages>25</Pages>
  <Words>2293</Words>
  <Characters>13072</Characters>
  <Lines>108</Lines>
  <Paragraphs>30</Paragraphs>
  <TotalTime>6</TotalTime>
  <ScaleCrop>false</ScaleCrop>
  <LinksUpToDate>false</LinksUpToDate>
  <CharactersWithSpaces>15335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2023-10-31T07:48:00Z</dcterms:created>
  <dc:creator>i</dc:creator>
  <cp:lastModifiedBy>苏信</cp:lastModifiedBy>
  <cp:lastPrinted>2023-10-18T02:47:00Z</cp:lastPrinted>
  <dcterms:modified xsi:type="dcterms:W3CDTF">2023-11-30T07:57:13Z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 93.040</vt:lpwstr>
  </property>
  <property fmtid="{D5CDD505-2E9C-101B-9397-08002B2CF9AE}" pid="6" name="CCS">
    <vt:lpwstr>CCS P 25</vt:lpwstr>
  </property>
  <property fmtid="{D5CDD505-2E9C-101B-9397-08002B2CF9AE}" pid="7" name="BAH">
    <vt:lpwstr>备案号：</vt:lpwstr>
  </property>
  <property fmtid="{D5CDD505-2E9C-101B-9397-08002B2CF9AE}" pid="8" name="BT">
    <vt:lpwstr>江苏省地方标准</vt:lpwstr>
  </property>
  <property fmtid="{D5CDD505-2E9C-101B-9397-08002B2CF9AE}" pid="9" name="BZBH">
    <vt:lpwstr>DB 32/T XX—2023</vt:lpwstr>
  </property>
  <property fmtid="{D5CDD505-2E9C-101B-9397-08002B2CF9AE}" pid="10" name="TDBH">
    <vt:lpwstr>代替 DB32</vt:lpwstr>
  </property>
  <property fmtid="{D5CDD505-2E9C-101B-9397-08002B2CF9AE}" pid="11" name="BZMC">
    <vt:lpwstr>公路桥梁混凝土结构预应力施工质量检测评定技术规程</vt:lpwstr>
  </property>
  <property fmtid="{D5CDD505-2E9C-101B-9397-08002B2CF9AE}" pid="12" name="YWMC">
    <vt:lpwstr>Technical specification for inspection and evaluation of prestressed construction quality of road bridge concrete structure</vt:lpwstr>
  </property>
  <property fmtid="{D5CDD505-2E9C-101B-9397-08002B2CF9AE}" pid="13" name="CBCD">
    <vt:lpwstr>（与国际标准一致性程度的标识）</vt:lpwstr>
  </property>
  <property fmtid="{D5CDD505-2E9C-101B-9397-08002B2CF9AE}" pid="14" name="WGLB">
    <vt:lpwstr>（报批稿）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DB32</vt:lpwstr>
  </property>
  <property fmtid="{D5CDD505-2E9C-101B-9397-08002B2CF9AE}" pid="18" name="标准类型">
    <vt:lpwstr>DB</vt:lpwstr>
  </property>
  <property fmtid="{D5CDD505-2E9C-101B-9397-08002B2CF9AE}" pid="19" name="FBDW">
    <vt:lpwstr>江苏省市场监督管理局</vt:lpwstr>
  </property>
  <property fmtid="{D5CDD505-2E9C-101B-9397-08002B2CF9AE}" pid="20" name="IMAGE">
    <vt:lpwstr/>
  </property>
  <property fmtid="{D5CDD505-2E9C-101B-9397-08002B2CF9AE}" pid="21" name="MTEqnNumsOnRight">
    <vt:bool>true</vt:bool>
  </property>
  <property fmtid="{D5CDD505-2E9C-101B-9397-08002B2CF9AE}" pid="22" name="MTEquationNumber2">
    <vt:lpwstr>(#S1.#E1)</vt:lpwstr>
  </property>
  <property fmtid="{D5CDD505-2E9C-101B-9397-08002B2CF9AE}" pid="23" name="MTEquationSection">
    <vt:lpwstr>1</vt:lpwstr>
  </property>
  <property fmtid="{D5CDD505-2E9C-101B-9397-08002B2CF9AE}" pid="24" name="MTWinEqns">
    <vt:bool>true</vt:bool>
  </property>
  <property fmtid="{D5CDD505-2E9C-101B-9397-08002B2CF9AE}" pid="25" name="KSOProductBuildVer">
    <vt:lpwstr>2052-12.1.0.15712</vt:lpwstr>
  </property>
  <property fmtid="{D5CDD505-2E9C-101B-9397-08002B2CF9AE}" pid="26" name="ICV">
    <vt:lpwstr>9C082B3469BA46EDB04A7E68EBDBD2C4_12</vt:lpwstr>
  </property>
</Properties>
</file>