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AA5404">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A5404">
              <w:rPr>
                <w:rFonts w:ascii="黑体" w:eastAsia="黑体" w:hAnsi="黑体"/>
                <w:sz w:val="21"/>
                <w:szCs w:val="21"/>
              </w:rPr>
              <w:t>11.020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AA5404">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A5404">
              <w:rPr>
                <w:rFonts w:ascii="黑体" w:eastAsia="黑体" w:hAnsi="黑体"/>
                <w:sz w:val="21"/>
                <w:szCs w:val="21"/>
              </w:rPr>
              <w:t>C50</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AA5404">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A5404">
              <w:t>32</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A5404">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AA5404">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AA5404">
        <w:t>2023</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18AF55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AA5404">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87134">
        <w:t xml:space="preserve">医院公共卫生工作规范 </w:t>
      </w:r>
      <w:r w:rsidR="00B87134">
        <w:cr/>
        <w:t>第3部分：传染病防治</w:t>
      </w:r>
      <w:r>
        <w:fldChar w:fldCharType="end"/>
      </w:r>
      <w:bookmarkEnd w:id="9"/>
    </w:p>
    <w:p w:rsidR="00815419" w:rsidRPr="00815419" w:rsidRDefault="00815419" w:rsidP="00324EDD">
      <w:pPr>
        <w:framePr w:w="9639" w:h="6974" w:hRule="exact" w:wrap="around" w:vAnchor="page" w:hAnchor="page" w:x="1419" w:y="6408" w:anchorLock="1"/>
        <w:ind w:left="-1418"/>
      </w:pPr>
    </w:p>
    <w:p w:rsidR="000C50DB"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AA5404" w:rsidRPr="00AA5404">
        <w:rPr>
          <w:rFonts w:ascii="黑体" w:eastAsia="黑体" w:hAnsi="黑体"/>
          <w:noProof/>
          <w:szCs w:val="28"/>
        </w:rPr>
        <w:t xml:space="preserve">Specifications for hospital public health </w:t>
      </w:r>
      <w:r w:rsidR="000C50DB">
        <w:rPr>
          <w:rFonts w:ascii="黑体" w:eastAsia="黑体" w:hAnsi="黑体" w:hint="eastAsia"/>
          <w:noProof/>
          <w:szCs w:val="28"/>
        </w:rPr>
        <w:t>work</w:t>
      </w:r>
    </w:p>
    <w:p w:rsidR="00755402" w:rsidRPr="00D3660F" w:rsidRDefault="00AA5404" w:rsidP="00463B77">
      <w:pPr>
        <w:pStyle w:val="affffffe"/>
        <w:framePr w:w="9639" w:h="6974" w:hRule="exact" w:wrap="around" w:vAnchor="page" w:hAnchor="page" w:x="1419" w:y="6408" w:anchorLock="1"/>
        <w:textAlignment w:val="bottom"/>
        <w:rPr>
          <w:rFonts w:ascii="黑体" w:eastAsia="黑体" w:hAnsi="黑体"/>
          <w:noProof/>
          <w:szCs w:val="28"/>
        </w:rPr>
      </w:pPr>
      <w:r w:rsidRPr="00AA5404">
        <w:rPr>
          <w:rFonts w:ascii="黑体" w:eastAsia="黑体" w:hAnsi="黑体"/>
          <w:noProof/>
          <w:szCs w:val="28"/>
        </w:rPr>
        <w:t>Part 3：The prevention and treatment of infectious diseases</w:t>
      </w:r>
      <w:r w:rsidR="00F515EE"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3A120A">
        <w:rPr>
          <w:noProof/>
          <w:sz w:val="21"/>
          <w:szCs w:val="28"/>
        </w:rPr>
        <w:t> </w:t>
      </w:r>
      <w:r w:rsidR="003A120A">
        <w:rPr>
          <w:noProof/>
          <w:sz w:val="21"/>
          <w:szCs w:val="28"/>
        </w:rPr>
        <w:t> </w:t>
      </w:r>
      <w:r w:rsidR="003A120A">
        <w:rPr>
          <w:noProof/>
          <w:sz w:val="21"/>
          <w:szCs w:val="28"/>
        </w:rPr>
        <w:t> </w:t>
      </w:r>
      <w:r w:rsidR="003A120A">
        <w:rPr>
          <w:noProof/>
          <w:sz w:val="21"/>
          <w:szCs w:val="28"/>
        </w:rPr>
        <w:t> </w:t>
      </w:r>
      <w:r w:rsidR="003A120A">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3A120A" w:rsidRPr="00A6537A">
        <w:rPr>
          <w:b/>
          <w:noProof/>
          <w:sz w:val="21"/>
          <w:szCs w:val="28"/>
        </w:rPr>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bookmarkStart w:id="15" w:name="_GoBack"/>
      <w:bookmarkEnd w:id="15"/>
      <w:r w:rsidR="00B87134">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A5404">
        <w:rPr>
          <w:rFonts w:hAnsi="黑体" w:hint="eastAsia"/>
          <w:w w:val="100"/>
          <w:sz w:val="28"/>
        </w:rPr>
        <w:t>江苏省市场监督管理局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948846D" wp14:editId="7E0D2C93">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354293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E1750B" w:rsidRDefault="00E1750B" w:rsidP="00E1750B">
      <w:pPr>
        <w:pStyle w:val="afffffc"/>
        <w:spacing w:after="468"/>
      </w:pPr>
      <w:bookmarkStart w:id="22" w:name="BookMark1"/>
      <w:bookmarkStart w:id="23" w:name="_Toc149221420"/>
      <w:bookmarkStart w:id="24" w:name="_Toc149221442"/>
      <w:bookmarkStart w:id="25" w:name="_Toc149221490"/>
      <w:bookmarkStart w:id="26" w:name="_Toc149221548"/>
      <w:bookmarkStart w:id="27" w:name="_Toc149221612"/>
      <w:bookmarkStart w:id="28" w:name="_Toc149221632"/>
      <w:bookmarkStart w:id="29" w:name="_Toc149294997"/>
      <w:bookmarkStart w:id="30" w:name="_Toc149466580"/>
      <w:bookmarkStart w:id="31" w:name="_Toc149554337"/>
      <w:r w:rsidRPr="00E1750B">
        <w:rPr>
          <w:rFonts w:hint="eastAsia"/>
          <w:spacing w:val="320"/>
        </w:rPr>
        <w:lastRenderedPageBreak/>
        <w:t>目</w:t>
      </w:r>
      <w:r>
        <w:rPr>
          <w:rFonts w:hint="eastAsia"/>
        </w:rPr>
        <w:t>次</w:t>
      </w:r>
    </w:p>
    <w:p w:rsidR="00E1750B" w:rsidRPr="00E1750B" w:rsidRDefault="00E1750B">
      <w:pPr>
        <w:pStyle w:val="10"/>
        <w:tabs>
          <w:tab w:val="right" w:leader="dot" w:pos="9344"/>
        </w:tabs>
        <w:rPr>
          <w:rFonts w:asciiTheme="minorHAnsi" w:eastAsiaTheme="minorEastAsia" w:hAnsiTheme="minorHAnsi" w:cstheme="minorBidi"/>
          <w:noProof/>
          <w:szCs w:val="22"/>
        </w:rPr>
      </w:pPr>
      <w:r w:rsidRPr="00E1750B">
        <w:fldChar w:fldCharType="begin"/>
      </w:r>
      <w:r w:rsidRPr="00E1750B">
        <w:instrText xml:space="preserve"> TOC \o "1-1" \h </w:instrText>
      </w:r>
      <w:r w:rsidRPr="00E1750B">
        <w:fldChar w:fldCharType="separate"/>
      </w:r>
      <w:hyperlink w:anchor="_Toc149554346" w:history="1">
        <w:r w:rsidRPr="00E1750B">
          <w:rPr>
            <w:rStyle w:val="affffff7"/>
            <w:noProof/>
          </w:rPr>
          <w:t>前言</w:t>
        </w:r>
        <w:r w:rsidRPr="00E1750B">
          <w:rPr>
            <w:noProof/>
          </w:rPr>
          <w:tab/>
        </w:r>
        <w:r w:rsidRPr="00E1750B">
          <w:rPr>
            <w:noProof/>
          </w:rPr>
          <w:fldChar w:fldCharType="begin"/>
        </w:r>
        <w:r w:rsidRPr="00E1750B">
          <w:rPr>
            <w:noProof/>
          </w:rPr>
          <w:instrText xml:space="preserve"> PAGEREF _Toc149554346 \h </w:instrText>
        </w:r>
        <w:r w:rsidRPr="00E1750B">
          <w:rPr>
            <w:noProof/>
          </w:rPr>
        </w:r>
        <w:r w:rsidRPr="00E1750B">
          <w:rPr>
            <w:noProof/>
          </w:rPr>
          <w:fldChar w:fldCharType="separate"/>
        </w:r>
        <w:r w:rsidR="003A120A">
          <w:rPr>
            <w:noProof/>
          </w:rPr>
          <w:t>II</w:t>
        </w:r>
        <w:r w:rsidRPr="00E1750B">
          <w:rPr>
            <w:noProof/>
          </w:rPr>
          <w:fldChar w:fldCharType="end"/>
        </w:r>
      </w:hyperlink>
    </w:p>
    <w:p w:rsidR="00E1750B" w:rsidRPr="00E1750B" w:rsidRDefault="00D3182E">
      <w:pPr>
        <w:pStyle w:val="10"/>
        <w:tabs>
          <w:tab w:val="right" w:leader="dot" w:pos="9344"/>
        </w:tabs>
        <w:rPr>
          <w:rFonts w:asciiTheme="minorHAnsi" w:eastAsiaTheme="minorEastAsia" w:hAnsiTheme="minorHAnsi" w:cstheme="minorBidi"/>
          <w:noProof/>
          <w:szCs w:val="22"/>
        </w:rPr>
      </w:pPr>
      <w:hyperlink w:anchor="_Toc149554347" w:history="1">
        <w:r w:rsidR="00E1750B" w:rsidRPr="00E1750B">
          <w:rPr>
            <w:rStyle w:val="affffff7"/>
            <w:noProof/>
          </w:rPr>
          <w:t>引言</w:t>
        </w:r>
        <w:r w:rsidR="00E1750B" w:rsidRPr="00E1750B">
          <w:rPr>
            <w:noProof/>
          </w:rPr>
          <w:tab/>
        </w:r>
        <w:r w:rsidR="00E1750B" w:rsidRPr="00E1750B">
          <w:rPr>
            <w:noProof/>
          </w:rPr>
          <w:fldChar w:fldCharType="begin"/>
        </w:r>
        <w:r w:rsidR="00E1750B" w:rsidRPr="00E1750B">
          <w:rPr>
            <w:noProof/>
          </w:rPr>
          <w:instrText xml:space="preserve"> PAGEREF _Toc149554347 \h </w:instrText>
        </w:r>
        <w:r w:rsidR="00E1750B" w:rsidRPr="00E1750B">
          <w:rPr>
            <w:noProof/>
          </w:rPr>
        </w:r>
        <w:r w:rsidR="00E1750B" w:rsidRPr="00E1750B">
          <w:rPr>
            <w:noProof/>
          </w:rPr>
          <w:fldChar w:fldCharType="separate"/>
        </w:r>
        <w:r w:rsidR="003A120A">
          <w:rPr>
            <w:noProof/>
          </w:rPr>
          <w:t>III</w:t>
        </w:r>
        <w:r w:rsidR="00E1750B" w:rsidRPr="00E1750B">
          <w:rPr>
            <w:noProof/>
          </w:rPr>
          <w:fldChar w:fldCharType="end"/>
        </w:r>
      </w:hyperlink>
    </w:p>
    <w:p w:rsidR="00E1750B" w:rsidRPr="00E1750B" w:rsidRDefault="00D3182E">
      <w:pPr>
        <w:pStyle w:val="10"/>
        <w:tabs>
          <w:tab w:val="right" w:leader="dot" w:pos="9344"/>
        </w:tabs>
        <w:rPr>
          <w:rFonts w:asciiTheme="minorHAnsi" w:eastAsiaTheme="minorEastAsia" w:hAnsiTheme="minorHAnsi" w:cstheme="minorBidi"/>
          <w:noProof/>
          <w:szCs w:val="22"/>
        </w:rPr>
      </w:pPr>
      <w:hyperlink w:anchor="_Toc149554348" w:history="1">
        <w:r w:rsidR="00E1750B" w:rsidRPr="00E1750B">
          <w:rPr>
            <w:rStyle w:val="affffff7"/>
            <w:noProof/>
          </w:rPr>
          <w:t>1</w:t>
        </w:r>
        <w:r w:rsidR="00E1750B">
          <w:rPr>
            <w:rStyle w:val="affffff7"/>
            <w:noProof/>
          </w:rPr>
          <w:t xml:space="preserve"> </w:t>
        </w:r>
        <w:r w:rsidR="00E1750B" w:rsidRPr="00E1750B">
          <w:rPr>
            <w:rStyle w:val="affffff7"/>
            <w:noProof/>
          </w:rPr>
          <w:t xml:space="preserve"> 范围</w:t>
        </w:r>
        <w:r w:rsidR="00E1750B" w:rsidRPr="00E1750B">
          <w:rPr>
            <w:noProof/>
          </w:rPr>
          <w:tab/>
        </w:r>
        <w:r w:rsidR="00E1750B" w:rsidRPr="00E1750B">
          <w:rPr>
            <w:noProof/>
          </w:rPr>
          <w:fldChar w:fldCharType="begin"/>
        </w:r>
        <w:r w:rsidR="00E1750B" w:rsidRPr="00E1750B">
          <w:rPr>
            <w:noProof/>
          </w:rPr>
          <w:instrText xml:space="preserve"> PAGEREF _Toc149554348 \h </w:instrText>
        </w:r>
        <w:r w:rsidR="00E1750B" w:rsidRPr="00E1750B">
          <w:rPr>
            <w:noProof/>
          </w:rPr>
        </w:r>
        <w:r w:rsidR="00E1750B" w:rsidRPr="00E1750B">
          <w:rPr>
            <w:noProof/>
          </w:rPr>
          <w:fldChar w:fldCharType="separate"/>
        </w:r>
        <w:r w:rsidR="003A120A">
          <w:rPr>
            <w:noProof/>
          </w:rPr>
          <w:t>1</w:t>
        </w:r>
        <w:r w:rsidR="00E1750B" w:rsidRPr="00E1750B">
          <w:rPr>
            <w:noProof/>
          </w:rPr>
          <w:fldChar w:fldCharType="end"/>
        </w:r>
      </w:hyperlink>
    </w:p>
    <w:p w:rsidR="00E1750B" w:rsidRPr="00E1750B" w:rsidRDefault="00D3182E">
      <w:pPr>
        <w:pStyle w:val="10"/>
        <w:tabs>
          <w:tab w:val="right" w:leader="dot" w:pos="9344"/>
        </w:tabs>
        <w:rPr>
          <w:rFonts w:asciiTheme="minorHAnsi" w:eastAsiaTheme="minorEastAsia" w:hAnsiTheme="minorHAnsi" w:cstheme="minorBidi"/>
          <w:noProof/>
          <w:szCs w:val="22"/>
        </w:rPr>
      </w:pPr>
      <w:hyperlink w:anchor="_Toc149554349" w:history="1">
        <w:r w:rsidR="00E1750B" w:rsidRPr="00E1750B">
          <w:rPr>
            <w:rStyle w:val="affffff7"/>
            <w:noProof/>
          </w:rPr>
          <w:t>2</w:t>
        </w:r>
        <w:r w:rsidR="00E1750B">
          <w:rPr>
            <w:rStyle w:val="affffff7"/>
            <w:noProof/>
          </w:rPr>
          <w:t xml:space="preserve"> </w:t>
        </w:r>
        <w:r w:rsidR="00E1750B" w:rsidRPr="00E1750B">
          <w:rPr>
            <w:rStyle w:val="affffff7"/>
            <w:noProof/>
          </w:rPr>
          <w:t xml:space="preserve"> 规范性引用文件</w:t>
        </w:r>
        <w:r w:rsidR="00E1750B" w:rsidRPr="00E1750B">
          <w:rPr>
            <w:noProof/>
          </w:rPr>
          <w:tab/>
        </w:r>
        <w:r w:rsidR="00E1750B" w:rsidRPr="00E1750B">
          <w:rPr>
            <w:noProof/>
          </w:rPr>
          <w:fldChar w:fldCharType="begin"/>
        </w:r>
        <w:r w:rsidR="00E1750B" w:rsidRPr="00E1750B">
          <w:rPr>
            <w:noProof/>
          </w:rPr>
          <w:instrText xml:space="preserve"> PAGEREF _Toc149554349 \h </w:instrText>
        </w:r>
        <w:r w:rsidR="00E1750B" w:rsidRPr="00E1750B">
          <w:rPr>
            <w:noProof/>
          </w:rPr>
        </w:r>
        <w:r w:rsidR="00E1750B" w:rsidRPr="00E1750B">
          <w:rPr>
            <w:noProof/>
          </w:rPr>
          <w:fldChar w:fldCharType="separate"/>
        </w:r>
        <w:r w:rsidR="003A120A">
          <w:rPr>
            <w:noProof/>
          </w:rPr>
          <w:t>1</w:t>
        </w:r>
        <w:r w:rsidR="00E1750B" w:rsidRPr="00E1750B">
          <w:rPr>
            <w:noProof/>
          </w:rPr>
          <w:fldChar w:fldCharType="end"/>
        </w:r>
      </w:hyperlink>
    </w:p>
    <w:p w:rsidR="00E1750B" w:rsidRPr="00E1750B" w:rsidRDefault="00D3182E">
      <w:pPr>
        <w:pStyle w:val="10"/>
        <w:tabs>
          <w:tab w:val="right" w:leader="dot" w:pos="9344"/>
        </w:tabs>
        <w:rPr>
          <w:rFonts w:asciiTheme="minorHAnsi" w:eastAsiaTheme="minorEastAsia" w:hAnsiTheme="minorHAnsi" w:cstheme="minorBidi"/>
          <w:noProof/>
          <w:szCs w:val="22"/>
        </w:rPr>
      </w:pPr>
      <w:hyperlink w:anchor="_Toc149554350" w:history="1">
        <w:r w:rsidR="00E1750B" w:rsidRPr="00E1750B">
          <w:rPr>
            <w:rStyle w:val="affffff7"/>
            <w:noProof/>
          </w:rPr>
          <w:t>3</w:t>
        </w:r>
        <w:r w:rsidR="00E1750B">
          <w:rPr>
            <w:rStyle w:val="affffff7"/>
            <w:noProof/>
          </w:rPr>
          <w:t xml:space="preserve"> </w:t>
        </w:r>
        <w:r w:rsidR="00E1750B" w:rsidRPr="00E1750B">
          <w:rPr>
            <w:rStyle w:val="affffff7"/>
            <w:noProof/>
          </w:rPr>
          <w:t xml:space="preserve"> 术语和定义</w:t>
        </w:r>
        <w:r w:rsidR="00E1750B" w:rsidRPr="00E1750B">
          <w:rPr>
            <w:noProof/>
          </w:rPr>
          <w:tab/>
        </w:r>
        <w:r w:rsidR="00E1750B" w:rsidRPr="00E1750B">
          <w:rPr>
            <w:noProof/>
          </w:rPr>
          <w:fldChar w:fldCharType="begin"/>
        </w:r>
        <w:r w:rsidR="00E1750B" w:rsidRPr="00E1750B">
          <w:rPr>
            <w:noProof/>
          </w:rPr>
          <w:instrText xml:space="preserve"> PAGEREF _Toc149554350 \h </w:instrText>
        </w:r>
        <w:r w:rsidR="00E1750B" w:rsidRPr="00E1750B">
          <w:rPr>
            <w:noProof/>
          </w:rPr>
        </w:r>
        <w:r w:rsidR="00E1750B" w:rsidRPr="00E1750B">
          <w:rPr>
            <w:noProof/>
          </w:rPr>
          <w:fldChar w:fldCharType="separate"/>
        </w:r>
        <w:r w:rsidR="003A120A">
          <w:rPr>
            <w:noProof/>
          </w:rPr>
          <w:t>1</w:t>
        </w:r>
        <w:r w:rsidR="00E1750B" w:rsidRPr="00E1750B">
          <w:rPr>
            <w:noProof/>
          </w:rPr>
          <w:fldChar w:fldCharType="end"/>
        </w:r>
      </w:hyperlink>
    </w:p>
    <w:p w:rsidR="00E1750B" w:rsidRPr="00E1750B" w:rsidRDefault="00D3182E">
      <w:pPr>
        <w:pStyle w:val="10"/>
        <w:tabs>
          <w:tab w:val="right" w:leader="dot" w:pos="9344"/>
        </w:tabs>
        <w:rPr>
          <w:rFonts w:asciiTheme="minorHAnsi" w:eastAsiaTheme="minorEastAsia" w:hAnsiTheme="minorHAnsi" w:cstheme="minorBidi"/>
          <w:noProof/>
          <w:szCs w:val="22"/>
        </w:rPr>
      </w:pPr>
      <w:hyperlink w:anchor="_Toc149554351" w:history="1">
        <w:r w:rsidR="00E1750B" w:rsidRPr="00E1750B">
          <w:rPr>
            <w:rStyle w:val="affffff7"/>
            <w:noProof/>
          </w:rPr>
          <w:t>4</w:t>
        </w:r>
        <w:r w:rsidR="00E1750B">
          <w:rPr>
            <w:rStyle w:val="affffff7"/>
            <w:noProof/>
          </w:rPr>
          <w:t xml:space="preserve"> </w:t>
        </w:r>
        <w:r w:rsidR="00E1750B" w:rsidRPr="00E1750B">
          <w:rPr>
            <w:rStyle w:val="affffff7"/>
            <w:noProof/>
          </w:rPr>
          <w:t xml:space="preserve"> 基本要求</w:t>
        </w:r>
        <w:r w:rsidR="00E1750B" w:rsidRPr="00E1750B">
          <w:rPr>
            <w:noProof/>
          </w:rPr>
          <w:tab/>
        </w:r>
        <w:r w:rsidR="00E1750B" w:rsidRPr="00E1750B">
          <w:rPr>
            <w:noProof/>
          </w:rPr>
          <w:fldChar w:fldCharType="begin"/>
        </w:r>
        <w:r w:rsidR="00E1750B" w:rsidRPr="00E1750B">
          <w:rPr>
            <w:noProof/>
          </w:rPr>
          <w:instrText xml:space="preserve"> PAGEREF _Toc149554351 \h </w:instrText>
        </w:r>
        <w:r w:rsidR="00E1750B" w:rsidRPr="00E1750B">
          <w:rPr>
            <w:noProof/>
          </w:rPr>
        </w:r>
        <w:r w:rsidR="00E1750B" w:rsidRPr="00E1750B">
          <w:rPr>
            <w:noProof/>
          </w:rPr>
          <w:fldChar w:fldCharType="separate"/>
        </w:r>
        <w:r w:rsidR="003A120A">
          <w:rPr>
            <w:noProof/>
          </w:rPr>
          <w:t>1</w:t>
        </w:r>
        <w:r w:rsidR="00E1750B" w:rsidRPr="00E1750B">
          <w:rPr>
            <w:noProof/>
          </w:rPr>
          <w:fldChar w:fldCharType="end"/>
        </w:r>
      </w:hyperlink>
    </w:p>
    <w:p w:rsidR="00E1750B" w:rsidRPr="00E1750B" w:rsidRDefault="00D3182E">
      <w:pPr>
        <w:pStyle w:val="10"/>
        <w:tabs>
          <w:tab w:val="right" w:leader="dot" w:pos="9344"/>
        </w:tabs>
        <w:rPr>
          <w:rFonts w:asciiTheme="minorHAnsi" w:eastAsiaTheme="minorEastAsia" w:hAnsiTheme="minorHAnsi" w:cstheme="minorBidi"/>
          <w:noProof/>
          <w:szCs w:val="22"/>
        </w:rPr>
      </w:pPr>
      <w:hyperlink w:anchor="_Toc149554352" w:history="1">
        <w:r w:rsidR="00E1750B" w:rsidRPr="00E1750B">
          <w:rPr>
            <w:rStyle w:val="affffff7"/>
            <w:noProof/>
          </w:rPr>
          <w:t>5</w:t>
        </w:r>
        <w:r w:rsidR="00E1750B">
          <w:rPr>
            <w:rStyle w:val="affffff7"/>
            <w:noProof/>
          </w:rPr>
          <w:t xml:space="preserve"> </w:t>
        </w:r>
        <w:r w:rsidR="00E1750B" w:rsidRPr="00E1750B">
          <w:rPr>
            <w:rStyle w:val="affffff7"/>
            <w:noProof/>
          </w:rPr>
          <w:t xml:space="preserve"> 工作职责</w:t>
        </w:r>
        <w:r w:rsidR="00E1750B" w:rsidRPr="00E1750B">
          <w:rPr>
            <w:noProof/>
          </w:rPr>
          <w:tab/>
        </w:r>
        <w:r w:rsidR="00E1750B" w:rsidRPr="00E1750B">
          <w:rPr>
            <w:noProof/>
          </w:rPr>
          <w:fldChar w:fldCharType="begin"/>
        </w:r>
        <w:r w:rsidR="00E1750B" w:rsidRPr="00E1750B">
          <w:rPr>
            <w:noProof/>
          </w:rPr>
          <w:instrText xml:space="preserve"> PAGEREF _Toc149554352 \h </w:instrText>
        </w:r>
        <w:r w:rsidR="00E1750B" w:rsidRPr="00E1750B">
          <w:rPr>
            <w:noProof/>
          </w:rPr>
        </w:r>
        <w:r w:rsidR="00E1750B" w:rsidRPr="00E1750B">
          <w:rPr>
            <w:noProof/>
          </w:rPr>
          <w:fldChar w:fldCharType="separate"/>
        </w:r>
        <w:r w:rsidR="003A120A">
          <w:rPr>
            <w:noProof/>
          </w:rPr>
          <w:t>2</w:t>
        </w:r>
        <w:r w:rsidR="00E1750B" w:rsidRPr="00E1750B">
          <w:rPr>
            <w:noProof/>
          </w:rPr>
          <w:fldChar w:fldCharType="end"/>
        </w:r>
      </w:hyperlink>
    </w:p>
    <w:p w:rsidR="00E1750B" w:rsidRPr="00E1750B" w:rsidRDefault="00D3182E">
      <w:pPr>
        <w:pStyle w:val="10"/>
        <w:tabs>
          <w:tab w:val="right" w:leader="dot" w:pos="9344"/>
        </w:tabs>
        <w:rPr>
          <w:rFonts w:asciiTheme="minorHAnsi" w:eastAsiaTheme="minorEastAsia" w:hAnsiTheme="minorHAnsi" w:cstheme="minorBidi"/>
          <w:noProof/>
          <w:szCs w:val="22"/>
        </w:rPr>
      </w:pPr>
      <w:hyperlink w:anchor="_Toc149554353" w:history="1">
        <w:r w:rsidR="00E1750B" w:rsidRPr="00E1750B">
          <w:rPr>
            <w:rStyle w:val="affffff7"/>
            <w:noProof/>
          </w:rPr>
          <w:t>6</w:t>
        </w:r>
        <w:r w:rsidR="00E1750B">
          <w:rPr>
            <w:rStyle w:val="affffff7"/>
            <w:noProof/>
          </w:rPr>
          <w:t xml:space="preserve"> </w:t>
        </w:r>
        <w:r w:rsidR="00E1750B" w:rsidRPr="00E1750B">
          <w:rPr>
            <w:rStyle w:val="affffff7"/>
            <w:noProof/>
          </w:rPr>
          <w:t xml:space="preserve"> 考核评价</w:t>
        </w:r>
        <w:r w:rsidR="00E1750B" w:rsidRPr="00E1750B">
          <w:rPr>
            <w:noProof/>
          </w:rPr>
          <w:tab/>
        </w:r>
        <w:r w:rsidR="00E1750B" w:rsidRPr="00E1750B">
          <w:rPr>
            <w:noProof/>
          </w:rPr>
          <w:fldChar w:fldCharType="begin"/>
        </w:r>
        <w:r w:rsidR="00E1750B" w:rsidRPr="00E1750B">
          <w:rPr>
            <w:noProof/>
          </w:rPr>
          <w:instrText xml:space="preserve"> PAGEREF _Toc149554353 \h </w:instrText>
        </w:r>
        <w:r w:rsidR="00E1750B" w:rsidRPr="00E1750B">
          <w:rPr>
            <w:noProof/>
          </w:rPr>
        </w:r>
        <w:r w:rsidR="00E1750B" w:rsidRPr="00E1750B">
          <w:rPr>
            <w:noProof/>
          </w:rPr>
          <w:fldChar w:fldCharType="separate"/>
        </w:r>
        <w:r w:rsidR="003A120A">
          <w:rPr>
            <w:noProof/>
          </w:rPr>
          <w:t>7</w:t>
        </w:r>
        <w:r w:rsidR="00E1750B" w:rsidRPr="00E1750B">
          <w:rPr>
            <w:noProof/>
          </w:rPr>
          <w:fldChar w:fldCharType="end"/>
        </w:r>
      </w:hyperlink>
    </w:p>
    <w:p w:rsidR="00E1750B" w:rsidRPr="00E1750B" w:rsidRDefault="00D3182E">
      <w:pPr>
        <w:pStyle w:val="10"/>
        <w:tabs>
          <w:tab w:val="right" w:leader="dot" w:pos="9344"/>
        </w:tabs>
        <w:rPr>
          <w:rFonts w:asciiTheme="minorHAnsi" w:eastAsiaTheme="minorEastAsia" w:hAnsiTheme="minorHAnsi" w:cstheme="minorBidi"/>
          <w:noProof/>
          <w:szCs w:val="22"/>
        </w:rPr>
      </w:pPr>
      <w:hyperlink w:anchor="_Toc149554354" w:history="1">
        <w:r w:rsidR="00E1750B" w:rsidRPr="00E1750B">
          <w:rPr>
            <w:rStyle w:val="affffff7"/>
            <w:noProof/>
          </w:rPr>
          <w:t>参考文献</w:t>
        </w:r>
        <w:r w:rsidR="00E1750B" w:rsidRPr="00E1750B">
          <w:rPr>
            <w:noProof/>
          </w:rPr>
          <w:tab/>
        </w:r>
        <w:r w:rsidR="00E1750B" w:rsidRPr="00E1750B">
          <w:rPr>
            <w:noProof/>
          </w:rPr>
          <w:fldChar w:fldCharType="begin"/>
        </w:r>
        <w:r w:rsidR="00E1750B" w:rsidRPr="00E1750B">
          <w:rPr>
            <w:noProof/>
          </w:rPr>
          <w:instrText xml:space="preserve"> PAGEREF _Toc149554354 \h </w:instrText>
        </w:r>
        <w:r w:rsidR="00E1750B" w:rsidRPr="00E1750B">
          <w:rPr>
            <w:noProof/>
          </w:rPr>
        </w:r>
        <w:r w:rsidR="00E1750B" w:rsidRPr="00E1750B">
          <w:rPr>
            <w:noProof/>
          </w:rPr>
          <w:fldChar w:fldCharType="separate"/>
        </w:r>
        <w:r w:rsidR="003A120A">
          <w:rPr>
            <w:noProof/>
          </w:rPr>
          <w:t>8</w:t>
        </w:r>
        <w:r w:rsidR="00E1750B" w:rsidRPr="00E1750B">
          <w:rPr>
            <w:noProof/>
          </w:rPr>
          <w:fldChar w:fldCharType="end"/>
        </w:r>
      </w:hyperlink>
    </w:p>
    <w:p w:rsidR="00E1750B" w:rsidRPr="00E1750B" w:rsidRDefault="00E1750B" w:rsidP="00E1750B">
      <w:pPr>
        <w:pStyle w:val="afffffc"/>
        <w:spacing w:after="468"/>
        <w:sectPr w:rsidR="00E1750B" w:rsidRPr="00E1750B" w:rsidSect="00E1750B">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r w:rsidRPr="00E1750B">
        <w:fldChar w:fldCharType="end"/>
      </w:r>
    </w:p>
    <w:p w:rsidR="00ED4B57" w:rsidRDefault="00ED4B57" w:rsidP="00ED4B57">
      <w:pPr>
        <w:pStyle w:val="a6"/>
        <w:spacing w:before="900" w:after="468"/>
      </w:pPr>
      <w:bookmarkStart w:id="32" w:name="_Toc149554346"/>
      <w:bookmarkStart w:id="33" w:name="BookMark2"/>
      <w:bookmarkEnd w:id="22"/>
      <w:r w:rsidRPr="00ED4B57">
        <w:rPr>
          <w:spacing w:val="320"/>
        </w:rPr>
        <w:lastRenderedPageBreak/>
        <w:t>前</w:t>
      </w:r>
      <w:r>
        <w:t>言</w:t>
      </w:r>
      <w:bookmarkEnd w:id="23"/>
      <w:bookmarkEnd w:id="24"/>
      <w:bookmarkEnd w:id="25"/>
      <w:bookmarkEnd w:id="26"/>
      <w:bookmarkEnd w:id="27"/>
      <w:bookmarkEnd w:id="28"/>
      <w:bookmarkEnd w:id="29"/>
      <w:bookmarkEnd w:id="30"/>
      <w:bookmarkEnd w:id="31"/>
      <w:bookmarkEnd w:id="32"/>
    </w:p>
    <w:p w:rsidR="0089508C" w:rsidRDefault="0089508C" w:rsidP="00ED4B57">
      <w:pPr>
        <w:pStyle w:val="affff6"/>
        <w:ind w:firstLine="420"/>
        <w:rPr>
          <w:highlight w:val="yellow"/>
        </w:rPr>
      </w:pPr>
      <w:r w:rsidRPr="0089508C">
        <w:rPr>
          <w:rFonts w:hint="eastAsia"/>
        </w:rPr>
        <w:t>本文件按照GB/T 1.1—2020《标准化工作导则 第1部分：标准化文件的结构和起草规则》的规定起草。</w:t>
      </w:r>
    </w:p>
    <w:p w:rsidR="00ED4B57" w:rsidRDefault="00ED4B57" w:rsidP="00ED4B57">
      <w:pPr>
        <w:pStyle w:val="affff6"/>
        <w:ind w:firstLine="420"/>
      </w:pPr>
      <w:r w:rsidRPr="00447AB3">
        <w:rPr>
          <w:rFonts w:hint="eastAsia"/>
        </w:rPr>
        <w:t>DB32</w:t>
      </w:r>
      <w:r w:rsidR="0089508C" w:rsidRPr="00447AB3">
        <w:rPr>
          <w:rFonts w:hint="eastAsia"/>
        </w:rPr>
        <w:t>/</w:t>
      </w:r>
      <w:r w:rsidRPr="00447AB3">
        <w:rPr>
          <w:rFonts w:hint="eastAsia"/>
        </w:rPr>
        <w:t>T</w:t>
      </w:r>
      <w:r>
        <w:rPr>
          <w:rFonts w:hint="eastAsia"/>
        </w:rPr>
        <w:t xml:space="preserve"> 《医院公共卫生</w:t>
      </w:r>
      <w:r w:rsidR="007E7004">
        <w:rPr>
          <w:rFonts w:hint="eastAsia"/>
        </w:rPr>
        <w:t>工作规范</w:t>
      </w:r>
      <w:r>
        <w:rPr>
          <w:rFonts w:hint="eastAsia"/>
        </w:rPr>
        <w:t>》目前分为以下部分：</w:t>
      </w:r>
    </w:p>
    <w:p w:rsidR="00ED4B57" w:rsidRDefault="00ED4B57" w:rsidP="00ED4B57">
      <w:pPr>
        <w:pStyle w:val="affff6"/>
        <w:ind w:firstLine="420"/>
      </w:pPr>
      <w:r>
        <w:rPr>
          <w:rFonts w:hint="eastAsia"/>
        </w:rPr>
        <w:t>——第1部分：医院公共卫生工作总则；</w:t>
      </w:r>
    </w:p>
    <w:p w:rsidR="00ED4B57" w:rsidRDefault="00ED4B57" w:rsidP="00ED4B57">
      <w:pPr>
        <w:pStyle w:val="affff6"/>
        <w:ind w:firstLine="420"/>
      </w:pPr>
      <w:r>
        <w:rPr>
          <w:rFonts w:hint="eastAsia"/>
        </w:rPr>
        <w:t>——第2部分：疾控机构医防融合工作</w:t>
      </w:r>
      <w:r w:rsidR="00D83785">
        <w:rPr>
          <w:rFonts w:hint="eastAsia"/>
        </w:rPr>
        <w:t>指南</w:t>
      </w:r>
      <w:r>
        <w:rPr>
          <w:rFonts w:hint="eastAsia"/>
        </w:rPr>
        <w:t>；</w:t>
      </w:r>
    </w:p>
    <w:p w:rsidR="00ED4B57" w:rsidRDefault="00ED4B57" w:rsidP="00ED4B57">
      <w:pPr>
        <w:pStyle w:val="affff6"/>
        <w:ind w:firstLine="420"/>
      </w:pPr>
      <w:r>
        <w:rPr>
          <w:rFonts w:hint="eastAsia"/>
        </w:rPr>
        <w:t>——第3部分：传染病防治；</w:t>
      </w:r>
    </w:p>
    <w:p w:rsidR="00ED4B57" w:rsidRDefault="00ED4B57" w:rsidP="00ED4B57">
      <w:pPr>
        <w:pStyle w:val="affff6"/>
        <w:ind w:firstLine="420"/>
      </w:pPr>
      <w:r>
        <w:rPr>
          <w:rFonts w:hint="eastAsia"/>
        </w:rPr>
        <w:t>——第4部分：慢性非传染性疾病</w:t>
      </w:r>
      <w:r w:rsidR="00FA2C32">
        <w:rPr>
          <w:rFonts w:hint="eastAsia"/>
        </w:rPr>
        <w:t>防治</w:t>
      </w:r>
      <w:r>
        <w:rPr>
          <w:rFonts w:hint="eastAsia"/>
        </w:rPr>
        <w:t>；</w:t>
      </w:r>
    </w:p>
    <w:p w:rsidR="00ED4B57" w:rsidRDefault="00ED4B57" w:rsidP="00ED4B57">
      <w:pPr>
        <w:pStyle w:val="affff6"/>
        <w:ind w:firstLine="420"/>
      </w:pPr>
      <w:r>
        <w:rPr>
          <w:rFonts w:hint="eastAsia"/>
        </w:rPr>
        <w:t>——第5部分：职业卫生；</w:t>
      </w:r>
    </w:p>
    <w:p w:rsidR="00ED4B57" w:rsidRDefault="00ED4B57" w:rsidP="00ED4B57">
      <w:pPr>
        <w:pStyle w:val="affff6"/>
        <w:ind w:firstLine="420"/>
      </w:pPr>
      <w:r>
        <w:rPr>
          <w:rFonts w:hint="eastAsia"/>
        </w:rPr>
        <w:t>——第6部分：食品安全与食源性疾病；</w:t>
      </w:r>
    </w:p>
    <w:p w:rsidR="00ED4B57" w:rsidRDefault="00ED4B57" w:rsidP="00ED4B57">
      <w:pPr>
        <w:pStyle w:val="affff6"/>
        <w:ind w:firstLine="420"/>
      </w:pPr>
      <w:r>
        <w:rPr>
          <w:rFonts w:hint="eastAsia"/>
        </w:rPr>
        <w:t>——第7部分：放射防护；</w:t>
      </w:r>
    </w:p>
    <w:p w:rsidR="00ED4B57" w:rsidRDefault="00ED4B57" w:rsidP="00ED4B57">
      <w:pPr>
        <w:pStyle w:val="affff6"/>
        <w:ind w:firstLine="420"/>
      </w:pPr>
      <w:r>
        <w:rPr>
          <w:rFonts w:hint="eastAsia"/>
        </w:rPr>
        <w:t>——第8部分：基</w:t>
      </w:r>
      <w:r w:rsidR="00D83785">
        <w:rPr>
          <w:rFonts w:hint="eastAsia"/>
        </w:rPr>
        <w:t>层</w:t>
      </w:r>
      <w:r>
        <w:rPr>
          <w:rFonts w:hint="eastAsia"/>
        </w:rPr>
        <w:t>公共卫生服务</w:t>
      </w:r>
      <w:r w:rsidR="00D009E2">
        <w:rPr>
          <w:rFonts w:hint="eastAsia"/>
        </w:rPr>
        <w:t>项目</w:t>
      </w:r>
      <w:r>
        <w:rPr>
          <w:rFonts w:hint="eastAsia"/>
        </w:rPr>
        <w:t>指导；</w:t>
      </w:r>
    </w:p>
    <w:p w:rsidR="00ED4B57" w:rsidRDefault="00ED4B57" w:rsidP="00ED4B57">
      <w:pPr>
        <w:pStyle w:val="affff6"/>
        <w:ind w:firstLine="420"/>
      </w:pPr>
      <w:r>
        <w:rPr>
          <w:rFonts w:hint="eastAsia"/>
        </w:rPr>
        <w:t>——第9部分：</w:t>
      </w:r>
      <w:r w:rsidR="00D83785">
        <w:rPr>
          <w:rFonts w:hint="eastAsia"/>
        </w:rPr>
        <w:t>生物安全与院感防控</w:t>
      </w:r>
      <w:r>
        <w:rPr>
          <w:rFonts w:hint="eastAsia"/>
        </w:rPr>
        <w:t>；</w:t>
      </w:r>
    </w:p>
    <w:p w:rsidR="00ED4B57" w:rsidRDefault="00ED4B57" w:rsidP="00ED4B57">
      <w:pPr>
        <w:pStyle w:val="affff6"/>
        <w:ind w:firstLine="420"/>
      </w:pPr>
      <w:r>
        <w:rPr>
          <w:rFonts w:hint="eastAsia"/>
        </w:rPr>
        <w:t>——第10部分：健康</w:t>
      </w:r>
      <w:r w:rsidR="00D83785">
        <w:rPr>
          <w:rFonts w:hint="eastAsia"/>
        </w:rPr>
        <w:t>教育</w:t>
      </w:r>
      <w:r>
        <w:rPr>
          <w:rFonts w:hint="eastAsia"/>
        </w:rPr>
        <w:t>；</w:t>
      </w:r>
    </w:p>
    <w:p w:rsidR="00ED4B57" w:rsidRDefault="00ED4B57" w:rsidP="00ED4B57">
      <w:pPr>
        <w:pStyle w:val="affff6"/>
        <w:ind w:firstLine="420"/>
      </w:pPr>
      <w:r>
        <w:rPr>
          <w:rFonts w:hint="eastAsia"/>
        </w:rPr>
        <w:t>——第11部分：</w:t>
      </w:r>
      <w:r w:rsidR="00D56357">
        <w:rPr>
          <w:rFonts w:hint="eastAsia"/>
        </w:rPr>
        <w:t>医院内</w:t>
      </w:r>
      <w:r>
        <w:rPr>
          <w:rFonts w:hint="eastAsia"/>
        </w:rPr>
        <w:t>突发公共卫生事件应急。</w:t>
      </w:r>
    </w:p>
    <w:p w:rsidR="00ED4B57" w:rsidRDefault="00ED4B57" w:rsidP="00ED4B57">
      <w:pPr>
        <w:pStyle w:val="affff6"/>
        <w:ind w:firstLine="420"/>
      </w:pPr>
      <w:r>
        <w:rPr>
          <w:rFonts w:hint="eastAsia"/>
        </w:rPr>
        <w:t>本文件</w:t>
      </w:r>
      <w:r w:rsidRPr="00447AB3">
        <w:rPr>
          <w:rFonts w:hint="eastAsia"/>
        </w:rPr>
        <w:t>为DB32</w:t>
      </w:r>
      <w:r w:rsidR="0089508C" w:rsidRPr="00447AB3">
        <w:rPr>
          <w:rFonts w:hint="eastAsia"/>
        </w:rPr>
        <w:t>/</w:t>
      </w:r>
      <w:r w:rsidRPr="00447AB3">
        <w:rPr>
          <w:rFonts w:hint="eastAsia"/>
        </w:rPr>
        <w:t>T</w:t>
      </w:r>
      <w:r>
        <w:rPr>
          <w:rFonts w:hint="eastAsia"/>
        </w:rPr>
        <w:t xml:space="preserve"> 的第3部分。</w:t>
      </w:r>
    </w:p>
    <w:p w:rsidR="007E7004" w:rsidRDefault="007E7004" w:rsidP="00ED4B57">
      <w:pPr>
        <w:pStyle w:val="affff6"/>
        <w:ind w:firstLine="420"/>
      </w:pPr>
      <w:r w:rsidRPr="00ED4B57">
        <w:rPr>
          <w:rFonts w:hint="eastAsia"/>
        </w:rPr>
        <w:t>请注意本文件的某些内容可能涉及专利。本文件的发布机构不承担识别专利的责任。</w:t>
      </w:r>
    </w:p>
    <w:p w:rsidR="00ED4B57" w:rsidRDefault="00ED4B57" w:rsidP="00ED4B57">
      <w:pPr>
        <w:pStyle w:val="affff6"/>
        <w:ind w:firstLine="420"/>
      </w:pPr>
      <w:r>
        <w:rPr>
          <w:rFonts w:hint="eastAsia"/>
        </w:rPr>
        <w:t>本文件由</w:t>
      </w:r>
      <w:r w:rsidRPr="00ED4B57">
        <w:rPr>
          <w:rFonts w:hint="eastAsia"/>
        </w:rPr>
        <w:t>江苏省卫生健康委员会</w:t>
      </w:r>
      <w:r>
        <w:rPr>
          <w:rFonts w:hint="eastAsia"/>
        </w:rPr>
        <w:t>提出。</w:t>
      </w:r>
    </w:p>
    <w:p w:rsidR="00ED4B57" w:rsidRDefault="00ED4B57" w:rsidP="00ED4B57">
      <w:pPr>
        <w:pStyle w:val="affff6"/>
        <w:ind w:firstLine="420"/>
      </w:pPr>
      <w:r>
        <w:rPr>
          <w:rFonts w:hint="eastAsia"/>
        </w:rPr>
        <w:t>本文件由</w:t>
      </w:r>
      <w:r w:rsidRPr="00ED4B57">
        <w:rPr>
          <w:rFonts w:hint="eastAsia"/>
        </w:rPr>
        <w:t>苏省卫生标准化技术委员会</w:t>
      </w:r>
      <w:r>
        <w:rPr>
          <w:rFonts w:hint="eastAsia"/>
        </w:rPr>
        <w:t>归口。</w:t>
      </w:r>
    </w:p>
    <w:p w:rsidR="00ED4B57" w:rsidRDefault="00ED4B57" w:rsidP="00ED4B57">
      <w:pPr>
        <w:pStyle w:val="affff6"/>
        <w:ind w:firstLine="420"/>
      </w:pPr>
      <w:r>
        <w:rPr>
          <w:rFonts w:hint="eastAsia"/>
        </w:rPr>
        <w:t>本文件起草单位：</w:t>
      </w:r>
      <w:r w:rsidRPr="00ED4B57">
        <w:rPr>
          <w:rFonts w:hint="eastAsia"/>
        </w:rPr>
        <w:t>无锡市疾病预防控制中心、惠山区疾病预防控制中心、江南大学附属医院、无锡市第九人民医院、梁溪区疾病预防控制中心、常州市武进区疾病预防控制中心。</w:t>
      </w:r>
    </w:p>
    <w:p w:rsidR="00ED4B57" w:rsidRDefault="00ED4B57" w:rsidP="00ED4B57">
      <w:pPr>
        <w:pStyle w:val="affff6"/>
        <w:ind w:firstLine="420"/>
      </w:pPr>
      <w:r>
        <w:rPr>
          <w:rFonts w:hint="eastAsia"/>
        </w:rPr>
        <w:t>本文件主要起草人：</w:t>
      </w:r>
      <w:r w:rsidRPr="00ED4B57">
        <w:rPr>
          <w:rFonts w:hint="eastAsia"/>
        </w:rPr>
        <w:t>焦建栋、施超、沈元、陆明艳、刘逸鸣、彭红红、蔡群、张霞、丁可、</w:t>
      </w:r>
      <w:r w:rsidR="00394F6A" w:rsidRPr="00ED4B57">
        <w:rPr>
          <w:rFonts w:hint="eastAsia"/>
        </w:rPr>
        <w:t>丁致远、陈玉均、</w:t>
      </w:r>
      <w:r w:rsidRPr="00ED4B57">
        <w:rPr>
          <w:rFonts w:hint="eastAsia"/>
        </w:rPr>
        <w:t>钱源、马逢春、卞丽娜、徐恒森、唐偲、谢昌华、吴楠楠、高雨蒙、王炎、刘硕</w:t>
      </w:r>
      <w:r w:rsidR="00944C54">
        <w:rPr>
          <w:rFonts w:hint="eastAsia"/>
        </w:rPr>
        <w:t>、周吉阳、刘娟</w:t>
      </w:r>
      <w:r w:rsidRPr="00ED4B57">
        <w:rPr>
          <w:rFonts w:hint="eastAsia"/>
        </w:rPr>
        <w:t>。</w:t>
      </w:r>
    </w:p>
    <w:p w:rsidR="00ED4B57" w:rsidRPr="00ED4B57" w:rsidRDefault="00ED4B57" w:rsidP="00ED4B57">
      <w:pPr>
        <w:pStyle w:val="affff6"/>
        <w:ind w:firstLine="420"/>
      </w:pPr>
    </w:p>
    <w:p w:rsidR="00ED4B57" w:rsidRDefault="00ED4B57" w:rsidP="00ED4B57">
      <w:pPr>
        <w:pStyle w:val="affff6"/>
        <w:ind w:firstLine="420"/>
      </w:pPr>
    </w:p>
    <w:p w:rsidR="00ED4B57" w:rsidRPr="00E1750B" w:rsidRDefault="00ED4B57" w:rsidP="00ED4B57">
      <w:pPr>
        <w:pStyle w:val="affff6"/>
        <w:ind w:firstLine="420"/>
        <w:sectPr w:rsidR="00ED4B57" w:rsidRPr="00E1750B" w:rsidSect="00ED4B57">
          <w:pgSz w:w="11906" w:h="16838" w:code="9"/>
          <w:pgMar w:top="1928" w:right="1134" w:bottom="1134" w:left="1134" w:header="1418" w:footer="1134" w:gutter="284"/>
          <w:pgNumType w:fmt="upperRoman"/>
          <w:cols w:space="425"/>
          <w:formProt w:val="0"/>
          <w:docGrid w:type="lines" w:linePitch="312"/>
        </w:sectPr>
      </w:pPr>
    </w:p>
    <w:p w:rsidR="000C50DB" w:rsidRDefault="000C50DB" w:rsidP="000C50DB">
      <w:pPr>
        <w:pStyle w:val="a6"/>
        <w:spacing w:after="468"/>
      </w:pPr>
      <w:bookmarkStart w:id="34" w:name="_Toc149466581"/>
      <w:bookmarkStart w:id="35" w:name="_Toc149554338"/>
      <w:bookmarkStart w:id="36" w:name="_Toc149554347"/>
      <w:bookmarkStart w:id="37" w:name="BookMark3"/>
      <w:bookmarkEnd w:id="33"/>
      <w:r w:rsidRPr="000C50DB">
        <w:rPr>
          <w:spacing w:val="320"/>
        </w:rPr>
        <w:lastRenderedPageBreak/>
        <w:t>引</w:t>
      </w:r>
      <w:r>
        <w:t>言</w:t>
      </w:r>
      <w:bookmarkEnd w:id="34"/>
      <w:bookmarkEnd w:id="35"/>
      <w:bookmarkEnd w:id="36"/>
    </w:p>
    <w:p w:rsidR="000C50DB" w:rsidRDefault="000C50DB" w:rsidP="000C50DB">
      <w:pPr>
        <w:pStyle w:val="affff6"/>
        <w:ind w:firstLine="420"/>
      </w:pPr>
      <w:r>
        <w:rPr>
          <w:rFonts w:hint="eastAsia"/>
        </w:rPr>
        <w:t>本文件按照国务院办公厅《关于进一步深化改革促进乡村医疗卫生体系健康发展的意见》（国办发〔2023</w:t>
      </w:r>
      <w:r w:rsidR="00566BF5">
        <w:rPr>
          <w:rFonts w:hint="eastAsia"/>
        </w:rPr>
        <w:t>〕</w:t>
      </w:r>
      <w:r>
        <w:rPr>
          <w:rFonts w:hint="eastAsia"/>
        </w:rPr>
        <w:t>7号）、国务院办公厅《关于进一步完善医疗卫生服务体系的意见》（国办发〔2023</w:t>
      </w:r>
      <w:r w:rsidR="00566BF5">
        <w:rPr>
          <w:rFonts w:hint="eastAsia"/>
        </w:rPr>
        <w:t>〕</w:t>
      </w:r>
      <w:r>
        <w:rPr>
          <w:rFonts w:hint="eastAsia"/>
        </w:rPr>
        <w:t>10号）及江苏省委省政府《关于完善重大疫情防控体制机制健全公共卫生应急管理体系的意见》（苏发〔2022〕27号）的精神，为完善我省医院公共卫生工作职责和内容，规范医院落实公共卫生责任，创新医防协同、医防融合机制，明晰医院公共卫生工作的分工和协作而制定。</w:t>
      </w:r>
    </w:p>
    <w:p w:rsidR="000C50DB" w:rsidRDefault="000C50DB" w:rsidP="000C50DB">
      <w:pPr>
        <w:pStyle w:val="affff6"/>
        <w:ind w:firstLine="420"/>
      </w:pPr>
      <w:r>
        <w:rPr>
          <w:rFonts w:hint="eastAsia"/>
        </w:rPr>
        <w:t>本文件制定的主要依据江苏省卫生健康委员会《关于推进二级以上医院设置公共卫生科的通知》（苏卫医政〔2021〕33号）。</w:t>
      </w:r>
    </w:p>
    <w:p w:rsidR="000C50DB" w:rsidRDefault="000C50DB" w:rsidP="000C50DB">
      <w:pPr>
        <w:pStyle w:val="affff6"/>
        <w:ind w:firstLine="420"/>
      </w:pPr>
    </w:p>
    <w:p w:rsidR="000C50DB" w:rsidRPr="000C50DB" w:rsidRDefault="000C50DB" w:rsidP="000C50DB">
      <w:pPr>
        <w:pStyle w:val="affff6"/>
        <w:ind w:firstLine="420"/>
        <w:sectPr w:rsidR="000C50DB" w:rsidRPr="000C50DB" w:rsidSect="000C50DB">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38" w:name="BookMark4"/>
      <w:bookmarkEnd w:id="37"/>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F2A5990A6B24C05AE0A07255703AAFD"/>
        </w:placeholder>
      </w:sdtPr>
      <w:sdtEndPr/>
      <w:sdtContent>
        <w:bookmarkStart w:id="39" w:name="NEW_STAND_NAME" w:displacedByCustomXml="prev"/>
        <w:p w:rsidR="000C50DB" w:rsidRDefault="000C50DB" w:rsidP="00B87134">
          <w:pPr>
            <w:pStyle w:val="afffffffff1"/>
            <w:spacing w:beforeLines="1" w:before="3" w:afterLines="1" w:after="3"/>
          </w:pPr>
          <w:r>
            <w:rPr>
              <w:rFonts w:hint="eastAsia"/>
            </w:rPr>
            <w:t>医院公共卫生工作规范</w:t>
          </w:r>
          <w:r>
            <w:t xml:space="preserve"> </w:t>
          </w:r>
        </w:p>
        <w:p w:rsidR="00F26B7E" w:rsidRPr="00F26B7E" w:rsidRDefault="000C50DB" w:rsidP="00B87134">
          <w:pPr>
            <w:pStyle w:val="afffffffff1"/>
            <w:spacing w:beforeLines="1" w:before="3" w:after="680"/>
          </w:pPr>
          <w:r>
            <w:rPr>
              <w:rFonts w:hint="eastAsia"/>
            </w:rPr>
            <w:t>第</w:t>
          </w:r>
          <w:r>
            <w:t>3部分：传染病防治</w:t>
          </w:r>
        </w:p>
      </w:sdtContent>
    </w:sdt>
    <w:bookmarkEnd w:id="39" w:displacedByCustomXml="prev"/>
    <w:p w:rsidR="00E2552F" w:rsidRDefault="00E2552F" w:rsidP="00A77CCB">
      <w:pPr>
        <w:pStyle w:val="affc"/>
        <w:spacing w:before="312" w:after="312"/>
      </w:pPr>
      <w:bookmarkStart w:id="40" w:name="_Toc17233325"/>
      <w:bookmarkStart w:id="41" w:name="_Toc17233333"/>
      <w:bookmarkStart w:id="42" w:name="_Toc24884211"/>
      <w:bookmarkStart w:id="43" w:name="_Toc24884218"/>
      <w:bookmarkStart w:id="44" w:name="_Toc26648465"/>
      <w:bookmarkStart w:id="45" w:name="_Toc26718930"/>
      <w:bookmarkStart w:id="46" w:name="_Toc26986530"/>
      <w:bookmarkStart w:id="47" w:name="_Toc26986771"/>
      <w:bookmarkStart w:id="48" w:name="_Toc97191423"/>
      <w:bookmarkStart w:id="49" w:name="_Toc149221421"/>
      <w:bookmarkStart w:id="50" w:name="_Toc149221443"/>
      <w:bookmarkStart w:id="51" w:name="_Toc149221491"/>
      <w:bookmarkStart w:id="52" w:name="_Toc149221549"/>
      <w:bookmarkStart w:id="53" w:name="_Toc149221613"/>
      <w:bookmarkStart w:id="54" w:name="_Toc149221633"/>
      <w:bookmarkStart w:id="55" w:name="_Toc149294998"/>
      <w:bookmarkStart w:id="56" w:name="_Toc149466582"/>
      <w:bookmarkStart w:id="57" w:name="_Toc149554339"/>
      <w:bookmarkStart w:id="58" w:name="_Toc149554348"/>
      <w:r>
        <w:rPr>
          <w:rFonts w:hint="eastAsia"/>
        </w:rPr>
        <w:t>范围</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AA5404" w:rsidRPr="00591208" w:rsidRDefault="00AA5404" w:rsidP="00AA5404">
      <w:pPr>
        <w:pStyle w:val="affff6"/>
        <w:ind w:firstLine="420"/>
      </w:pPr>
      <w:bookmarkStart w:id="59" w:name="_Toc17233326"/>
      <w:bookmarkStart w:id="60" w:name="_Toc17233334"/>
      <w:bookmarkStart w:id="61" w:name="_Toc24884212"/>
      <w:bookmarkStart w:id="62" w:name="_Toc24884219"/>
      <w:bookmarkStart w:id="63" w:name="_Toc26648466"/>
      <w:r>
        <w:rPr>
          <w:rFonts w:hint="eastAsia"/>
        </w:rPr>
        <w:t>本文件规定</w:t>
      </w:r>
      <w:r w:rsidRPr="00591208">
        <w:rPr>
          <w:rFonts w:hint="eastAsia"/>
        </w:rPr>
        <w:t>了</w:t>
      </w:r>
      <w:r w:rsidR="003B5E09" w:rsidRPr="00591208">
        <w:rPr>
          <w:rFonts w:hint="eastAsia"/>
        </w:rPr>
        <w:t>二级及以上</w:t>
      </w:r>
      <w:r w:rsidR="000D5921" w:rsidRPr="00591208">
        <w:rPr>
          <w:rFonts w:hint="eastAsia"/>
        </w:rPr>
        <w:t>医院</w:t>
      </w:r>
      <w:r w:rsidRPr="00591208">
        <w:rPr>
          <w:rFonts w:hint="eastAsia"/>
        </w:rPr>
        <w:t>传染病防治工作的</w:t>
      </w:r>
      <w:r w:rsidR="003B5E09" w:rsidRPr="00591208">
        <w:rPr>
          <w:rFonts w:hint="eastAsia"/>
        </w:rPr>
        <w:t>基本</w:t>
      </w:r>
      <w:r w:rsidRPr="00591208">
        <w:rPr>
          <w:rFonts w:hint="eastAsia"/>
        </w:rPr>
        <w:t>要求、工作职责和考核评价。</w:t>
      </w:r>
    </w:p>
    <w:p w:rsidR="008B0C9C" w:rsidRDefault="00F4718A" w:rsidP="00AA5404">
      <w:pPr>
        <w:pStyle w:val="affff6"/>
        <w:ind w:firstLine="420"/>
      </w:pPr>
      <w:r w:rsidRPr="00F4718A">
        <w:rPr>
          <w:rFonts w:hint="eastAsia"/>
        </w:rPr>
        <w:t>本文件适用于二、三级公立综合医院、中医医院、传染病医院、肿瘤医院、妇幼保健院、儿童医院、口腔医院等医疗机构的公共卫生管理工作。其他医疗机构可参照本文件执行。</w:t>
      </w:r>
    </w:p>
    <w:p w:rsidR="00E2552F" w:rsidRDefault="00E2552F" w:rsidP="00A77CCB">
      <w:pPr>
        <w:pStyle w:val="affc"/>
        <w:spacing w:before="312" w:after="312"/>
      </w:pPr>
      <w:bookmarkStart w:id="64" w:name="_Toc26718931"/>
      <w:bookmarkStart w:id="65" w:name="_Toc26986531"/>
      <w:bookmarkStart w:id="66" w:name="_Toc26986772"/>
      <w:bookmarkStart w:id="67" w:name="_Toc97191424"/>
      <w:bookmarkStart w:id="68" w:name="_Toc149221422"/>
      <w:bookmarkStart w:id="69" w:name="_Toc149221444"/>
      <w:bookmarkStart w:id="70" w:name="_Toc149221492"/>
      <w:bookmarkStart w:id="71" w:name="_Toc149221550"/>
      <w:bookmarkStart w:id="72" w:name="_Toc149221614"/>
      <w:bookmarkStart w:id="73" w:name="_Toc149221634"/>
      <w:bookmarkStart w:id="74" w:name="_Toc149294999"/>
      <w:bookmarkStart w:id="75" w:name="_Toc149466583"/>
      <w:bookmarkStart w:id="76" w:name="_Toc149554340"/>
      <w:bookmarkStart w:id="77" w:name="_Toc149554349"/>
      <w:r>
        <w:rPr>
          <w:rFonts w:hint="eastAsia"/>
        </w:rPr>
        <w:t>规范性引用文件</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sdt>
      <w:sdtPr>
        <w:rPr>
          <w:rFonts w:hint="eastAsia"/>
        </w:rPr>
        <w:id w:val="715848253"/>
        <w:placeholder>
          <w:docPart w:val="9CFBC081F91840039AB35D0559A188F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42A5B" w:rsidRDefault="00142A5B" w:rsidP="00142A5B">
      <w:pPr>
        <w:pStyle w:val="affff6"/>
        <w:ind w:firstLine="420"/>
      </w:pPr>
      <w:r>
        <w:rPr>
          <w:rFonts w:hint="eastAsia"/>
        </w:rPr>
        <w:t>WS/T</w:t>
      </w:r>
      <w:r>
        <w:t xml:space="preserve"> </w:t>
      </w:r>
      <w:r>
        <w:rPr>
          <w:rFonts w:hint="eastAsia"/>
        </w:rPr>
        <w:t>311 医院隔离技术规范</w:t>
      </w:r>
    </w:p>
    <w:p w:rsidR="00AA5404" w:rsidRDefault="00AA5404" w:rsidP="00AA5404">
      <w:pPr>
        <w:pStyle w:val="affff6"/>
        <w:ind w:firstLine="420"/>
      </w:pPr>
      <w:r>
        <w:rPr>
          <w:rFonts w:hint="eastAsia"/>
        </w:rPr>
        <w:t>WS/T</w:t>
      </w:r>
      <w:r w:rsidR="00DF258C">
        <w:t xml:space="preserve"> </w:t>
      </w:r>
      <w:r>
        <w:rPr>
          <w:rFonts w:hint="eastAsia"/>
        </w:rPr>
        <w:t xml:space="preserve">591 医疗机构门急诊医院感染管理规范 </w:t>
      </w:r>
    </w:p>
    <w:p w:rsidR="00545F68" w:rsidRDefault="00545F68" w:rsidP="00AA5404">
      <w:pPr>
        <w:pStyle w:val="affff6"/>
        <w:ind w:firstLine="420"/>
      </w:pPr>
      <w:r w:rsidRPr="00545F68">
        <w:rPr>
          <w:rFonts w:hint="eastAsia"/>
        </w:rPr>
        <w:t>DB32/T XXXX-2023 医院公共卫生工作规范 第1部分：医院公共卫生工作总则</w:t>
      </w:r>
    </w:p>
    <w:p w:rsidR="00E512E1" w:rsidRDefault="00E512E1" w:rsidP="00AA5404">
      <w:pPr>
        <w:pStyle w:val="affff6"/>
        <w:ind w:firstLine="420"/>
      </w:pPr>
      <w:r w:rsidRPr="00E512E1">
        <w:rPr>
          <w:rFonts w:hint="eastAsia"/>
        </w:rPr>
        <w:t>关于印发医疗机构传染病防控责任清单的通知</w:t>
      </w:r>
      <w:r>
        <w:rPr>
          <w:rFonts w:hint="eastAsia"/>
        </w:rPr>
        <w:t xml:space="preserve"> </w:t>
      </w:r>
      <w:r w:rsidR="00B87134">
        <w:rPr>
          <w:rFonts w:hint="eastAsia"/>
        </w:rPr>
        <w:t>国疾控</w:t>
      </w:r>
      <w:r w:rsidR="00E86F43">
        <w:rPr>
          <w:rFonts w:hint="eastAsia"/>
        </w:rPr>
        <w:t>传防发</w:t>
      </w:r>
      <w:r w:rsidRPr="00E512E1">
        <w:rPr>
          <w:rFonts w:hint="eastAsia"/>
        </w:rPr>
        <w:t>〔2023﹞</w:t>
      </w:r>
      <w:r w:rsidR="00E86F43">
        <w:t>21</w:t>
      </w:r>
      <w:r w:rsidRPr="00E512E1">
        <w:rPr>
          <w:rFonts w:hint="eastAsia"/>
        </w:rPr>
        <w:t>号</w:t>
      </w:r>
      <w:r>
        <w:rPr>
          <w:rFonts w:hint="eastAsia"/>
        </w:rPr>
        <w:t xml:space="preserve"> </w:t>
      </w:r>
      <w:r w:rsidRPr="00E512E1">
        <w:rPr>
          <w:rFonts w:hint="eastAsia"/>
        </w:rPr>
        <w:t>国家疾控局 国家卫生健康委 国家中医药局</w:t>
      </w:r>
    </w:p>
    <w:p w:rsidR="00B265BC" w:rsidRPr="00E030F9" w:rsidRDefault="00FD59EB" w:rsidP="00FD59EB">
      <w:pPr>
        <w:pStyle w:val="affc"/>
        <w:spacing w:before="312" w:after="312"/>
      </w:pPr>
      <w:bookmarkStart w:id="78" w:name="_Toc97191425"/>
      <w:bookmarkStart w:id="79" w:name="_Toc149221423"/>
      <w:bookmarkStart w:id="80" w:name="_Toc149221445"/>
      <w:bookmarkStart w:id="81" w:name="_Toc149221493"/>
      <w:bookmarkStart w:id="82" w:name="_Toc149221551"/>
      <w:bookmarkStart w:id="83" w:name="_Toc149221615"/>
      <w:bookmarkStart w:id="84" w:name="_Toc149221635"/>
      <w:bookmarkStart w:id="85" w:name="_Toc149295000"/>
      <w:bookmarkStart w:id="86" w:name="_Toc149466584"/>
      <w:bookmarkStart w:id="87" w:name="_Toc149554341"/>
      <w:bookmarkStart w:id="88" w:name="_Toc149554350"/>
      <w:r>
        <w:rPr>
          <w:rFonts w:hint="eastAsia"/>
          <w:szCs w:val="21"/>
        </w:rPr>
        <w:t>术语和定义</w:t>
      </w:r>
      <w:bookmarkEnd w:id="78"/>
      <w:bookmarkEnd w:id="79"/>
      <w:bookmarkEnd w:id="80"/>
      <w:bookmarkEnd w:id="81"/>
      <w:bookmarkEnd w:id="82"/>
      <w:bookmarkEnd w:id="83"/>
      <w:bookmarkEnd w:id="84"/>
      <w:bookmarkEnd w:id="85"/>
      <w:bookmarkEnd w:id="86"/>
      <w:bookmarkEnd w:id="87"/>
      <w:bookmarkEnd w:id="88"/>
    </w:p>
    <w:bookmarkStart w:id="89" w:name="_Toc26986532" w:displacedByCustomXml="next"/>
    <w:bookmarkEnd w:id="89" w:displacedByCustomXml="next"/>
    <w:sdt>
      <w:sdtPr>
        <w:id w:val="-1909835108"/>
        <w:placeholder>
          <w:docPart w:val="50CEA6CD2EA549C6865530EF02578D1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A5404" w:rsidP="00BA263B">
          <w:pPr>
            <w:pStyle w:val="affff6"/>
            <w:ind w:firstLine="420"/>
          </w:pPr>
          <w:r>
            <w:t>下列术语和定义适用于本文件。</w:t>
          </w:r>
        </w:p>
      </w:sdtContent>
    </w:sdt>
    <w:p w:rsidR="00AA5404" w:rsidRPr="00E94351" w:rsidRDefault="00E94351" w:rsidP="00197EE9">
      <w:pPr>
        <w:pStyle w:val="affffffffffe"/>
        <w:ind w:left="420" w:hangingChars="200" w:hanging="420"/>
        <w:rPr>
          <w:rFonts w:ascii="黑体" w:eastAsia="黑体" w:hAnsi="黑体"/>
        </w:rPr>
      </w:pPr>
      <w:bookmarkStart w:id="90" w:name="_Toc149221424"/>
      <w:bookmarkStart w:id="91" w:name="_Toc149221446"/>
      <w:bookmarkStart w:id="92" w:name="_Toc149221636"/>
      <w:bookmarkEnd w:id="90"/>
      <w:bookmarkEnd w:id="91"/>
      <w:bookmarkEnd w:id="92"/>
      <w:r w:rsidRPr="00E94351">
        <w:rPr>
          <w:rFonts w:ascii="黑体" w:eastAsia="黑体" w:hAnsi="黑体"/>
        </w:rPr>
        <w:br/>
      </w:r>
      <w:bookmarkStart w:id="93" w:name="_Toc149221425"/>
      <w:bookmarkStart w:id="94" w:name="_Toc149221447"/>
      <w:bookmarkStart w:id="95" w:name="_Toc149221637"/>
      <w:r w:rsidR="00AA5404" w:rsidRPr="00E94351">
        <w:rPr>
          <w:rFonts w:ascii="黑体" w:eastAsia="黑体" w:hAnsi="黑体" w:hint="eastAsia"/>
        </w:rPr>
        <w:t>传染病监测 surveillance of infectious disease</w:t>
      </w:r>
      <w:bookmarkEnd w:id="93"/>
      <w:bookmarkEnd w:id="94"/>
      <w:bookmarkEnd w:id="95"/>
      <w:r w:rsidR="00AA5404" w:rsidRPr="00E94351">
        <w:rPr>
          <w:rFonts w:ascii="黑体" w:eastAsia="黑体" w:hAnsi="黑体" w:hint="eastAsia"/>
        </w:rPr>
        <w:t xml:space="preserve"> </w:t>
      </w:r>
    </w:p>
    <w:p w:rsidR="002A1260" w:rsidRDefault="00AA5404" w:rsidP="00E94351">
      <w:pPr>
        <w:pStyle w:val="affff6"/>
        <w:ind w:firstLine="420"/>
      </w:pPr>
      <w:r>
        <w:rPr>
          <w:rFonts w:hint="eastAsia"/>
        </w:rPr>
        <w:t>长期、连续、系统的收集传染病的动态分布及其影响因素的资料，经过分析将信息上报和反馈,传达给所有需要的机构和人员,以便及时采取干预措施并评价其效果。包括传染病报告管理和传染病主动监测等。</w:t>
      </w:r>
      <w:bookmarkStart w:id="96" w:name="_Toc149221426"/>
      <w:bookmarkStart w:id="97" w:name="_Toc149221448"/>
      <w:bookmarkStart w:id="98" w:name="_Toc149221638"/>
      <w:bookmarkEnd w:id="96"/>
      <w:bookmarkEnd w:id="97"/>
      <w:bookmarkEnd w:id="98"/>
    </w:p>
    <w:p w:rsidR="00ED4B57" w:rsidRPr="00197EE9" w:rsidRDefault="00E94351" w:rsidP="00197EE9">
      <w:pPr>
        <w:pStyle w:val="affffffffffe"/>
        <w:ind w:left="420" w:hangingChars="200" w:hanging="420"/>
        <w:rPr>
          <w:rFonts w:ascii="黑体" w:eastAsia="黑体" w:hAnsi="黑体"/>
        </w:rPr>
      </w:pPr>
      <w:bookmarkStart w:id="99" w:name="_Toc149221427"/>
      <w:bookmarkStart w:id="100" w:name="_Toc149221449"/>
      <w:bookmarkStart w:id="101" w:name="_Toc149221639"/>
      <w:r w:rsidRPr="00197EE9">
        <w:rPr>
          <w:rFonts w:ascii="黑体" w:eastAsia="黑体" w:hAnsi="黑体"/>
        </w:rPr>
        <w:br/>
      </w:r>
      <w:r w:rsidR="00ED4B57" w:rsidRPr="00197EE9">
        <w:rPr>
          <w:rFonts w:ascii="黑体" w:eastAsia="黑体" w:hAnsi="黑体" w:hint="eastAsia"/>
        </w:rPr>
        <w:t>主动监测 active surveillance</w:t>
      </w:r>
      <w:bookmarkEnd w:id="99"/>
      <w:bookmarkEnd w:id="100"/>
      <w:bookmarkEnd w:id="101"/>
      <w:r w:rsidR="00ED4B57" w:rsidRPr="00197EE9">
        <w:rPr>
          <w:rFonts w:ascii="黑体" w:eastAsia="黑体" w:hAnsi="黑体" w:hint="eastAsia"/>
        </w:rPr>
        <w:t xml:space="preserve"> </w:t>
      </w:r>
    </w:p>
    <w:p w:rsidR="00ED4B57" w:rsidRDefault="00ED4B57" w:rsidP="00E94351">
      <w:pPr>
        <w:pStyle w:val="affff6"/>
        <w:ind w:firstLine="420"/>
      </w:pPr>
      <w:r>
        <w:rPr>
          <w:rFonts w:hint="eastAsia"/>
        </w:rPr>
        <w:t>根据卫生健康部门、疾病预防控制部门传染病防控需要，按照监测方案要求在医疗机构内收集相关流行病学信息、临床诊疗信息、检测信息、特定标本等相关资料。</w:t>
      </w:r>
      <w:bookmarkStart w:id="102" w:name="_Toc149221428"/>
      <w:bookmarkStart w:id="103" w:name="_Toc149221450"/>
      <w:bookmarkStart w:id="104" w:name="_Toc149221640"/>
      <w:bookmarkEnd w:id="102"/>
      <w:bookmarkEnd w:id="103"/>
      <w:bookmarkEnd w:id="104"/>
    </w:p>
    <w:p w:rsidR="00ED4B57" w:rsidRPr="00197EE9" w:rsidRDefault="00E94351" w:rsidP="00197EE9">
      <w:pPr>
        <w:pStyle w:val="affffffffffe"/>
        <w:ind w:left="420" w:hangingChars="200" w:hanging="420"/>
        <w:rPr>
          <w:rFonts w:ascii="黑体" w:eastAsia="黑体" w:hAnsi="黑体"/>
        </w:rPr>
      </w:pPr>
      <w:bookmarkStart w:id="105" w:name="_Toc149221429"/>
      <w:bookmarkStart w:id="106" w:name="_Toc149221451"/>
      <w:bookmarkStart w:id="107" w:name="_Toc149221641"/>
      <w:r w:rsidRPr="00197EE9">
        <w:rPr>
          <w:rFonts w:ascii="黑体" w:eastAsia="黑体" w:hAnsi="黑体"/>
        </w:rPr>
        <w:br/>
      </w:r>
      <w:r w:rsidR="002525BD">
        <w:rPr>
          <w:rFonts w:ascii="黑体" w:eastAsia="黑体" w:hAnsi="黑体" w:hint="eastAsia"/>
        </w:rPr>
        <w:t>传染病</w:t>
      </w:r>
      <w:r w:rsidR="00ED4B57" w:rsidRPr="00197EE9">
        <w:rPr>
          <w:rFonts w:ascii="黑体" w:eastAsia="黑体" w:hAnsi="黑体" w:hint="eastAsia"/>
        </w:rPr>
        <w:t>预警 early warning</w:t>
      </w:r>
      <w:bookmarkEnd w:id="105"/>
      <w:bookmarkEnd w:id="106"/>
      <w:bookmarkEnd w:id="107"/>
      <w:r w:rsidR="00ED4B57" w:rsidRPr="00197EE9">
        <w:rPr>
          <w:rFonts w:ascii="黑体" w:eastAsia="黑体" w:hAnsi="黑体" w:hint="eastAsia"/>
        </w:rPr>
        <w:t xml:space="preserve"> </w:t>
      </w:r>
      <w:r w:rsidR="002525BD" w:rsidRPr="00E94351">
        <w:rPr>
          <w:rFonts w:ascii="黑体" w:eastAsia="黑体" w:hAnsi="黑体" w:hint="eastAsia"/>
        </w:rPr>
        <w:t>of infectious disease</w:t>
      </w:r>
    </w:p>
    <w:p w:rsidR="00CD561D" w:rsidRDefault="00ED4B57" w:rsidP="00E94351">
      <w:pPr>
        <w:pStyle w:val="affff6"/>
        <w:ind w:firstLine="420"/>
      </w:pPr>
      <w:r>
        <w:rPr>
          <w:rFonts w:hint="eastAsia"/>
        </w:rPr>
        <w:t>通过连续、系统地收集和分析特定</w:t>
      </w:r>
      <w:r w:rsidR="002525BD">
        <w:rPr>
          <w:rFonts w:hint="eastAsia"/>
        </w:rPr>
        <w:t>传染病</w:t>
      </w:r>
      <w:r>
        <w:rPr>
          <w:rFonts w:hint="eastAsia"/>
        </w:rPr>
        <w:t>临床症状的发生频率相关数据，及时发现</w:t>
      </w:r>
      <w:r w:rsidR="002525BD">
        <w:rPr>
          <w:rFonts w:hint="eastAsia"/>
        </w:rPr>
        <w:t>传染病</w:t>
      </w:r>
      <w:r>
        <w:rPr>
          <w:rFonts w:hint="eastAsia"/>
        </w:rPr>
        <w:t>在时间、空间和人群中异常发生情况，以期对</w:t>
      </w:r>
      <w:r w:rsidR="002525BD">
        <w:rPr>
          <w:rFonts w:hint="eastAsia"/>
        </w:rPr>
        <w:t>传染病</w:t>
      </w:r>
      <w:r>
        <w:rPr>
          <w:rFonts w:hint="eastAsia"/>
        </w:rPr>
        <w:t>暴发进行早期探查、预警和快速响应。</w:t>
      </w:r>
      <w:bookmarkStart w:id="108" w:name="_Toc149221430"/>
      <w:bookmarkStart w:id="109" w:name="_Toc149221452"/>
      <w:bookmarkStart w:id="110" w:name="_Toc149221642"/>
      <w:bookmarkEnd w:id="108"/>
      <w:bookmarkEnd w:id="109"/>
      <w:bookmarkEnd w:id="110"/>
    </w:p>
    <w:p w:rsidR="00ED4B57" w:rsidRPr="00ED4B57" w:rsidRDefault="007D7F5A" w:rsidP="00ED4B57">
      <w:pPr>
        <w:pStyle w:val="affc"/>
        <w:spacing w:before="312" w:after="312"/>
      </w:pPr>
      <w:bookmarkStart w:id="111" w:name="_Toc149221432"/>
      <w:bookmarkStart w:id="112" w:name="_Toc149221454"/>
      <w:bookmarkStart w:id="113" w:name="_Toc149221494"/>
      <w:bookmarkStart w:id="114" w:name="_Toc149221552"/>
      <w:bookmarkStart w:id="115" w:name="_Toc149221616"/>
      <w:bookmarkStart w:id="116" w:name="_Toc149221644"/>
      <w:bookmarkStart w:id="117" w:name="_Toc149295001"/>
      <w:bookmarkStart w:id="118" w:name="_Toc149466585"/>
      <w:bookmarkStart w:id="119" w:name="_Toc149554342"/>
      <w:bookmarkStart w:id="120" w:name="_Toc149554351"/>
      <w:r>
        <w:rPr>
          <w:rFonts w:hint="eastAsia"/>
        </w:rPr>
        <w:t>基本</w:t>
      </w:r>
      <w:r w:rsidR="00ED4B57" w:rsidRPr="00ED4B57">
        <w:rPr>
          <w:rFonts w:hint="eastAsia"/>
        </w:rPr>
        <w:t>要求</w:t>
      </w:r>
      <w:bookmarkEnd w:id="111"/>
      <w:bookmarkEnd w:id="112"/>
      <w:bookmarkEnd w:id="113"/>
      <w:bookmarkEnd w:id="114"/>
      <w:bookmarkEnd w:id="115"/>
      <w:bookmarkEnd w:id="116"/>
      <w:bookmarkEnd w:id="117"/>
      <w:bookmarkEnd w:id="118"/>
      <w:bookmarkEnd w:id="119"/>
      <w:bookmarkEnd w:id="120"/>
    </w:p>
    <w:p w:rsidR="00ED4B57" w:rsidRDefault="00ED4B57" w:rsidP="00F24278">
      <w:pPr>
        <w:pStyle w:val="affd"/>
        <w:spacing w:before="156" w:after="156"/>
      </w:pPr>
      <w:bookmarkStart w:id="121" w:name="_Toc149221433"/>
      <w:bookmarkStart w:id="122" w:name="_Toc149221455"/>
      <w:bookmarkStart w:id="123" w:name="_Toc149221495"/>
      <w:bookmarkStart w:id="124" w:name="_Toc149221553"/>
      <w:bookmarkStart w:id="125" w:name="_Toc149221565"/>
      <w:bookmarkStart w:id="126" w:name="_Toc149221617"/>
      <w:bookmarkStart w:id="127" w:name="_Toc149221645"/>
      <w:r w:rsidRPr="00ED4B57">
        <w:rPr>
          <w:rFonts w:hint="eastAsia"/>
        </w:rPr>
        <w:t>组织管理</w:t>
      </w:r>
      <w:bookmarkEnd w:id="121"/>
      <w:bookmarkEnd w:id="122"/>
      <w:bookmarkEnd w:id="123"/>
      <w:bookmarkEnd w:id="124"/>
      <w:bookmarkEnd w:id="125"/>
      <w:bookmarkEnd w:id="126"/>
      <w:bookmarkEnd w:id="127"/>
    </w:p>
    <w:p w:rsidR="00ED4B57" w:rsidRPr="00447AB3" w:rsidRDefault="00A42201" w:rsidP="00ED4B57">
      <w:pPr>
        <w:pStyle w:val="affe"/>
        <w:spacing w:before="156" w:after="156"/>
      </w:pPr>
      <w:r w:rsidRPr="00447AB3">
        <w:t>管理体系</w:t>
      </w:r>
    </w:p>
    <w:p w:rsidR="00ED4B57" w:rsidRPr="00447AB3" w:rsidRDefault="005F167B" w:rsidP="00ED4B57">
      <w:pPr>
        <w:pStyle w:val="affff6"/>
        <w:ind w:firstLine="420"/>
      </w:pPr>
      <w:r w:rsidRPr="00447AB3">
        <w:rPr>
          <w:rFonts w:hint="eastAsia"/>
        </w:rPr>
        <w:lastRenderedPageBreak/>
        <w:t>医院</w:t>
      </w:r>
      <w:r w:rsidR="005F43A6" w:rsidRPr="00447AB3">
        <w:rPr>
          <w:rFonts w:hint="eastAsia"/>
        </w:rPr>
        <w:t>公共卫生管理委员会全面统筹，公共卫生科组织协调</w:t>
      </w:r>
      <w:r w:rsidR="00A42201" w:rsidRPr="00447AB3">
        <w:rPr>
          <w:rFonts w:hint="eastAsia"/>
        </w:rPr>
        <w:t>医务、护理、院感、门诊、急诊、呼吸、重症、感染、中医、心理卫生、影像、检验、财务、总务后勤、科教等相关科室</w:t>
      </w:r>
      <w:r w:rsidR="00ED4B57" w:rsidRPr="00447AB3">
        <w:rPr>
          <w:rFonts w:hint="eastAsia"/>
        </w:rPr>
        <w:t>制定</w:t>
      </w:r>
      <w:r w:rsidRPr="00447AB3">
        <w:rPr>
          <w:rFonts w:hint="eastAsia"/>
        </w:rPr>
        <w:t>传染病防治</w:t>
      </w:r>
      <w:r w:rsidR="00ED4B57" w:rsidRPr="00447AB3">
        <w:rPr>
          <w:rFonts w:hint="eastAsia"/>
        </w:rPr>
        <w:t>工作方案，明确岗位职责。</w:t>
      </w:r>
      <w:r w:rsidR="00A42201" w:rsidRPr="00447AB3">
        <w:rPr>
          <w:rFonts w:hint="eastAsia"/>
        </w:rPr>
        <w:t>医院公共卫生管理委员会</w:t>
      </w:r>
      <w:r w:rsidR="00ED4B57" w:rsidRPr="00447AB3">
        <w:rPr>
          <w:rFonts w:hint="eastAsia"/>
        </w:rPr>
        <w:t>可聘任疾病预防控制机构人员，协调指导相关工作。</w:t>
      </w:r>
    </w:p>
    <w:p w:rsidR="00ED4B57" w:rsidRPr="00447AB3" w:rsidRDefault="00ED4B57" w:rsidP="00ED4B57">
      <w:pPr>
        <w:pStyle w:val="affe"/>
        <w:spacing w:before="156" w:after="156"/>
      </w:pPr>
      <w:r w:rsidRPr="00447AB3">
        <w:rPr>
          <w:rFonts w:hint="eastAsia"/>
        </w:rPr>
        <w:t>科室设置与人员配置</w:t>
      </w:r>
    </w:p>
    <w:p w:rsidR="00ED4B57" w:rsidRDefault="008138E3" w:rsidP="00ED4B57">
      <w:pPr>
        <w:pStyle w:val="affff6"/>
        <w:ind w:firstLine="420"/>
      </w:pPr>
      <w:r w:rsidRPr="00447AB3">
        <w:rPr>
          <w:rFonts w:hint="eastAsia"/>
        </w:rPr>
        <w:t>医院</w:t>
      </w:r>
      <w:r w:rsidR="00ED4B57" w:rsidRPr="00447AB3">
        <w:rPr>
          <w:rFonts w:hint="eastAsia"/>
        </w:rPr>
        <w:t>公共卫生科室统筹协调和负责医院内传染病防治工作，</w:t>
      </w:r>
      <w:r w:rsidR="00ED4B57" w:rsidRPr="00ED4B57">
        <w:rPr>
          <w:rFonts w:hint="eastAsia"/>
        </w:rPr>
        <w:t>公共卫生科配备专职人员负责传染病报告管理、传染病主动监测、疫情流调与处置等工作，专职人员中至少1人具备</w:t>
      </w:r>
      <w:r w:rsidR="00394F6A">
        <w:rPr>
          <w:rFonts w:hint="eastAsia"/>
        </w:rPr>
        <w:t>预防医学或公共卫生</w:t>
      </w:r>
      <w:r w:rsidR="00ED4B57" w:rsidRPr="00ED4B57">
        <w:rPr>
          <w:rFonts w:hint="eastAsia"/>
        </w:rPr>
        <w:t>专业背景。</w:t>
      </w:r>
    </w:p>
    <w:p w:rsidR="00E86F43" w:rsidRDefault="00E86F43" w:rsidP="00E86F43">
      <w:pPr>
        <w:pStyle w:val="affe"/>
        <w:spacing w:before="156" w:after="156"/>
      </w:pPr>
      <w:r>
        <w:rPr>
          <w:rFonts w:hint="eastAsia"/>
        </w:rPr>
        <w:t>应急管理</w:t>
      </w:r>
    </w:p>
    <w:p w:rsidR="00E86F43" w:rsidRPr="00E1279A" w:rsidRDefault="00E1279A" w:rsidP="00E1279A">
      <w:pPr>
        <w:pStyle w:val="affff6"/>
        <w:ind w:firstLine="420"/>
      </w:pPr>
      <w:r>
        <w:rPr>
          <w:rFonts w:hint="eastAsia"/>
        </w:rPr>
        <w:t>医院</w:t>
      </w:r>
      <w:r w:rsidRPr="009D0DFD">
        <w:rPr>
          <w:rFonts w:hint="eastAsia"/>
        </w:rPr>
        <w:t>制定传染病预防控制应急预案</w:t>
      </w:r>
      <w:r w:rsidR="0099794E">
        <w:rPr>
          <w:rFonts w:hint="eastAsia"/>
        </w:rPr>
        <w:t>，</w:t>
      </w:r>
      <w:r w:rsidRPr="009D0DFD">
        <w:rPr>
          <w:rFonts w:hint="eastAsia"/>
        </w:rPr>
        <w:t>做好传染病疫情应急物资储备，定期组织演练。</w:t>
      </w:r>
    </w:p>
    <w:p w:rsidR="00ED4B57" w:rsidRPr="00ED4B57" w:rsidRDefault="00ED4B57" w:rsidP="00ED4B57">
      <w:pPr>
        <w:pStyle w:val="affd"/>
        <w:spacing w:before="156" w:after="156"/>
      </w:pPr>
      <w:bookmarkStart w:id="128" w:name="_Toc149221434"/>
      <w:bookmarkStart w:id="129" w:name="_Toc149221456"/>
      <w:bookmarkStart w:id="130" w:name="_Toc149221646"/>
      <w:r w:rsidRPr="00ED4B57">
        <w:rPr>
          <w:rFonts w:hint="eastAsia"/>
        </w:rPr>
        <w:t>制度建设</w:t>
      </w:r>
      <w:bookmarkEnd w:id="128"/>
      <w:bookmarkEnd w:id="129"/>
      <w:bookmarkEnd w:id="130"/>
    </w:p>
    <w:p w:rsidR="00ED4B57" w:rsidRDefault="00ED4B57" w:rsidP="00ED4B57">
      <w:pPr>
        <w:pStyle w:val="affe"/>
        <w:spacing w:before="156" w:after="156"/>
      </w:pPr>
      <w:r w:rsidRPr="00ED4B57">
        <w:rPr>
          <w:rFonts w:hint="eastAsia"/>
        </w:rPr>
        <w:t>传染病预检分诊制度</w:t>
      </w:r>
    </w:p>
    <w:p w:rsidR="00ED4B57" w:rsidRPr="00ED4B57" w:rsidRDefault="00F7451C" w:rsidP="00ED4B57">
      <w:pPr>
        <w:pStyle w:val="affff6"/>
        <w:ind w:firstLine="420"/>
      </w:pPr>
      <w:r>
        <w:rPr>
          <w:rFonts w:hint="eastAsia"/>
        </w:rPr>
        <w:t>医院</w:t>
      </w:r>
      <w:r w:rsidR="00E86F43">
        <w:rPr>
          <w:rFonts w:hint="eastAsia"/>
        </w:rPr>
        <w:t>应</w:t>
      </w:r>
      <w:r w:rsidR="00ED4B57" w:rsidRPr="00ED4B57">
        <w:rPr>
          <w:rFonts w:hint="eastAsia"/>
        </w:rPr>
        <w:t>执行《医疗机构传染病预检分诊管理办法》的规定，</w:t>
      </w:r>
      <w:r w:rsidR="00AF31AF">
        <w:rPr>
          <w:rFonts w:hint="eastAsia"/>
        </w:rPr>
        <w:t>遵循</w:t>
      </w:r>
      <w:r w:rsidR="00ED4B57" w:rsidRPr="00ED4B57">
        <w:rPr>
          <w:rFonts w:hint="eastAsia"/>
        </w:rPr>
        <w:t>WS/T</w:t>
      </w:r>
      <w:r w:rsidR="003B5E09">
        <w:t xml:space="preserve"> </w:t>
      </w:r>
      <w:r w:rsidR="00ED4B57" w:rsidRPr="00ED4B57">
        <w:rPr>
          <w:rFonts w:hint="eastAsia"/>
        </w:rPr>
        <w:t>591</w:t>
      </w:r>
      <w:r w:rsidR="00AF31AF">
        <w:rPr>
          <w:rFonts w:hint="eastAsia"/>
        </w:rPr>
        <w:t>建立</w:t>
      </w:r>
      <w:r w:rsidR="00ED4B57" w:rsidRPr="00ED4B57">
        <w:rPr>
          <w:rFonts w:hint="eastAsia"/>
        </w:rPr>
        <w:t>预检分诊制度。</w:t>
      </w:r>
    </w:p>
    <w:p w:rsidR="00ED4B57" w:rsidRDefault="00ED4B57" w:rsidP="00ED4B57">
      <w:pPr>
        <w:pStyle w:val="affe"/>
        <w:spacing w:before="156" w:after="156"/>
      </w:pPr>
      <w:r w:rsidRPr="00ED4B57">
        <w:rPr>
          <w:rFonts w:hint="eastAsia"/>
        </w:rPr>
        <w:t>传染病信息报告管理制度</w:t>
      </w:r>
    </w:p>
    <w:p w:rsidR="00ED4B57" w:rsidRPr="00ED4B57" w:rsidRDefault="00F7451C" w:rsidP="00ED4B57">
      <w:pPr>
        <w:pStyle w:val="affff6"/>
        <w:ind w:firstLine="420"/>
      </w:pPr>
      <w:r>
        <w:rPr>
          <w:rFonts w:hint="eastAsia"/>
        </w:rPr>
        <w:t>医院</w:t>
      </w:r>
      <w:r w:rsidR="00323D50">
        <w:rPr>
          <w:rFonts w:hint="eastAsia"/>
        </w:rPr>
        <w:t>对发现的传染病疫情，</w:t>
      </w:r>
      <w:r w:rsidR="00E512E1">
        <w:rPr>
          <w:rFonts w:hint="eastAsia"/>
        </w:rPr>
        <w:t>应</w:t>
      </w:r>
      <w:r w:rsidR="00ED4B57" w:rsidRPr="00ED4B57">
        <w:rPr>
          <w:rFonts w:hint="eastAsia"/>
        </w:rPr>
        <w:t>及时、准确报告传染病信息。</w:t>
      </w:r>
    </w:p>
    <w:p w:rsidR="00ED4B57" w:rsidRDefault="00ED4B57" w:rsidP="00ED4B57">
      <w:pPr>
        <w:pStyle w:val="affe"/>
        <w:spacing w:before="156" w:after="156"/>
      </w:pPr>
      <w:r w:rsidRPr="00ED4B57">
        <w:rPr>
          <w:rFonts w:hint="eastAsia"/>
        </w:rPr>
        <w:t>传染病</w:t>
      </w:r>
      <w:r w:rsidR="00E86F43">
        <w:rPr>
          <w:rFonts w:hint="eastAsia"/>
        </w:rPr>
        <w:t>报告</w:t>
      </w:r>
      <w:r w:rsidRPr="00ED4B57">
        <w:rPr>
          <w:rFonts w:hint="eastAsia"/>
        </w:rPr>
        <w:t>质量管理和自查制度</w:t>
      </w:r>
    </w:p>
    <w:p w:rsidR="00ED4B57" w:rsidRPr="00ED4B57" w:rsidRDefault="00F7451C" w:rsidP="00ED4B57">
      <w:pPr>
        <w:pStyle w:val="affff6"/>
        <w:ind w:firstLine="420"/>
      </w:pPr>
      <w:r>
        <w:rPr>
          <w:rFonts w:hint="eastAsia"/>
        </w:rPr>
        <w:t>医院</w:t>
      </w:r>
      <w:r w:rsidR="00E924CF">
        <w:rPr>
          <w:rFonts w:hint="eastAsia"/>
        </w:rPr>
        <w:t>公共卫生科</w:t>
      </w:r>
      <w:r w:rsidR="00E86F43">
        <w:rPr>
          <w:rFonts w:hint="eastAsia"/>
        </w:rPr>
        <w:t>应</w:t>
      </w:r>
      <w:r w:rsidR="00ED4B57" w:rsidRPr="00ED4B57">
        <w:rPr>
          <w:rFonts w:hint="eastAsia"/>
        </w:rPr>
        <w:t>定期对</w:t>
      </w:r>
      <w:r w:rsidR="0099794E">
        <w:rPr>
          <w:rFonts w:hint="eastAsia"/>
        </w:rPr>
        <w:t>院内</w:t>
      </w:r>
      <w:r w:rsidR="00ED4B57" w:rsidRPr="00ED4B57">
        <w:rPr>
          <w:rFonts w:hint="eastAsia"/>
        </w:rPr>
        <w:t>传染病报告质量进行自查、分析、通报，并督促整改。</w:t>
      </w:r>
    </w:p>
    <w:p w:rsidR="00ED4B57" w:rsidRDefault="00ED4B57" w:rsidP="00ED4B57">
      <w:pPr>
        <w:pStyle w:val="affe"/>
        <w:spacing w:before="156" w:after="156"/>
      </w:pPr>
      <w:r w:rsidRPr="00ED4B57">
        <w:rPr>
          <w:rFonts w:hint="eastAsia"/>
        </w:rPr>
        <w:t>传染病异常结果反馈制度</w:t>
      </w:r>
    </w:p>
    <w:p w:rsidR="00ED4B57" w:rsidRPr="00ED4B57" w:rsidRDefault="00F7451C" w:rsidP="00ED4B57">
      <w:pPr>
        <w:pStyle w:val="affff6"/>
        <w:ind w:firstLine="420"/>
      </w:pPr>
      <w:r>
        <w:rPr>
          <w:rFonts w:hint="eastAsia"/>
        </w:rPr>
        <w:t>医院</w:t>
      </w:r>
      <w:r w:rsidR="00ED4B57" w:rsidRPr="00ED4B57">
        <w:rPr>
          <w:rFonts w:hint="eastAsia"/>
        </w:rPr>
        <w:t>检验、检查部门发现传染病异常结果，</w:t>
      </w:r>
      <w:r w:rsidR="00E86F43">
        <w:rPr>
          <w:rFonts w:hint="eastAsia"/>
        </w:rPr>
        <w:t>需</w:t>
      </w:r>
      <w:r w:rsidR="00ED4B57" w:rsidRPr="00ED4B57">
        <w:rPr>
          <w:rFonts w:hint="eastAsia"/>
        </w:rPr>
        <w:t>及时反馈给</w:t>
      </w:r>
      <w:r w:rsidR="00E86F43">
        <w:rPr>
          <w:rFonts w:hint="eastAsia"/>
        </w:rPr>
        <w:t>送检医师，公共卫生科传染病防治人员对传染病异常结果应具有</w:t>
      </w:r>
      <w:r w:rsidR="003E4DEC">
        <w:rPr>
          <w:rFonts w:hint="eastAsia"/>
        </w:rPr>
        <w:t>查看、</w:t>
      </w:r>
      <w:r w:rsidR="00E86F43">
        <w:rPr>
          <w:rFonts w:hint="eastAsia"/>
        </w:rPr>
        <w:t>浏览、</w:t>
      </w:r>
      <w:r w:rsidR="003E4DEC">
        <w:rPr>
          <w:rFonts w:hint="eastAsia"/>
        </w:rPr>
        <w:t>导出权限</w:t>
      </w:r>
      <w:r w:rsidR="00ED4B57" w:rsidRPr="00ED4B57">
        <w:rPr>
          <w:rFonts w:hint="eastAsia"/>
        </w:rPr>
        <w:t>。</w:t>
      </w:r>
    </w:p>
    <w:p w:rsidR="00ED4B57" w:rsidRDefault="00ED4B57" w:rsidP="00ED4B57">
      <w:pPr>
        <w:pStyle w:val="affe"/>
        <w:spacing w:before="156" w:after="156"/>
      </w:pPr>
      <w:r w:rsidRPr="00ED4B57">
        <w:rPr>
          <w:rFonts w:hint="eastAsia"/>
        </w:rPr>
        <w:t>传染病培训与考核制度</w:t>
      </w:r>
    </w:p>
    <w:p w:rsidR="00ED4B57" w:rsidRPr="00ED4B57" w:rsidRDefault="00F7451C" w:rsidP="00ED4B57">
      <w:pPr>
        <w:pStyle w:val="affff6"/>
        <w:ind w:firstLine="420"/>
      </w:pPr>
      <w:r>
        <w:rPr>
          <w:rFonts w:hint="eastAsia"/>
        </w:rPr>
        <w:t>医</w:t>
      </w:r>
      <w:r w:rsidRPr="00591208">
        <w:rPr>
          <w:rFonts w:hint="eastAsia"/>
        </w:rPr>
        <w:t>院</w:t>
      </w:r>
      <w:r w:rsidR="003E4DEC">
        <w:rPr>
          <w:rFonts w:hint="eastAsia"/>
        </w:rPr>
        <w:t>应</w:t>
      </w:r>
      <w:r w:rsidR="00ED4B57" w:rsidRPr="00591208">
        <w:rPr>
          <w:rFonts w:hint="eastAsia"/>
        </w:rPr>
        <w:t>开展</w:t>
      </w:r>
      <w:r w:rsidR="009A7AC1" w:rsidRPr="00591208">
        <w:rPr>
          <w:rFonts w:hint="eastAsia"/>
        </w:rPr>
        <w:t>传染病法律法规</w:t>
      </w:r>
      <w:r w:rsidR="00ED4B57" w:rsidRPr="00591208">
        <w:rPr>
          <w:rFonts w:hint="eastAsia"/>
        </w:rPr>
        <w:t>、传染病诊断标准、传染病信息报告管理、突发公共卫生事件信息报告、</w:t>
      </w:r>
      <w:r w:rsidR="00ED4B57" w:rsidRPr="00ED4B57">
        <w:rPr>
          <w:rFonts w:hint="eastAsia"/>
        </w:rPr>
        <w:t>重点传染病防控方案、重点传染病监测方案等培训</w:t>
      </w:r>
      <w:r w:rsidR="0099794E">
        <w:rPr>
          <w:rFonts w:hint="eastAsia"/>
        </w:rPr>
        <w:t>，</w:t>
      </w:r>
      <w:r w:rsidR="003E4DEC">
        <w:rPr>
          <w:rFonts w:hint="eastAsia"/>
        </w:rPr>
        <w:t>培训</w:t>
      </w:r>
      <w:r w:rsidR="0099794E">
        <w:rPr>
          <w:rFonts w:hint="eastAsia"/>
        </w:rPr>
        <w:t>结束后立即进行</w:t>
      </w:r>
      <w:r w:rsidR="003E4DEC">
        <w:rPr>
          <w:rFonts w:hint="eastAsia"/>
        </w:rPr>
        <w:t>考核</w:t>
      </w:r>
      <w:r w:rsidR="00ED4B57" w:rsidRPr="00ED4B57">
        <w:rPr>
          <w:rFonts w:hint="eastAsia"/>
        </w:rPr>
        <w:t>。</w:t>
      </w:r>
    </w:p>
    <w:p w:rsidR="00ED4B57" w:rsidRDefault="00ED4B57" w:rsidP="00ED4B57">
      <w:pPr>
        <w:pStyle w:val="affe"/>
        <w:spacing w:before="156" w:after="156"/>
      </w:pPr>
      <w:r w:rsidRPr="00ED4B57">
        <w:rPr>
          <w:rFonts w:hint="eastAsia"/>
        </w:rPr>
        <w:t>疫情信息保密管理制度</w:t>
      </w:r>
    </w:p>
    <w:p w:rsidR="00ED4B57" w:rsidRDefault="00F7451C" w:rsidP="00ED4B57">
      <w:pPr>
        <w:pStyle w:val="affff6"/>
        <w:ind w:firstLine="420"/>
      </w:pPr>
      <w:r>
        <w:rPr>
          <w:rFonts w:hint="eastAsia"/>
        </w:rPr>
        <w:t>医院</w:t>
      </w:r>
      <w:r w:rsidR="00ED4B57" w:rsidRPr="00ED4B57">
        <w:rPr>
          <w:rFonts w:hint="eastAsia"/>
        </w:rPr>
        <w:t>工作人员对疫情信息</w:t>
      </w:r>
      <w:r w:rsidR="00FE0C6E">
        <w:rPr>
          <w:rFonts w:hint="eastAsia"/>
        </w:rPr>
        <w:t>应</w:t>
      </w:r>
      <w:r w:rsidR="00ED4B57" w:rsidRPr="00ED4B57">
        <w:rPr>
          <w:rFonts w:hint="eastAsia"/>
        </w:rPr>
        <w:t>做好严格的信息安全和保密工作。</w:t>
      </w:r>
    </w:p>
    <w:p w:rsidR="003E4DEC" w:rsidRDefault="003E4DEC" w:rsidP="003E4DEC">
      <w:pPr>
        <w:pStyle w:val="affe"/>
        <w:spacing w:before="156" w:after="156"/>
      </w:pPr>
      <w:r w:rsidRPr="00ED4B57">
        <w:rPr>
          <w:rFonts w:hint="eastAsia"/>
        </w:rPr>
        <w:t>传染病防治工作奖惩制度</w:t>
      </w:r>
    </w:p>
    <w:p w:rsidR="003E4DEC" w:rsidRPr="00ED4B57" w:rsidRDefault="003E4DEC" w:rsidP="003E4DEC">
      <w:pPr>
        <w:pStyle w:val="affff6"/>
        <w:ind w:firstLine="420"/>
      </w:pPr>
      <w:r>
        <w:rPr>
          <w:rFonts w:hint="eastAsia"/>
        </w:rPr>
        <w:t>医院应</w:t>
      </w:r>
      <w:r w:rsidRPr="00ED4B57">
        <w:rPr>
          <w:rFonts w:hint="eastAsia"/>
        </w:rPr>
        <w:t>制定传染病防治工作奖惩机制，</w:t>
      </w:r>
      <w:r>
        <w:rPr>
          <w:rFonts w:hint="eastAsia"/>
        </w:rPr>
        <w:t>公共卫生科</w:t>
      </w:r>
      <w:r w:rsidRPr="00ED4B57">
        <w:rPr>
          <w:rFonts w:hint="eastAsia"/>
        </w:rPr>
        <w:t>组织开展传染病防治考核工作，根据奖惩制度及考核结果兑现奖惩。</w:t>
      </w:r>
    </w:p>
    <w:p w:rsidR="00ED4B57" w:rsidRDefault="00ED4B57" w:rsidP="00ED4B57">
      <w:pPr>
        <w:pStyle w:val="affe"/>
        <w:spacing w:before="156" w:after="156"/>
      </w:pPr>
      <w:r w:rsidRPr="00ED4B57">
        <w:rPr>
          <w:rFonts w:hint="eastAsia"/>
        </w:rPr>
        <w:t>其他管理制度</w:t>
      </w:r>
    </w:p>
    <w:p w:rsidR="00ED4B57" w:rsidRDefault="00F7451C" w:rsidP="00ED4B57">
      <w:pPr>
        <w:pStyle w:val="affff6"/>
        <w:ind w:firstLine="420"/>
      </w:pPr>
      <w:r>
        <w:rPr>
          <w:rFonts w:hint="eastAsia"/>
        </w:rPr>
        <w:t>医院</w:t>
      </w:r>
      <w:r w:rsidR="00ED4B57" w:rsidRPr="00ED4B57">
        <w:rPr>
          <w:rFonts w:hint="eastAsia"/>
        </w:rPr>
        <w:t>按照实际情况制定其他相关工作制度。</w:t>
      </w:r>
    </w:p>
    <w:p w:rsidR="00ED4B57" w:rsidRPr="00ED4B57" w:rsidRDefault="00ED4B57" w:rsidP="00ED4B57">
      <w:pPr>
        <w:pStyle w:val="affc"/>
        <w:spacing w:before="312" w:after="312"/>
      </w:pPr>
      <w:bookmarkStart w:id="131" w:name="_Toc149221435"/>
      <w:bookmarkStart w:id="132" w:name="_Toc149221457"/>
      <w:bookmarkStart w:id="133" w:name="_Toc149221496"/>
      <w:bookmarkStart w:id="134" w:name="_Toc149221554"/>
      <w:bookmarkStart w:id="135" w:name="_Toc149221618"/>
      <w:bookmarkStart w:id="136" w:name="_Toc149221647"/>
      <w:bookmarkStart w:id="137" w:name="_Toc149295002"/>
      <w:bookmarkStart w:id="138" w:name="_Toc149466586"/>
      <w:bookmarkStart w:id="139" w:name="_Toc149554343"/>
      <w:bookmarkStart w:id="140" w:name="_Toc149554352"/>
      <w:r w:rsidRPr="00ED4B57">
        <w:rPr>
          <w:rFonts w:hint="eastAsia"/>
        </w:rPr>
        <w:t>工作职责</w:t>
      </w:r>
      <w:bookmarkEnd w:id="131"/>
      <w:bookmarkEnd w:id="132"/>
      <w:bookmarkEnd w:id="133"/>
      <w:bookmarkEnd w:id="134"/>
      <w:bookmarkEnd w:id="135"/>
      <w:bookmarkEnd w:id="136"/>
      <w:bookmarkEnd w:id="137"/>
      <w:bookmarkEnd w:id="138"/>
      <w:bookmarkEnd w:id="139"/>
      <w:bookmarkEnd w:id="140"/>
    </w:p>
    <w:p w:rsidR="00ED4B57" w:rsidRDefault="00ED4B57" w:rsidP="00ED4B57">
      <w:pPr>
        <w:pStyle w:val="affd"/>
        <w:spacing w:before="156" w:after="156"/>
      </w:pPr>
      <w:bookmarkStart w:id="141" w:name="_Toc149221436"/>
      <w:bookmarkStart w:id="142" w:name="_Toc149221458"/>
      <w:bookmarkStart w:id="143" w:name="_Toc149221648"/>
      <w:r w:rsidRPr="00ED4B57">
        <w:rPr>
          <w:rFonts w:hint="eastAsia"/>
        </w:rPr>
        <w:lastRenderedPageBreak/>
        <w:t>传染病监测预警</w:t>
      </w:r>
      <w:bookmarkEnd w:id="141"/>
      <w:bookmarkEnd w:id="142"/>
      <w:bookmarkEnd w:id="143"/>
    </w:p>
    <w:p w:rsidR="00ED4B57" w:rsidRPr="00ED4B57" w:rsidRDefault="00ED4B57" w:rsidP="00ED4B57">
      <w:pPr>
        <w:pStyle w:val="affe"/>
        <w:spacing w:before="156" w:after="156"/>
      </w:pPr>
      <w:r w:rsidRPr="00ED4B57">
        <w:rPr>
          <w:rFonts w:hint="eastAsia"/>
        </w:rPr>
        <w:t>传染病监测</w:t>
      </w:r>
    </w:p>
    <w:p w:rsidR="00ED4B57" w:rsidRPr="00ED4B57" w:rsidRDefault="00ED4B57" w:rsidP="00ED4B57">
      <w:pPr>
        <w:pStyle w:val="afff"/>
        <w:spacing w:before="156" w:after="156"/>
      </w:pPr>
      <w:r w:rsidRPr="00ED4B57">
        <w:rPr>
          <w:rFonts w:hint="eastAsia"/>
        </w:rPr>
        <w:t>疫情报告管理</w:t>
      </w:r>
    </w:p>
    <w:p w:rsidR="00ED4B57" w:rsidRDefault="00ED4B57" w:rsidP="00ED4B57">
      <w:pPr>
        <w:pStyle w:val="afff0"/>
        <w:spacing w:before="156" w:after="156"/>
      </w:pPr>
      <w:r w:rsidRPr="00ED4B57">
        <w:rPr>
          <w:rFonts w:hint="eastAsia"/>
        </w:rPr>
        <w:t>首诊负责制</w:t>
      </w:r>
    </w:p>
    <w:p w:rsidR="00ED4B57" w:rsidRPr="00ED4B57" w:rsidRDefault="00F7451C" w:rsidP="00ED4B57">
      <w:pPr>
        <w:pStyle w:val="affff6"/>
        <w:ind w:firstLine="420"/>
      </w:pPr>
      <w:r>
        <w:rPr>
          <w:rFonts w:hint="eastAsia"/>
        </w:rPr>
        <w:t>医院</w:t>
      </w:r>
      <w:r w:rsidR="00FE0C6E">
        <w:rPr>
          <w:rFonts w:hint="eastAsia"/>
        </w:rPr>
        <w:t>应</w:t>
      </w:r>
      <w:r w:rsidR="00ED4B57" w:rsidRPr="00ED4B57">
        <w:rPr>
          <w:rFonts w:hint="eastAsia"/>
        </w:rPr>
        <w:t>根据《传染病信息报告管理规范》执行首诊负责制</w:t>
      </w:r>
      <w:r w:rsidR="008121F4">
        <w:rPr>
          <w:rFonts w:hint="eastAsia"/>
        </w:rPr>
        <w:t>，即</w:t>
      </w:r>
      <w:r w:rsidR="008121F4" w:rsidRPr="008121F4">
        <w:rPr>
          <w:rFonts w:hint="eastAsia"/>
        </w:rPr>
        <w:t>患者的首位接诊医师（首诊医师）在一次就诊过程结束前或由其他医师接诊前，负责该患者全程诊疗管理的制度</w:t>
      </w:r>
      <w:r w:rsidR="008121F4">
        <w:rPr>
          <w:rFonts w:hint="eastAsia"/>
        </w:rPr>
        <w:t>。</w:t>
      </w:r>
    </w:p>
    <w:p w:rsidR="00ED4B57" w:rsidRDefault="00ED4B57" w:rsidP="00ED4B57">
      <w:pPr>
        <w:pStyle w:val="afff0"/>
        <w:spacing w:before="156" w:after="156"/>
      </w:pPr>
      <w:r w:rsidRPr="00ED4B57">
        <w:rPr>
          <w:rFonts w:hint="eastAsia"/>
        </w:rPr>
        <w:t>传染病疫情信息报告</w:t>
      </w:r>
    </w:p>
    <w:p w:rsidR="00ED4B57" w:rsidRPr="00ED4B57" w:rsidRDefault="00F7451C" w:rsidP="00ED4B57">
      <w:pPr>
        <w:pStyle w:val="affff6"/>
        <w:ind w:firstLine="420"/>
      </w:pPr>
      <w:r>
        <w:rPr>
          <w:rFonts w:hint="eastAsia"/>
        </w:rPr>
        <w:t>医院</w:t>
      </w:r>
      <w:r w:rsidR="00405994">
        <w:rPr>
          <w:rFonts w:hint="eastAsia"/>
        </w:rPr>
        <w:t>诊疗过程</w:t>
      </w:r>
      <w:r w:rsidR="00405994" w:rsidRPr="00591208">
        <w:rPr>
          <w:rFonts w:hint="eastAsia"/>
        </w:rPr>
        <w:t>中发现法定传染病或参照法定传染病管理</w:t>
      </w:r>
      <w:r w:rsidR="00ED4B57" w:rsidRPr="00591208">
        <w:rPr>
          <w:rFonts w:hint="eastAsia"/>
        </w:rPr>
        <w:t>的病种、传染病聚集性疫情疑似事件、烈性传染病菌毒株等疫情时，</w:t>
      </w:r>
      <w:r w:rsidR="00A949C2">
        <w:rPr>
          <w:rFonts w:hint="eastAsia"/>
        </w:rPr>
        <w:t>应</w:t>
      </w:r>
      <w:r w:rsidR="00C617E7">
        <w:rPr>
          <w:rFonts w:hint="eastAsia"/>
        </w:rPr>
        <w:t>及时向属地疾病预防控制部门报告。传染病报告卡</w:t>
      </w:r>
      <w:r w:rsidR="00ED4B57" w:rsidRPr="00ED4B57">
        <w:rPr>
          <w:rFonts w:hint="eastAsia"/>
        </w:rPr>
        <w:t>采用统一格式，内容要完整、准确</w:t>
      </w:r>
      <w:r w:rsidR="0099794E">
        <w:rPr>
          <w:rFonts w:hint="eastAsia"/>
        </w:rPr>
        <w:t>，</w:t>
      </w:r>
      <w:r w:rsidR="00ED4B57" w:rsidRPr="00ED4B57">
        <w:rPr>
          <w:rFonts w:hint="eastAsia"/>
        </w:rPr>
        <w:t>填报人须签名。</w:t>
      </w:r>
    </w:p>
    <w:p w:rsidR="00ED4B57" w:rsidRDefault="00405994" w:rsidP="00ED4B57">
      <w:pPr>
        <w:pStyle w:val="afff0"/>
        <w:spacing w:before="156" w:after="156"/>
      </w:pPr>
      <w:r>
        <w:rPr>
          <w:rFonts w:hint="eastAsia"/>
        </w:rPr>
        <w:t>传染病报告时限</w:t>
      </w:r>
    </w:p>
    <w:p w:rsidR="00ED4B57" w:rsidRDefault="00F7451C" w:rsidP="00ED4B57">
      <w:pPr>
        <w:pStyle w:val="affff6"/>
        <w:ind w:firstLine="420"/>
      </w:pPr>
      <w:r>
        <w:rPr>
          <w:rFonts w:hint="eastAsia"/>
        </w:rPr>
        <w:t>医院</w:t>
      </w:r>
      <w:r w:rsidR="00ED4B57" w:rsidRPr="00ED4B57">
        <w:rPr>
          <w:rFonts w:hint="eastAsia"/>
        </w:rPr>
        <w:t>发现甲类传染病和乙类传染病中的肺炭疽、传染性非典型性肺炎等按照甲类管理</w:t>
      </w:r>
      <w:r w:rsidR="00323D50">
        <w:rPr>
          <w:rFonts w:hint="eastAsia"/>
        </w:rPr>
        <w:t>的传染病或疑似病人时，或发现其他传染病和不明原因疾病暴发时，</w:t>
      </w:r>
      <w:r w:rsidR="00A949C2">
        <w:rPr>
          <w:rFonts w:hint="eastAsia"/>
        </w:rPr>
        <w:t>应</w:t>
      </w:r>
      <w:r w:rsidR="00ED4B57" w:rsidRPr="00ED4B57">
        <w:rPr>
          <w:rFonts w:hint="eastAsia"/>
        </w:rPr>
        <w:t>于2小时内进行网络直报；对乙类、丙类及参</w:t>
      </w:r>
      <w:r w:rsidR="00ED4B57" w:rsidRPr="00591208">
        <w:rPr>
          <w:rFonts w:hint="eastAsia"/>
        </w:rPr>
        <w:t>照乙类、丙类管理的传染病病人、疑似病人和规定报告的传染病病原携带者,</w:t>
      </w:r>
      <w:r w:rsidR="00A949C2">
        <w:rPr>
          <w:rFonts w:hint="eastAsia"/>
        </w:rPr>
        <w:t>应</w:t>
      </w:r>
      <w:r w:rsidR="00ED4B57" w:rsidRPr="00591208">
        <w:rPr>
          <w:rFonts w:hint="eastAsia"/>
        </w:rPr>
        <w:t>于24小时内进行网络直报。不具备网络直报条件的</w:t>
      </w:r>
      <w:r w:rsidRPr="00591208">
        <w:rPr>
          <w:rFonts w:hint="eastAsia"/>
        </w:rPr>
        <w:t>医院</w:t>
      </w:r>
      <w:r w:rsidR="00ED4B57" w:rsidRPr="00591208">
        <w:rPr>
          <w:rFonts w:hint="eastAsia"/>
        </w:rPr>
        <w:t>，在规定的时限内</w:t>
      </w:r>
      <w:r w:rsidR="00A949C2">
        <w:rPr>
          <w:rFonts w:hint="eastAsia"/>
        </w:rPr>
        <w:t>应</w:t>
      </w:r>
      <w:r w:rsidR="00ED4B57" w:rsidRPr="00591208">
        <w:rPr>
          <w:rFonts w:hint="eastAsia"/>
        </w:rPr>
        <w:t>将传染病报告卡信息报告属地乡镇卫生院、城市社区卫生服务中心或县级疾病预防控制机构进行网络报</w:t>
      </w:r>
      <w:r w:rsidR="00323D50" w:rsidRPr="00591208">
        <w:rPr>
          <w:rFonts w:hint="eastAsia"/>
        </w:rPr>
        <w:t>告，同时传真或寄送</w:t>
      </w:r>
      <w:r w:rsidR="00F81B7D" w:rsidRPr="00591208">
        <w:rPr>
          <w:rFonts w:hint="eastAsia"/>
        </w:rPr>
        <w:t>传染病报告卡</w:t>
      </w:r>
      <w:r w:rsidR="00323D50" w:rsidRPr="00591208">
        <w:rPr>
          <w:rFonts w:hint="eastAsia"/>
        </w:rPr>
        <w:t>至代报单位。</w:t>
      </w:r>
      <w:r w:rsidR="00FE0C6E">
        <w:rPr>
          <w:rFonts w:hint="eastAsia"/>
        </w:rPr>
        <w:t>医院</w:t>
      </w:r>
      <w:r w:rsidR="00323D50">
        <w:rPr>
          <w:rFonts w:hint="eastAsia"/>
        </w:rPr>
        <w:t>发现漏报的传染病病例</w:t>
      </w:r>
      <w:r w:rsidR="00FE0C6E">
        <w:rPr>
          <w:rFonts w:hint="eastAsia"/>
        </w:rPr>
        <w:t>应</w:t>
      </w:r>
      <w:r w:rsidR="00ED4B57" w:rsidRPr="00ED4B57">
        <w:rPr>
          <w:rFonts w:hint="eastAsia"/>
        </w:rPr>
        <w:t>及时补报，</w:t>
      </w:r>
      <w:r w:rsidR="00FE0C6E">
        <w:rPr>
          <w:rFonts w:hint="eastAsia"/>
        </w:rPr>
        <w:t>医院及其工作人员须</w:t>
      </w:r>
      <w:r w:rsidR="00ED4B57" w:rsidRPr="00ED4B57">
        <w:rPr>
          <w:rFonts w:hint="eastAsia"/>
        </w:rPr>
        <w:t>按照规定及时、如实报告突发公共卫生事件与传染病疫情信息，不得</w:t>
      </w:r>
      <w:r w:rsidR="00C617E7">
        <w:rPr>
          <w:rFonts w:hint="eastAsia"/>
        </w:rPr>
        <w:t>（或</w:t>
      </w:r>
      <w:r w:rsidR="00C617E7" w:rsidRPr="00ED4B57">
        <w:rPr>
          <w:rFonts w:hint="eastAsia"/>
        </w:rPr>
        <w:t>授意他人</w:t>
      </w:r>
      <w:r w:rsidR="00C617E7">
        <w:rPr>
          <w:rFonts w:hint="eastAsia"/>
        </w:rPr>
        <w:t>）</w:t>
      </w:r>
      <w:r w:rsidR="00ED4B57" w:rsidRPr="00ED4B57">
        <w:rPr>
          <w:rFonts w:hint="eastAsia"/>
        </w:rPr>
        <w:t>瞒报、</w:t>
      </w:r>
      <w:r w:rsidR="00C617E7">
        <w:rPr>
          <w:rFonts w:hint="eastAsia"/>
        </w:rPr>
        <w:t>漏报、</w:t>
      </w:r>
      <w:r w:rsidR="00ED4B57" w:rsidRPr="00ED4B57">
        <w:rPr>
          <w:rFonts w:hint="eastAsia"/>
        </w:rPr>
        <w:t>缓报、谎报。</w:t>
      </w:r>
    </w:p>
    <w:p w:rsidR="00ED4B57" w:rsidRDefault="00ED4B57" w:rsidP="00ED4B57">
      <w:pPr>
        <w:pStyle w:val="afff0"/>
        <w:spacing w:before="156" w:after="156"/>
      </w:pPr>
      <w:r w:rsidRPr="00ED4B57">
        <w:rPr>
          <w:rFonts w:hint="eastAsia"/>
        </w:rPr>
        <w:t>传染病报告质量管理</w:t>
      </w:r>
    </w:p>
    <w:p w:rsidR="00ED4B57" w:rsidRPr="00ED4B57" w:rsidRDefault="00F7451C" w:rsidP="00ED4B57">
      <w:pPr>
        <w:pStyle w:val="affff6"/>
        <w:ind w:firstLine="420"/>
      </w:pPr>
      <w:r w:rsidRPr="00591208">
        <w:rPr>
          <w:rFonts w:hint="eastAsia"/>
        </w:rPr>
        <w:t>医院</w:t>
      </w:r>
      <w:r w:rsidR="00E512E1" w:rsidRPr="00591208">
        <w:rPr>
          <w:rFonts w:hint="eastAsia"/>
        </w:rPr>
        <w:t>公共卫生科</w:t>
      </w:r>
      <w:r w:rsidRPr="00591208">
        <w:rPr>
          <w:rFonts w:hint="eastAsia"/>
        </w:rPr>
        <w:t>负责院内</w:t>
      </w:r>
      <w:r w:rsidR="00ED4B57" w:rsidRPr="00ED4B57">
        <w:rPr>
          <w:rFonts w:hint="eastAsia"/>
        </w:rPr>
        <w:t>传染</w:t>
      </w:r>
      <w:r w:rsidR="00F81B7D">
        <w:rPr>
          <w:rFonts w:hint="eastAsia"/>
        </w:rPr>
        <w:t>病</w:t>
      </w:r>
      <w:r w:rsidR="00ED4B57" w:rsidRPr="00ED4B57">
        <w:rPr>
          <w:rFonts w:hint="eastAsia"/>
        </w:rPr>
        <w:t>信息报告</w:t>
      </w:r>
      <w:r w:rsidR="005F167B">
        <w:rPr>
          <w:rFonts w:hint="eastAsia"/>
        </w:rPr>
        <w:t>的</w:t>
      </w:r>
      <w:r w:rsidR="00ED4B57" w:rsidRPr="00ED4B57">
        <w:rPr>
          <w:rFonts w:hint="eastAsia"/>
        </w:rPr>
        <w:t>日常管理、审核检查、网络报告(数据交换)</w:t>
      </w:r>
      <w:r w:rsidR="00831195">
        <w:rPr>
          <w:rFonts w:hint="eastAsia"/>
        </w:rPr>
        <w:t>和质量控制。网络直报管理人员应</w:t>
      </w:r>
      <w:r w:rsidR="00ED4B57" w:rsidRPr="00ED4B57">
        <w:rPr>
          <w:rFonts w:hint="eastAsia"/>
        </w:rPr>
        <w:t>及时对传染病</w:t>
      </w:r>
      <w:r w:rsidR="00E924CF">
        <w:rPr>
          <w:rFonts w:hint="eastAsia"/>
        </w:rPr>
        <w:t>漏诊、漏报情况及</w:t>
      </w:r>
      <w:r w:rsidR="003E667B">
        <w:rPr>
          <w:rFonts w:hint="eastAsia"/>
        </w:rPr>
        <w:t>报告卡</w:t>
      </w:r>
      <w:r w:rsidR="00ED4B57" w:rsidRPr="00ED4B57">
        <w:rPr>
          <w:rFonts w:hint="eastAsia"/>
        </w:rPr>
        <w:t>信息</w:t>
      </w:r>
      <w:r w:rsidR="003E667B">
        <w:rPr>
          <w:rFonts w:hint="eastAsia"/>
        </w:rPr>
        <w:t>的</w:t>
      </w:r>
      <w:r w:rsidR="00ED4B57" w:rsidRPr="00ED4B57">
        <w:rPr>
          <w:rFonts w:hint="eastAsia"/>
        </w:rPr>
        <w:t>错项、漏项、逻辑错误等</w:t>
      </w:r>
      <w:r w:rsidR="003E667B">
        <w:rPr>
          <w:rFonts w:hint="eastAsia"/>
        </w:rPr>
        <w:t>情况进行</w:t>
      </w:r>
      <w:r w:rsidR="00E924CF">
        <w:rPr>
          <w:rFonts w:hint="eastAsia"/>
        </w:rPr>
        <w:t>检查，对有疑问的及时向填卡人核实，</w:t>
      </w:r>
      <w:r w:rsidR="00831195">
        <w:rPr>
          <w:rFonts w:hint="eastAsia"/>
        </w:rPr>
        <w:t>保证疫情信息报告</w:t>
      </w:r>
      <w:r w:rsidR="00ED4B57" w:rsidRPr="00ED4B57">
        <w:rPr>
          <w:rFonts w:hint="eastAsia"/>
        </w:rPr>
        <w:t>及时、</w:t>
      </w:r>
      <w:r w:rsidR="00E924CF" w:rsidRPr="00ED4B57">
        <w:rPr>
          <w:rFonts w:hint="eastAsia"/>
        </w:rPr>
        <w:t>真实</w:t>
      </w:r>
      <w:r w:rsidR="00E924CF">
        <w:rPr>
          <w:rFonts w:hint="eastAsia"/>
        </w:rPr>
        <w:t>、完整、</w:t>
      </w:r>
      <w:r w:rsidR="00ED4B57" w:rsidRPr="00ED4B57">
        <w:rPr>
          <w:rFonts w:hint="eastAsia"/>
        </w:rPr>
        <w:t>准确。</w:t>
      </w:r>
      <w:r w:rsidR="00E924CF">
        <w:rPr>
          <w:rFonts w:hint="eastAsia"/>
        </w:rPr>
        <w:t>公共卫生科</w:t>
      </w:r>
      <w:r w:rsidR="00A949C2">
        <w:rPr>
          <w:rFonts w:hint="eastAsia"/>
        </w:rPr>
        <w:t>应</w:t>
      </w:r>
      <w:r w:rsidR="00ED4B57" w:rsidRPr="00ED4B57">
        <w:rPr>
          <w:rFonts w:hint="eastAsia"/>
        </w:rPr>
        <w:t>定期对</w:t>
      </w:r>
      <w:r w:rsidR="000F2627">
        <w:rPr>
          <w:rFonts w:hint="eastAsia"/>
        </w:rPr>
        <w:t>院</w:t>
      </w:r>
      <w:r w:rsidR="00ED4B57" w:rsidRPr="00ED4B57">
        <w:rPr>
          <w:rFonts w:hint="eastAsia"/>
        </w:rPr>
        <w:t>内传染病报告情况及报告质量进行自查、分析和通报。</w:t>
      </w:r>
    </w:p>
    <w:p w:rsidR="00ED4B57" w:rsidRDefault="00ED4B57" w:rsidP="00ED4B57">
      <w:pPr>
        <w:pStyle w:val="afff"/>
        <w:spacing w:before="156" w:after="156"/>
      </w:pPr>
      <w:r w:rsidRPr="00ED4B57">
        <w:rPr>
          <w:rFonts w:hint="eastAsia"/>
        </w:rPr>
        <w:t>主动监测</w:t>
      </w:r>
    </w:p>
    <w:p w:rsidR="00ED4B57" w:rsidRPr="00ED4B57" w:rsidRDefault="00323D50" w:rsidP="00ED4B57">
      <w:pPr>
        <w:pStyle w:val="affff6"/>
        <w:ind w:firstLine="420"/>
      </w:pPr>
      <w:r>
        <w:rPr>
          <w:rFonts w:hint="eastAsia"/>
        </w:rPr>
        <w:t>承担传染病监测任务的</w:t>
      </w:r>
      <w:r w:rsidR="000F2627">
        <w:rPr>
          <w:rFonts w:hint="eastAsia"/>
        </w:rPr>
        <w:t>医院</w:t>
      </w:r>
      <w:r>
        <w:rPr>
          <w:rFonts w:hint="eastAsia"/>
        </w:rPr>
        <w:t>，发现符合定义的监测对象时，</w:t>
      </w:r>
      <w:r w:rsidR="00A949C2">
        <w:rPr>
          <w:rFonts w:hint="eastAsia"/>
        </w:rPr>
        <w:t>应</w:t>
      </w:r>
      <w:r w:rsidR="00ED4B57" w:rsidRPr="00ED4B57">
        <w:rPr>
          <w:rFonts w:hint="eastAsia"/>
        </w:rPr>
        <w:t>按监测方案要求采集流行病学信息、临床诊疗信息和标本、开展实验室检测、上报、上送相关信息和标本。</w:t>
      </w:r>
    </w:p>
    <w:p w:rsidR="00ED4B57" w:rsidRDefault="00ED4B57" w:rsidP="00ED4B57">
      <w:pPr>
        <w:pStyle w:val="affe"/>
        <w:spacing w:before="156" w:after="156"/>
      </w:pPr>
      <w:r w:rsidRPr="00ED4B57">
        <w:rPr>
          <w:rFonts w:hint="eastAsia"/>
        </w:rPr>
        <w:t>传染病预警</w:t>
      </w:r>
    </w:p>
    <w:p w:rsidR="00ED4B57" w:rsidRDefault="00ED4B57" w:rsidP="00ED4B57">
      <w:pPr>
        <w:pStyle w:val="afff"/>
        <w:spacing w:before="156" w:after="156"/>
      </w:pPr>
      <w:r w:rsidRPr="00ED4B57">
        <w:rPr>
          <w:rFonts w:hint="eastAsia"/>
        </w:rPr>
        <w:t>病原预警</w:t>
      </w:r>
    </w:p>
    <w:p w:rsidR="00ED4B57" w:rsidRDefault="00A949C2" w:rsidP="00ED4B57">
      <w:pPr>
        <w:pStyle w:val="affff6"/>
        <w:ind w:firstLine="420"/>
      </w:pPr>
      <w:r>
        <w:rPr>
          <w:rFonts w:hint="eastAsia"/>
        </w:rPr>
        <w:t>医院发现</w:t>
      </w:r>
      <w:r w:rsidR="00ED4B57" w:rsidRPr="00ED4B57">
        <w:rPr>
          <w:rFonts w:hint="eastAsia"/>
        </w:rPr>
        <w:t>新的病原体、重点关注的病原体变异株、烈性传染病菌毒株等，</w:t>
      </w:r>
      <w:r>
        <w:rPr>
          <w:rFonts w:hint="eastAsia"/>
        </w:rPr>
        <w:t>应立即预警</w:t>
      </w:r>
      <w:r w:rsidR="00E1279A">
        <w:rPr>
          <w:rFonts w:hint="eastAsia"/>
        </w:rPr>
        <w:t>。</w:t>
      </w:r>
      <w:r w:rsidR="00E1279A">
        <w:t xml:space="preserve"> </w:t>
      </w:r>
    </w:p>
    <w:p w:rsidR="00ED4B57" w:rsidRDefault="00ED4B57" w:rsidP="00ED4B57">
      <w:pPr>
        <w:pStyle w:val="afff"/>
        <w:spacing w:before="156" w:after="156"/>
      </w:pPr>
      <w:r w:rsidRPr="00ED4B57">
        <w:rPr>
          <w:rFonts w:hint="eastAsia"/>
        </w:rPr>
        <w:t>异常事件预警</w:t>
      </w:r>
    </w:p>
    <w:p w:rsidR="00E1279A" w:rsidRDefault="00E1279A" w:rsidP="0030115B">
      <w:pPr>
        <w:pStyle w:val="affff6"/>
        <w:ind w:firstLine="420"/>
      </w:pPr>
      <w:r>
        <w:rPr>
          <w:rFonts w:hint="eastAsia"/>
        </w:rPr>
        <w:t>医院发现以下任一情形，应立即预警。</w:t>
      </w:r>
    </w:p>
    <w:p w:rsidR="00E1279A" w:rsidRDefault="00ED4B57" w:rsidP="00E1279A">
      <w:pPr>
        <w:pStyle w:val="af5"/>
      </w:pPr>
      <w:r w:rsidRPr="00ED4B57">
        <w:rPr>
          <w:rFonts w:hint="eastAsia"/>
        </w:rPr>
        <w:t>《</w:t>
      </w:r>
      <w:r w:rsidR="00ED2414">
        <w:rPr>
          <w:rFonts w:hint="eastAsia"/>
        </w:rPr>
        <w:t>中华人民共和国</w:t>
      </w:r>
      <w:r w:rsidRPr="00ED4B57">
        <w:rPr>
          <w:rFonts w:hint="eastAsia"/>
        </w:rPr>
        <w:t>传染病防治法》</w:t>
      </w:r>
      <w:r w:rsidR="00E512E1">
        <w:rPr>
          <w:rFonts w:hint="eastAsia"/>
        </w:rPr>
        <w:t>（</w:t>
      </w:r>
      <w:r w:rsidR="0030115B">
        <w:rPr>
          <w:rFonts w:hint="eastAsia"/>
        </w:rPr>
        <w:t>简称传染病防治法）</w:t>
      </w:r>
      <w:r w:rsidRPr="00ED4B57">
        <w:rPr>
          <w:rFonts w:hint="eastAsia"/>
        </w:rPr>
        <w:t>中规定的甲类和按照甲类管理的乙类传染病，发现1例立即预警；</w:t>
      </w:r>
    </w:p>
    <w:p w:rsidR="00E1279A" w:rsidRDefault="00ED4B57" w:rsidP="00E1279A">
      <w:pPr>
        <w:pStyle w:val="af5"/>
      </w:pPr>
      <w:r w:rsidRPr="00ED4B57">
        <w:rPr>
          <w:rFonts w:hint="eastAsia"/>
        </w:rPr>
        <w:lastRenderedPageBreak/>
        <w:t>依据《国家突发公共卫生事件应急预案》及《</w:t>
      </w:r>
      <w:r w:rsidR="00DC57D4" w:rsidRPr="00DC57D4">
        <w:rPr>
          <w:rFonts w:hint="eastAsia"/>
        </w:rPr>
        <w:t>突发公共卫生事件与传染病疫情监测信息报告管理规范</w:t>
      </w:r>
      <w:r w:rsidRPr="00ED4B57">
        <w:rPr>
          <w:rFonts w:hint="eastAsia"/>
        </w:rPr>
        <w:t>》等文件，达到突发公共卫生事件信息报告标准的，立即预警；</w:t>
      </w:r>
    </w:p>
    <w:p w:rsidR="00ED4B57" w:rsidRDefault="00A65234" w:rsidP="00E1279A">
      <w:pPr>
        <w:pStyle w:val="af5"/>
      </w:pPr>
      <w:r w:rsidRPr="00A65234">
        <w:rPr>
          <w:rFonts w:hint="eastAsia"/>
        </w:rPr>
        <w:t>一定时间</w:t>
      </w:r>
      <w:r>
        <w:rPr>
          <w:rFonts w:hint="eastAsia"/>
        </w:rPr>
        <w:t>、一定范围内</w:t>
      </w:r>
      <w:r w:rsidRPr="00A65234">
        <w:rPr>
          <w:rFonts w:hint="eastAsia"/>
        </w:rPr>
        <w:t>（同一家庭、单位、学校等）</w:t>
      </w:r>
      <w:r w:rsidR="00AB2529">
        <w:rPr>
          <w:rFonts w:hint="eastAsia"/>
        </w:rPr>
        <w:t>，</w:t>
      </w:r>
      <w:r w:rsidRPr="00A65234">
        <w:rPr>
          <w:rFonts w:hint="eastAsia"/>
        </w:rPr>
        <w:t>出现多例</w:t>
      </w:r>
      <w:r w:rsidR="005A2354">
        <w:rPr>
          <w:rFonts w:hint="eastAsia"/>
        </w:rPr>
        <w:t>原因不明</w:t>
      </w:r>
      <w:r w:rsidR="00AB2529">
        <w:rPr>
          <w:rFonts w:hint="eastAsia"/>
        </w:rPr>
        <w:t>症状</w:t>
      </w:r>
      <w:r>
        <w:rPr>
          <w:rFonts w:hint="eastAsia"/>
        </w:rPr>
        <w:t>相似</w:t>
      </w:r>
      <w:r w:rsidR="005A2354">
        <w:rPr>
          <w:rFonts w:hint="eastAsia"/>
        </w:rPr>
        <w:t>的</w:t>
      </w:r>
      <w:r w:rsidR="004E3534">
        <w:rPr>
          <w:rFonts w:hint="eastAsia"/>
        </w:rPr>
        <w:t>、</w:t>
      </w:r>
      <w:r w:rsidR="00C617E7">
        <w:rPr>
          <w:rFonts w:hint="eastAsia"/>
        </w:rPr>
        <w:t>多例</w:t>
      </w:r>
      <w:r w:rsidR="00AB2529">
        <w:rPr>
          <w:rFonts w:hint="eastAsia"/>
        </w:rPr>
        <w:t>同一传染病的</w:t>
      </w:r>
      <w:r w:rsidR="00C617E7">
        <w:rPr>
          <w:rFonts w:hint="eastAsia"/>
        </w:rPr>
        <w:t>或</w:t>
      </w:r>
      <w:r w:rsidR="00ED4B57" w:rsidRPr="00A65234">
        <w:rPr>
          <w:rFonts w:hint="eastAsia"/>
        </w:rPr>
        <w:t>2例</w:t>
      </w:r>
      <w:r w:rsidRPr="00A65234">
        <w:rPr>
          <w:rFonts w:hint="eastAsia"/>
        </w:rPr>
        <w:t>及</w:t>
      </w:r>
      <w:r w:rsidR="00CF1018" w:rsidRPr="00A65234">
        <w:rPr>
          <w:rFonts w:hint="eastAsia"/>
        </w:rPr>
        <w:t>以上</w:t>
      </w:r>
      <w:r w:rsidR="00225D43">
        <w:rPr>
          <w:rFonts w:hint="eastAsia"/>
        </w:rPr>
        <w:t>同一类型</w:t>
      </w:r>
      <w:r w:rsidRPr="00A65234">
        <w:rPr>
          <w:rFonts w:hint="eastAsia"/>
        </w:rPr>
        <w:t>疾病住院</w:t>
      </w:r>
      <w:r w:rsidR="004E3534">
        <w:rPr>
          <w:rFonts w:hint="eastAsia"/>
        </w:rPr>
        <w:t>/</w:t>
      </w:r>
      <w:r w:rsidRPr="00A65234">
        <w:rPr>
          <w:rFonts w:hint="eastAsia"/>
        </w:rPr>
        <w:t>重症</w:t>
      </w:r>
      <w:r w:rsidR="004E3534">
        <w:rPr>
          <w:rFonts w:hint="eastAsia"/>
        </w:rPr>
        <w:t>/</w:t>
      </w:r>
      <w:r w:rsidRPr="00A65234">
        <w:rPr>
          <w:rFonts w:hint="eastAsia"/>
        </w:rPr>
        <w:t>死亡病例的</w:t>
      </w:r>
      <w:r w:rsidR="00AB2529">
        <w:rPr>
          <w:rFonts w:hint="eastAsia"/>
        </w:rPr>
        <w:t>情况</w:t>
      </w:r>
      <w:r w:rsidR="00ED4B57" w:rsidRPr="007B3717">
        <w:rPr>
          <w:rFonts w:hint="eastAsia"/>
        </w:rPr>
        <w:t>，</w:t>
      </w:r>
      <w:r w:rsidR="00ED4B57" w:rsidRPr="00ED4B57">
        <w:rPr>
          <w:rFonts w:hint="eastAsia"/>
        </w:rPr>
        <w:t>立即预警。</w:t>
      </w:r>
    </w:p>
    <w:p w:rsidR="00ED4B57" w:rsidRDefault="00ED4B57" w:rsidP="00ED4B57">
      <w:pPr>
        <w:pStyle w:val="afff"/>
        <w:spacing w:before="156" w:after="156"/>
      </w:pPr>
      <w:r w:rsidRPr="00ED4B57">
        <w:rPr>
          <w:rFonts w:hint="eastAsia"/>
        </w:rPr>
        <w:t>报告</w:t>
      </w:r>
      <w:r w:rsidR="00E1279A">
        <w:rPr>
          <w:rFonts w:hint="eastAsia"/>
        </w:rPr>
        <w:t>预警</w:t>
      </w:r>
    </w:p>
    <w:p w:rsidR="00ED4B57" w:rsidRDefault="000F2627" w:rsidP="00ED4B57">
      <w:pPr>
        <w:pStyle w:val="affff6"/>
        <w:ind w:firstLine="420"/>
      </w:pPr>
      <w:r>
        <w:rPr>
          <w:rFonts w:hint="eastAsia"/>
        </w:rPr>
        <w:t>医院</w:t>
      </w:r>
      <w:r w:rsidR="00ED4B57" w:rsidRPr="00ED4B57">
        <w:rPr>
          <w:rFonts w:hint="eastAsia"/>
        </w:rPr>
        <w:t>发现预警信息并核实后，</w:t>
      </w:r>
      <w:r w:rsidR="00E1279A">
        <w:rPr>
          <w:rFonts w:hint="eastAsia"/>
        </w:rPr>
        <w:t>应于2小时内</w:t>
      </w:r>
      <w:r w:rsidR="00ED4B57" w:rsidRPr="00ED4B57">
        <w:rPr>
          <w:rFonts w:hint="eastAsia"/>
        </w:rPr>
        <w:t>报告属地疾病预防控制部门和卫生健康部门。</w:t>
      </w:r>
    </w:p>
    <w:p w:rsidR="00ED4B57" w:rsidRDefault="00ED4B57" w:rsidP="00ED4B57">
      <w:pPr>
        <w:pStyle w:val="affe"/>
        <w:spacing w:before="156" w:after="156"/>
      </w:pPr>
      <w:r w:rsidRPr="00ED4B57">
        <w:rPr>
          <w:rFonts w:hint="eastAsia"/>
        </w:rPr>
        <w:t>其他</w:t>
      </w:r>
    </w:p>
    <w:p w:rsidR="00ED4B57" w:rsidRPr="00ED4B57" w:rsidRDefault="000F2627" w:rsidP="00ED4B57">
      <w:pPr>
        <w:pStyle w:val="affff6"/>
        <w:ind w:firstLine="420"/>
      </w:pPr>
      <w:r>
        <w:rPr>
          <w:rFonts w:hint="eastAsia"/>
        </w:rPr>
        <w:t>医院</w:t>
      </w:r>
      <w:r w:rsidR="00E924CF">
        <w:rPr>
          <w:rFonts w:hint="eastAsia"/>
        </w:rPr>
        <w:t>公共卫生科</w:t>
      </w:r>
      <w:r w:rsidR="00ED4B57" w:rsidRPr="00ED4B57">
        <w:rPr>
          <w:rFonts w:hint="eastAsia"/>
        </w:rPr>
        <w:t>将</w:t>
      </w:r>
      <w:r w:rsidR="00E1279A">
        <w:rPr>
          <w:rFonts w:hint="eastAsia"/>
        </w:rPr>
        <w:t>属地</w:t>
      </w:r>
      <w:r w:rsidR="00ED4B57" w:rsidRPr="00ED4B57">
        <w:rPr>
          <w:rFonts w:hint="eastAsia"/>
        </w:rPr>
        <w:t>和上级疾病预防控制机构发布的传染病预警信息，</w:t>
      </w:r>
      <w:r w:rsidR="00E1279A">
        <w:rPr>
          <w:rFonts w:hint="eastAsia"/>
        </w:rPr>
        <w:t>应</w:t>
      </w:r>
      <w:r w:rsidR="00ED4B57" w:rsidRPr="00ED4B57">
        <w:rPr>
          <w:rFonts w:hint="eastAsia"/>
        </w:rPr>
        <w:t>及时传达到</w:t>
      </w:r>
      <w:r w:rsidR="00D1372D">
        <w:rPr>
          <w:rFonts w:hint="eastAsia"/>
        </w:rPr>
        <w:t>相关科室和工作人员</w:t>
      </w:r>
      <w:r w:rsidR="00ED4B57" w:rsidRPr="00ED4B57">
        <w:rPr>
          <w:rFonts w:hint="eastAsia"/>
        </w:rPr>
        <w:t>。</w:t>
      </w:r>
    </w:p>
    <w:p w:rsidR="00ED4B57" w:rsidRDefault="00ED4B57" w:rsidP="00ED4B57">
      <w:pPr>
        <w:pStyle w:val="affd"/>
        <w:spacing w:before="156" w:after="156"/>
      </w:pPr>
      <w:bookmarkStart w:id="144" w:name="_Toc149221437"/>
      <w:bookmarkStart w:id="145" w:name="_Toc149221459"/>
      <w:bookmarkStart w:id="146" w:name="_Toc149221649"/>
      <w:r w:rsidRPr="00ED4B57">
        <w:rPr>
          <w:rFonts w:hint="eastAsia"/>
        </w:rPr>
        <w:t>流行病学调查与疫情控制</w:t>
      </w:r>
      <w:bookmarkEnd w:id="144"/>
      <w:bookmarkEnd w:id="145"/>
      <w:bookmarkEnd w:id="146"/>
    </w:p>
    <w:p w:rsidR="009D0DFD" w:rsidRDefault="009D0DFD" w:rsidP="009D0DFD">
      <w:pPr>
        <w:pStyle w:val="affe"/>
        <w:spacing w:before="156" w:after="156"/>
      </w:pPr>
      <w:r w:rsidRPr="009D0DFD">
        <w:rPr>
          <w:rFonts w:hint="eastAsia"/>
        </w:rPr>
        <w:t>流行病学调查</w:t>
      </w:r>
    </w:p>
    <w:p w:rsidR="009D0DFD" w:rsidRDefault="009D0DFD" w:rsidP="009D0DFD">
      <w:pPr>
        <w:pStyle w:val="affff6"/>
        <w:ind w:firstLine="420"/>
      </w:pPr>
      <w:r w:rsidRPr="009D0DFD">
        <w:rPr>
          <w:rFonts w:hint="eastAsia"/>
        </w:rPr>
        <w:t>发生需开展流行病学调查和处置的传染病疫情时，</w:t>
      </w:r>
      <w:r w:rsidR="006946D3">
        <w:rPr>
          <w:rFonts w:hint="eastAsia"/>
        </w:rPr>
        <w:t>医院</w:t>
      </w:r>
      <w:r w:rsidR="00E924CF">
        <w:rPr>
          <w:rFonts w:hint="eastAsia"/>
        </w:rPr>
        <w:t>公共卫生科</w:t>
      </w:r>
      <w:r w:rsidR="00E1279A">
        <w:rPr>
          <w:rFonts w:hint="eastAsia"/>
        </w:rPr>
        <w:t>应</w:t>
      </w:r>
      <w:r w:rsidRPr="009D0DFD">
        <w:rPr>
          <w:rFonts w:hint="eastAsia"/>
        </w:rPr>
        <w:t>组织协调相关科室，协助疾病预防控制</w:t>
      </w:r>
      <w:r w:rsidR="00E1279A">
        <w:rPr>
          <w:rFonts w:hint="eastAsia"/>
        </w:rPr>
        <w:t>机构</w:t>
      </w:r>
      <w:r w:rsidRPr="009D0DFD">
        <w:rPr>
          <w:rFonts w:hint="eastAsia"/>
        </w:rPr>
        <w:t>规范开展流行病学调查、标本采集和转运、检验检测、病原学鉴定等工作，指定专人按照疾病预防控制</w:t>
      </w:r>
      <w:r w:rsidR="00323D50">
        <w:rPr>
          <w:rFonts w:hint="eastAsia"/>
        </w:rPr>
        <w:t>部门要求进行信息反馈</w:t>
      </w:r>
      <w:r w:rsidR="00E1279A">
        <w:rPr>
          <w:rFonts w:hint="eastAsia"/>
        </w:rPr>
        <w:t>。</w:t>
      </w:r>
      <w:r w:rsidR="00323D50">
        <w:rPr>
          <w:rFonts w:hint="eastAsia"/>
        </w:rPr>
        <w:t>特殊情况下（如发</w:t>
      </w:r>
      <w:r w:rsidR="006C1F16">
        <w:rPr>
          <w:rFonts w:hint="eastAsia"/>
        </w:rPr>
        <w:t>现</w:t>
      </w:r>
      <w:r w:rsidR="00323D50">
        <w:rPr>
          <w:rFonts w:hint="eastAsia"/>
        </w:rPr>
        <w:t>原因不明突发传染病）</w:t>
      </w:r>
      <w:r w:rsidR="00E1279A">
        <w:rPr>
          <w:rFonts w:hint="eastAsia"/>
        </w:rPr>
        <w:t>需</w:t>
      </w:r>
      <w:r w:rsidRPr="009D0DFD">
        <w:rPr>
          <w:rFonts w:hint="eastAsia"/>
        </w:rPr>
        <w:t>配合疾病预防控制部门建立会商、研判和实验室检测联动协同机制。</w:t>
      </w:r>
    </w:p>
    <w:p w:rsidR="009D0DFD" w:rsidRDefault="009D0DFD" w:rsidP="009D0DFD">
      <w:pPr>
        <w:pStyle w:val="affe"/>
        <w:spacing w:before="156" w:after="156"/>
      </w:pPr>
      <w:r w:rsidRPr="009D0DFD">
        <w:rPr>
          <w:rFonts w:hint="eastAsia"/>
        </w:rPr>
        <w:t>疫情控制</w:t>
      </w:r>
    </w:p>
    <w:p w:rsidR="009D0DFD" w:rsidRDefault="000F2627" w:rsidP="009D0DFD">
      <w:pPr>
        <w:pStyle w:val="affff6"/>
        <w:ind w:firstLine="420"/>
      </w:pPr>
      <w:r>
        <w:rPr>
          <w:rFonts w:hint="eastAsia"/>
        </w:rPr>
        <w:t>医院</w:t>
      </w:r>
      <w:r w:rsidR="00DB2672">
        <w:rPr>
          <w:rFonts w:hint="eastAsia"/>
        </w:rPr>
        <w:t>发现传染病病人或病原</w:t>
      </w:r>
      <w:r w:rsidR="009D0DFD" w:rsidRPr="009D0DFD">
        <w:rPr>
          <w:rFonts w:hint="eastAsia"/>
        </w:rPr>
        <w:t>携带者时，</w:t>
      </w:r>
      <w:r w:rsidR="00E1279A">
        <w:rPr>
          <w:rFonts w:hint="eastAsia"/>
        </w:rPr>
        <w:t>应配合</w:t>
      </w:r>
      <w:r w:rsidR="009D0DFD" w:rsidRPr="009D0DFD">
        <w:rPr>
          <w:rFonts w:hint="eastAsia"/>
        </w:rPr>
        <w:t>疾病预防控制部门制定并落实</w:t>
      </w:r>
      <w:r>
        <w:rPr>
          <w:rFonts w:hint="eastAsia"/>
        </w:rPr>
        <w:t>院内</w:t>
      </w:r>
      <w:r w:rsidR="009D0DFD" w:rsidRPr="009D0DFD">
        <w:rPr>
          <w:rFonts w:hint="eastAsia"/>
        </w:rPr>
        <w:t>传染源隔离治疗、医学观察、消毒等控制措施。</w:t>
      </w:r>
    </w:p>
    <w:p w:rsidR="009D0DFD" w:rsidRDefault="009D0DFD" w:rsidP="009D0DFD">
      <w:pPr>
        <w:pStyle w:val="affe"/>
        <w:spacing w:before="156" w:after="156"/>
      </w:pPr>
      <w:r w:rsidRPr="009D0DFD">
        <w:rPr>
          <w:rFonts w:hint="eastAsia"/>
        </w:rPr>
        <w:t>信息共享</w:t>
      </w:r>
    </w:p>
    <w:p w:rsidR="009D0DFD" w:rsidRDefault="000F2627" w:rsidP="009D0DFD">
      <w:pPr>
        <w:pStyle w:val="affff6"/>
        <w:ind w:firstLine="420"/>
      </w:pPr>
      <w:r>
        <w:rPr>
          <w:rFonts w:hint="eastAsia"/>
        </w:rPr>
        <w:t>医院</w:t>
      </w:r>
      <w:r w:rsidR="00E1279A">
        <w:rPr>
          <w:rFonts w:hint="eastAsia"/>
        </w:rPr>
        <w:t>应</w:t>
      </w:r>
      <w:r w:rsidR="009D0DFD" w:rsidRPr="009D0DFD">
        <w:rPr>
          <w:rFonts w:hint="eastAsia"/>
        </w:rPr>
        <w:t>建立院内传染病信息共享机制，配合卫生健康部门、疾病预防控制部门等相关部门实现传染病信息互联互通。</w:t>
      </w:r>
    </w:p>
    <w:p w:rsidR="009D0DFD" w:rsidRDefault="009D0DFD" w:rsidP="009D0DFD">
      <w:pPr>
        <w:pStyle w:val="affd"/>
        <w:spacing w:before="156" w:after="156"/>
      </w:pPr>
      <w:bookmarkStart w:id="147" w:name="_Toc149221438"/>
      <w:bookmarkStart w:id="148" w:name="_Toc149221460"/>
      <w:bookmarkStart w:id="149" w:name="_Toc149221650"/>
      <w:r w:rsidRPr="009D0DFD">
        <w:rPr>
          <w:rFonts w:hint="eastAsia"/>
        </w:rPr>
        <w:t>传染病</w:t>
      </w:r>
      <w:r w:rsidR="0083560F" w:rsidRPr="009D0DFD">
        <w:rPr>
          <w:rFonts w:hint="eastAsia"/>
        </w:rPr>
        <w:t>救治</w:t>
      </w:r>
      <w:r w:rsidRPr="009D0DFD">
        <w:rPr>
          <w:rFonts w:hint="eastAsia"/>
        </w:rPr>
        <w:t>与</w:t>
      </w:r>
      <w:bookmarkEnd w:id="147"/>
      <w:bookmarkEnd w:id="148"/>
      <w:bookmarkEnd w:id="149"/>
      <w:r w:rsidR="0083560F" w:rsidRPr="009D0DFD">
        <w:rPr>
          <w:rFonts w:hint="eastAsia"/>
        </w:rPr>
        <w:t>防控</w:t>
      </w:r>
    </w:p>
    <w:p w:rsidR="009D0DFD" w:rsidRDefault="009D0DFD" w:rsidP="009D0DFD">
      <w:pPr>
        <w:pStyle w:val="affe"/>
        <w:spacing w:before="156" w:after="156"/>
      </w:pPr>
      <w:r w:rsidRPr="009D0DFD">
        <w:rPr>
          <w:rFonts w:hint="eastAsia"/>
        </w:rPr>
        <w:t>传染病预检分诊</w:t>
      </w:r>
    </w:p>
    <w:p w:rsidR="009D0DFD" w:rsidRPr="009D0DFD" w:rsidRDefault="00864933" w:rsidP="009D0DFD">
      <w:pPr>
        <w:pStyle w:val="affff6"/>
        <w:ind w:firstLine="420"/>
      </w:pPr>
      <w:r>
        <w:rPr>
          <w:rFonts w:hint="eastAsia"/>
        </w:rPr>
        <w:t>医院应</w:t>
      </w:r>
      <w:r w:rsidR="00701ECE">
        <w:rPr>
          <w:rFonts w:hint="eastAsia"/>
        </w:rPr>
        <w:t>严格执行</w:t>
      </w:r>
      <w:r>
        <w:rPr>
          <w:rFonts w:hint="eastAsia"/>
        </w:rPr>
        <w:t>《医疗机构传染病预检分诊管理办法》</w:t>
      </w:r>
      <w:r w:rsidR="00701ECE">
        <w:rPr>
          <w:rFonts w:hint="eastAsia"/>
        </w:rPr>
        <w:t>的规定</w:t>
      </w:r>
      <w:r>
        <w:rPr>
          <w:rFonts w:hint="eastAsia"/>
        </w:rPr>
        <w:t>，</w:t>
      </w:r>
      <w:r w:rsidR="00701ECE" w:rsidRPr="00563DCA">
        <w:rPr>
          <w:rFonts w:hint="eastAsia"/>
        </w:rPr>
        <w:t>遵循</w:t>
      </w:r>
      <w:r w:rsidR="00701ECE" w:rsidRPr="009D0DFD">
        <w:rPr>
          <w:rFonts w:hint="eastAsia"/>
        </w:rPr>
        <w:t>WS/T</w:t>
      </w:r>
      <w:r w:rsidR="00701ECE">
        <w:t xml:space="preserve"> </w:t>
      </w:r>
      <w:r w:rsidR="00701ECE" w:rsidRPr="009D0DFD">
        <w:rPr>
          <w:rFonts w:hint="eastAsia"/>
        </w:rPr>
        <w:t>591</w:t>
      </w:r>
      <w:r w:rsidR="00701ECE">
        <w:rPr>
          <w:rFonts w:hint="eastAsia"/>
        </w:rPr>
        <w:t>要求，</w:t>
      </w:r>
      <w:r>
        <w:rPr>
          <w:rFonts w:hint="eastAsia"/>
        </w:rPr>
        <w:t>开展预检分诊工作</w:t>
      </w:r>
      <w:r w:rsidR="009D0DFD" w:rsidRPr="009D0DFD">
        <w:rPr>
          <w:rFonts w:hint="eastAsia"/>
        </w:rPr>
        <w:t>。</w:t>
      </w:r>
    </w:p>
    <w:p w:rsidR="009D0DFD" w:rsidRDefault="009D0DFD" w:rsidP="009D0DFD">
      <w:pPr>
        <w:pStyle w:val="affe"/>
        <w:spacing w:before="156" w:after="156"/>
      </w:pPr>
      <w:r w:rsidRPr="009D0DFD">
        <w:rPr>
          <w:rFonts w:hint="eastAsia"/>
        </w:rPr>
        <w:t>传染病相关诊室管理</w:t>
      </w:r>
    </w:p>
    <w:p w:rsidR="00C943B9" w:rsidRDefault="00C943B9" w:rsidP="00C943B9">
      <w:pPr>
        <w:pStyle w:val="af5"/>
        <w:numPr>
          <w:ilvl w:val="0"/>
          <w:numId w:val="36"/>
        </w:numPr>
      </w:pPr>
      <w:r>
        <w:rPr>
          <w:rFonts w:hint="eastAsia"/>
        </w:rPr>
        <w:t>医院应按照</w:t>
      </w:r>
      <w:r w:rsidR="009D0DFD">
        <w:rPr>
          <w:rFonts w:hint="eastAsia"/>
        </w:rPr>
        <w:t>《江苏省医疗机构发热门诊建设标准》</w:t>
      </w:r>
      <w:r>
        <w:rPr>
          <w:rFonts w:hint="eastAsia"/>
        </w:rPr>
        <w:t>要求</w:t>
      </w:r>
      <w:r w:rsidR="009D0DFD">
        <w:rPr>
          <w:rFonts w:hint="eastAsia"/>
        </w:rPr>
        <w:t>开展发热门诊设置、运行和管理工作</w:t>
      </w:r>
      <w:r>
        <w:rPr>
          <w:rFonts w:hint="eastAsia"/>
        </w:rPr>
        <w:t>；</w:t>
      </w:r>
    </w:p>
    <w:p w:rsidR="00C943B9" w:rsidRDefault="00C943B9" w:rsidP="00C943B9">
      <w:pPr>
        <w:pStyle w:val="af5"/>
        <w:numPr>
          <w:ilvl w:val="0"/>
          <w:numId w:val="36"/>
        </w:numPr>
      </w:pPr>
      <w:r>
        <w:rPr>
          <w:rFonts w:hint="eastAsia"/>
        </w:rPr>
        <w:t>医院应按照</w:t>
      </w:r>
      <w:r w:rsidR="009D0DFD">
        <w:rPr>
          <w:rFonts w:hint="eastAsia"/>
        </w:rPr>
        <w:t>《江苏省医疗机构肠道门诊设置规范(试行)</w:t>
      </w:r>
      <w:r w:rsidR="00323D50">
        <w:rPr>
          <w:rFonts w:hint="eastAsia"/>
        </w:rPr>
        <w:t>》</w:t>
      </w:r>
      <w:r>
        <w:rPr>
          <w:rFonts w:hint="eastAsia"/>
        </w:rPr>
        <w:t>要求</w:t>
      </w:r>
      <w:r w:rsidR="00323D50">
        <w:rPr>
          <w:rFonts w:hint="eastAsia"/>
        </w:rPr>
        <w:t>，开展肠道门诊设置、运行和管理工作</w:t>
      </w:r>
      <w:r w:rsidR="00D1372D">
        <w:rPr>
          <w:rFonts w:hint="eastAsia"/>
        </w:rPr>
        <w:t>，</w:t>
      </w:r>
      <w:r>
        <w:rPr>
          <w:rFonts w:hint="eastAsia"/>
        </w:rPr>
        <w:t>每年</w:t>
      </w:r>
      <w:r w:rsidR="009D0DFD">
        <w:rPr>
          <w:rFonts w:hint="eastAsia"/>
        </w:rPr>
        <w:t>4～10月开设肠道门诊</w:t>
      </w:r>
      <w:r w:rsidR="00DB2672">
        <w:rPr>
          <w:rFonts w:hint="eastAsia"/>
        </w:rPr>
        <w:t>；</w:t>
      </w:r>
    </w:p>
    <w:p w:rsidR="009D0DFD" w:rsidRPr="009D0DFD" w:rsidRDefault="00C943B9" w:rsidP="00C943B9">
      <w:pPr>
        <w:pStyle w:val="af5"/>
        <w:numPr>
          <w:ilvl w:val="0"/>
          <w:numId w:val="36"/>
        </w:numPr>
      </w:pPr>
      <w:r>
        <w:rPr>
          <w:rFonts w:hint="eastAsia"/>
        </w:rPr>
        <w:t>医院</w:t>
      </w:r>
      <w:r w:rsidR="009F09F1">
        <w:rPr>
          <w:rFonts w:hint="eastAsia"/>
        </w:rPr>
        <w:t>其他传染病相关诊室</w:t>
      </w:r>
      <w:r>
        <w:rPr>
          <w:rFonts w:hint="eastAsia"/>
        </w:rPr>
        <w:t>应按照</w:t>
      </w:r>
      <w:r w:rsidR="009F09F1">
        <w:rPr>
          <w:rFonts w:hint="eastAsia"/>
        </w:rPr>
        <w:t>《</w:t>
      </w:r>
      <w:r w:rsidR="009D0DFD">
        <w:rPr>
          <w:rFonts w:hint="eastAsia"/>
        </w:rPr>
        <w:t>卫生部关于二级以上综合医院感染性疾病科建设的通知》</w:t>
      </w:r>
      <w:r>
        <w:rPr>
          <w:rFonts w:hint="eastAsia"/>
        </w:rPr>
        <w:t>要求，或</w:t>
      </w:r>
      <w:r w:rsidR="009D0DFD">
        <w:rPr>
          <w:rFonts w:hint="eastAsia"/>
        </w:rPr>
        <w:t>其他国家、省相关规范要求</w:t>
      </w:r>
      <w:r>
        <w:rPr>
          <w:rFonts w:hint="eastAsia"/>
        </w:rPr>
        <w:t>，</w:t>
      </w:r>
      <w:r w:rsidR="009D0DFD">
        <w:rPr>
          <w:rFonts w:hint="eastAsia"/>
        </w:rPr>
        <w:t>开展设置运行及管理工作。</w:t>
      </w:r>
    </w:p>
    <w:p w:rsidR="009D0DFD" w:rsidRDefault="009D0DFD" w:rsidP="009D0DFD">
      <w:pPr>
        <w:pStyle w:val="affe"/>
        <w:spacing w:before="156" w:after="156"/>
      </w:pPr>
      <w:r w:rsidRPr="009D0DFD">
        <w:rPr>
          <w:rFonts w:hint="eastAsia"/>
        </w:rPr>
        <w:t>传染病患者救治</w:t>
      </w:r>
    </w:p>
    <w:p w:rsidR="009D0DFD" w:rsidRPr="009D0DFD" w:rsidRDefault="000F2627" w:rsidP="009D0DFD">
      <w:pPr>
        <w:pStyle w:val="affff6"/>
        <w:ind w:firstLine="420"/>
      </w:pPr>
      <w:r>
        <w:rPr>
          <w:rFonts w:hint="eastAsia"/>
        </w:rPr>
        <w:t>医院</w:t>
      </w:r>
      <w:r w:rsidR="00C943B9">
        <w:rPr>
          <w:rFonts w:hint="eastAsia"/>
        </w:rPr>
        <w:t>应</w:t>
      </w:r>
      <w:r w:rsidR="00DB2672">
        <w:rPr>
          <w:rFonts w:hint="eastAsia"/>
        </w:rPr>
        <w:t>遵循</w:t>
      </w:r>
      <w:r w:rsidR="009D0DFD" w:rsidRPr="009D0DFD">
        <w:rPr>
          <w:rFonts w:hint="eastAsia"/>
        </w:rPr>
        <w:t>WS/T</w:t>
      </w:r>
      <w:r w:rsidR="00902C60">
        <w:t xml:space="preserve"> </w:t>
      </w:r>
      <w:r w:rsidR="009D0DFD" w:rsidRPr="009D0DFD">
        <w:rPr>
          <w:rFonts w:hint="eastAsia"/>
        </w:rPr>
        <w:t>311、传染病相关诊疗方案或指南开展隔离救治工作，在采取相应级别防护措施的基础上规范开展医疗救治工作，提高传染病综合救治能力。</w:t>
      </w:r>
    </w:p>
    <w:p w:rsidR="009D0DFD" w:rsidRDefault="009D0DFD" w:rsidP="009D0DFD">
      <w:pPr>
        <w:pStyle w:val="affe"/>
        <w:spacing w:before="156" w:after="156"/>
      </w:pPr>
      <w:r w:rsidRPr="009D0DFD">
        <w:rPr>
          <w:rFonts w:hint="eastAsia"/>
        </w:rPr>
        <w:lastRenderedPageBreak/>
        <w:t>传染病患者转诊</w:t>
      </w:r>
    </w:p>
    <w:p w:rsidR="009D0DFD" w:rsidRDefault="000F2627" w:rsidP="009D0DFD">
      <w:pPr>
        <w:pStyle w:val="affff6"/>
        <w:ind w:firstLine="420"/>
      </w:pPr>
      <w:r>
        <w:rPr>
          <w:rFonts w:hint="eastAsia"/>
        </w:rPr>
        <w:t>医院</w:t>
      </w:r>
      <w:r w:rsidR="00C943B9">
        <w:rPr>
          <w:rFonts w:hint="eastAsia"/>
        </w:rPr>
        <w:t>应</w:t>
      </w:r>
      <w:r w:rsidR="009D0DFD" w:rsidRPr="009D0DFD">
        <w:rPr>
          <w:rFonts w:hint="eastAsia"/>
        </w:rPr>
        <w:t>对传染病病人、疑似传染病病人引导至相对隔离的分</w:t>
      </w:r>
      <w:r w:rsidR="00323D50">
        <w:rPr>
          <w:rFonts w:hint="eastAsia"/>
        </w:rPr>
        <w:t>诊点进行初诊，不具备相应救治能力的或按相关要求需定点诊疗的，</w:t>
      </w:r>
      <w:r w:rsidR="009D0DFD" w:rsidRPr="009D0DFD">
        <w:rPr>
          <w:rFonts w:hint="eastAsia"/>
        </w:rPr>
        <w:t>将病人、疑似病人及其病历记录复印件一并</w:t>
      </w:r>
      <w:r w:rsidR="001F3FF1">
        <w:rPr>
          <w:rFonts w:hint="eastAsia"/>
        </w:rPr>
        <w:t>推介</w:t>
      </w:r>
      <w:r w:rsidR="00F35BD2">
        <w:rPr>
          <w:rFonts w:hint="eastAsia"/>
        </w:rPr>
        <w:t>/</w:t>
      </w:r>
      <w:r w:rsidR="00EC7036">
        <w:rPr>
          <w:rFonts w:hint="eastAsia"/>
        </w:rPr>
        <w:t>转</w:t>
      </w:r>
      <w:r w:rsidR="001F3FF1">
        <w:rPr>
          <w:rFonts w:hint="eastAsia"/>
        </w:rPr>
        <w:t>至</w:t>
      </w:r>
      <w:r w:rsidR="009D0DFD" w:rsidRPr="009D0DFD">
        <w:rPr>
          <w:rFonts w:hint="eastAsia"/>
        </w:rPr>
        <w:t>具备相应救治能力的或定点诊疗</w:t>
      </w:r>
      <w:r>
        <w:rPr>
          <w:rFonts w:hint="eastAsia"/>
        </w:rPr>
        <w:t>医院</w:t>
      </w:r>
      <w:r w:rsidR="009D0DFD" w:rsidRPr="009D0DFD">
        <w:rPr>
          <w:rFonts w:hint="eastAsia"/>
        </w:rPr>
        <w:t>。</w:t>
      </w:r>
      <w:r w:rsidR="0083560F">
        <w:rPr>
          <w:rFonts w:hint="eastAsia"/>
        </w:rPr>
        <w:t>承担</w:t>
      </w:r>
      <w:r w:rsidR="00C149AD" w:rsidRPr="00C7775C">
        <w:rPr>
          <w:rFonts w:hint="eastAsia"/>
        </w:rPr>
        <w:t>转诊运输工作的医院</w:t>
      </w:r>
      <w:r w:rsidR="009D0DFD" w:rsidRPr="00C7775C">
        <w:rPr>
          <w:rFonts w:hint="eastAsia"/>
        </w:rPr>
        <w:t>，</w:t>
      </w:r>
      <w:r w:rsidR="00C149AD" w:rsidRPr="00C7775C">
        <w:rPr>
          <w:rFonts w:hint="eastAsia"/>
        </w:rPr>
        <w:t>应</w:t>
      </w:r>
      <w:r w:rsidR="009D0DFD" w:rsidRPr="00C7775C">
        <w:rPr>
          <w:rFonts w:hint="eastAsia"/>
        </w:rPr>
        <w:t>对传染病病人、疑似病人采取必要的隔离防护措施</w:t>
      </w:r>
      <w:r w:rsidR="009D0DFD" w:rsidRPr="009D0DFD">
        <w:rPr>
          <w:rFonts w:hint="eastAsia"/>
        </w:rPr>
        <w:t>。</w:t>
      </w:r>
    </w:p>
    <w:p w:rsidR="00B572A5" w:rsidRDefault="00B572A5" w:rsidP="00B572A5">
      <w:pPr>
        <w:pStyle w:val="affe"/>
        <w:spacing w:before="156" w:after="156"/>
      </w:pPr>
      <w:r w:rsidRPr="00B572A5">
        <w:rPr>
          <w:rFonts w:hint="eastAsia"/>
        </w:rPr>
        <w:t>心理健康服务</w:t>
      </w:r>
    </w:p>
    <w:p w:rsidR="00B572A5" w:rsidRPr="00B572A5" w:rsidRDefault="00405ED2" w:rsidP="00B572A5">
      <w:pPr>
        <w:pStyle w:val="affff6"/>
        <w:ind w:firstLine="420"/>
      </w:pPr>
      <w:r w:rsidRPr="00E76553">
        <w:rPr>
          <w:rFonts w:hint="eastAsia"/>
        </w:rPr>
        <w:t>医院</w:t>
      </w:r>
      <w:r w:rsidR="00C943B9">
        <w:rPr>
          <w:rFonts w:hint="eastAsia"/>
        </w:rPr>
        <w:t>应</w:t>
      </w:r>
      <w:r w:rsidR="000F2627" w:rsidRPr="00E76553">
        <w:rPr>
          <w:rFonts w:hint="eastAsia"/>
        </w:rPr>
        <w:t>开展</w:t>
      </w:r>
      <w:r w:rsidR="00B572A5" w:rsidRPr="00E76553">
        <w:rPr>
          <w:rFonts w:hint="eastAsia"/>
        </w:rPr>
        <w:t>心理援助培训和演练，对经历</w:t>
      </w:r>
      <w:r w:rsidR="00B572A5" w:rsidRPr="00B572A5">
        <w:rPr>
          <w:rFonts w:hint="eastAsia"/>
        </w:rPr>
        <w:t>重大疫情后的患者、接受医学观察的人员、病亡者家属、相关工作人员等重点人群以及社会公众进行心理疏导和心理干预服务。</w:t>
      </w:r>
    </w:p>
    <w:p w:rsidR="00B572A5" w:rsidRDefault="00B572A5" w:rsidP="00B572A5">
      <w:pPr>
        <w:pStyle w:val="affe"/>
        <w:spacing w:before="156" w:after="156"/>
      </w:pPr>
      <w:r w:rsidRPr="00B572A5">
        <w:rPr>
          <w:rFonts w:hint="eastAsia"/>
        </w:rPr>
        <w:t>重点传染病防控</w:t>
      </w:r>
    </w:p>
    <w:p w:rsidR="00B572A5" w:rsidRPr="00B572A5" w:rsidRDefault="00763C78" w:rsidP="00B572A5">
      <w:pPr>
        <w:pStyle w:val="affff6"/>
        <w:ind w:firstLine="420"/>
      </w:pPr>
      <w:r>
        <w:rPr>
          <w:rFonts w:hint="eastAsia"/>
        </w:rPr>
        <w:t>医院应对</w:t>
      </w:r>
      <w:r w:rsidR="00C943B9" w:rsidRPr="00B572A5">
        <w:rPr>
          <w:rFonts w:hint="eastAsia"/>
        </w:rPr>
        <w:t>鼠疫、霍乱、</w:t>
      </w:r>
      <w:r w:rsidR="00B572A5" w:rsidRPr="00B572A5">
        <w:rPr>
          <w:rFonts w:hint="eastAsia"/>
        </w:rPr>
        <w:t>结核病、病毒性肝炎、艾滋病、血吸虫病等疾病负</w:t>
      </w:r>
      <w:r w:rsidR="00323D50">
        <w:rPr>
          <w:rFonts w:hint="eastAsia"/>
        </w:rPr>
        <w:t>担重、社会影响大的重点传染病</w:t>
      </w:r>
      <w:r w:rsidR="00B572A5" w:rsidRPr="00B572A5">
        <w:rPr>
          <w:rFonts w:hint="eastAsia"/>
        </w:rPr>
        <w:t>建立治疗与防控管理体系，提供筛查检测咨询服务，</w:t>
      </w:r>
      <w:r w:rsidR="00B572A5" w:rsidRPr="00721EAF">
        <w:rPr>
          <w:rFonts w:hint="eastAsia"/>
        </w:rPr>
        <w:t>对检测发现的感染者进行告知</w:t>
      </w:r>
      <w:r w:rsidR="00B572A5" w:rsidRPr="00B572A5">
        <w:rPr>
          <w:rFonts w:hint="eastAsia"/>
        </w:rPr>
        <w:t>，做好感染者的接诊、转诊和相关处置工作，</w:t>
      </w:r>
      <w:r w:rsidR="00807404" w:rsidRPr="00807404">
        <w:rPr>
          <w:rFonts w:hint="eastAsia"/>
        </w:rPr>
        <w:t>跟踪了解传染病病人</w:t>
      </w:r>
      <w:r w:rsidR="00B572A5" w:rsidRPr="00B572A5">
        <w:rPr>
          <w:rFonts w:hint="eastAsia"/>
        </w:rPr>
        <w:t>、病原携带者和疑似传染病</w:t>
      </w:r>
      <w:r w:rsidR="00807404">
        <w:rPr>
          <w:rFonts w:hint="eastAsia"/>
        </w:rPr>
        <w:t>病人</w:t>
      </w:r>
      <w:r w:rsidR="00B572A5" w:rsidRPr="00B572A5">
        <w:rPr>
          <w:rFonts w:hint="eastAsia"/>
        </w:rPr>
        <w:t>病情变化，及时救治</w:t>
      </w:r>
      <w:r w:rsidR="00807404">
        <w:rPr>
          <w:rFonts w:hint="eastAsia"/>
        </w:rPr>
        <w:t>，</w:t>
      </w:r>
      <w:r w:rsidR="00B572A5" w:rsidRPr="00B572A5">
        <w:rPr>
          <w:rFonts w:hint="eastAsia"/>
        </w:rPr>
        <w:t>减少传播。</w:t>
      </w:r>
    </w:p>
    <w:p w:rsidR="00B572A5" w:rsidRDefault="00B572A5" w:rsidP="00B572A5">
      <w:pPr>
        <w:pStyle w:val="affe"/>
        <w:spacing w:before="156" w:after="156"/>
      </w:pPr>
      <w:r w:rsidRPr="00B572A5">
        <w:rPr>
          <w:rFonts w:hint="eastAsia"/>
        </w:rPr>
        <w:t>母婴传播阻断</w:t>
      </w:r>
    </w:p>
    <w:p w:rsidR="00B572A5" w:rsidRDefault="00405ED2" w:rsidP="00B572A5">
      <w:pPr>
        <w:pStyle w:val="affff6"/>
        <w:ind w:firstLine="420"/>
      </w:pPr>
      <w:r>
        <w:rPr>
          <w:rFonts w:hint="eastAsia"/>
        </w:rPr>
        <w:t>医院</w:t>
      </w:r>
      <w:r w:rsidR="00763C78">
        <w:rPr>
          <w:rFonts w:hint="eastAsia"/>
        </w:rPr>
        <w:t>应</w:t>
      </w:r>
      <w:r w:rsidR="00B572A5" w:rsidRPr="00B572A5">
        <w:rPr>
          <w:rFonts w:hint="eastAsia"/>
        </w:rPr>
        <w:t>对孕妇提供全面综合系统的预防艾滋病、梅毒、乙肝等母婴传播传染病的干预服务，加强母婴阻断和新生儿筛查与随访工作。</w:t>
      </w:r>
    </w:p>
    <w:p w:rsidR="00B572A5" w:rsidRDefault="00B572A5" w:rsidP="00B572A5">
      <w:pPr>
        <w:pStyle w:val="affe"/>
        <w:spacing w:before="156" w:after="156"/>
      </w:pPr>
      <w:r w:rsidRPr="00B572A5">
        <w:rPr>
          <w:rFonts w:hint="eastAsia"/>
        </w:rPr>
        <w:t>传染病死因登记管理</w:t>
      </w:r>
    </w:p>
    <w:p w:rsidR="00B572A5" w:rsidRDefault="00D31D9C" w:rsidP="00B572A5">
      <w:pPr>
        <w:pStyle w:val="affff6"/>
        <w:ind w:firstLine="420"/>
      </w:pPr>
      <w:r>
        <w:rPr>
          <w:rFonts w:hint="eastAsia"/>
        </w:rPr>
        <w:t>医院</w:t>
      </w:r>
      <w:r w:rsidR="00763C78">
        <w:rPr>
          <w:rFonts w:hint="eastAsia"/>
        </w:rPr>
        <w:t>应</w:t>
      </w:r>
      <w:r w:rsidR="00B572A5" w:rsidRPr="00B572A5">
        <w:rPr>
          <w:rFonts w:hint="eastAsia"/>
        </w:rPr>
        <w:t>建立传染病相关死因登记管理制度，组织做好《居民死亡医学证明(推断)书》的发放、填写、报告、编码、核对、订正、查漏补报以及死亡个案资料收集与保存等工作。</w:t>
      </w:r>
    </w:p>
    <w:p w:rsidR="00B572A5" w:rsidRDefault="00B572A5" w:rsidP="00B572A5">
      <w:pPr>
        <w:pStyle w:val="affe"/>
        <w:spacing w:before="156" w:after="156"/>
      </w:pPr>
      <w:r>
        <w:rPr>
          <w:rFonts w:hint="eastAsia"/>
        </w:rPr>
        <w:t>健康教育</w:t>
      </w:r>
    </w:p>
    <w:p w:rsidR="002E2207" w:rsidRPr="002E2207" w:rsidRDefault="00405ED2" w:rsidP="002E2207">
      <w:pPr>
        <w:pStyle w:val="affff6"/>
        <w:ind w:firstLine="420"/>
      </w:pPr>
      <w:r>
        <w:rPr>
          <w:rFonts w:hint="eastAsia"/>
        </w:rPr>
        <w:t>医院</w:t>
      </w:r>
      <w:r w:rsidR="00763C78">
        <w:rPr>
          <w:rFonts w:hint="eastAsia"/>
        </w:rPr>
        <w:t>应</w:t>
      </w:r>
      <w:r w:rsidR="00807404">
        <w:rPr>
          <w:rFonts w:hint="eastAsia"/>
        </w:rPr>
        <w:t>根据传染病流行特点定期组织传染病防治健康教育活动，发生传染病疫情时，</w:t>
      </w:r>
      <w:r w:rsidR="00763C78">
        <w:rPr>
          <w:rFonts w:hint="eastAsia"/>
        </w:rPr>
        <w:t>应</w:t>
      </w:r>
      <w:r w:rsidR="00807404">
        <w:rPr>
          <w:rFonts w:hint="eastAsia"/>
        </w:rPr>
        <w:t>及时开展传染病防控科普宣传。</w:t>
      </w:r>
    </w:p>
    <w:p w:rsidR="00B572A5" w:rsidRDefault="00B572A5" w:rsidP="00B572A5">
      <w:pPr>
        <w:pStyle w:val="affd"/>
        <w:spacing w:before="156" w:after="156"/>
      </w:pPr>
      <w:bookmarkStart w:id="150" w:name="_Toc149221439"/>
      <w:bookmarkStart w:id="151" w:name="_Toc149221461"/>
      <w:bookmarkStart w:id="152" w:name="_Toc149221651"/>
      <w:r w:rsidRPr="00B572A5">
        <w:rPr>
          <w:rFonts w:hint="eastAsia"/>
        </w:rPr>
        <w:t>预防接种</w:t>
      </w:r>
      <w:bookmarkEnd w:id="150"/>
      <w:bookmarkEnd w:id="151"/>
      <w:bookmarkEnd w:id="152"/>
    </w:p>
    <w:p w:rsidR="00B572A5" w:rsidRDefault="00B572A5" w:rsidP="00B572A5">
      <w:pPr>
        <w:pStyle w:val="affe"/>
        <w:spacing w:before="156" w:after="156"/>
      </w:pPr>
      <w:r w:rsidRPr="00B572A5">
        <w:rPr>
          <w:rFonts w:hint="eastAsia"/>
        </w:rPr>
        <w:t>疫苗预防接种</w:t>
      </w:r>
    </w:p>
    <w:p w:rsidR="00B572A5" w:rsidRDefault="00B572A5" w:rsidP="00B572A5">
      <w:pPr>
        <w:pStyle w:val="affff6"/>
        <w:ind w:firstLine="420"/>
      </w:pPr>
      <w:r w:rsidRPr="00B572A5">
        <w:rPr>
          <w:rFonts w:hint="eastAsia"/>
        </w:rPr>
        <w:t>承担辖区疫苗接种服务的</w:t>
      </w:r>
      <w:r w:rsidR="00405ED2">
        <w:rPr>
          <w:rFonts w:hint="eastAsia"/>
        </w:rPr>
        <w:t>医院</w:t>
      </w:r>
      <w:r w:rsidRPr="00B572A5">
        <w:rPr>
          <w:rFonts w:hint="eastAsia"/>
        </w:rPr>
        <w:t>，</w:t>
      </w:r>
      <w:r w:rsidR="00763C78">
        <w:rPr>
          <w:rFonts w:hint="eastAsia"/>
        </w:rPr>
        <w:t>应</w:t>
      </w:r>
      <w:r w:rsidRPr="00B572A5">
        <w:rPr>
          <w:rFonts w:hint="eastAsia"/>
        </w:rPr>
        <w:t>按照《关于进一步加强免疫规划疫苗接种单位建设和管理的通知》和《关于加强非免疫规划疫苗接种单位建设和开展</w:t>
      </w:r>
      <w:r w:rsidR="00323D50">
        <w:rPr>
          <w:rFonts w:hint="eastAsia"/>
        </w:rPr>
        <w:t>非免疫规划疫苗接种单位备案管理的通知》规范设立预防接种门诊，</w:t>
      </w:r>
      <w:r w:rsidR="00721EAF">
        <w:rPr>
          <w:rFonts w:hint="eastAsia"/>
        </w:rPr>
        <w:t>遵循</w:t>
      </w:r>
      <w:r w:rsidR="00EC7036">
        <w:rPr>
          <w:rFonts w:hint="eastAsia"/>
        </w:rPr>
        <w:t>《中华</w:t>
      </w:r>
      <w:r w:rsidR="003558B3">
        <w:rPr>
          <w:rFonts w:hint="eastAsia"/>
        </w:rPr>
        <w:t>人民共和国疫苗管理法》</w:t>
      </w:r>
      <w:r w:rsidR="00EC7036">
        <w:rPr>
          <w:rFonts w:hint="eastAsia"/>
        </w:rPr>
        <w:t>（简称</w:t>
      </w:r>
      <w:r w:rsidR="008E4E7C">
        <w:rPr>
          <w:rFonts w:hint="eastAsia"/>
        </w:rPr>
        <w:t>疫苗管理</w:t>
      </w:r>
      <w:r w:rsidR="00EC7036">
        <w:rPr>
          <w:rFonts w:hint="eastAsia"/>
        </w:rPr>
        <w:t>法）</w:t>
      </w:r>
      <w:r w:rsidR="00721EAF">
        <w:rPr>
          <w:rFonts w:hint="eastAsia"/>
        </w:rPr>
        <w:t>要求，</w:t>
      </w:r>
      <w:r w:rsidRPr="00B572A5">
        <w:rPr>
          <w:rFonts w:hint="eastAsia"/>
        </w:rPr>
        <w:t>如实记录疫苗流通、预防接种等情况</w:t>
      </w:r>
      <w:r w:rsidR="003558B3">
        <w:rPr>
          <w:rFonts w:hint="eastAsia"/>
        </w:rPr>
        <w:t>。承担</w:t>
      </w:r>
      <w:r w:rsidR="003558B3" w:rsidRPr="003558B3">
        <w:rPr>
          <w:rFonts w:hint="eastAsia"/>
        </w:rPr>
        <w:t>疫苗接种服务的医院，</w:t>
      </w:r>
      <w:r w:rsidR="00721EAF">
        <w:rPr>
          <w:rFonts w:hint="eastAsia"/>
        </w:rPr>
        <w:t>应</w:t>
      </w:r>
      <w:r w:rsidRPr="00B572A5">
        <w:rPr>
          <w:rFonts w:hint="eastAsia"/>
        </w:rPr>
        <w:t>规范使用疫苗管理、冷链监测、接种服务、疫苗全程追溯等子系统，规范开展预防接种工作。</w:t>
      </w:r>
    </w:p>
    <w:p w:rsidR="00B572A5" w:rsidRDefault="00B572A5" w:rsidP="00B572A5">
      <w:pPr>
        <w:pStyle w:val="affe"/>
        <w:spacing w:before="156" w:after="156"/>
      </w:pPr>
      <w:r w:rsidRPr="00B572A5">
        <w:rPr>
          <w:rFonts w:hint="eastAsia"/>
        </w:rPr>
        <w:t>新生儿疫苗接种</w:t>
      </w:r>
    </w:p>
    <w:p w:rsidR="00B572A5" w:rsidRPr="00B572A5" w:rsidRDefault="00B572A5" w:rsidP="00B572A5">
      <w:pPr>
        <w:pStyle w:val="affff6"/>
        <w:ind w:firstLine="420"/>
      </w:pPr>
      <w:r w:rsidRPr="00B572A5">
        <w:rPr>
          <w:rFonts w:hint="eastAsia"/>
        </w:rPr>
        <w:t>具有助产资质的</w:t>
      </w:r>
      <w:r w:rsidR="00405ED2">
        <w:rPr>
          <w:rFonts w:hint="eastAsia"/>
        </w:rPr>
        <w:t>医院</w:t>
      </w:r>
      <w:r w:rsidRPr="00B572A5">
        <w:rPr>
          <w:rFonts w:hint="eastAsia"/>
        </w:rPr>
        <w:t>，</w:t>
      </w:r>
      <w:r w:rsidR="00763C78">
        <w:rPr>
          <w:rFonts w:hint="eastAsia"/>
        </w:rPr>
        <w:t>应</w:t>
      </w:r>
      <w:r w:rsidRPr="00B572A5">
        <w:rPr>
          <w:rFonts w:hint="eastAsia"/>
        </w:rPr>
        <w:t>按照《关于进一步加强免疫规划疫苗接种单位建设和管理的通知》规范设置产科预防接种室，开展新生儿乙肝疫苗第一剂次和卡介苗等接种及数据信息报告工作。</w:t>
      </w:r>
    </w:p>
    <w:p w:rsidR="00B572A5" w:rsidRDefault="00B572A5" w:rsidP="00B572A5">
      <w:pPr>
        <w:pStyle w:val="affe"/>
        <w:spacing w:before="156" w:after="156"/>
      </w:pPr>
      <w:r w:rsidRPr="00B572A5">
        <w:rPr>
          <w:rFonts w:hint="eastAsia"/>
        </w:rPr>
        <w:t>预防接种资料管理</w:t>
      </w:r>
    </w:p>
    <w:p w:rsidR="00B572A5" w:rsidRPr="00B572A5" w:rsidRDefault="00323D50" w:rsidP="00B572A5">
      <w:pPr>
        <w:pStyle w:val="affff6"/>
        <w:ind w:firstLine="420"/>
      </w:pPr>
      <w:r>
        <w:rPr>
          <w:rFonts w:hint="eastAsia"/>
        </w:rPr>
        <w:t>承担疫苗接种服务的</w:t>
      </w:r>
      <w:r w:rsidR="00405ED2">
        <w:rPr>
          <w:rFonts w:hint="eastAsia"/>
        </w:rPr>
        <w:t>医院</w:t>
      </w:r>
      <w:r w:rsidR="00721EAF">
        <w:rPr>
          <w:rFonts w:hint="eastAsia"/>
        </w:rPr>
        <w:t>须</w:t>
      </w:r>
      <w:r w:rsidR="00B572A5" w:rsidRPr="00B572A5">
        <w:rPr>
          <w:rFonts w:hint="eastAsia"/>
        </w:rPr>
        <w:t>按照《疫苗管理法》</w:t>
      </w:r>
      <w:r w:rsidR="00721EAF">
        <w:rPr>
          <w:rFonts w:hint="eastAsia"/>
        </w:rPr>
        <w:t>要求，</w:t>
      </w:r>
      <w:r w:rsidR="00B572A5" w:rsidRPr="00B572A5">
        <w:rPr>
          <w:rFonts w:hint="eastAsia"/>
        </w:rPr>
        <w:t>真实、准确、完整的做好购进、接收、储存、接种等记录，并保存至疫苗有效期满后不少于五年备查。</w:t>
      </w:r>
    </w:p>
    <w:p w:rsidR="00B572A5" w:rsidRDefault="00B572A5" w:rsidP="00B572A5">
      <w:pPr>
        <w:pStyle w:val="affe"/>
        <w:spacing w:before="156" w:after="156"/>
      </w:pPr>
      <w:r w:rsidRPr="00B572A5">
        <w:rPr>
          <w:rFonts w:hint="eastAsia"/>
        </w:rPr>
        <w:lastRenderedPageBreak/>
        <w:t>预防接种医学建议</w:t>
      </w:r>
    </w:p>
    <w:p w:rsidR="00B572A5" w:rsidRPr="00B572A5" w:rsidRDefault="00B572A5" w:rsidP="00B572A5">
      <w:pPr>
        <w:pStyle w:val="affff6"/>
        <w:ind w:firstLine="420"/>
      </w:pPr>
      <w:r w:rsidRPr="00B572A5">
        <w:rPr>
          <w:rFonts w:hint="eastAsia"/>
        </w:rPr>
        <w:t>承担疫苗接种服务</w:t>
      </w:r>
      <w:r w:rsidR="00323D50">
        <w:rPr>
          <w:rFonts w:hint="eastAsia"/>
        </w:rPr>
        <w:t>的</w:t>
      </w:r>
      <w:r w:rsidR="00405ED2">
        <w:rPr>
          <w:rFonts w:hint="eastAsia"/>
        </w:rPr>
        <w:t>医院</w:t>
      </w:r>
      <w:r w:rsidR="00F11E7C">
        <w:rPr>
          <w:rFonts w:hint="eastAsia"/>
        </w:rPr>
        <w:t>的询问诊工作人员，</w:t>
      </w:r>
      <w:r w:rsidR="00721EAF">
        <w:rPr>
          <w:rFonts w:hint="eastAsia"/>
        </w:rPr>
        <w:t>遇到</w:t>
      </w:r>
      <w:r w:rsidR="00323D50">
        <w:rPr>
          <w:rFonts w:hint="eastAsia"/>
        </w:rPr>
        <w:t>因有接种禁忌而不能接种的受种者</w:t>
      </w:r>
      <w:r w:rsidR="00956EAB">
        <w:rPr>
          <w:rFonts w:hint="eastAsia"/>
        </w:rPr>
        <w:t>时</w:t>
      </w:r>
      <w:r w:rsidR="00721EAF">
        <w:rPr>
          <w:rFonts w:hint="eastAsia"/>
        </w:rPr>
        <w:t>，应对受种者、</w:t>
      </w:r>
      <w:r w:rsidR="00F11E7C">
        <w:rPr>
          <w:rFonts w:hint="eastAsia"/>
        </w:rPr>
        <w:t>受种者</w:t>
      </w:r>
      <w:r w:rsidRPr="00B572A5">
        <w:rPr>
          <w:rFonts w:hint="eastAsia"/>
        </w:rPr>
        <w:t>监护人、</w:t>
      </w:r>
      <w:r w:rsidR="00F11E7C">
        <w:rPr>
          <w:rFonts w:hint="eastAsia"/>
        </w:rPr>
        <w:t>受种者</w:t>
      </w:r>
      <w:r w:rsidRPr="00B572A5">
        <w:rPr>
          <w:rFonts w:hint="eastAsia"/>
        </w:rPr>
        <w:t>委托人提出医学建议，并如实记录提出医学建议情况。</w:t>
      </w:r>
    </w:p>
    <w:p w:rsidR="00B572A5" w:rsidRDefault="00B572A5" w:rsidP="00B572A5">
      <w:pPr>
        <w:pStyle w:val="affe"/>
        <w:spacing w:before="156" w:after="156"/>
      </w:pPr>
      <w:r w:rsidRPr="00B572A5">
        <w:rPr>
          <w:rFonts w:hint="eastAsia"/>
        </w:rPr>
        <w:t>疑似预防接种异常反应报告</w:t>
      </w:r>
    </w:p>
    <w:p w:rsidR="00B572A5" w:rsidRPr="00B572A5" w:rsidRDefault="00405ED2" w:rsidP="00B572A5">
      <w:pPr>
        <w:pStyle w:val="affff6"/>
        <w:ind w:firstLine="420"/>
      </w:pPr>
      <w:r>
        <w:rPr>
          <w:rFonts w:hint="eastAsia"/>
        </w:rPr>
        <w:t>医院</w:t>
      </w:r>
      <w:r w:rsidR="00B572A5" w:rsidRPr="00B572A5">
        <w:rPr>
          <w:rFonts w:hint="eastAsia"/>
        </w:rPr>
        <w:t>发现疑似预防接种异常反应或接到相关报告的,</w:t>
      </w:r>
      <w:r w:rsidR="00F11E7C">
        <w:rPr>
          <w:rFonts w:hint="eastAsia"/>
        </w:rPr>
        <w:t>应</w:t>
      </w:r>
      <w:r w:rsidR="00B572A5" w:rsidRPr="00B572A5">
        <w:rPr>
          <w:rFonts w:hint="eastAsia"/>
        </w:rPr>
        <w:t>依照预防接种工作规范及时处理，并立即报告</w:t>
      </w:r>
      <w:r w:rsidR="005C2193">
        <w:rPr>
          <w:rFonts w:hint="eastAsia"/>
        </w:rPr>
        <w:t>医院</w:t>
      </w:r>
      <w:r w:rsidR="00E924CF">
        <w:rPr>
          <w:rFonts w:hint="eastAsia"/>
        </w:rPr>
        <w:t>公共卫生科</w:t>
      </w:r>
      <w:r w:rsidR="00B572A5" w:rsidRPr="00B572A5">
        <w:rPr>
          <w:rFonts w:hint="eastAsia"/>
        </w:rPr>
        <w:t>，由其属地疾病预防控制部门、卫生健康部门、食品药品监督管理部门开展疑似预防接种异常反应调查诊断工作，同时按照《全国疑似预防接种异常反应监测方案》进行网络报告。</w:t>
      </w:r>
    </w:p>
    <w:p w:rsidR="00B572A5" w:rsidRDefault="00B572A5" w:rsidP="00B572A5">
      <w:pPr>
        <w:pStyle w:val="affd"/>
        <w:spacing w:before="156" w:after="156"/>
      </w:pPr>
      <w:bookmarkStart w:id="153" w:name="_Toc149221440"/>
      <w:bookmarkStart w:id="154" w:name="_Toc149221462"/>
      <w:bookmarkStart w:id="155" w:name="_Toc149221652"/>
      <w:r w:rsidRPr="00B572A5">
        <w:rPr>
          <w:rFonts w:hint="eastAsia"/>
        </w:rPr>
        <w:t>传染病防控能力提升</w:t>
      </w:r>
      <w:bookmarkEnd w:id="153"/>
      <w:bookmarkEnd w:id="154"/>
      <w:bookmarkEnd w:id="155"/>
    </w:p>
    <w:p w:rsidR="00B572A5" w:rsidRDefault="00B572A5" w:rsidP="00B572A5">
      <w:pPr>
        <w:pStyle w:val="affe"/>
        <w:spacing w:before="156" w:after="156"/>
      </w:pPr>
      <w:r w:rsidRPr="00B572A5">
        <w:rPr>
          <w:rFonts w:hint="eastAsia"/>
        </w:rPr>
        <w:t>人员培训</w:t>
      </w:r>
    </w:p>
    <w:p w:rsidR="00B572A5" w:rsidRPr="00B572A5" w:rsidRDefault="00405ED2" w:rsidP="00B572A5">
      <w:pPr>
        <w:pStyle w:val="affff6"/>
        <w:ind w:firstLine="420"/>
      </w:pPr>
      <w:r>
        <w:rPr>
          <w:rFonts w:hint="eastAsia"/>
        </w:rPr>
        <w:t>医院</w:t>
      </w:r>
      <w:r w:rsidR="00E924CF">
        <w:rPr>
          <w:rFonts w:hint="eastAsia"/>
        </w:rPr>
        <w:t>公共卫生科</w:t>
      </w:r>
      <w:r w:rsidR="00F11E7C">
        <w:rPr>
          <w:rFonts w:hint="eastAsia"/>
        </w:rPr>
        <w:t>应定期对</w:t>
      </w:r>
      <w:r w:rsidR="00B572A5" w:rsidRPr="00B572A5">
        <w:rPr>
          <w:rFonts w:hint="eastAsia"/>
        </w:rPr>
        <w:t>全院医务人员和新上岗人员</w:t>
      </w:r>
      <w:r w:rsidR="00563DAF">
        <w:rPr>
          <w:rFonts w:hint="eastAsia"/>
        </w:rPr>
        <w:t>开展</w:t>
      </w:r>
      <w:r w:rsidR="00F11E7C">
        <w:rPr>
          <w:rFonts w:hint="eastAsia"/>
        </w:rPr>
        <w:t>传染病</w:t>
      </w:r>
      <w:r w:rsidR="00956EAB">
        <w:rPr>
          <w:rFonts w:hint="eastAsia"/>
        </w:rPr>
        <w:t>防治</w:t>
      </w:r>
      <w:r w:rsidR="00F11E7C">
        <w:rPr>
          <w:rFonts w:hint="eastAsia"/>
        </w:rPr>
        <w:t>培训，</w:t>
      </w:r>
      <w:r w:rsidR="00563DAF">
        <w:rPr>
          <w:rFonts w:hint="eastAsia"/>
        </w:rPr>
        <w:t>培训内容</w:t>
      </w:r>
      <w:r w:rsidR="00F11E7C">
        <w:rPr>
          <w:rFonts w:hint="eastAsia"/>
        </w:rPr>
        <w:t>包括</w:t>
      </w:r>
      <w:r w:rsidR="00B572A5" w:rsidRPr="00B572A5">
        <w:rPr>
          <w:rFonts w:hint="eastAsia"/>
        </w:rPr>
        <w:t>传染病相关知识、法律法规、</w:t>
      </w:r>
      <w:r w:rsidR="00B572A5" w:rsidRPr="00E76553">
        <w:rPr>
          <w:rFonts w:hint="eastAsia"/>
        </w:rPr>
        <w:t>临床技能、流行病学调查处置技能等</w:t>
      </w:r>
      <w:r w:rsidR="00397DF5" w:rsidRPr="00E76553">
        <w:rPr>
          <w:rFonts w:hint="eastAsia"/>
        </w:rPr>
        <w:t>，</w:t>
      </w:r>
      <w:r w:rsidR="00563DAF">
        <w:rPr>
          <w:rFonts w:hint="eastAsia"/>
        </w:rPr>
        <w:t>并</w:t>
      </w:r>
      <w:r w:rsidR="00397DF5" w:rsidRPr="00E76553">
        <w:rPr>
          <w:rFonts w:hint="eastAsia"/>
        </w:rPr>
        <w:t>组织开展传染病应急演练，介绍和推广传染病防治先进技术</w:t>
      </w:r>
      <w:r w:rsidR="00563DAF">
        <w:rPr>
          <w:rFonts w:hint="eastAsia"/>
        </w:rPr>
        <w:t>。</w:t>
      </w:r>
      <w:r w:rsidR="00563DAF" w:rsidRPr="00667BD8">
        <w:rPr>
          <w:rFonts w:hint="eastAsia"/>
        </w:rPr>
        <w:t>医院应</w:t>
      </w:r>
      <w:r w:rsidR="00667BD8" w:rsidRPr="00667BD8">
        <w:rPr>
          <w:rFonts w:hint="eastAsia"/>
        </w:rPr>
        <w:t>支持</w:t>
      </w:r>
      <w:r w:rsidR="00B572A5" w:rsidRPr="00667BD8">
        <w:rPr>
          <w:rFonts w:hint="eastAsia"/>
        </w:rPr>
        <w:t>公共卫生医师参加国家、省组织的公共卫生医师规范化培训</w:t>
      </w:r>
      <w:r w:rsidR="00B572A5" w:rsidRPr="00E76553">
        <w:rPr>
          <w:rFonts w:hint="eastAsia"/>
        </w:rPr>
        <w:t>。</w:t>
      </w:r>
    </w:p>
    <w:p w:rsidR="00B572A5" w:rsidRDefault="00B572A5" w:rsidP="00B572A5">
      <w:pPr>
        <w:pStyle w:val="affe"/>
        <w:spacing w:before="156" w:after="156"/>
      </w:pPr>
      <w:r w:rsidRPr="00B572A5">
        <w:rPr>
          <w:rFonts w:hint="eastAsia"/>
        </w:rPr>
        <w:t>信息化建设</w:t>
      </w:r>
    </w:p>
    <w:p w:rsidR="00B572A5" w:rsidRDefault="00B572A5" w:rsidP="00B572A5">
      <w:pPr>
        <w:pStyle w:val="afff"/>
        <w:spacing w:before="156" w:after="156"/>
      </w:pPr>
      <w:r w:rsidRPr="00B572A5">
        <w:rPr>
          <w:rFonts w:hint="eastAsia"/>
        </w:rPr>
        <w:t>配置</w:t>
      </w:r>
    </w:p>
    <w:p w:rsidR="00B572A5" w:rsidRPr="00B572A5" w:rsidRDefault="00405ED2" w:rsidP="00B572A5">
      <w:pPr>
        <w:pStyle w:val="affff6"/>
        <w:ind w:firstLine="420"/>
      </w:pPr>
      <w:r>
        <w:rPr>
          <w:rFonts w:hint="eastAsia"/>
        </w:rPr>
        <w:t>医院</w:t>
      </w:r>
      <w:r w:rsidR="00667BD8">
        <w:rPr>
          <w:rFonts w:hint="eastAsia"/>
        </w:rPr>
        <w:t>应</w:t>
      </w:r>
      <w:r w:rsidR="00B572A5" w:rsidRPr="00B572A5">
        <w:rPr>
          <w:rFonts w:hint="eastAsia"/>
        </w:rPr>
        <w:t>配备传染病信息报告专用计算机和相关网络设备，保障疫情报告及其管理工作。</w:t>
      </w:r>
    </w:p>
    <w:p w:rsidR="00B572A5" w:rsidRDefault="00B572A5" w:rsidP="00B572A5">
      <w:pPr>
        <w:pStyle w:val="afff"/>
        <w:spacing w:before="156" w:after="156"/>
      </w:pPr>
      <w:r w:rsidRPr="00B572A5">
        <w:rPr>
          <w:rFonts w:hint="eastAsia"/>
        </w:rPr>
        <w:t>监测预警工作</w:t>
      </w:r>
    </w:p>
    <w:p w:rsidR="00B572A5" w:rsidRPr="00B572A5" w:rsidRDefault="00405ED2" w:rsidP="00B572A5">
      <w:pPr>
        <w:pStyle w:val="affff6"/>
        <w:ind w:firstLine="420"/>
      </w:pPr>
      <w:r>
        <w:rPr>
          <w:rFonts w:hint="eastAsia"/>
        </w:rPr>
        <w:t>医院</w:t>
      </w:r>
      <w:r w:rsidR="00667BD8">
        <w:rPr>
          <w:rFonts w:hint="eastAsia"/>
        </w:rPr>
        <w:t>应</w:t>
      </w:r>
      <w:r w:rsidR="00B572A5" w:rsidRPr="00B572A5">
        <w:rPr>
          <w:rFonts w:hint="eastAsia"/>
        </w:rPr>
        <w:t>建立完善机构内传染病信息采集机制，实现通过门（急）诊和住院电子病例系统、临床实验室信息系统自动抓取信息等方式进行信息采集、推送和交换，通过信息化手段实现法定传染病自动报卡、主动监测报表自动生成、</w:t>
      </w:r>
      <w:r w:rsidR="00956EAB">
        <w:rPr>
          <w:rFonts w:hint="eastAsia"/>
        </w:rPr>
        <w:t>传染病异常结果一览表自动生成、</w:t>
      </w:r>
      <w:r w:rsidR="00B572A5" w:rsidRPr="00B572A5">
        <w:rPr>
          <w:rFonts w:hint="eastAsia"/>
        </w:rPr>
        <w:t>智慧化预警等。</w:t>
      </w:r>
    </w:p>
    <w:p w:rsidR="00B572A5" w:rsidRDefault="00B572A5" w:rsidP="00B572A5">
      <w:pPr>
        <w:pStyle w:val="afff"/>
        <w:spacing w:before="156" w:after="156"/>
      </w:pPr>
      <w:r w:rsidRPr="00B572A5">
        <w:rPr>
          <w:rFonts w:hint="eastAsia"/>
        </w:rPr>
        <w:t>信息安全</w:t>
      </w:r>
    </w:p>
    <w:p w:rsidR="00B572A5" w:rsidRPr="00B572A5" w:rsidRDefault="00B572A5" w:rsidP="00B572A5">
      <w:pPr>
        <w:pStyle w:val="affff6"/>
        <w:ind w:firstLine="420"/>
      </w:pPr>
      <w:r>
        <w:rPr>
          <w:rFonts w:hint="eastAsia"/>
        </w:rPr>
        <w:t>疫情</w:t>
      </w:r>
      <w:r w:rsidR="00667BD8">
        <w:rPr>
          <w:rFonts w:hint="eastAsia"/>
        </w:rPr>
        <w:t>报告责任人和管理人员应</w:t>
      </w:r>
      <w:r>
        <w:rPr>
          <w:rFonts w:hint="eastAsia"/>
        </w:rPr>
        <w:t>严格遵守保密原则，不得将传染病病人、病原携带者、疑似病人、密切接触者的个人隐私信息及疫情资料向外泄露。</w:t>
      </w:r>
      <w:r w:rsidR="00405ED2">
        <w:rPr>
          <w:rFonts w:hint="eastAsia"/>
        </w:rPr>
        <w:t>医院</w:t>
      </w:r>
      <w:r>
        <w:rPr>
          <w:rFonts w:hint="eastAsia"/>
        </w:rPr>
        <w:t>的电子病历系统、中国疾病预防控制信息系统用户</w:t>
      </w:r>
      <w:r w:rsidR="00956EAB">
        <w:rPr>
          <w:rFonts w:hint="eastAsia"/>
        </w:rPr>
        <w:t>须</w:t>
      </w:r>
      <w:r>
        <w:rPr>
          <w:rFonts w:hint="eastAsia"/>
        </w:rPr>
        <w:t>实施审批制、实名制、专人专用，通过身份鉴别和授权控制加强用户管理，做到其行为可管理、可控制、可追溯。</w:t>
      </w:r>
    </w:p>
    <w:p w:rsidR="00B572A5" w:rsidRDefault="00B572A5" w:rsidP="00B572A5">
      <w:pPr>
        <w:pStyle w:val="affe"/>
        <w:spacing w:before="156" w:after="156"/>
      </w:pPr>
      <w:r w:rsidRPr="00B572A5">
        <w:rPr>
          <w:rFonts w:hint="eastAsia"/>
        </w:rPr>
        <w:t>人员交流协作</w:t>
      </w:r>
    </w:p>
    <w:p w:rsidR="00B572A5" w:rsidRDefault="00565CDC" w:rsidP="00B572A5">
      <w:pPr>
        <w:pStyle w:val="affff6"/>
        <w:ind w:firstLine="420"/>
      </w:pPr>
      <w:r>
        <w:rPr>
          <w:rFonts w:hint="eastAsia"/>
        </w:rPr>
        <w:t>医院</w:t>
      </w:r>
      <w:r w:rsidR="00667BD8">
        <w:rPr>
          <w:rFonts w:hint="eastAsia"/>
        </w:rPr>
        <w:t>应</w:t>
      </w:r>
      <w:r w:rsidR="00B572A5" w:rsidRPr="00B572A5">
        <w:rPr>
          <w:rFonts w:hint="eastAsia"/>
        </w:rPr>
        <w:t>加强与疾病预防控制机构人员沟通交流，建立并完善人员交流、交叉培训、分工协作及联合处置疫情等工作制度，对不明原因疾病病例、全省首次报告病例、已经消除或基本消除疾病病例等情况，充分发挥各自专业优势，联合开展病原微生物检测、流行病学调查、现场处置、医疗救治、科学研究，实现优势互补、资源共享。</w:t>
      </w:r>
    </w:p>
    <w:p w:rsidR="00B572A5" w:rsidRDefault="00B572A5" w:rsidP="00B572A5">
      <w:pPr>
        <w:pStyle w:val="affe"/>
        <w:spacing w:before="156" w:after="156"/>
      </w:pPr>
      <w:r w:rsidRPr="00B572A5">
        <w:rPr>
          <w:rFonts w:hint="eastAsia"/>
        </w:rPr>
        <w:t>传染病防治研究</w:t>
      </w:r>
    </w:p>
    <w:p w:rsidR="00B572A5" w:rsidRDefault="00565CDC" w:rsidP="00B572A5">
      <w:pPr>
        <w:pStyle w:val="affff6"/>
        <w:ind w:firstLine="420"/>
      </w:pPr>
      <w:r w:rsidRPr="00E76553">
        <w:rPr>
          <w:rFonts w:hint="eastAsia"/>
        </w:rPr>
        <w:t>有条件的医院</w:t>
      </w:r>
      <w:r w:rsidR="00667BD8">
        <w:rPr>
          <w:rFonts w:hint="eastAsia"/>
        </w:rPr>
        <w:t>应</w:t>
      </w:r>
      <w:r w:rsidR="00B572A5" w:rsidRPr="00E76553">
        <w:rPr>
          <w:rFonts w:hint="eastAsia"/>
        </w:rPr>
        <w:t>开展对</w:t>
      </w:r>
      <w:r w:rsidR="00B572A5" w:rsidRPr="00B572A5">
        <w:rPr>
          <w:rFonts w:hint="eastAsia"/>
        </w:rPr>
        <w:t>重点、少见罕见传染病的基础性和应用性研究；开展传染病防治药品、诊断试剂、器械设备等研究和转化。</w:t>
      </w:r>
      <w:r w:rsidR="000A291F">
        <w:rPr>
          <w:rFonts w:hint="eastAsia"/>
        </w:rPr>
        <w:t>医院</w:t>
      </w:r>
      <w:r w:rsidR="00891B66">
        <w:rPr>
          <w:rFonts w:hint="eastAsia"/>
        </w:rPr>
        <w:t>应支持相关科室、工作人员联合</w:t>
      </w:r>
      <w:r w:rsidR="00B572A5" w:rsidRPr="00B572A5">
        <w:rPr>
          <w:rFonts w:hint="eastAsia"/>
        </w:rPr>
        <w:t>疾病预防控制机构、科研院所开展公共卫生领域研究工作。</w:t>
      </w:r>
    </w:p>
    <w:p w:rsidR="00667BD8" w:rsidRDefault="00667BD8" w:rsidP="00667BD8">
      <w:pPr>
        <w:pStyle w:val="affe"/>
        <w:spacing w:before="156" w:after="156"/>
      </w:pPr>
      <w:r>
        <w:rPr>
          <w:rFonts w:hint="eastAsia"/>
        </w:rPr>
        <w:t>风险评估</w:t>
      </w:r>
    </w:p>
    <w:p w:rsidR="00667BD8" w:rsidRPr="00667BD8" w:rsidRDefault="00667BD8" w:rsidP="00667BD8">
      <w:pPr>
        <w:pStyle w:val="affff6"/>
        <w:ind w:firstLine="420"/>
      </w:pPr>
      <w:r>
        <w:rPr>
          <w:rFonts w:hint="eastAsia"/>
        </w:rPr>
        <w:lastRenderedPageBreak/>
        <w:t>医院公共卫生管理委员会应定期组织</w:t>
      </w:r>
      <w:r w:rsidR="007D27AA">
        <w:rPr>
          <w:rFonts w:hint="eastAsia"/>
        </w:rPr>
        <w:t>相关科室开展传染病风险评估会议，评估内容包括但不限于疾病</w:t>
      </w:r>
      <w:r w:rsidR="00237A9E">
        <w:rPr>
          <w:rFonts w:hint="eastAsia"/>
        </w:rPr>
        <w:t>风险</w:t>
      </w:r>
      <w:r w:rsidR="007D27AA">
        <w:rPr>
          <w:rFonts w:hint="eastAsia"/>
        </w:rPr>
        <w:t>、科室</w:t>
      </w:r>
      <w:r w:rsidR="00237A9E">
        <w:rPr>
          <w:rFonts w:hint="eastAsia"/>
        </w:rPr>
        <w:t>风险</w:t>
      </w:r>
      <w:r w:rsidR="007D27AA">
        <w:rPr>
          <w:rFonts w:hint="eastAsia"/>
        </w:rPr>
        <w:t>、人员</w:t>
      </w:r>
      <w:r w:rsidR="00237A9E">
        <w:rPr>
          <w:rFonts w:hint="eastAsia"/>
        </w:rPr>
        <w:t>风险</w:t>
      </w:r>
      <w:r w:rsidR="007D27AA">
        <w:rPr>
          <w:rFonts w:hint="eastAsia"/>
        </w:rPr>
        <w:t>、场所</w:t>
      </w:r>
      <w:r w:rsidR="00237A9E">
        <w:rPr>
          <w:rFonts w:hint="eastAsia"/>
        </w:rPr>
        <w:t>风险</w:t>
      </w:r>
      <w:r w:rsidR="007D27AA">
        <w:rPr>
          <w:rFonts w:hint="eastAsia"/>
        </w:rPr>
        <w:t>等。</w:t>
      </w:r>
    </w:p>
    <w:p w:rsidR="00B572A5" w:rsidRDefault="00B572A5" w:rsidP="00B572A5">
      <w:pPr>
        <w:pStyle w:val="affe"/>
        <w:spacing w:before="156" w:after="156"/>
      </w:pPr>
      <w:r w:rsidRPr="00B572A5">
        <w:rPr>
          <w:rFonts w:hint="eastAsia"/>
        </w:rPr>
        <w:t>其他</w:t>
      </w:r>
    </w:p>
    <w:p w:rsidR="00B572A5" w:rsidRPr="00B572A5" w:rsidRDefault="000A291F" w:rsidP="00B572A5">
      <w:pPr>
        <w:pStyle w:val="affff6"/>
        <w:ind w:firstLine="420"/>
      </w:pPr>
      <w:r>
        <w:rPr>
          <w:rFonts w:hint="eastAsia"/>
        </w:rPr>
        <w:t>医院</w:t>
      </w:r>
      <w:r w:rsidR="00667BD8">
        <w:rPr>
          <w:rFonts w:hint="eastAsia"/>
        </w:rPr>
        <w:t>应</w:t>
      </w:r>
      <w:r w:rsidR="00B572A5" w:rsidRPr="00B572A5">
        <w:rPr>
          <w:rFonts w:hint="eastAsia"/>
        </w:rPr>
        <w:t>完成卫生健康部门和疾病预防控制部门交付的其他传染病防控工作。</w:t>
      </w:r>
    </w:p>
    <w:p w:rsidR="00B572A5" w:rsidRDefault="00B572A5" w:rsidP="00B572A5">
      <w:pPr>
        <w:pStyle w:val="affc"/>
        <w:spacing w:before="312" w:after="312"/>
      </w:pPr>
      <w:bookmarkStart w:id="156" w:name="_Toc149221441"/>
      <w:bookmarkStart w:id="157" w:name="_Toc149221463"/>
      <w:bookmarkStart w:id="158" w:name="_Toc149221497"/>
      <w:bookmarkStart w:id="159" w:name="_Toc149221555"/>
      <w:bookmarkStart w:id="160" w:name="_Toc149221619"/>
      <w:bookmarkStart w:id="161" w:name="_Toc149221653"/>
      <w:bookmarkStart w:id="162" w:name="_Toc149295003"/>
      <w:bookmarkStart w:id="163" w:name="_Toc149466587"/>
      <w:bookmarkStart w:id="164" w:name="_Toc149554344"/>
      <w:bookmarkStart w:id="165" w:name="_Toc149554353"/>
      <w:r w:rsidRPr="00B572A5">
        <w:rPr>
          <w:rFonts w:hint="eastAsia"/>
        </w:rPr>
        <w:t>考核评价</w:t>
      </w:r>
      <w:bookmarkEnd w:id="156"/>
      <w:bookmarkEnd w:id="157"/>
      <w:bookmarkEnd w:id="158"/>
      <w:bookmarkEnd w:id="159"/>
      <w:bookmarkEnd w:id="160"/>
      <w:bookmarkEnd w:id="161"/>
      <w:bookmarkEnd w:id="162"/>
      <w:bookmarkEnd w:id="163"/>
      <w:bookmarkEnd w:id="164"/>
      <w:bookmarkEnd w:id="165"/>
    </w:p>
    <w:p w:rsidR="00700CBA" w:rsidRDefault="00700CBA" w:rsidP="00700CBA">
      <w:pPr>
        <w:pStyle w:val="affd"/>
        <w:spacing w:before="156" w:after="156"/>
      </w:pPr>
      <w:r>
        <w:rPr>
          <w:rFonts w:hint="eastAsia"/>
        </w:rPr>
        <w:t>基本要求</w:t>
      </w:r>
    </w:p>
    <w:p w:rsidR="00700CBA" w:rsidRDefault="00700CBA" w:rsidP="00700CBA">
      <w:pPr>
        <w:pStyle w:val="affff6"/>
        <w:ind w:firstLine="420"/>
      </w:pPr>
      <w:r>
        <w:rPr>
          <w:rFonts w:hint="eastAsia"/>
        </w:rPr>
        <w:t>传染病防治工作的考核要求、</w:t>
      </w:r>
      <w:r w:rsidRPr="00700CBA">
        <w:rPr>
          <w:rFonts w:hint="eastAsia"/>
        </w:rPr>
        <w:t xml:space="preserve">考核方法以及质量控制参照DB32/T XXXX-2023 </w:t>
      </w:r>
      <w:r w:rsidR="001769E0">
        <w:rPr>
          <w:rFonts w:hint="eastAsia"/>
        </w:rPr>
        <w:t>第1部分</w:t>
      </w:r>
      <w:r w:rsidRPr="00700CBA">
        <w:rPr>
          <w:rFonts w:hint="eastAsia"/>
        </w:rPr>
        <w:t>第7章执行</w:t>
      </w:r>
      <w:r>
        <w:rPr>
          <w:rFonts w:hint="eastAsia"/>
        </w:rPr>
        <w:t>。</w:t>
      </w:r>
    </w:p>
    <w:p w:rsidR="00700CBA" w:rsidRDefault="00700CBA" w:rsidP="00700CBA">
      <w:pPr>
        <w:pStyle w:val="affd"/>
        <w:spacing w:before="156" w:after="156"/>
      </w:pPr>
      <w:r w:rsidRPr="00700CBA">
        <w:rPr>
          <w:rFonts w:hint="eastAsia"/>
        </w:rPr>
        <w:t>考核内容</w:t>
      </w:r>
    </w:p>
    <w:p w:rsidR="00700CBA" w:rsidRDefault="00700CBA" w:rsidP="00700CBA">
      <w:pPr>
        <w:pStyle w:val="affffffffa"/>
      </w:pPr>
      <w:r w:rsidRPr="00700CBA">
        <w:rPr>
          <w:rFonts w:hint="eastAsia"/>
        </w:rPr>
        <w:t>传染病防治工作的考核内容分为组织管理、业务管理和工作成效等三类指标。</w:t>
      </w:r>
    </w:p>
    <w:p w:rsidR="00700CBA" w:rsidRDefault="00700CBA" w:rsidP="00700CBA">
      <w:pPr>
        <w:pStyle w:val="affffffffa"/>
      </w:pPr>
      <w:r w:rsidRPr="00700CBA">
        <w:rPr>
          <w:rFonts w:hint="eastAsia"/>
        </w:rPr>
        <w:t>组织管理主要考核传染病防治工作体系建制情况，包括组织架构、职能设置、制度建设、人员设备等</w:t>
      </w:r>
      <w:r w:rsidR="00E42F69">
        <w:rPr>
          <w:rFonts w:hint="eastAsia"/>
        </w:rPr>
        <w:t>。</w:t>
      </w:r>
    </w:p>
    <w:p w:rsidR="002E6970" w:rsidRDefault="002E6970" w:rsidP="00EC4993">
      <w:pPr>
        <w:pStyle w:val="affffffffa"/>
      </w:pPr>
      <w:r>
        <w:rPr>
          <w:rFonts w:hint="eastAsia"/>
        </w:rPr>
        <w:t>业务管理主要考核医院传染病防治工作开展情况</w:t>
      </w:r>
      <w:r w:rsidR="00EC4993">
        <w:rPr>
          <w:rFonts w:hint="eastAsia"/>
        </w:rPr>
        <w:t>，包括</w:t>
      </w:r>
      <w:r w:rsidR="00EC4993" w:rsidRPr="00EC4993">
        <w:rPr>
          <w:rFonts w:hint="eastAsia"/>
        </w:rPr>
        <w:t>传染病监测预警、流行病学调查和疫情控制、传染病防控和救治、预防接种</w:t>
      </w:r>
      <w:r w:rsidR="00EC4993">
        <w:rPr>
          <w:rFonts w:hint="eastAsia"/>
        </w:rPr>
        <w:t>、信息化建设和能力提升</w:t>
      </w:r>
      <w:r w:rsidR="00EC4993" w:rsidRPr="00EC4993">
        <w:rPr>
          <w:rFonts w:hint="eastAsia"/>
        </w:rPr>
        <w:t>等工作</w:t>
      </w:r>
      <w:r>
        <w:rPr>
          <w:rFonts w:hint="eastAsia"/>
        </w:rPr>
        <w:t>。</w:t>
      </w:r>
    </w:p>
    <w:p w:rsidR="002E6970" w:rsidRDefault="002E6970" w:rsidP="00E42F69">
      <w:pPr>
        <w:pStyle w:val="affffffffa"/>
      </w:pPr>
      <w:r>
        <w:rPr>
          <w:rFonts w:hint="eastAsia"/>
        </w:rPr>
        <w:t>工作成效主要</w:t>
      </w:r>
      <w:r w:rsidR="00E42F69">
        <w:rPr>
          <w:rFonts w:hint="eastAsia"/>
        </w:rPr>
        <w:t>综合考核</w:t>
      </w:r>
      <w:r w:rsidR="0046078D">
        <w:rPr>
          <w:rFonts w:hint="eastAsia"/>
        </w:rPr>
        <w:t>传染病防治管理成效</w:t>
      </w:r>
      <w:r w:rsidR="007A0F0F">
        <w:rPr>
          <w:rFonts w:hint="eastAsia"/>
        </w:rPr>
        <w:t>，组织管理、业务管理及医防融合等相关工作发展水平</w:t>
      </w:r>
      <w:r w:rsidR="00E42F69">
        <w:rPr>
          <w:rFonts w:hint="eastAsia"/>
        </w:rPr>
        <w:t>。</w:t>
      </w:r>
    </w:p>
    <w:p w:rsidR="00EC4993" w:rsidRDefault="00EC4993" w:rsidP="00E42F69">
      <w:pPr>
        <w:pStyle w:val="affffffffa"/>
        <w:sectPr w:rsidR="00EC4993" w:rsidSect="00EC4993">
          <w:pgSz w:w="11906" w:h="16838" w:code="9"/>
          <w:pgMar w:top="1928" w:right="1134" w:bottom="1134" w:left="1134" w:header="1418" w:footer="1134" w:gutter="284"/>
          <w:pgNumType w:start="1"/>
          <w:cols w:space="425"/>
          <w:formProt w:val="0"/>
          <w:docGrid w:type="lines" w:linePitch="312"/>
        </w:sectPr>
      </w:pPr>
      <w:bookmarkStart w:id="166" w:name="BookMark6"/>
      <w:bookmarkEnd w:id="38"/>
    </w:p>
    <w:p w:rsidR="00EC4993" w:rsidRDefault="00EC4993" w:rsidP="00EC4993">
      <w:pPr>
        <w:pStyle w:val="affffd"/>
        <w:spacing w:after="156"/>
      </w:pPr>
      <w:bookmarkStart w:id="167" w:name="_Toc149554345"/>
      <w:bookmarkStart w:id="168" w:name="_Toc149554354"/>
      <w:r w:rsidRPr="00EC4993">
        <w:rPr>
          <w:rFonts w:hint="eastAsia"/>
          <w:spacing w:val="105"/>
        </w:rPr>
        <w:lastRenderedPageBreak/>
        <w:t>参考文</w:t>
      </w:r>
      <w:r>
        <w:rPr>
          <w:rFonts w:hint="eastAsia"/>
        </w:rPr>
        <w:t>献</w:t>
      </w:r>
      <w:bookmarkEnd w:id="167"/>
      <w:bookmarkEnd w:id="168"/>
    </w:p>
    <w:p w:rsidR="00EC4993" w:rsidRDefault="00EC4993" w:rsidP="00EC4993">
      <w:pPr>
        <w:pStyle w:val="affff6"/>
        <w:ind w:firstLine="420"/>
      </w:pPr>
      <w:r>
        <w:rPr>
          <w:rFonts w:hint="eastAsia"/>
        </w:rPr>
        <w:t>[1] 突发公共卫生事件与传染病疫情监测信息报告管理办法（中华人民共和国卫生部令（第37号），2006年修订）</w:t>
      </w:r>
    </w:p>
    <w:p w:rsidR="00EC4993" w:rsidRDefault="00EC4993" w:rsidP="00EC4993">
      <w:pPr>
        <w:pStyle w:val="affff6"/>
        <w:ind w:firstLine="420"/>
      </w:pPr>
      <w:r>
        <w:rPr>
          <w:rFonts w:hint="eastAsia"/>
        </w:rPr>
        <w:t>[2] 全国法定传染病报告质量和管理现状调查方案（2017年版）（国卫疾控传防便函〔2017〕101号）</w:t>
      </w:r>
    </w:p>
    <w:p w:rsidR="00EC4993" w:rsidRDefault="00EC4993" w:rsidP="00EC4993">
      <w:pPr>
        <w:pStyle w:val="affff6"/>
        <w:ind w:firstLine="420"/>
      </w:pPr>
      <w:r>
        <w:rPr>
          <w:rFonts w:hint="eastAsia"/>
        </w:rPr>
        <w:t>[3] 关于修改全国疑似预防接种异常反应监测方案部分内容的通知（国卫办疾控函〔2022〕208号）</w:t>
      </w:r>
    </w:p>
    <w:p w:rsidR="00EC4993" w:rsidRDefault="00EC4993" w:rsidP="00EC4993">
      <w:pPr>
        <w:pStyle w:val="affff6"/>
        <w:ind w:firstLine="420"/>
      </w:pPr>
      <w:r>
        <w:t xml:space="preserve">[4] </w:t>
      </w:r>
      <w:r w:rsidR="00E76553">
        <w:rPr>
          <w:rFonts w:hint="eastAsia"/>
        </w:rPr>
        <w:t>关于推进二级以上医院设置公共卫生科的通知（苏卫医政〔2021〕33号）</w:t>
      </w:r>
    </w:p>
    <w:p w:rsidR="00EC4993" w:rsidRDefault="00EC4993" w:rsidP="00EC4993">
      <w:pPr>
        <w:pStyle w:val="affff6"/>
        <w:ind w:firstLine="420"/>
      </w:pPr>
      <w:r>
        <w:rPr>
          <w:rFonts w:hint="eastAsia"/>
        </w:rPr>
        <w:t xml:space="preserve">[5] </w:t>
      </w:r>
      <w:r w:rsidR="00E76553">
        <w:rPr>
          <w:rFonts w:hint="eastAsia"/>
        </w:rPr>
        <w:t>关于进一步加强免疫规划疫苗接种单位建设和管理的通知（苏卫疾控〔2020〕59号）</w:t>
      </w:r>
    </w:p>
    <w:p w:rsidR="00EC4993" w:rsidRDefault="00EC4993" w:rsidP="00EC4993">
      <w:pPr>
        <w:pStyle w:val="affff6"/>
        <w:ind w:firstLine="420"/>
      </w:pPr>
      <w:r>
        <w:rPr>
          <w:rFonts w:hint="eastAsia"/>
        </w:rPr>
        <w:t xml:space="preserve">[6] </w:t>
      </w:r>
      <w:r w:rsidR="00E76553">
        <w:rPr>
          <w:rFonts w:hint="eastAsia"/>
        </w:rPr>
        <w:t>关于加强非免疫规划疫苗接种单位建设和开展非免疫规划疫苗接种单位备案管理的通知（苏卫疾控〔2020〕60号）</w:t>
      </w:r>
    </w:p>
    <w:p w:rsidR="00EC4993" w:rsidRDefault="00EC4993" w:rsidP="00EC4993">
      <w:pPr>
        <w:pStyle w:val="affff6"/>
        <w:ind w:firstLine="420"/>
      </w:pPr>
      <w:r>
        <w:rPr>
          <w:rFonts w:hint="eastAsia"/>
        </w:rPr>
        <w:t xml:space="preserve">[7] </w:t>
      </w:r>
      <w:r w:rsidR="00E76553">
        <w:rPr>
          <w:rFonts w:hint="eastAsia"/>
        </w:rPr>
        <w:t>关于印发江苏省医疗机构发热门诊建设标准（2021年版）的通知（苏防救治〔2021〕58号）</w:t>
      </w:r>
    </w:p>
    <w:p w:rsidR="00EC4993" w:rsidRDefault="00EC4993" w:rsidP="00EC4993">
      <w:pPr>
        <w:pStyle w:val="affff6"/>
        <w:ind w:firstLine="420"/>
      </w:pPr>
      <w:r>
        <w:rPr>
          <w:rFonts w:hint="eastAsia"/>
        </w:rPr>
        <w:t xml:space="preserve">[8] </w:t>
      </w:r>
      <w:r w:rsidR="00E76553">
        <w:rPr>
          <w:rFonts w:hint="eastAsia"/>
        </w:rPr>
        <w:t>江苏省医疗机构肠道门诊设置规范(试行)（苏卫医〔2010〕102号）</w:t>
      </w:r>
    </w:p>
    <w:p w:rsidR="00E47676" w:rsidRDefault="00E47676" w:rsidP="00EC4993">
      <w:pPr>
        <w:pStyle w:val="affff6"/>
        <w:ind w:firstLine="420"/>
      </w:pPr>
      <w:r>
        <w:rPr>
          <w:rFonts w:hint="eastAsia"/>
        </w:rPr>
        <w:t>[</w:t>
      </w:r>
      <w:r>
        <w:t>9</w:t>
      </w:r>
      <w:r>
        <w:rPr>
          <w:rFonts w:hint="eastAsia"/>
        </w:rPr>
        <w:t>]</w:t>
      </w:r>
      <w:r w:rsidRPr="00E47676">
        <w:rPr>
          <w:rFonts w:hint="eastAsia"/>
        </w:rPr>
        <w:t xml:space="preserve"> </w:t>
      </w:r>
      <w:r>
        <w:rPr>
          <w:rFonts w:hint="eastAsia"/>
        </w:rPr>
        <w:t>卫生部关于二级以上综合医院感染性疾病科建设的通知（卫医发〔2004〕292号）</w:t>
      </w:r>
    </w:p>
    <w:p w:rsidR="00EC4993" w:rsidRDefault="00EC4993" w:rsidP="00EC4993">
      <w:pPr>
        <w:pStyle w:val="affff6"/>
        <w:ind w:firstLine="420"/>
      </w:pPr>
      <w:r>
        <w:rPr>
          <w:rFonts w:hint="eastAsia"/>
        </w:rPr>
        <w:t>[1</w:t>
      </w:r>
      <w:r w:rsidR="00E47676">
        <w:t>0</w:t>
      </w:r>
      <w:r>
        <w:rPr>
          <w:rFonts w:hint="eastAsia"/>
        </w:rPr>
        <w:t xml:space="preserve">] </w:t>
      </w:r>
      <w:r w:rsidR="00E76553">
        <w:rPr>
          <w:rFonts w:hint="eastAsia"/>
        </w:rPr>
        <w:t>传染病信息报告管理规范（2015年版）（国卫办疾控发〔2015〕53号）</w:t>
      </w:r>
    </w:p>
    <w:p w:rsidR="00EC4993" w:rsidRDefault="00EC4993" w:rsidP="00EC4993">
      <w:pPr>
        <w:pStyle w:val="affff6"/>
        <w:ind w:firstLine="420"/>
      </w:pPr>
      <w:r>
        <w:rPr>
          <w:rFonts w:hint="eastAsia"/>
        </w:rPr>
        <w:t>[1</w:t>
      </w:r>
      <w:r w:rsidR="00E47676">
        <w:t>1</w:t>
      </w:r>
      <w:r>
        <w:rPr>
          <w:rFonts w:hint="eastAsia"/>
        </w:rPr>
        <w:t xml:space="preserve">] </w:t>
      </w:r>
      <w:r w:rsidR="00E76553">
        <w:rPr>
          <w:rFonts w:hint="eastAsia"/>
        </w:rPr>
        <w:t>中国结核病预防控制工作技术规范（2020版）（国家卫生健康委办公厅）</w:t>
      </w:r>
    </w:p>
    <w:p w:rsidR="00EC4993" w:rsidRDefault="00EC4993" w:rsidP="00EC4993">
      <w:pPr>
        <w:pStyle w:val="affff6"/>
        <w:ind w:firstLine="420"/>
      </w:pPr>
      <w:r>
        <w:rPr>
          <w:rFonts w:hint="eastAsia"/>
        </w:rPr>
        <w:t>[1</w:t>
      </w:r>
      <w:r w:rsidR="00E47676">
        <w:t>2</w:t>
      </w:r>
      <w:r>
        <w:rPr>
          <w:rFonts w:hint="eastAsia"/>
        </w:rPr>
        <w:t xml:space="preserve">] </w:t>
      </w:r>
      <w:r w:rsidR="007A0F0F">
        <w:rPr>
          <w:rFonts w:hint="eastAsia"/>
        </w:rPr>
        <w:t>医疗机构传染病预检分诊管理办法（中华人民共和国卫生部令（第41号），2005年发布）</w:t>
      </w:r>
    </w:p>
    <w:p w:rsidR="00EC4993" w:rsidRDefault="00EC4993" w:rsidP="007A0F0F">
      <w:pPr>
        <w:pStyle w:val="affff6"/>
        <w:ind w:firstLine="420"/>
      </w:pPr>
      <w:r>
        <w:rPr>
          <w:rFonts w:hint="eastAsia"/>
        </w:rPr>
        <w:t>[1</w:t>
      </w:r>
      <w:r w:rsidR="00E47676">
        <w:t>3</w:t>
      </w:r>
      <w:r>
        <w:rPr>
          <w:rFonts w:hint="eastAsia"/>
        </w:rPr>
        <w:t xml:space="preserve">] </w:t>
      </w:r>
      <w:r w:rsidR="007A0F0F">
        <w:rPr>
          <w:rFonts w:hint="eastAsia"/>
        </w:rPr>
        <w:t>国家突发公共卫生事件应急预案 （中国人民共和国国务院）</w:t>
      </w:r>
    </w:p>
    <w:p w:rsidR="007A0F0F" w:rsidRDefault="00EC4993" w:rsidP="007A0F0F">
      <w:pPr>
        <w:pStyle w:val="affff6"/>
        <w:ind w:firstLine="420"/>
      </w:pPr>
      <w:r>
        <w:rPr>
          <w:rFonts w:hint="eastAsia"/>
        </w:rPr>
        <w:t>[1</w:t>
      </w:r>
      <w:r w:rsidR="00E47676">
        <w:t>4</w:t>
      </w:r>
      <w:r>
        <w:rPr>
          <w:rFonts w:hint="eastAsia"/>
        </w:rPr>
        <w:t>]</w:t>
      </w:r>
      <w:r w:rsidR="007A0F0F">
        <w:t xml:space="preserve"> </w:t>
      </w:r>
      <w:r w:rsidR="001769E0">
        <w:rPr>
          <w:rFonts w:hint="eastAsia"/>
        </w:rPr>
        <w:t>中华</w:t>
      </w:r>
      <w:r w:rsidR="007A0F0F" w:rsidRPr="00E76553">
        <w:rPr>
          <w:rFonts w:hint="eastAsia"/>
        </w:rPr>
        <w:t>人民共和国传染病防治法（中华人民共和国主席令（第17号），2004年修订，2013年修正)</w:t>
      </w:r>
    </w:p>
    <w:p w:rsidR="00E76553" w:rsidRDefault="00EC4993" w:rsidP="00EC4993">
      <w:pPr>
        <w:pStyle w:val="affff6"/>
        <w:ind w:firstLine="420"/>
      </w:pPr>
      <w:r>
        <w:rPr>
          <w:rFonts w:hint="eastAsia"/>
        </w:rPr>
        <w:t>[1</w:t>
      </w:r>
      <w:r w:rsidR="00E47676">
        <w:t>5</w:t>
      </w:r>
      <w:r>
        <w:rPr>
          <w:rFonts w:hint="eastAsia"/>
        </w:rPr>
        <w:t>]</w:t>
      </w:r>
      <w:r w:rsidR="007A0F0F">
        <w:t xml:space="preserve"> </w:t>
      </w:r>
      <w:r w:rsidR="00E76553" w:rsidRPr="00E76553">
        <w:rPr>
          <w:rFonts w:hint="eastAsia"/>
        </w:rPr>
        <w:t>中华人民共和国疫苗管理法</w:t>
      </w:r>
      <w:r w:rsidR="00E76553">
        <w:rPr>
          <w:rFonts w:hint="eastAsia"/>
        </w:rPr>
        <w:t>（</w:t>
      </w:r>
      <w:r w:rsidR="00E76553" w:rsidRPr="00E76553">
        <w:rPr>
          <w:rFonts w:hint="eastAsia"/>
        </w:rPr>
        <w:t>国家市场监督管理总局</w:t>
      </w:r>
      <w:r w:rsidR="00E76553">
        <w:rPr>
          <w:rFonts w:hint="eastAsia"/>
        </w:rPr>
        <w:t>）</w:t>
      </w:r>
    </w:p>
    <w:p w:rsidR="002C1173" w:rsidRPr="00FE6C95" w:rsidRDefault="002C1173" w:rsidP="00EC4993">
      <w:pPr>
        <w:pStyle w:val="affff6"/>
        <w:ind w:firstLineChars="0" w:firstLine="0"/>
        <w:jc w:val="center"/>
      </w:pPr>
      <w:bookmarkStart w:id="169" w:name="BookMark8"/>
      <w:bookmarkEnd w:id="166"/>
      <w:r>
        <w:rPr>
          <w:rFonts w:hint="eastAsia"/>
        </w:rPr>
        <w:drawing>
          <wp:inline distT="0" distB="0" distL="0" distR="0" wp14:anchorId="5A740195" wp14:editId="2F6D8679">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9"/>
    </w:p>
    <w:sectPr w:rsidR="002C1173" w:rsidRPr="00FE6C95" w:rsidSect="00EC4993">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82E" w:rsidRDefault="00D3182E" w:rsidP="00D86DB7">
      <w:r>
        <w:separator/>
      </w:r>
    </w:p>
    <w:p w:rsidR="00D3182E" w:rsidRDefault="00D3182E"/>
    <w:p w:rsidR="00D3182E" w:rsidRDefault="00D3182E"/>
  </w:endnote>
  <w:endnote w:type="continuationSeparator" w:id="0">
    <w:p w:rsidR="00D3182E" w:rsidRDefault="00D3182E" w:rsidP="00D86DB7">
      <w:r>
        <w:continuationSeparator/>
      </w:r>
    </w:p>
    <w:p w:rsidR="00D3182E" w:rsidRDefault="00D3182E"/>
    <w:p w:rsidR="00D3182E" w:rsidRDefault="00D318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34" w:rsidRDefault="00A65234">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34" w:rsidRPr="00324EDD" w:rsidRDefault="00A65234"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34" w:rsidRDefault="00A65234" w:rsidP="00C94DF2">
    <w:pPr>
      <w:pStyle w:val="affff3"/>
    </w:pPr>
    <w:r>
      <w:fldChar w:fldCharType="begin"/>
    </w:r>
    <w:r>
      <w:instrText>PAGE   \* MERGEFORMAT</w:instrText>
    </w:r>
    <w:r>
      <w:fldChar w:fldCharType="separate"/>
    </w:r>
    <w:r w:rsidR="003A120A" w:rsidRPr="003A120A">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82E" w:rsidRDefault="00D3182E" w:rsidP="00D86DB7">
      <w:r>
        <w:separator/>
      </w:r>
    </w:p>
  </w:footnote>
  <w:footnote w:type="continuationSeparator" w:id="0">
    <w:p w:rsidR="00D3182E" w:rsidRDefault="00D3182E" w:rsidP="00D86DB7">
      <w:r>
        <w:continuationSeparator/>
      </w:r>
    </w:p>
    <w:p w:rsidR="00D3182E" w:rsidRDefault="00D3182E"/>
    <w:p w:rsidR="00D3182E" w:rsidRDefault="00D318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34" w:rsidRPr="00E70388" w:rsidRDefault="00A65234"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34" w:rsidRPr="00324EDD" w:rsidRDefault="00A65234"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34" w:rsidRPr="005F4712" w:rsidRDefault="00A65234"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3A120A">
      <w:rPr>
        <w:noProof/>
        <w:lang w:val="fr-FR"/>
      </w:rPr>
      <w:t>DB 32/T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234" w:rsidRPr="00D84FA1" w:rsidRDefault="00A65234" w:rsidP="00A2271D">
    <w:pPr>
      <w:pStyle w:val="affffb"/>
    </w:pPr>
    <w:r>
      <w:fldChar w:fldCharType="begin"/>
    </w:r>
    <w:r>
      <w:instrText xml:space="preserve"> STYLEREF  标准文件_文件编号  \* MERGEFORMAT </w:instrText>
    </w:r>
    <w:r>
      <w:fldChar w:fldCharType="separate"/>
    </w:r>
    <w:r w:rsidR="003A120A">
      <w:t>DB 32/T XXXX</w:t>
    </w:r>
    <w:r w:rsidR="003A120A">
      <w:t>—</w:t>
    </w:r>
    <w:r w:rsidR="003A120A">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9C620922"/>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99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 w:numId="34">
    <w:abstractNumId w:val="27"/>
  </w:num>
  <w:num w:numId="35">
    <w:abstractNumId w:val="27"/>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attachedTemplate r:id="rId1"/>
  <w:stylePaneSortMethod w:val="0000"/>
  <w:documentProtection w:edit="forms" w:enforcement="1" w:cryptProviderType="rsaAES" w:cryptAlgorithmClass="hash" w:cryptAlgorithmType="typeAny" w:cryptAlgorithmSid="14" w:cryptSpinCount="100000" w:hash="E6O6RKzK0TdY2BpsCLN4QHrNWJoXzFjBYL+j3l2wg48Q25JyQfPgR9eWMcMwWyMqQ96JG3zbLch567v72L/2Qw==" w:salt="et8pY5KIfKtjMCdubRrn+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404"/>
    <w:rsid w:val="0000040A"/>
    <w:rsid w:val="00000A94"/>
    <w:rsid w:val="00001972"/>
    <w:rsid w:val="00001D9A"/>
    <w:rsid w:val="00007B3A"/>
    <w:rsid w:val="000107E0"/>
    <w:rsid w:val="00011FDE"/>
    <w:rsid w:val="00012FFD"/>
    <w:rsid w:val="00013B6F"/>
    <w:rsid w:val="00014162"/>
    <w:rsid w:val="00014340"/>
    <w:rsid w:val="00016A9C"/>
    <w:rsid w:val="00022184"/>
    <w:rsid w:val="00022762"/>
    <w:rsid w:val="000238E0"/>
    <w:rsid w:val="000249DB"/>
    <w:rsid w:val="00025380"/>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1F"/>
    <w:rsid w:val="000A296B"/>
    <w:rsid w:val="000A7311"/>
    <w:rsid w:val="000B060F"/>
    <w:rsid w:val="000B1592"/>
    <w:rsid w:val="000B1FF2"/>
    <w:rsid w:val="000B3CDA"/>
    <w:rsid w:val="000B6A0B"/>
    <w:rsid w:val="000C0F6C"/>
    <w:rsid w:val="000C11DB"/>
    <w:rsid w:val="000C1492"/>
    <w:rsid w:val="000C2FBD"/>
    <w:rsid w:val="000C4B41"/>
    <w:rsid w:val="000C50DB"/>
    <w:rsid w:val="000C57D6"/>
    <w:rsid w:val="000C6362"/>
    <w:rsid w:val="000C7666"/>
    <w:rsid w:val="000D0A9C"/>
    <w:rsid w:val="000D1795"/>
    <w:rsid w:val="000D329A"/>
    <w:rsid w:val="000D4B9C"/>
    <w:rsid w:val="000D4EB6"/>
    <w:rsid w:val="000D5921"/>
    <w:rsid w:val="000D753B"/>
    <w:rsid w:val="000E4C9E"/>
    <w:rsid w:val="000E6FD7"/>
    <w:rsid w:val="000F06E1"/>
    <w:rsid w:val="000F0E3C"/>
    <w:rsid w:val="000F19D5"/>
    <w:rsid w:val="000F2627"/>
    <w:rsid w:val="000F4AEA"/>
    <w:rsid w:val="000F633F"/>
    <w:rsid w:val="000F67E9"/>
    <w:rsid w:val="00104926"/>
    <w:rsid w:val="00113B1E"/>
    <w:rsid w:val="00116BA9"/>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2A5B"/>
    <w:rsid w:val="001446C2"/>
    <w:rsid w:val="001457E7"/>
    <w:rsid w:val="00145D9D"/>
    <w:rsid w:val="00146388"/>
    <w:rsid w:val="00147DD6"/>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0FB"/>
    <w:rsid w:val="001769E0"/>
    <w:rsid w:val="00176DFD"/>
    <w:rsid w:val="001852C9"/>
    <w:rsid w:val="001871A3"/>
    <w:rsid w:val="00190087"/>
    <w:rsid w:val="001913C4"/>
    <w:rsid w:val="0019348F"/>
    <w:rsid w:val="00193A07"/>
    <w:rsid w:val="00194C95"/>
    <w:rsid w:val="00195C34"/>
    <w:rsid w:val="00196EF5"/>
    <w:rsid w:val="001979F2"/>
    <w:rsid w:val="00197EE9"/>
    <w:rsid w:val="001A1A53"/>
    <w:rsid w:val="001A234A"/>
    <w:rsid w:val="001A4CF3"/>
    <w:rsid w:val="001A7415"/>
    <w:rsid w:val="001B06E8"/>
    <w:rsid w:val="001B569D"/>
    <w:rsid w:val="001B71D0"/>
    <w:rsid w:val="001B71EE"/>
    <w:rsid w:val="001B7523"/>
    <w:rsid w:val="001C04A8"/>
    <w:rsid w:val="001C2C03"/>
    <w:rsid w:val="001C42F7"/>
    <w:rsid w:val="001C49E5"/>
    <w:rsid w:val="001C680C"/>
    <w:rsid w:val="001C7FEA"/>
    <w:rsid w:val="001D0499"/>
    <w:rsid w:val="001D0BBE"/>
    <w:rsid w:val="001D0ED4"/>
    <w:rsid w:val="001D212F"/>
    <w:rsid w:val="001D29D7"/>
    <w:rsid w:val="001D2DE7"/>
    <w:rsid w:val="001D411C"/>
    <w:rsid w:val="001E1693"/>
    <w:rsid w:val="001E1B6A"/>
    <w:rsid w:val="001E2484"/>
    <w:rsid w:val="001E3CC4"/>
    <w:rsid w:val="001E4882"/>
    <w:rsid w:val="001E73AB"/>
    <w:rsid w:val="001F092D"/>
    <w:rsid w:val="001F143A"/>
    <w:rsid w:val="001F1605"/>
    <w:rsid w:val="001F2508"/>
    <w:rsid w:val="001F3FF1"/>
    <w:rsid w:val="001F4816"/>
    <w:rsid w:val="001F4EE9"/>
    <w:rsid w:val="001F69B4"/>
    <w:rsid w:val="001F77C7"/>
    <w:rsid w:val="00200183"/>
    <w:rsid w:val="00200333"/>
    <w:rsid w:val="0020107D"/>
    <w:rsid w:val="00202AA4"/>
    <w:rsid w:val="002031F7"/>
    <w:rsid w:val="002040E6"/>
    <w:rsid w:val="0020527B"/>
    <w:rsid w:val="00205F2C"/>
    <w:rsid w:val="00210AC2"/>
    <w:rsid w:val="00210B15"/>
    <w:rsid w:val="002142EA"/>
    <w:rsid w:val="002204BB"/>
    <w:rsid w:val="00221B79"/>
    <w:rsid w:val="00221C6B"/>
    <w:rsid w:val="002253A1"/>
    <w:rsid w:val="00225CF8"/>
    <w:rsid w:val="00225D43"/>
    <w:rsid w:val="0022794E"/>
    <w:rsid w:val="00233D64"/>
    <w:rsid w:val="0023482A"/>
    <w:rsid w:val="002359CB"/>
    <w:rsid w:val="00237A9E"/>
    <w:rsid w:val="00243540"/>
    <w:rsid w:val="0024497B"/>
    <w:rsid w:val="0024515B"/>
    <w:rsid w:val="00246021"/>
    <w:rsid w:val="0024666E"/>
    <w:rsid w:val="00247F52"/>
    <w:rsid w:val="00250B25"/>
    <w:rsid w:val="00250BBE"/>
    <w:rsid w:val="002515C2"/>
    <w:rsid w:val="0025194F"/>
    <w:rsid w:val="002525BD"/>
    <w:rsid w:val="0026148A"/>
    <w:rsid w:val="00262696"/>
    <w:rsid w:val="00263D25"/>
    <w:rsid w:val="002643C3"/>
    <w:rsid w:val="00264A0C"/>
    <w:rsid w:val="00266EEB"/>
    <w:rsid w:val="00267A50"/>
    <w:rsid w:val="00267EF4"/>
    <w:rsid w:val="00270CB8"/>
    <w:rsid w:val="00272B08"/>
    <w:rsid w:val="002771AC"/>
    <w:rsid w:val="00281BB8"/>
    <w:rsid w:val="00281E9E"/>
    <w:rsid w:val="00282405"/>
    <w:rsid w:val="002833AC"/>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6BC"/>
    <w:rsid w:val="002A25DC"/>
    <w:rsid w:val="002A3AAB"/>
    <w:rsid w:val="002A4CEA"/>
    <w:rsid w:val="002A5977"/>
    <w:rsid w:val="002A5A13"/>
    <w:rsid w:val="002A757F"/>
    <w:rsid w:val="002A7F44"/>
    <w:rsid w:val="002B0898"/>
    <w:rsid w:val="002B0C40"/>
    <w:rsid w:val="002B1966"/>
    <w:rsid w:val="002B4508"/>
    <w:rsid w:val="002B4A9A"/>
    <w:rsid w:val="002B5779"/>
    <w:rsid w:val="002B7332"/>
    <w:rsid w:val="002B7F51"/>
    <w:rsid w:val="002C09E7"/>
    <w:rsid w:val="002C1173"/>
    <w:rsid w:val="002C1E06"/>
    <w:rsid w:val="002C1E1C"/>
    <w:rsid w:val="002C3F07"/>
    <w:rsid w:val="002C5278"/>
    <w:rsid w:val="002C7EBB"/>
    <w:rsid w:val="002D06C1"/>
    <w:rsid w:val="002D42B5"/>
    <w:rsid w:val="002D4F1A"/>
    <w:rsid w:val="002D6EC6"/>
    <w:rsid w:val="002D79AC"/>
    <w:rsid w:val="002E039D"/>
    <w:rsid w:val="002E2207"/>
    <w:rsid w:val="002E4D5A"/>
    <w:rsid w:val="002E6326"/>
    <w:rsid w:val="002E6970"/>
    <w:rsid w:val="002F30E0"/>
    <w:rsid w:val="002F35E4"/>
    <w:rsid w:val="002F3730"/>
    <w:rsid w:val="002F38E1"/>
    <w:rsid w:val="002F7682"/>
    <w:rsid w:val="002F7AF6"/>
    <w:rsid w:val="00300E63"/>
    <w:rsid w:val="0030115B"/>
    <w:rsid w:val="003012D3"/>
    <w:rsid w:val="00302F5F"/>
    <w:rsid w:val="00303A47"/>
    <w:rsid w:val="0030441D"/>
    <w:rsid w:val="00306063"/>
    <w:rsid w:val="00313B85"/>
    <w:rsid w:val="00317988"/>
    <w:rsid w:val="003221B4"/>
    <w:rsid w:val="0032258D"/>
    <w:rsid w:val="00322E62"/>
    <w:rsid w:val="00323D50"/>
    <w:rsid w:val="003246ED"/>
    <w:rsid w:val="00324D13"/>
    <w:rsid w:val="00324D2A"/>
    <w:rsid w:val="00324EDD"/>
    <w:rsid w:val="003331E4"/>
    <w:rsid w:val="00335CC2"/>
    <w:rsid w:val="00336C64"/>
    <w:rsid w:val="00337162"/>
    <w:rsid w:val="003403F4"/>
    <w:rsid w:val="0034194F"/>
    <w:rsid w:val="00344605"/>
    <w:rsid w:val="003474AA"/>
    <w:rsid w:val="003501A9"/>
    <w:rsid w:val="00350D1D"/>
    <w:rsid w:val="00352C83"/>
    <w:rsid w:val="003558B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135B"/>
    <w:rsid w:val="00392AD7"/>
    <w:rsid w:val="003938D9"/>
    <w:rsid w:val="00394376"/>
    <w:rsid w:val="003943FF"/>
    <w:rsid w:val="00394F6A"/>
    <w:rsid w:val="00395700"/>
    <w:rsid w:val="003974EB"/>
    <w:rsid w:val="00397CC5"/>
    <w:rsid w:val="00397DF5"/>
    <w:rsid w:val="003A120A"/>
    <w:rsid w:val="003A1582"/>
    <w:rsid w:val="003A4077"/>
    <w:rsid w:val="003B09AD"/>
    <w:rsid w:val="003B1F18"/>
    <w:rsid w:val="003B342E"/>
    <w:rsid w:val="003B5BF0"/>
    <w:rsid w:val="003B5E09"/>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4DEC"/>
    <w:rsid w:val="003E660F"/>
    <w:rsid w:val="003E667B"/>
    <w:rsid w:val="003F0841"/>
    <w:rsid w:val="003F23D3"/>
    <w:rsid w:val="003F3F08"/>
    <w:rsid w:val="003F49F1"/>
    <w:rsid w:val="003F6272"/>
    <w:rsid w:val="00400A6E"/>
    <w:rsid w:val="00400E72"/>
    <w:rsid w:val="00401400"/>
    <w:rsid w:val="00404869"/>
    <w:rsid w:val="00405884"/>
    <w:rsid w:val="00405994"/>
    <w:rsid w:val="00405ED2"/>
    <w:rsid w:val="00407D39"/>
    <w:rsid w:val="0041477A"/>
    <w:rsid w:val="004167A3"/>
    <w:rsid w:val="00432DAA"/>
    <w:rsid w:val="00434305"/>
    <w:rsid w:val="00435DF7"/>
    <w:rsid w:val="0044083F"/>
    <w:rsid w:val="00441AE7"/>
    <w:rsid w:val="00445574"/>
    <w:rsid w:val="004467FB"/>
    <w:rsid w:val="00447AB3"/>
    <w:rsid w:val="00452D6B"/>
    <w:rsid w:val="00454484"/>
    <w:rsid w:val="0045517B"/>
    <w:rsid w:val="0046078D"/>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CD7"/>
    <w:rsid w:val="004A12DF"/>
    <w:rsid w:val="004A17E6"/>
    <w:rsid w:val="004A1BA8"/>
    <w:rsid w:val="004A3905"/>
    <w:rsid w:val="004A4B57"/>
    <w:rsid w:val="004A63FA"/>
    <w:rsid w:val="004B0272"/>
    <w:rsid w:val="004B2701"/>
    <w:rsid w:val="004B2E1B"/>
    <w:rsid w:val="004B3AA8"/>
    <w:rsid w:val="004B3E93"/>
    <w:rsid w:val="004C1FBC"/>
    <w:rsid w:val="004C3F1D"/>
    <w:rsid w:val="004C458D"/>
    <w:rsid w:val="004C6FB1"/>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534"/>
    <w:rsid w:val="004E4AA5"/>
    <w:rsid w:val="004E4AEE"/>
    <w:rsid w:val="004E59E3"/>
    <w:rsid w:val="004E67C0"/>
    <w:rsid w:val="004F391A"/>
    <w:rsid w:val="004F3CFB"/>
    <w:rsid w:val="004F6456"/>
    <w:rsid w:val="004F696E"/>
    <w:rsid w:val="004F6C71"/>
    <w:rsid w:val="00500DDE"/>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48F"/>
    <w:rsid w:val="00541853"/>
    <w:rsid w:val="00543BDA"/>
    <w:rsid w:val="005441CC"/>
    <w:rsid w:val="00545F68"/>
    <w:rsid w:val="005479DA"/>
    <w:rsid w:val="00547BCC"/>
    <w:rsid w:val="0055013B"/>
    <w:rsid w:val="00551F6F"/>
    <w:rsid w:val="00555044"/>
    <w:rsid w:val="00561475"/>
    <w:rsid w:val="00563DAF"/>
    <w:rsid w:val="00563DCA"/>
    <w:rsid w:val="0056487B"/>
    <w:rsid w:val="00564FB9"/>
    <w:rsid w:val="00565CDC"/>
    <w:rsid w:val="00566BF5"/>
    <w:rsid w:val="005712B5"/>
    <w:rsid w:val="00573D9E"/>
    <w:rsid w:val="005801E3"/>
    <w:rsid w:val="00581802"/>
    <w:rsid w:val="005836A8"/>
    <w:rsid w:val="0058409C"/>
    <w:rsid w:val="00584262"/>
    <w:rsid w:val="00586630"/>
    <w:rsid w:val="00587ADD"/>
    <w:rsid w:val="00591208"/>
    <w:rsid w:val="00591E27"/>
    <w:rsid w:val="00596160"/>
    <w:rsid w:val="005966E2"/>
    <w:rsid w:val="00597007"/>
    <w:rsid w:val="005A0966"/>
    <w:rsid w:val="005A11B7"/>
    <w:rsid w:val="005A2354"/>
    <w:rsid w:val="005A260B"/>
    <w:rsid w:val="005A4A1B"/>
    <w:rsid w:val="005A7830"/>
    <w:rsid w:val="005A7FCE"/>
    <w:rsid w:val="005B0F3F"/>
    <w:rsid w:val="005B4903"/>
    <w:rsid w:val="005B51CE"/>
    <w:rsid w:val="005B5885"/>
    <w:rsid w:val="005B5CD7"/>
    <w:rsid w:val="005B6CF6"/>
    <w:rsid w:val="005B7422"/>
    <w:rsid w:val="005C0700"/>
    <w:rsid w:val="005C2193"/>
    <w:rsid w:val="005C29B8"/>
    <w:rsid w:val="005C5F21"/>
    <w:rsid w:val="005C7156"/>
    <w:rsid w:val="005D0C75"/>
    <w:rsid w:val="005D4171"/>
    <w:rsid w:val="005D6A95"/>
    <w:rsid w:val="005D6B2C"/>
    <w:rsid w:val="005D6D9C"/>
    <w:rsid w:val="005E2335"/>
    <w:rsid w:val="005E34CA"/>
    <w:rsid w:val="005E3C18"/>
    <w:rsid w:val="005E4DF3"/>
    <w:rsid w:val="005E6812"/>
    <w:rsid w:val="005E6C7D"/>
    <w:rsid w:val="005E7881"/>
    <w:rsid w:val="005E78E0"/>
    <w:rsid w:val="005F0D9C"/>
    <w:rsid w:val="005F167B"/>
    <w:rsid w:val="005F284E"/>
    <w:rsid w:val="005F43A6"/>
    <w:rsid w:val="005F4712"/>
    <w:rsid w:val="006015CE"/>
    <w:rsid w:val="00604784"/>
    <w:rsid w:val="00606419"/>
    <w:rsid w:val="00607D29"/>
    <w:rsid w:val="0061259D"/>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476"/>
    <w:rsid w:val="006655E1"/>
    <w:rsid w:val="00667BD8"/>
    <w:rsid w:val="00672060"/>
    <w:rsid w:val="00672BFD"/>
    <w:rsid w:val="006770F4"/>
    <w:rsid w:val="00677A84"/>
    <w:rsid w:val="0068026D"/>
    <w:rsid w:val="00680A27"/>
    <w:rsid w:val="006816A4"/>
    <w:rsid w:val="006819B8"/>
    <w:rsid w:val="006840A6"/>
    <w:rsid w:val="006850CD"/>
    <w:rsid w:val="00685AAB"/>
    <w:rsid w:val="00693EA8"/>
    <w:rsid w:val="006946D3"/>
    <w:rsid w:val="00695D22"/>
    <w:rsid w:val="006A07AA"/>
    <w:rsid w:val="006A25E5"/>
    <w:rsid w:val="006A2B46"/>
    <w:rsid w:val="006A336D"/>
    <w:rsid w:val="006A37B9"/>
    <w:rsid w:val="006B2672"/>
    <w:rsid w:val="006B54BF"/>
    <w:rsid w:val="006B5F44"/>
    <w:rsid w:val="006B5F90"/>
    <w:rsid w:val="006B62E4"/>
    <w:rsid w:val="006C1BBA"/>
    <w:rsid w:val="006C1F16"/>
    <w:rsid w:val="006C2079"/>
    <w:rsid w:val="006C5A62"/>
    <w:rsid w:val="006C5D68"/>
    <w:rsid w:val="006C6976"/>
    <w:rsid w:val="006C6DD0"/>
    <w:rsid w:val="006C7A32"/>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0CBA"/>
    <w:rsid w:val="00701ECE"/>
    <w:rsid w:val="00704387"/>
    <w:rsid w:val="00707669"/>
    <w:rsid w:val="00711CBA"/>
    <w:rsid w:val="00711FB5"/>
    <w:rsid w:val="00712A01"/>
    <w:rsid w:val="00714F58"/>
    <w:rsid w:val="00721EAF"/>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C78"/>
    <w:rsid w:val="00765C43"/>
    <w:rsid w:val="00765EFB"/>
    <w:rsid w:val="007671CA"/>
    <w:rsid w:val="00767C61"/>
    <w:rsid w:val="0077008A"/>
    <w:rsid w:val="00773C1F"/>
    <w:rsid w:val="00774DA4"/>
    <w:rsid w:val="0077585C"/>
    <w:rsid w:val="00776599"/>
    <w:rsid w:val="0078044C"/>
    <w:rsid w:val="0078114B"/>
    <w:rsid w:val="00781DD2"/>
    <w:rsid w:val="00783ECF"/>
    <w:rsid w:val="0078413A"/>
    <w:rsid w:val="007959E8"/>
    <w:rsid w:val="00795E9C"/>
    <w:rsid w:val="007A0521"/>
    <w:rsid w:val="007A0F0F"/>
    <w:rsid w:val="007A2E12"/>
    <w:rsid w:val="007A3475"/>
    <w:rsid w:val="007A41C8"/>
    <w:rsid w:val="007A54CE"/>
    <w:rsid w:val="007A6FD9"/>
    <w:rsid w:val="007A7FFA"/>
    <w:rsid w:val="007B04EB"/>
    <w:rsid w:val="007B0D4F"/>
    <w:rsid w:val="007B3717"/>
    <w:rsid w:val="007B5A3D"/>
    <w:rsid w:val="007B5B95"/>
    <w:rsid w:val="007B68EA"/>
    <w:rsid w:val="007B7453"/>
    <w:rsid w:val="007C1E8B"/>
    <w:rsid w:val="007C2D89"/>
    <w:rsid w:val="007C4593"/>
    <w:rsid w:val="007C5309"/>
    <w:rsid w:val="007C6069"/>
    <w:rsid w:val="007D06C4"/>
    <w:rsid w:val="007D1352"/>
    <w:rsid w:val="007D2508"/>
    <w:rsid w:val="007D27AA"/>
    <w:rsid w:val="007D346A"/>
    <w:rsid w:val="007D6518"/>
    <w:rsid w:val="007D76BD"/>
    <w:rsid w:val="007D7F5A"/>
    <w:rsid w:val="007E0BF1"/>
    <w:rsid w:val="007E7004"/>
    <w:rsid w:val="007F0ED8"/>
    <w:rsid w:val="007F0F63"/>
    <w:rsid w:val="007F75CE"/>
    <w:rsid w:val="008013A4"/>
    <w:rsid w:val="008027CE"/>
    <w:rsid w:val="00802F42"/>
    <w:rsid w:val="00804383"/>
    <w:rsid w:val="00804BB7"/>
    <w:rsid w:val="00804D41"/>
    <w:rsid w:val="00807404"/>
    <w:rsid w:val="00810257"/>
    <w:rsid w:val="008104F5"/>
    <w:rsid w:val="00811072"/>
    <w:rsid w:val="00811369"/>
    <w:rsid w:val="008121F4"/>
    <w:rsid w:val="008138E3"/>
    <w:rsid w:val="00815419"/>
    <w:rsid w:val="008163C8"/>
    <w:rsid w:val="008164A1"/>
    <w:rsid w:val="00817325"/>
    <w:rsid w:val="008209E6"/>
    <w:rsid w:val="00823303"/>
    <w:rsid w:val="008233B2"/>
    <w:rsid w:val="00823A9F"/>
    <w:rsid w:val="00823C85"/>
    <w:rsid w:val="00825138"/>
    <w:rsid w:val="00825FC4"/>
    <w:rsid w:val="008269DD"/>
    <w:rsid w:val="0083038B"/>
    <w:rsid w:val="00830621"/>
    <w:rsid w:val="00831195"/>
    <w:rsid w:val="0083348C"/>
    <w:rsid w:val="00835288"/>
    <w:rsid w:val="0083560F"/>
    <w:rsid w:val="008373D3"/>
    <w:rsid w:val="00840617"/>
    <w:rsid w:val="00840F84"/>
    <w:rsid w:val="00842A47"/>
    <w:rsid w:val="00843C13"/>
    <w:rsid w:val="008454F8"/>
    <w:rsid w:val="0085173A"/>
    <w:rsid w:val="0085296F"/>
    <w:rsid w:val="00856316"/>
    <w:rsid w:val="008603CE"/>
    <w:rsid w:val="008620FC"/>
    <w:rsid w:val="008627A5"/>
    <w:rsid w:val="00863E05"/>
    <w:rsid w:val="00864933"/>
    <w:rsid w:val="00865ACA"/>
    <w:rsid w:val="00865D28"/>
    <w:rsid w:val="00865F85"/>
    <w:rsid w:val="00866DED"/>
    <w:rsid w:val="00867C10"/>
    <w:rsid w:val="00870439"/>
    <w:rsid w:val="00870DA1"/>
    <w:rsid w:val="00876BE6"/>
    <w:rsid w:val="00883F93"/>
    <w:rsid w:val="00884DB3"/>
    <w:rsid w:val="00885A9D"/>
    <w:rsid w:val="008864F6"/>
    <w:rsid w:val="0089049D"/>
    <w:rsid w:val="00891B66"/>
    <w:rsid w:val="008928C9"/>
    <w:rsid w:val="008930CB"/>
    <w:rsid w:val="008938DC"/>
    <w:rsid w:val="00893FD1"/>
    <w:rsid w:val="00894836"/>
    <w:rsid w:val="0089508C"/>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4E7C"/>
    <w:rsid w:val="008E5518"/>
    <w:rsid w:val="008E6A84"/>
    <w:rsid w:val="008F0CDC"/>
    <w:rsid w:val="008F17A3"/>
    <w:rsid w:val="008F1ED3"/>
    <w:rsid w:val="008F23A5"/>
    <w:rsid w:val="008F4C29"/>
    <w:rsid w:val="008F70BD"/>
    <w:rsid w:val="008F76F6"/>
    <w:rsid w:val="008F788F"/>
    <w:rsid w:val="008F7EA2"/>
    <w:rsid w:val="00902722"/>
    <w:rsid w:val="009027BC"/>
    <w:rsid w:val="00902C60"/>
    <w:rsid w:val="009062E6"/>
    <w:rsid w:val="00911BE5"/>
    <w:rsid w:val="00913CA9"/>
    <w:rsid w:val="009145AE"/>
    <w:rsid w:val="009146CE"/>
    <w:rsid w:val="00914CA7"/>
    <w:rsid w:val="00915052"/>
    <w:rsid w:val="00915C3E"/>
    <w:rsid w:val="009161A8"/>
    <w:rsid w:val="009245F5"/>
    <w:rsid w:val="009249EC"/>
    <w:rsid w:val="009273B3"/>
    <w:rsid w:val="009305B5"/>
    <w:rsid w:val="0093346A"/>
    <w:rsid w:val="00935E6F"/>
    <w:rsid w:val="00937EC8"/>
    <w:rsid w:val="009429D5"/>
    <w:rsid w:val="00942BF1"/>
    <w:rsid w:val="00944C54"/>
    <w:rsid w:val="00945180"/>
    <w:rsid w:val="00945428"/>
    <w:rsid w:val="0094607B"/>
    <w:rsid w:val="00953604"/>
    <w:rsid w:val="0095496B"/>
    <w:rsid w:val="00956EAB"/>
    <w:rsid w:val="009610DC"/>
    <w:rsid w:val="009613E9"/>
    <w:rsid w:val="00961490"/>
    <w:rsid w:val="0096381A"/>
    <w:rsid w:val="00965E04"/>
    <w:rsid w:val="009674AD"/>
    <w:rsid w:val="00970CDC"/>
    <w:rsid w:val="00972CB0"/>
    <w:rsid w:val="00977010"/>
    <w:rsid w:val="00977D02"/>
    <w:rsid w:val="009809BB"/>
    <w:rsid w:val="0098364B"/>
    <w:rsid w:val="009911AF"/>
    <w:rsid w:val="00991875"/>
    <w:rsid w:val="00991F92"/>
    <w:rsid w:val="00992985"/>
    <w:rsid w:val="00993889"/>
    <w:rsid w:val="0099551B"/>
    <w:rsid w:val="00996BA4"/>
    <w:rsid w:val="0099794E"/>
    <w:rsid w:val="00997BF1"/>
    <w:rsid w:val="009A089C"/>
    <w:rsid w:val="009A118E"/>
    <w:rsid w:val="009A21CD"/>
    <w:rsid w:val="009A278C"/>
    <w:rsid w:val="009A2BC2"/>
    <w:rsid w:val="009A42C1"/>
    <w:rsid w:val="009A5429"/>
    <w:rsid w:val="009A72AD"/>
    <w:rsid w:val="009A7AC1"/>
    <w:rsid w:val="009B09E0"/>
    <w:rsid w:val="009B0BC5"/>
    <w:rsid w:val="009B1247"/>
    <w:rsid w:val="009B46F9"/>
    <w:rsid w:val="009B6029"/>
    <w:rsid w:val="009B6971"/>
    <w:rsid w:val="009B78AB"/>
    <w:rsid w:val="009C27F1"/>
    <w:rsid w:val="009C3152"/>
    <w:rsid w:val="009C380E"/>
    <w:rsid w:val="009C4CFA"/>
    <w:rsid w:val="009C5070"/>
    <w:rsid w:val="009C75D6"/>
    <w:rsid w:val="009D0DFD"/>
    <w:rsid w:val="009D112C"/>
    <w:rsid w:val="009D47FA"/>
    <w:rsid w:val="009D4C5B"/>
    <w:rsid w:val="009D50D2"/>
    <w:rsid w:val="009D6BCA"/>
    <w:rsid w:val="009E0F62"/>
    <w:rsid w:val="009E4A58"/>
    <w:rsid w:val="009E5A2D"/>
    <w:rsid w:val="009E5AB2"/>
    <w:rsid w:val="009E6219"/>
    <w:rsid w:val="009F03B3"/>
    <w:rsid w:val="009F09F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255"/>
    <w:rsid w:val="00A30EFC"/>
    <w:rsid w:val="00A31984"/>
    <w:rsid w:val="00A32D73"/>
    <w:rsid w:val="00A3367B"/>
    <w:rsid w:val="00A3597D"/>
    <w:rsid w:val="00A36DD1"/>
    <w:rsid w:val="00A4006C"/>
    <w:rsid w:val="00A40091"/>
    <w:rsid w:val="00A4030F"/>
    <w:rsid w:val="00A41C79"/>
    <w:rsid w:val="00A41CB5"/>
    <w:rsid w:val="00A42201"/>
    <w:rsid w:val="00A42CDF"/>
    <w:rsid w:val="00A4452E"/>
    <w:rsid w:val="00A445D4"/>
    <w:rsid w:val="00A4472C"/>
    <w:rsid w:val="00A44E69"/>
    <w:rsid w:val="00A4661E"/>
    <w:rsid w:val="00A55BD6"/>
    <w:rsid w:val="00A55D50"/>
    <w:rsid w:val="00A57142"/>
    <w:rsid w:val="00A5786D"/>
    <w:rsid w:val="00A648CD"/>
    <w:rsid w:val="00A65234"/>
    <w:rsid w:val="00A6537A"/>
    <w:rsid w:val="00A67866"/>
    <w:rsid w:val="00A70B07"/>
    <w:rsid w:val="00A723F8"/>
    <w:rsid w:val="00A77CCB"/>
    <w:rsid w:val="00A8074C"/>
    <w:rsid w:val="00A83D8D"/>
    <w:rsid w:val="00A8446B"/>
    <w:rsid w:val="00A8473F"/>
    <w:rsid w:val="00A862D6"/>
    <w:rsid w:val="00A8715E"/>
    <w:rsid w:val="00A9295B"/>
    <w:rsid w:val="00A93B09"/>
    <w:rsid w:val="00A94247"/>
    <w:rsid w:val="00A949C2"/>
    <w:rsid w:val="00A952D7"/>
    <w:rsid w:val="00A963F7"/>
    <w:rsid w:val="00A96AD8"/>
    <w:rsid w:val="00AA052C"/>
    <w:rsid w:val="00AA1E45"/>
    <w:rsid w:val="00AA4286"/>
    <w:rsid w:val="00AA456B"/>
    <w:rsid w:val="00AA5404"/>
    <w:rsid w:val="00AA57F5"/>
    <w:rsid w:val="00AA672E"/>
    <w:rsid w:val="00AA6EC9"/>
    <w:rsid w:val="00AB252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31AF"/>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572A5"/>
    <w:rsid w:val="00B60ACF"/>
    <w:rsid w:val="00B62B58"/>
    <w:rsid w:val="00B65149"/>
    <w:rsid w:val="00B66567"/>
    <w:rsid w:val="00B66F52"/>
    <w:rsid w:val="00B66FE5"/>
    <w:rsid w:val="00B72880"/>
    <w:rsid w:val="00B758BF"/>
    <w:rsid w:val="00B77EC8"/>
    <w:rsid w:val="00B827A6"/>
    <w:rsid w:val="00B831CE"/>
    <w:rsid w:val="00B86677"/>
    <w:rsid w:val="00B87131"/>
    <w:rsid w:val="00B87134"/>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107"/>
    <w:rsid w:val="00C103E5"/>
    <w:rsid w:val="00C13319"/>
    <w:rsid w:val="00C13EE9"/>
    <w:rsid w:val="00C149AD"/>
    <w:rsid w:val="00C21540"/>
    <w:rsid w:val="00C21906"/>
    <w:rsid w:val="00C21BFA"/>
    <w:rsid w:val="00C22148"/>
    <w:rsid w:val="00C24C8D"/>
    <w:rsid w:val="00C25FE2"/>
    <w:rsid w:val="00C26B53"/>
    <w:rsid w:val="00C279B2"/>
    <w:rsid w:val="00C31843"/>
    <w:rsid w:val="00C3208E"/>
    <w:rsid w:val="00C33E50"/>
    <w:rsid w:val="00C34C20"/>
    <w:rsid w:val="00C35A3E"/>
    <w:rsid w:val="00C42130"/>
    <w:rsid w:val="00C423A4"/>
    <w:rsid w:val="00C44BF5"/>
    <w:rsid w:val="00C521D6"/>
    <w:rsid w:val="00C55232"/>
    <w:rsid w:val="00C553A4"/>
    <w:rsid w:val="00C55A06"/>
    <w:rsid w:val="00C55D03"/>
    <w:rsid w:val="00C601BC"/>
    <w:rsid w:val="00C617E7"/>
    <w:rsid w:val="00C6329F"/>
    <w:rsid w:val="00C63340"/>
    <w:rsid w:val="00C643F9"/>
    <w:rsid w:val="00C64E95"/>
    <w:rsid w:val="00C71372"/>
    <w:rsid w:val="00C72410"/>
    <w:rsid w:val="00C7287F"/>
    <w:rsid w:val="00C7775C"/>
    <w:rsid w:val="00C80982"/>
    <w:rsid w:val="00C80CB8"/>
    <w:rsid w:val="00C819F8"/>
    <w:rsid w:val="00C8248C"/>
    <w:rsid w:val="00C84E33"/>
    <w:rsid w:val="00C86D6F"/>
    <w:rsid w:val="00C905FC"/>
    <w:rsid w:val="00C92169"/>
    <w:rsid w:val="00C92D03"/>
    <w:rsid w:val="00C9319C"/>
    <w:rsid w:val="00C9435D"/>
    <w:rsid w:val="00C943B9"/>
    <w:rsid w:val="00C94DF2"/>
    <w:rsid w:val="00C96741"/>
    <w:rsid w:val="00CA2D1B"/>
    <w:rsid w:val="00CA375D"/>
    <w:rsid w:val="00CA662A"/>
    <w:rsid w:val="00CA7AFD"/>
    <w:rsid w:val="00CA7C3C"/>
    <w:rsid w:val="00CB0189"/>
    <w:rsid w:val="00CB0BA2"/>
    <w:rsid w:val="00CB1A42"/>
    <w:rsid w:val="00CB1B0C"/>
    <w:rsid w:val="00CB2621"/>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018"/>
    <w:rsid w:val="00CF155A"/>
    <w:rsid w:val="00CF2947"/>
    <w:rsid w:val="00CF686F"/>
    <w:rsid w:val="00CF6E60"/>
    <w:rsid w:val="00CF7BCA"/>
    <w:rsid w:val="00D008FD"/>
    <w:rsid w:val="00D009E2"/>
    <w:rsid w:val="00D0321C"/>
    <w:rsid w:val="00D035EC"/>
    <w:rsid w:val="00D06AB1"/>
    <w:rsid w:val="00D072ED"/>
    <w:rsid w:val="00D07A16"/>
    <w:rsid w:val="00D1067E"/>
    <w:rsid w:val="00D10F50"/>
    <w:rsid w:val="00D11272"/>
    <w:rsid w:val="00D126F5"/>
    <w:rsid w:val="00D1372D"/>
    <w:rsid w:val="00D1489E"/>
    <w:rsid w:val="00D20737"/>
    <w:rsid w:val="00D21E81"/>
    <w:rsid w:val="00D223DE"/>
    <w:rsid w:val="00D25E37"/>
    <w:rsid w:val="00D2661A"/>
    <w:rsid w:val="00D27582"/>
    <w:rsid w:val="00D27EC4"/>
    <w:rsid w:val="00D3182E"/>
    <w:rsid w:val="00D31D9C"/>
    <w:rsid w:val="00D32719"/>
    <w:rsid w:val="00D33333"/>
    <w:rsid w:val="00D33457"/>
    <w:rsid w:val="00D352A2"/>
    <w:rsid w:val="00D3660F"/>
    <w:rsid w:val="00D4162B"/>
    <w:rsid w:val="00D44193"/>
    <w:rsid w:val="00D4514F"/>
    <w:rsid w:val="00D451E2"/>
    <w:rsid w:val="00D45E89"/>
    <w:rsid w:val="00D45E8D"/>
    <w:rsid w:val="00D466AE"/>
    <w:rsid w:val="00D4734F"/>
    <w:rsid w:val="00D51BF3"/>
    <w:rsid w:val="00D56357"/>
    <w:rsid w:val="00D573A8"/>
    <w:rsid w:val="00D64A58"/>
    <w:rsid w:val="00D66846"/>
    <w:rsid w:val="00D675FB"/>
    <w:rsid w:val="00D706EE"/>
    <w:rsid w:val="00D71F25"/>
    <w:rsid w:val="00D72A9C"/>
    <w:rsid w:val="00D77031"/>
    <w:rsid w:val="00D83785"/>
    <w:rsid w:val="00D84941"/>
    <w:rsid w:val="00D84FA1"/>
    <w:rsid w:val="00D851F0"/>
    <w:rsid w:val="00D86DB7"/>
    <w:rsid w:val="00D907FE"/>
    <w:rsid w:val="00D9212F"/>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2672"/>
    <w:rsid w:val="00DB38EE"/>
    <w:rsid w:val="00DB498B"/>
    <w:rsid w:val="00DB66CA"/>
    <w:rsid w:val="00DB6BCA"/>
    <w:rsid w:val="00DB73F7"/>
    <w:rsid w:val="00DC0321"/>
    <w:rsid w:val="00DC3067"/>
    <w:rsid w:val="00DC370B"/>
    <w:rsid w:val="00DC57D4"/>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58C"/>
    <w:rsid w:val="00DF44DE"/>
    <w:rsid w:val="00DF5F11"/>
    <w:rsid w:val="00E01138"/>
    <w:rsid w:val="00E02DFB"/>
    <w:rsid w:val="00E030F9"/>
    <w:rsid w:val="00E0311A"/>
    <w:rsid w:val="00E03138"/>
    <w:rsid w:val="00E06404"/>
    <w:rsid w:val="00E065D2"/>
    <w:rsid w:val="00E11A85"/>
    <w:rsid w:val="00E12495"/>
    <w:rsid w:val="00E1279A"/>
    <w:rsid w:val="00E14F88"/>
    <w:rsid w:val="00E15CCD"/>
    <w:rsid w:val="00E1750B"/>
    <w:rsid w:val="00E202EF"/>
    <w:rsid w:val="00E210B5"/>
    <w:rsid w:val="00E23D99"/>
    <w:rsid w:val="00E2552F"/>
    <w:rsid w:val="00E3137A"/>
    <w:rsid w:val="00E32CCF"/>
    <w:rsid w:val="00E34A98"/>
    <w:rsid w:val="00E34F9C"/>
    <w:rsid w:val="00E35D1E"/>
    <w:rsid w:val="00E364F9"/>
    <w:rsid w:val="00E365FA"/>
    <w:rsid w:val="00E36789"/>
    <w:rsid w:val="00E42F69"/>
    <w:rsid w:val="00E44A83"/>
    <w:rsid w:val="00E47676"/>
    <w:rsid w:val="00E502C1"/>
    <w:rsid w:val="00E502DD"/>
    <w:rsid w:val="00E50D3A"/>
    <w:rsid w:val="00E512E1"/>
    <w:rsid w:val="00E51387"/>
    <w:rsid w:val="00E51CB9"/>
    <w:rsid w:val="00E51E68"/>
    <w:rsid w:val="00E52EFD"/>
    <w:rsid w:val="00E5408A"/>
    <w:rsid w:val="00E54C0F"/>
    <w:rsid w:val="00E56800"/>
    <w:rsid w:val="00E60C63"/>
    <w:rsid w:val="00E62FF9"/>
    <w:rsid w:val="00E635D6"/>
    <w:rsid w:val="00E639BC"/>
    <w:rsid w:val="00E664CC"/>
    <w:rsid w:val="00E70388"/>
    <w:rsid w:val="00E70F92"/>
    <w:rsid w:val="00E74C54"/>
    <w:rsid w:val="00E76553"/>
    <w:rsid w:val="00E77A03"/>
    <w:rsid w:val="00E822E8"/>
    <w:rsid w:val="00E82554"/>
    <w:rsid w:val="00E82606"/>
    <w:rsid w:val="00E846C8"/>
    <w:rsid w:val="00E84957"/>
    <w:rsid w:val="00E84A55"/>
    <w:rsid w:val="00E85BFF"/>
    <w:rsid w:val="00E86F43"/>
    <w:rsid w:val="00E90391"/>
    <w:rsid w:val="00E906C2"/>
    <w:rsid w:val="00E924CF"/>
    <w:rsid w:val="00E9311F"/>
    <w:rsid w:val="00E934D1"/>
    <w:rsid w:val="00E9435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4993"/>
    <w:rsid w:val="00EC5359"/>
    <w:rsid w:val="00EC562A"/>
    <w:rsid w:val="00EC7036"/>
    <w:rsid w:val="00ED067A"/>
    <w:rsid w:val="00ED2414"/>
    <w:rsid w:val="00ED2B50"/>
    <w:rsid w:val="00ED4B57"/>
    <w:rsid w:val="00EE0350"/>
    <w:rsid w:val="00EE0719"/>
    <w:rsid w:val="00EE0E80"/>
    <w:rsid w:val="00EE54A6"/>
    <w:rsid w:val="00EE613F"/>
    <w:rsid w:val="00EE7295"/>
    <w:rsid w:val="00EE7869"/>
    <w:rsid w:val="00EF054A"/>
    <w:rsid w:val="00EF3235"/>
    <w:rsid w:val="00EF4955"/>
    <w:rsid w:val="00EF7E72"/>
    <w:rsid w:val="00F018D1"/>
    <w:rsid w:val="00F06D37"/>
    <w:rsid w:val="00F07B9D"/>
    <w:rsid w:val="00F11586"/>
    <w:rsid w:val="00F1183B"/>
    <w:rsid w:val="00F11C9F"/>
    <w:rsid w:val="00F11E7C"/>
    <w:rsid w:val="00F12263"/>
    <w:rsid w:val="00F1409D"/>
    <w:rsid w:val="00F14214"/>
    <w:rsid w:val="00F157A9"/>
    <w:rsid w:val="00F24278"/>
    <w:rsid w:val="00F25BB6"/>
    <w:rsid w:val="00F26B7E"/>
    <w:rsid w:val="00F27A3B"/>
    <w:rsid w:val="00F33817"/>
    <w:rsid w:val="00F35BD2"/>
    <w:rsid w:val="00F420D5"/>
    <w:rsid w:val="00F451EA"/>
    <w:rsid w:val="00F45447"/>
    <w:rsid w:val="00F456C6"/>
    <w:rsid w:val="00F4577B"/>
    <w:rsid w:val="00F46496"/>
    <w:rsid w:val="00F4718A"/>
    <w:rsid w:val="00F474D0"/>
    <w:rsid w:val="00F500C8"/>
    <w:rsid w:val="00F50179"/>
    <w:rsid w:val="00F515EE"/>
    <w:rsid w:val="00F538BB"/>
    <w:rsid w:val="00F56511"/>
    <w:rsid w:val="00F6194E"/>
    <w:rsid w:val="00F623AC"/>
    <w:rsid w:val="00F6412A"/>
    <w:rsid w:val="00F65893"/>
    <w:rsid w:val="00F66A4A"/>
    <w:rsid w:val="00F71E22"/>
    <w:rsid w:val="00F72142"/>
    <w:rsid w:val="00F72AE7"/>
    <w:rsid w:val="00F7451C"/>
    <w:rsid w:val="00F746F7"/>
    <w:rsid w:val="00F81141"/>
    <w:rsid w:val="00F81B7D"/>
    <w:rsid w:val="00F833BA"/>
    <w:rsid w:val="00F84FD0"/>
    <w:rsid w:val="00F859A8"/>
    <w:rsid w:val="00F86D87"/>
    <w:rsid w:val="00F9108B"/>
    <w:rsid w:val="00F91349"/>
    <w:rsid w:val="00F93A8A"/>
    <w:rsid w:val="00F95248"/>
    <w:rsid w:val="00F956A9"/>
    <w:rsid w:val="00F963ED"/>
    <w:rsid w:val="00F966CF"/>
    <w:rsid w:val="00F96CAE"/>
    <w:rsid w:val="00F97C99"/>
    <w:rsid w:val="00FA2C32"/>
    <w:rsid w:val="00FA4DAC"/>
    <w:rsid w:val="00FA662D"/>
    <w:rsid w:val="00FA73B1"/>
    <w:rsid w:val="00FB0CB9"/>
    <w:rsid w:val="00FB231D"/>
    <w:rsid w:val="00FB45F1"/>
    <w:rsid w:val="00FB4A15"/>
    <w:rsid w:val="00FB4A72"/>
    <w:rsid w:val="00FB54E8"/>
    <w:rsid w:val="00FB7054"/>
    <w:rsid w:val="00FC17B7"/>
    <w:rsid w:val="00FC2CB7"/>
    <w:rsid w:val="00FC4090"/>
    <w:rsid w:val="00FC55B4"/>
    <w:rsid w:val="00FD00E6"/>
    <w:rsid w:val="00FD09A1"/>
    <w:rsid w:val="00FD2A7C"/>
    <w:rsid w:val="00FD59EB"/>
    <w:rsid w:val="00FD7299"/>
    <w:rsid w:val="00FE0C6E"/>
    <w:rsid w:val="00FE1FBE"/>
    <w:rsid w:val="00FE3901"/>
    <w:rsid w:val="00FE39D3"/>
    <w:rsid w:val="00FE4BCE"/>
    <w:rsid w:val="00FE54AE"/>
    <w:rsid w:val="00FE576A"/>
    <w:rsid w:val="00FE6C95"/>
    <w:rsid w:val="00FE7E79"/>
    <w:rsid w:val="00FF3E7D"/>
    <w:rsid w:val="00FF57F3"/>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2A5990A6B24C05AE0A07255703AAFD"/>
        <w:category>
          <w:name w:val="常规"/>
          <w:gallery w:val="placeholder"/>
        </w:category>
        <w:types>
          <w:type w:val="bbPlcHdr"/>
        </w:types>
        <w:behaviors>
          <w:behavior w:val="content"/>
        </w:behaviors>
        <w:guid w:val="{7363970A-BEF9-4A41-BC3F-A770E4C0A0F9}"/>
      </w:docPartPr>
      <w:docPartBody>
        <w:p w:rsidR="00F94D32" w:rsidRDefault="006622E7">
          <w:pPr>
            <w:pStyle w:val="AF2A5990A6B24C05AE0A07255703AAFD"/>
          </w:pPr>
          <w:r w:rsidRPr="00751A05">
            <w:rPr>
              <w:rStyle w:val="a3"/>
              <w:rFonts w:hint="eastAsia"/>
            </w:rPr>
            <w:t>单击或点击此处输入文字。</w:t>
          </w:r>
        </w:p>
      </w:docPartBody>
    </w:docPart>
    <w:docPart>
      <w:docPartPr>
        <w:name w:val="9CFBC081F91840039AB35D0559A188F4"/>
        <w:category>
          <w:name w:val="常规"/>
          <w:gallery w:val="placeholder"/>
        </w:category>
        <w:types>
          <w:type w:val="bbPlcHdr"/>
        </w:types>
        <w:behaviors>
          <w:behavior w:val="content"/>
        </w:behaviors>
        <w:guid w:val="{7A81A87B-2830-4C85-B473-06049DD4A32E}"/>
      </w:docPartPr>
      <w:docPartBody>
        <w:p w:rsidR="00F94D32" w:rsidRDefault="006622E7">
          <w:pPr>
            <w:pStyle w:val="9CFBC081F91840039AB35D0559A188F4"/>
          </w:pPr>
          <w:r w:rsidRPr="00FB6243">
            <w:rPr>
              <w:rStyle w:val="a3"/>
              <w:rFonts w:hint="eastAsia"/>
            </w:rPr>
            <w:t>选择一项。</w:t>
          </w:r>
        </w:p>
      </w:docPartBody>
    </w:docPart>
    <w:docPart>
      <w:docPartPr>
        <w:name w:val="50CEA6CD2EA549C6865530EF02578D19"/>
        <w:category>
          <w:name w:val="常规"/>
          <w:gallery w:val="placeholder"/>
        </w:category>
        <w:types>
          <w:type w:val="bbPlcHdr"/>
        </w:types>
        <w:behaviors>
          <w:behavior w:val="content"/>
        </w:behaviors>
        <w:guid w:val="{E919E0CF-9395-4E0E-A368-FCBC32ADBD31}"/>
      </w:docPartPr>
      <w:docPartBody>
        <w:p w:rsidR="00F94D32" w:rsidRDefault="006622E7">
          <w:pPr>
            <w:pStyle w:val="50CEA6CD2EA549C6865530EF02578D1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2E7"/>
    <w:rsid w:val="00017D40"/>
    <w:rsid w:val="00052355"/>
    <w:rsid w:val="000A5474"/>
    <w:rsid w:val="00136C2C"/>
    <w:rsid w:val="00200F2C"/>
    <w:rsid w:val="00250627"/>
    <w:rsid w:val="003452E1"/>
    <w:rsid w:val="0036333B"/>
    <w:rsid w:val="003C240B"/>
    <w:rsid w:val="003E69DB"/>
    <w:rsid w:val="00524DDF"/>
    <w:rsid w:val="00640EDD"/>
    <w:rsid w:val="006621EC"/>
    <w:rsid w:val="006622E7"/>
    <w:rsid w:val="007217A1"/>
    <w:rsid w:val="008541E4"/>
    <w:rsid w:val="00A505FA"/>
    <w:rsid w:val="00C40D24"/>
    <w:rsid w:val="00CA7705"/>
    <w:rsid w:val="00D66F03"/>
    <w:rsid w:val="00DE23C3"/>
    <w:rsid w:val="00DF7809"/>
    <w:rsid w:val="00E94EE7"/>
    <w:rsid w:val="00F5639D"/>
    <w:rsid w:val="00F94D32"/>
    <w:rsid w:val="00FA3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F2A5990A6B24C05AE0A07255703AAFD">
    <w:name w:val="AF2A5990A6B24C05AE0A07255703AAFD"/>
    <w:pPr>
      <w:widowControl w:val="0"/>
      <w:jc w:val="both"/>
    </w:pPr>
  </w:style>
  <w:style w:type="paragraph" w:customStyle="1" w:styleId="9CFBC081F91840039AB35D0559A188F4">
    <w:name w:val="9CFBC081F91840039AB35D0559A188F4"/>
    <w:pPr>
      <w:widowControl w:val="0"/>
      <w:jc w:val="both"/>
    </w:pPr>
  </w:style>
  <w:style w:type="paragraph" w:customStyle="1" w:styleId="50CEA6CD2EA549C6865530EF02578D19">
    <w:name w:val="50CEA6CD2EA549C6865530EF02578D1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F2A5990A6B24C05AE0A07255703AAFD">
    <w:name w:val="AF2A5990A6B24C05AE0A07255703AAFD"/>
    <w:pPr>
      <w:widowControl w:val="0"/>
      <w:jc w:val="both"/>
    </w:pPr>
  </w:style>
  <w:style w:type="paragraph" w:customStyle="1" w:styleId="9CFBC081F91840039AB35D0559A188F4">
    <w:name w:val="9CFBC081F91840039AB35D0559A188F4"/>
    <w:pPr>
      <w:widowControl w:val="0"/>
      <w:jc w:val="both"/>
    </w:pPr>
  </w:style>
  <w:style w:type="paragraph" w:customStyle="1" w:styleId="50CEA6CD2EA549C6865530EF02578D19">
    <w:name w:val="50CEA6CD2EA549C6865530EF02578D1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ACA89-0987-4E8C-B2E9-BEB210B9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27</TotalTime>
  <Pages>12</Pages>
  <Words>1244</Words>
  <Characters>7095</Characters>
  <Application>Microsoft Office Word</Application>
  <DocSecurity>0</DocSecurity>
  <Lines>59</Lines>
  <Paragraphs>16</Paragraphs>
  <ScaleCrop>false</ScaleCrop>
  <Company>PCMI</Company>
  <LinksUpToDate>false</LinksUpToDate>
  <CharactersWithSpaces>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陆明艳</dc:creator>
  <cp:keywords/>
  <dc:description>&lt;config cover="true" show_menu="true" version="1.0.0" doctype="SDKXY"&gt;_x000d_
&lt;/config&gt;</dc:description>
  <cp:lastModifiedBy>梁彪</cp:lastModifiedBy>
  <cp:revision>10</cp:revision>
  <cp:lastPrinted>2023-11-20T03:25:00Z</cp:lastPrinted>
  <dcterms:created xsi:type="dcterms:W3CDTF">2023-11-09T07:58:00Z</dcterms:created>
  <dcterms:modified xsi:type="dcterms:W3CDTF">2023-11-20T03:25:00Z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