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AF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126DB5" w:rsidRPr="0019059B" w:rsidRDefault="005006AF" w:rsidP="005006A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9059B">
        <w:rPr>
          <w:rFonts w:ascii="Times New Roman" w:eastAsia="方正小标宋_GBK" w:hAnsi="Times New Roman" w:cs="Times New Roman"/>
          <w:sz w:val="44"/>
          <w:szCs w:val="44"/>
        </w:rPr>
        <w:t>《扬州市优化营商环境条例（草案）》</w:t>
      </w:r>
    </w:p>
    <w:p w:rsidR="005006AF" w:rsidRPr="0019059B" w:rsidRDefault="00126DB5" w:rsidP="005006A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9059B">
        <w:rPr>
          <w:rFonts w:ascii="Times New Roman" w:eastAsia="方正小标宋_GBK" w:hAnsi="Times New Roman" w:cs="Times New Roman"/>
          <w:sz w:val="44"/>
          <w:szCs w:val="44"/>
        </w:rPr>
        <w:t>起草</w:t>
      </w:r>
      <w:r w:rsidR="005006AF" w:rsidRPr="0019059B">
        <w:rPr>
          <w:rFonts w:ascii="Times New Roman" w:eastAsia="方正小标宋_GBK" w:hAnsi="Times New Roman" w:cs="Times New Roman"/>
          <w:sz w:val="44"/>
          <w:szCs w:val="44"/>
        </w:rPr>
        <w:t>说明</w:t>
      </w:r>
    </w:p>
    <w:p w:rsidR="00126DB5" w:rsidRPr="0019059B" w:rsidRDefault="00126DB5" w:rsidP="00126DB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C144C" w:rsidRPr="0019059B" w:rsidRDefault="00126DB5" w:rsidP="006C144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加快</w:t>
      </w:r>
      <w:r w:rsidR="00CD0E3F" w:rsidRPr="0019059B">
        <w:rPr>
          <w:rFonts w:ascii="Times New Roman" w:eastAsia="方正仿宋_GBK" w:hAnsi="Times New Roman" w:cs="Times New Roman"/>
          <w:sz w:val="32"/>
          <w:szCs w:val="32"/>
        </w:rPr>
        <w:t>营造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市场化、法治化、国际化一流营商环境，持续擦亮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好地方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事好办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政务服务品牌，</w:t>
      </w:r>
      <w:r w:rsidR="009A04BA" w:rsidRPr="0019059B">
        <w:rPr>
          <w:rFonts w:ascii="Times New Roman" w:eastAsia="方正仿宋_GBK" w:hAnsi="Times New Roman" w:cs="Times New Roman"/>
          <w:sz w:val="32"/>
          <w:szCs w:val="32"/>
        </w:rPr>
        <w:t>切实提升全市营商环境整体水平，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年扬州优化提升营商环境任务清单》和《市人大常委会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2023</w:t>
      </w:r>
      <w:r w:rsidR="006C144C" w:rsidRPr="0019059B">
        <w:rPr>
          <w:rFonts w:ascii="Times New Roman" w:eastAsia="方正仿宋_GBK" w:hAnsi="Times New Roman" w:cs="Times New Roman"/>
          <w:sz w:val="32"/>
          <w:szCs w:val="32"/>
        </w:rPr>
        <w:t>年立法计划》部署要求，我委牵头会同有关地区和部门（单位）起草了《扬州市优化营商环境条例（草案）》（以下简称《条例》）。现将有关情况说明如下：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F93502" w:rsidRPr="0019059B">
        <w:rPr>
          <w:rFonts w:ascii="Times New Roman" w:eastAsia="方正黑体_GBK" w:hAnsi="Times New Roman" w:cs="Times New Roman"/>
          <w:sz w:val="32"/>
          <w:szCs w:val="32"/>
        </w:rPr>
        <w:t>制定</w:t>
      </w:r>
      <w:r w:rsidR="003207A0" w:rsidRPr="0019059B">
        <w:rPr>
          <w:rFonts w:ascii="Times New Roman" w:eastAsia="方正黑体_GBK" w:hAnsi="Times New Roman" w:cs="Times New Roman"/>
          <w:sz w:val="32"/>
          <w:szCs w:val="32"/>
        </w:rPr>
        <w:t>《条例》</w:t>
      </w:r>
      <w:r w:rsidR="006C144C" w:rsidRPr="0019059B">
        <w:rPr>
          <w:rFonts w:ascii="Times New Roman" w:eastAsia="方正黑体_GBK" w:hAnsi="Times New Roman" w:cs="Times New Roman"/>
          <w:sz w:val="32"/>
          <w:szCs w:val="32"/>
        </w:rPr>
        <w:t>的</w:t>
      </w:r>
      <w:r w:rsidRPr="0019059B">
        <w:rPr>
          <w:rFonts w:ascii="Times New Roman" w:eastAsia="方正黑体_GBK" w:hAnsi="Times New Roman" w:cs="Times New Roman"/>
          <w:sz w:val="32"/>
          <w:szCs w:val="32"/>
        </w:rPr>
        <w:t>必要性</w:t>
      </w:r>
    </w:p>
    <w:p w:rsidR="0003751D" w:rsidRPr="0019059B" w:rsidRDefault="0003751D" w:rsidP="001F2B3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（一）制定《条例》是贯彻落实党中央、国务院和省委、省政府关于优化营商环境决策部署的必然要求。</w:t>
      </w:r>
      <w:r w:rsidR="009A04BA" w:rsidRPr="0019059B">
        <w:rPr>
          <w:rFonts w:ascii="Times New Roman" w:eastAsia="方正仿宋_GBK" w:hAnsi="Times New Roman" w:cs="Times New Roman"/>
          <w:sz w:val="32"/>
          <w:szCs w:val="32"/>
        </w:rPr>
        <w:t>优化营商环境，是以习近平同志为核心的党中央在新时代</w:t>
      </w:r>
      <w:proofErr w:type="gramStart"/>
      <w:r w:rsidR="009A04BA" w:rsidRPr="0019059B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="009A04BA" w:rsidRPr="0019059B">
        <w:rPr>
          <w:rFonts w:ascii="Times New Roman" w:eastAsia="方正仿宋_GBK" w:hAnsi="Times New Roman" w:cs="Times New Roman"/>
          <w:sz w:val="32"/>
          <w:szCs w:val="32"/>
        </w:rPr>
        <w:t>的重大决策部署，对促进经济社会高质量发展和提升城市综合竞争力具有重大意义。</w:t>
      </w:r>
      <w:r w:rsidR="00B11BB6" w:rsidRPr="0019059B">
        <w:rPr>
          <w:rFonts w:ascii="Times New Roman" w:eastAsia="方正仿宋_GBK" w:hAnsi="Times New Roman" w:cs="Times New Roman"/>
          <w:sz w:val="32"/>
          <w:szCs w:val="32"/>
        </w:rPr>
        <w:t>近年来，党中央、国务院和省委、省政府围绕优化营商环境</w:t>
      </w:r>
      <w:proofErr w:type="gramStart"/>
      <w:r w:rsidR="00B11BB6" w:rsidRPr="0019059B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="00B11BB6" w:rsidRPr="0019059B">
        <w:rPr>
          <w:rFonts w:ascii="Times New Roman" w:eastAsia="方正仿宋_GBK" w:hAnsi="Times New Roman" w:cs="Times New Roman"/>
          <w:sz w:val="32"/>
          <w:szCs w:val="32"/>
        </w:rPr>
        <w:t>了一系列重大决策部署，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通过制定《条例》，有利于更加全面系统贯彻落实这些决策部署，更加有力推动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我市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优化营商环境工作。</w:t>
      </w:r>
    </w:p>
    <w:p w:rsidR="0003751D" w:rsidRPr="0019059B" w:rsidRDefault="00F63D6A" w:rsidP="00F63D6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（二）制定《条例》是提升营商环境法治化水平的重要举措。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习近平总书记强调，法治是最好的营商环境。近年来，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委、市政府高度重视优化营商环境工作，连续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年出台服务企业发展、优化营商环境的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“2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号文件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，连续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3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年以营商环境为主题召开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新春第一会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466A3" w:rsidRPr="0019059B">
        <w:rPr>
          <w:rFonts w:ascii="Times New Roman" w:eastAsia="方正仿宋_GBK" w:hAnsi="Times New Roman" w:cs="Times New Roman"/>
          <w:sz w:val="32"/>
          <w:szCs w:val="32"/>
        </w:rPr>
        <w:t>，各地区、各部门在优化营商环境改革实践中形成了一批成熟经验，迫切需要通过立法予以系统固化。制定《条例》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有利于将优化营商环境工作纳入法治化轨道，积极发挥法治引导、推动、规范、保障改革的作用。</w:t>
      </w:r>
    </w:p>
    <w:p w:rsidR="006466A3" w:rsidRPr="0019059B" w:rsidRDefault="006466A3" w:rsidP="006466A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（三）制定《条例》是破解当前营商环境痛点堵点难点问题</w:t>
      </w:r>
      <w:bookmarkStart w:id="0" w:name="_GoBack"/>
      <w:bookmarkEnd w:id="0"/>
      <w:r w:rsidRPr="0019059B">
        <w:rPr>
          <w:rFonts w:ascii="Times New Roman" w:eastAsia="方正楷体_GBK" w:hAnsi="Times New Roman" w:cs="Times New Roman"/>
          <w:sz w:val="32"/>
          <w:szCs w:val="32"/>
        </w:rPr>
        <w:t>的迫切需要。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营商环境只有更好，没有最好。近年来，我市优化营商环境工作取得了明显成效，但对</w:t>
      </w:r>
      <w:proofErr w:type="gramStart"/>
      <w:r w:rsidRPr="0019059B">
        <w:rPr>
          <w:rFonts w:ascii="Times New Roman" w:eastAsia="方正仿宋_GBK" w:hAnsi="Times New Roman" w:cs="Times New Roman"/>
          <w:sz w:val="32"/>
          <w:szCs w:val="32"/>
        </w:rPr>
        <w:t>标国际</w:t>
      </w:r>
      <w:proofErr w:type="gramEnd"/>
      <w:r w:rsidRPr="0019059B">
        <w:rPr>
          <w:rFonts w:ascii="Times New Roman" w:eastAsia="方正仿宋_GBK" w:hAnsi="Times New Roman" w:cs="Times New Roman"/>
          <w:sz w:val="32"/>
          <w:szCs w:val="32"/>
        </w:rPr>
        <w:t>国内一流水平仍然存在一定差距，比如涉企服务便利化程度还不够高，重点领域监管服务还不够到位等，迫切需要通过法治化手段予以解决。通过制定《条例》，有利于积极回应社会关切，广泛凝聚社会共识，切实增强市场主体信心和获得感。</w:t>
      </w:r>
    </w:p>
    <w:p w:rsidR="005006AF" w:rsidRPr="0019059B" w:rsidRDefault="00EA0F5D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二、</w:t>
      </w:r>
      <w:r w:rsidR="003207A0" w:rsidRPr="0019059B">
        <w:rPr>
          <w:rFonts w:ascii="Times New Roman" w:eastAsia="方正黑体_GBK" w:hAnsi="Times New Roman" w:cs="Times New Roman"/>
          <w:sz w:val="32"/>
          <w:szCs w:val="32"/>
        </w:rPr>
        <w:t>起草《条例》的主要</w:t>
      </w:r>
      <w:r w:rsidR="0008104F" w:rsidRPr="0019059B">
        <w:rPr>
          <w:rFonts w:ascii="Times New Roman" w:eastAsia="方正黑体_GBK" w:hAnsi="Times New Roman" w:cs="Times New Roman"/>
          <w:sz w:val="32"/>
          <w:szCs w:val="32"/>
        </w:rPr>
        <w:t>思路和过程</w:t>
      </w:r>
    </w:p>
    <w:p w:rsidR="0008104F" w:rsidRPr="0019059B" w:rsidRDefault="0008104F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</w:t>
      </w:r>
      <w:r w:rsidR="003207A0" w:rsidRPr="0019059B">
        <w:rPr>
          <w:rFonts w:ascii="Times New Roman" w:eastAsia="方正楷体_GBK" w:hAnsi="Times New Roman" w:cs="Times New Roman"/>
          <w:sz w:val="32"/>
          <w:szCs w:val="32"/>
        </w:rPr>
        <w:t>主要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思路</w:t>
      </w:r>
    </w:p>
    <w:p w:rsidR="0008104F" w:rsidRPr="0019059B" w:rsidRDefault="0008104F" w:rsidP="003207A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《条例》坚持以习近平新时代中国特色社会主义思想为指导，深入贯彻党的十九大</w:t>
      </w:r>
      <w:r w:rsidR="00C97674" w:rsidRPr="0019059B">
        <w:rPr>
          <w:rFonts w:ascii="Times New Roman" w:eastAsia="方正仿宋_GBK" w:hAnsi="Times New Roman" w:cs="Times New Roman"/>
          <w:sz w:val="32"/>
          <w:szCs w:val="32"/>
        </w:rPr>
        <w:t>、二十大以及系列全会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精神，全面落实近年来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《优化营商环境条例》《江苏省优化营商环境条例》《国务院关于加快推进政务服务标准化规范化便利化的指导意见》《江苏省优化营商环境行动计划》等关于优化营商环境的决策部署，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系统总结各地区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各部门优化营商环境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的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改革举措，参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考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上海、深圳、苏州、无锡等地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优化营商环境地方性法规的有益内容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有效做法</w:t>
      </w:r>
      <w:r w:rsidR="003207A0" w:rsidRPr="0019059B">
        <w:rPr>
          <w:rFonts w:ascii="Times New Roman" w:eastAsia="方正仿宋_GBK" w:hAnsi="Times New Roman" w:cs="Times New Roman"/>
          <w:sz w:val="32"/>
          <w:szCs w:val="32"/>
        </w:rPr>
        <w:t>，为持续推动我市营商环境再优化、再提升提供法治保障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A210A" w:rsidRPr="0019059B" w:rsidRDefault="009A210A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</w:t>
      </w:r>
      <w:r w:rsidR="003207A0" w:rsidRPr="0019059B">
        <w:rPr>
          <w:rFonts w:ascii="Times New Roman" w:eastAsia="方正楷体_GBK" w:hAnsi="Times New Roman" w:cs="Times New Roman"/>
          <w:sz w:val="32"/>
          <w:szCs w:val="32"/>
        </w:rPr>
        <w:t>主要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过程</w:t>
      </w:r>
    </w:p>
    <w:p w:rsidR="00F929E9" w:rsidRPr="0019059B" w:rsidRDefault="00F929E9" w:rsidP="00F929E9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成立工作专班。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经报市政府同意，我委牵头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成立了由市政府分管副市长任组长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分管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副秘书长和我委主要负责同志任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副组长的起草</w:t>
      </w:r>
      <w:r w:rsidR="007057AC" w:rsidRPr="0019059B">
        <w:rPr>
          <w:rFonts w:ascii="Times New Roman" w:eastAsia="方正仿宋_GBK" w:hAnsi="Times New Roman" w:cs="Times New Roman"/>
          <w:sz w:val="32"/>
          <w:szCs w:val="32"/>
        </w:rPr>
        <w:t>工作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专班，统筹协调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起草过程中的</w:t>
      </w:r>
      <w:r w:rsidR="007057AC" w:rsidRPr="0019059B">
        <w:rPr>
          <w:rFonts w:ascii="Times New Roman" w:eastAsia="方正仿宋_GBK" w:hAnsi="Times New Roman" w:cs="Times New Roman"/>
          <w:sz w:val="32"/>
          <w:szCs w:val="32"/>
        </w:rPr>
        <w:t>重大事项、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重点</w:t>
      </w:r>
      <w:r w:rsidR="007057AC" w:rsidRPr="0019059B">
        <w:rPr>
          <w:rFonts w:ascii="Times New Roman" w:eastAsia="方正仿宋_GBK" w:hAnsi="Times New Roman" w:cs="Times New Roman"/>
          <w:sz w:val="32"/>
          <w:szCs w:val="32"/>
        </w:rPr>
        <w:t>工作、重要内容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929E9" w:rsidRPr="0019059B" w:rsidRDefault="00F929E9" w:rsidP="00F929E9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2.</w:t>
      </w: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起草文件初稿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3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，我委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印发了《关于起草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&lt;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扬州市优化营商环境条例（初稿）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&gt;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的通知》，组织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38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个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市级相关部门（单位）</w:t>
      </w:r>
      <w:proofErr w:type="gramStart"/>
      <w:r w:rsidR="00492B2C" w:rsidRPr="0019059B">
        <w:rPr>
          <w:rFonts w:ascii="Times New Roman" w:eastAsia="方正仿宋_GBK" w:hAnsi="Times New Roman" w:cs="Times New Roman"/>
          <w:sz w:val="32"/>
          <w:szCs w:val="32"/>
        </w:rPr>
        <w:t>根据国省条例</w:t>
      </w:r>
      <w:proofErr w:type="gramEnd"/>
      <w:r w:rsidR="00492B2C" w:rsidRPr="0019059B">
        <w:rPr>
          <w:rFonts w:ascii="Times New Roman" w:eastAsia="方正仿宋_GBK" w:hAnsi="Times New Roman" w:cs="Times New Roman"/>
          <w:sz w:val="32"/>
          <w:szCs w:val="32"/>
        </w:rPr>
        <w:t>、结合工作实际，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共同起草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492B2C" w:rsidRPr="0019059B">
        <w:rPr>
          <w:rFonts w:ascii="Times New Roman" w:eastAsia="方正仿宋_GBK" w:hAnsi="Times New Roman" w:cs="Times New Roman"/>
          <w:sz w:val="32"/>
          <w:szCs w:val="32"/>
        </w:rPr>
        <w:t>，目前已形成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初稿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006AF" w:rsidRPr="0019059B" w:rsidRDefault="00F929E9" w:rsidP="00492B2C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3.</w:t>
      </w:r>
      <w:r w:rsidRPr="0019059B">
        <w:rPr>
          <w:rFonts w:ascii="Times New Roman" w:eastAsia="方正仿宋_GBK" w:hAnsi="Times New Roman" w:cs="Times New Roman"/>
          <w:b/>
          <w:sz w:val="32"/>
          <w:szCs w:val="32"/>
        </w:rPr>
        <w:t>加强学习调研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4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21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-22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，我委牵头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组织市大数据局、住建局、政务办，共同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赴南京、苏州、无锡开展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优化政务环境专题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调研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，并交流三地优化营商环境条例（办理）印发实施情况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三、</w:t>
      </w:r>
      <w:r w:rsidR="00EA0F5D" w:rsidRPr="0019059B">
        <w:rPr>
          <w:rFonts w:ascii="Times New Roman" w:eastAsia="方正黑体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黑体_GBK" w:hAnsi="Times New Roman" w:cs="Times New Roman"/>
          <w:sz w:val="32"/>
          <w:szCs w:val="32"/>
        </w:rPr>
        <w:t>的创新亮点</w:t>
      </w:r>
    </w:p>
    <w:p w:rsidR="005006AF" w:rsidRPr="0019059B" w:rsidRDefault="005A0104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（一）凸显</w:t>
      </w:r>
      <w:r w:rsidR="005006AF" w:rsidRPr="0019059B">
        <w:rPr>
          <w:rFonts w:ascii="Times New Roman" w:eastAsia="方正楷体_GBK" w:hAnsi="Times New Roman" w:cs="Times New Roman"/>
          <w:sz w:val="32"/>
          <w:szCs w:val="32"/>
        </w:rPr>
        <w:t>便捷服务</w:t>
      </w:r>
      <w:r w:rsidR="000429FB" w:rsidRPr="0019059B">
        <w:rPr>
          <w:rFonts w:ascii="Times New Roman" w:eastAsia="方正楷体_GBK" w:hAnsi="Times New Roman" w:cs="Times New Roman"/>
          <w:sz w:val="32"/>
          <w:szCs w:val="32"/>
        </w:rPr>
        <w:t>优化营商环境</w:t>
      </w:r>
    </w:p>
    <w:p w:rsidR="005006AF" w:rsidRPr="0019059B" w:rsidRDefault="00EA0F5D" w:rsidP="005A010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着眼推动政务服务标准化规范化便利化，推动政务服务事项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一网通办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，推行综合窗口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一站式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服务，推动跨部门、跨行业、跨层级实现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 xml:space="preserve">“ 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一件事一次办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，建立全市统一的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lastRenderedPageBreak/>
        <w:t>电子证照库和一体化电子印章系统实现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一码通办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5A0104" w:rsidRPr="0019059B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5C1422" w:rsidRPr="0019059B">
        <w:rPr>
          <w:rFonts w:ascii="Times New Roman" w:eastAsia="方正仿宋_GBK" w:hAnsi="Times New Roman" w:cs="Times New Roman"/>
          <w:sz w:val="32"/>
          <w:szCs w:val="32"/>
        </w:rPr>
        <w:t>开办企业一个工作日内办结全省最快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F2F76" w:rsidRPr="0019059B" w:rsidRDefault="005006AF" w:rsidP="00FF2F76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</w:t>
      </w:r>
      <w:proofErr w:type="gramStart"/>
      <w:r w:rsidR="004B30D9" w:rsidRPr="0019059B">
        <w:rPr>
          <w:rFonts w:ascii="Times New Roman" w:eastAsia="方正楷体_GBK" w:hAnsi="Times New Roman" w:cs="Times New Roman"/>
          <w:sz w:val="32"/>
          <w:szCs w:val="32"/>
        </w:rPr>
        <w:t>凸</w:t>
      </w:r>
      <w:proofErr w:type="gramEnd"/>
      <w:r w:rsidR="004B30D9" w:rsidRPr="0019059B">
        <w:rPr>
          <w:rFonts w:ascii="Times New Roman" w:eastAsia="方正楷体_GBK" w:hAnsi="Times New Roman" w:cs="Times New Roman"/>
          <w:sz w:val="32"/>
          <w:szCs w:val="32"/>
        </w:rPr>
        <w:t>显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要</w:t>
      </w:r>
      <w:proofErr w:type="gramStart"/>
      <w:r w:rsidRPr="0019059B">
        <w:rPr>
          <w:rFonts w:ascii="Times New Roman" w:eastAsia="方正楷体_GBK" w:hAnsi="Times New Roman" w:cs="Times New Roman"/>
          <w:sz w:val="32"/>
          <w:szCs w:val="32"/>
        </w:rPr>
        <w:t>素保障</w:t>
      </w:r>
      <w:proofErr w:type="gramEnd"/>
      <w:r w:rsidR="000429FB" w:rsidRPr="0019059B">
        <w:rPr>
          <w:rFonts w:ascii="Times New Roman" w:eastAsia="方正楷体_GBK" w:hAnsi="Times New Roman" w:cs="Times New Roman"/>
          <w:sz w:val="32"/>
          <w:szCs w:val="32"/>
        </w:rPr>
        <w:t>优化</w:t>
      </w:r>
      <w:r w:rsidR="00FF2F76" w:rsidRPr="0019059B">
        <w:rPr>
          <w:rFonts w:ascii="Times New Roman" w:eastAsia="方正楷体_GBK" w:hAnsi="Times New Roman" w:cs="Times New Roman"/>
          <w:sz w:val="32"/>
          <w:szCs w:val="32"/>
        </w:rPr>
        <w:t>营商环境</w:t>
      </w:r>
    </w:p>
    <w:p w:rsidR="00793B4A" w:rsidRPr="0019059B" w:rsidRDefault="00EA0F5D" w:rsidP="00793B4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98368F" w:rsidRPr="0019059B">
        <w:rPr>
          <w:rFonts w:ascii="Times New Roman" w:eastAsia="方正仿宋_GBK" w:hAnsi="Times New Roman" w:cs="Times New Roman"/>
          <w:sz w:val="32"/>
          <w:szCs w:val="32"/>
        </w:rPr>
        <w:t>聚焦企业群众办事创业需求，明确提出统筹配置土地要素资源、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健全人力资源服务体制机制、加强</w:t>
      </w:r>
      <w:r w:rsidR="0098368F" w:rsidRPr="0019059B">
        <w:rPr>
          <w:rFonts w:ascii="Times New Roman" w:eastAsia="方正仿宋_GBK" w:hAnsi="Times New Roman" w:cs="Times New Roman"/>
          <w:sz w:val="32"/>
          <w:szCs w:val="32"/>
        </w:rPr>
        <w:t>知识产权保护、加大信贷支持力度、推进数据要素市场化配置改革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等措施，</w:t>
      </w:r>
      <w:r w:rsidR="00793B4A" w:rsidRPr="0019059B">
        <w:rPr>
          <w:rFonts w:ascii="Times New Roman" w:eastAsia="方正仿宋_GBK" w:hAnsi="Times New Roman" w:cs="Times New Roman"/>
          <w:sz w:val="32"/>
          <w:szCs w:val="32"/>
        </w:rPr>
        <w:t>促进要素有序流动，提高要素配置效率，进一步激发全</w:t>
      </w:r>
      <w:r w:rsidR="00292647" w:rsidRPr="0019059B">
        <w:rPr>
          <w:rFonts w:ascii="Times New Roman" w:eastAsia="方正仿宋_GBK" w:hAnsi="Times New Roman" w:cs="Times New Roman"/>
          <w:sz w:val="32"/>
          <w:szCs w:val="32"/>
        </w:rPr>
        <w:t>社会创造力和市场活力。</w:t>
      </w:r>
    </w:p>
    <w:p w:rsidR="000429FB" w:rsidRPr="0019059B" w:rsidRDefault="000429FB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（三）凸显</w:t>
      </w:r>
      <w:r w:rsidR="00FF2F76" w:rsidRPr="0019059B">
        <w:rPr>
          <w:rFonts w:ascii="Times New Roman" w:eastAsia="方正楷体_GBK" w:hAnsi="Times New Roman" w:cs="Times New Roman"/>
          <w:sz w:val="32"/>
          <w:szCs w:val="32"/>
        </w:rPr>
        <w:t>城市底蕴优化营商环境</w:t>
      </w:r>
    </w:p>
    <w:p w:rsidR="00FF2F76" w:rsidRPr="0019059B" w:rsidRDefault="00FF2F76" w:rsidP="00FF2F7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为大力弘扬扬州深厚悠久的工商文化底蕴，积极营造激发和保护企业家精神的社会氛围，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专设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人文环境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章节，通过畅通政企沟通、规范政商交往行为、加强政务诚信建设等，着力构建宜</w:t>
      </w:r>
      <w:proofErr w:type="gramStart"/>
      <w:r w:rsidRPr="0019059B">
        <w:rPr>
          <w:rFonts w:ascii="Times New Roman" w:eastAsia="方正仿宋_GBK" w:hAnsi="Times New Roman" w:cs="Times New Roman"/>
          <w:sz w:val="32"/>
          <w:szCs w:val="32"/>
        </w:rPr>
        <w:t>居宜业宜创</w:t>
      </w:r>
      <w:proofErr w:type="gramEnd"/>
      <w:r w:rsidRPr="0019059B">
        <w:rPr>
          <w:rFonts w:ascii="Times New Roman" w:eastAsia="方正仿宋_GBK" w:hAnsi="Times New Roman" w:cs="Times New Roman"/>
          <w:sz w:val="32"/>
          <w:szCs w:val="32"/>
        </w:rPr>
        <w:t>、亲</w:t>
      </w:r>
      <w:proofErr w:type="gramStart"/>
      <w:r w:rsidRPr="0019059B">
        <w:rPr>
          <w:rFonts w:ascii="Times New Roman" w:eastAsia="方正仿宋_GBK" w:hAnsi="Times New Roman" w:cs="Times New Roman"/>
          <w:sz w:val="32"/>
          <w:szCs w:val="32"/>
        </w:rPr>
        <w:t>商安商富商</w:t>
      </w:r>
      <w:proofErr w:type="gramEnd"/>
      <w:r w:rsidRPr="0019059B">
        <w:rPr>
          <w:rFonts w:ascii="Times New Roman" w:eastAsia="方正仿宋_GBK" w:hAnsi="Times New Roman" w:cs="Times New Roman"/>
          <w:sz w:val="32"/>
          <w:szCs w:val="32"/>
        </w:rPr>
        <w:t>的城市环境。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目前，国内仅广州、天津、苏州、无锡等部分城市设置了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人文环境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章节。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793B4A" w:rsidRPr="0019059B">
        <w:rPr>
          <w:rFonts w:ascii="Times New Roman" w:eastAsia="方正楷体_GBK" w:hAnsi="Times New Roman" w:cs="Times New Roman"/>
          <w:sz w:val="32"/>
          <w:szCs w:val="32"/>
        </w:rPr>
        <w:t>四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）</w:t>
      </w:r>
      <w:r w:rsidR="00793B4A" w:rsidRPr="0019059B">
        <w:rPr>
          <w:rFonts w:ascii="Times New Roman" w:eastAsia="方正楷体_GBK" w:hAnsi="Times New Roman" w:cs="Times New Roman"/>
          <w:sz w:val="32"/>
          <w:szCs w:val="32"/>
        </w:rPr>
        <w:t>凸显</w:t>
      </w:r>
      <w:r w:rsidR="00003203" w:rsidRPr="0019059B">
        <w:rPr>
          <w:rFonts w:ascii="Times New Roman" w:eastAsia="方正楷体_GBK" w:hAnsi="Times New Roman" w:cs="Times New Roman"/>
          <w:sz w:val="32"/>
          <w:szCs w:val="32"/>
        </w:rPr>
        <w:t>改革创新</w:t>
      </w:r>
      <w:r w:rsidR="00793B4A" w:rsidRPr="0019059B">
        <w:rPr>
          <w:rFonts w:ascii="Times New Roman" w:eastAsia="方正楷体_GBK" w:hAnsi="Times New Roman" w:cs="Times New Roman"/>
          <w:sz w:val="32"/>
          <w:szCs w:val="32"/>
        </w:rPr>
        <w:t>优化营商环境</w:t>
      </w:r>
    </w:p>
    <w:p w:rsidR="00003203" w:rsidRPr="0019059B" w:rsidRDefault="00EA0F5D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鼓励各地区、各部门在推动长三角协同创新、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proofErr w:type="gramStart"/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业一证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003203" w:rsidRPr="0019059B">
        <w:rPr>
          <w:rFonts w:ascii="Times New Roman" w:eastAsia="方正仿宋_GBK" w:hAnsi="Times New Roman" w:cs="Times New Roman"/>
          <w:sz w:val="32"/>
          <w:szCs w:val="32"/>
        </w:rPr>
        <w:t>审批模式改革、知识产权证券化服务、公共数据授权运营、包容审慎监管等方面创新突破。同时，在省内条例中率先提出将优化营商环境纳入有关巡察、审计，提升督查整改力度。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lastRenderedPageBreak/>
        <w:t>四、</w:t>
      </w:r>
      <w:r w:rsidR="00EA0F5D" w:rsidRPr="0019059B">
        <w:rPr>
          <w:rFonts w:ascii="Times New Roman" w:eastAsia="方正黑体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黑体_GBK" w:hAnsi="Times New Roman" w:cs="Times New Roman"/>
          <w:sz w:val="32"/>
          <w:szCs w:val="32"/>
        </w:rPr>
        <w:t>的主要内容</w:t>
      </w:r>
    </w:p>
    <w:p w:rsidR="005006AF" w:rsidRPr="0019059B" w:rsidRDefault="00EA0F5D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分为总则、市场环境、政务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环境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、人文环境、法治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环境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和附则，共六个章节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63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条。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（一）总则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。重点明确优化营商环境的目的意义、适用范围、基本原则、组织领导、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改革创新、宣传推介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等方面的要求，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并突出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提出</w:t>
      </w:r>
      <w:r w:rsidR="00CE7F3F" w:rsidRPr="0019059B">
        <w:rPr>
          <w:rFonts w:ascii="Times New Roman" w:eastAsia="方正仿宋_GBK" w:hAnsi="Times New Roman" w:cs="Times New Roman"/>
          <w:sz w:val="32"/>
          <w:szCs w:val="32"/>
        </w:rPr>
        <w:t>加强与长江三角洲区域其他城市的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政务服务标准统一、资质互认、区域通办，加强立法、执法、司法合作协同等内容。</w:t>
      </w:r>
    </w:p>
    <w:p w:rsidR="006B57D5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（二）市场环境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。重点对市场准入、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企业开办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生产经营、注销退出等重点环节进行规范，推动土地、人力资源、科技、资本、数据等要素市场化配置的改革，以及减税降费、惠企政策、招标投标、应急</w:t>
      </w:r>
      <w:proofErr w:type="gramStart"/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纾</w:t>
      </w:r>
      <w:proofErr w:type="gramEnd"/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困等</w:t>
      </w:r>
      <w:proofErr w:type="gramStart"/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相应规定。</w:t>
      </w:r>
    </w:p>
    <w:p w:rsidR="006B57D5" w:rsidRPr="0019059B" w:rsidRDefault="00CE7F3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（三）政务环境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结合国家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放管服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最新部署要求，</w:t>
      </w:r>
      <w:r w:rsidR="005006AF" w:rsidRPr="0019059B">
        <w:rPr>
          <w:rFonts w:ascii="Times New Roman" w:eastAsia="方正仿宋_GBK" w:hAnsi="Times New Roman" w:cs="Times New Roman"/>
          <w:sz w:val="32"/>
          <w:szCs w:val="32"/>
        </w:rPr>
        <w:t>重点围绕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推进政务服务标准化、规范化、便利化，从创新政务服务方式、强化数据共享运用、优化工程建设项目审批以及提升</w:t>
      </w:r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税务办理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物流</w:t>
      </w:r>
      <w:r w:rsidR="006B57D5" w:rsidRPr="0019059B">
        <w:rPr>
          <w:rFonts w:ascii="Times New Roman" w:eastAsia="方正仿宋_GBK" w:hAnsi="Times New Roman" w:cs="Times New Roman"/>
          <w:sz w:val="32"/>
          <w:szCs w:val="32"/>
        </w:rPr>
        <w:t>通关、不动产登记、中介机构</w:t>
      </w:r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、公用事业等服务效能</w:t>
      </w:r>
      <w:proofErr w:type="gramStart"/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="00FD0813" w:rsidRPr="0019059B">
        <w:rPr>
          <w:rFonts w:ascii="Times New Roman" w:eastAsia="方正仿宋_GBK" w:hAnsi="Times New Roman" w:cs="Times New Roman"/>
          <w:sz w:val="32"/>
          <w:szCs w:val="32"/>
        </w:rPr>
        <w:t>相应规定。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（四）人文环境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。重点聚焦</w:t>
      </w:r>
      <w:proofErr w:type="gramStart"/>
      <w:r w:rsidRPr="0019059B">
        <w:rPr>
          <w:rFonts w:ascii="Times New Roman" w:eastAsia="方正仿宋_GBK" w:hAnsi="Times New Roman" w:cs="Times New Roman"/>
          <w:sz w:val="32"/>
          <w:szCs w:val="32"/>
        </w:rPr>
        <w:t>产业科创名城</w:t>
      </w:r>
      <w:proofErr w:type="gramEnd"/>
      <w:r w:rsidRPr="0019059B">
        <w:rPr>
          <w:rFonts w:ascii="Times New Roman" w:eastAsia="方正仿宋_GBK" w:hAnsi="Times New Roman" w:cs="Times New Roman"/>
          <w:sz w:val="32"/>
          <w:szCs w:val="32"/>
        </w:rPr>
        <w:t>、文化旅游名城、生态宜居名城的建设要求，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对畅通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政企沟通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渠道、规范政商交往行为、</w:t>
      </w:r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政府诚信履约</w:t>
      </w:r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、营商环境评价应用、舆情问题收集处置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等</w:t>
      </w:r>
      <w:proofErr w:type="gramStart"/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="002E11BF" w:rsidRPr="0019059B">
        <w:rPr>
          <w:rFonts w:ascii="Times New Roman" w:eastAsia="方正仿宋_GBK" w:hAnsi="Times New Roman" w:cs="Times New Roman"/>
          <w:sz w:val="32"/>
          <w:szCs w:val="32"/>
        </w:rPr>
        <w:t>相应规定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，不断提升城市软实力。</w:t>
      </w:r>
    </w:p>
    <w:p w:rsidR="002F33DB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lastRenderedPageBreak/>
        <w:t>（五）法治环境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围绕依法平等保护市场主体合法权益，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重点</w:t>
      </w:r>
      <w:r w:rsidR="002F33DB" w:rsidRPr="0019059B">
        <w:rPr>
          <w:rFonts w:ascii="Times New Roman" w:eastAsia="方正仿宋_GBK" w:hAnsi="Times New Roman" w:cs="Times New Roman"/>
          <w:sz w:val="32"/>
          <w:szCs w:val="32"/>
        </w:rPr>
        <w:t>从</w:t>
      </w:r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合法审查、落实监管责任、创新监管方式、规范执法行为、提升法律服务、增加诉讼质效等</w:t>
      </w:r>
      <w:proofErr w:type="gramStart"/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 w:rsidR="0044789B" w:rsidRPr="0019059B">
        <w:rPr>
          <w:rFonts w:ascii="Times New Roman" w:eastAsia="方正仿宋_GBK" w:hAnsi="Times New Roman" w:cs="Times New Roman"/>
          <w:sz w:val="32"/>
          <w:szCs w:val="32"/>
        </w:rPr>
        <w:t>相应规定，还强调了发挥各方监督作用和违法条例法律责任。</w:t>
      </w:r>
    </w:p>
    <w:p w:rsidR="00DA40C8" w:rsidRPr="0019059B" w:rsidRDefault="00DA40C8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（六）附则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26DB5" w:rsidRPr="0019059B">
        <w:rPr>
          <w:rFonts w:ascii="Times New Roman" w:eastAsia="方正仿宋_GBK" w:hAnsi="Times New Roman" w:cs="Times New Roman"/>
          <w:sz w:val="32"/>
          <w:szCs w:val="32"/>
        </w:rPr>
        <w:t>规定了条例的施行日期。</w:t>
      </w:r>
    </w:p>
    <w:p w:rsidR="005006AF" w:rsidRPr="0019059B" w:rsidRDefault="005006AF" w:rsidP="005006AF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9059B">
        <w:rPr>
          <w:rFonts w:ascii="Times New Roman" w:eastAsia="方正黑体_GBK" w:hAnsi="Times New Roman" w:cs="Times New Roman"/>
          <w:sz w:val="32"/>
          <w:szCs w:val="32"/>
        </w:rPr>
        <w:t>五、</w:t>
      </w:r>
      <w:r w:rsidR="0044789B" w:rsidRPr="0019059B">
        <w:rPr>
          <w:rFonts w:ascii="Times New Roman" w:eastAsia="方正黑体_GBK" w:hAnsi="Times New Roman" w:cs="Times New Roman"/>
          <w:sz w:val="32"/>
          <w:szCs w:val="32"/>
        </w:rPr>
        <w:t>下一步工作打算</w:t>
      </w:r>
    </w:p>
    <w:p w:rsidR="008C0AE1" w:rsidRPr="0019059B" w:rsidRDefault="008C0AE1" w:rsidP="008C0AE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（一）及时请示汇报。</w:t>
      </w:r>
      <w:r w:rsidR="00F93502" w:rsidRPr="0019059B">
        <w:rPr>
          <w:rFonts w:ascii="Times New Roman" w:eastAsia="方正仿宋_GBK" w:hAnsi="Times New Roman" w:cs="Times New Roman"/>
          <w:sz w:val="32"/>
          <w:szCs w:val="32"/>
        </w:rPr>
        <w:t>定期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向市委、市人大、市政府、市政协等市领导汇报《条例》工作进展和主要内容，为《条例》起草精准把脉。同时，积极向省营商办汇报</w:t>
      </w:r>
      <w:r w:rsidR="0023165C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争取</w:t>
      </w:r>
      <w:r w:rsidR="0023165C">
        <w:rPr>
          <w:rFonts w:ascii="Times New Roman" w:eastAsia="方正仿宋_GBK" w:hAnsi="Times New Roman" w:cs="Times New Roman"/>
          <w:sz w:val="32"/>
          <w:szCs w:val="32"/>
        </w:rPr>
        <w:t>对《条例》起草给予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专业指导。</w:t>
      </w:r>
    </w:p>
    <w:p w:rsidR="00DA40C8" w:rsidRPr="0019059B" w:rsidRDefault="005006AF" w:rsidP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23165C">
        <w:rPr>
          <w:rFonts w:ascii="Times New Roman" w:eastAsia="方正楷体_GBK" w:hAnsi="Times New Roman" w:cs="Times New Roman" w:hint="eastAsia"/>
          <w:sz w:val="32"/>
          <w:szCs w:val="32"/>
        </w:rPr>
        <w:t>二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）</w:t>
      </w:r>
      <w:r w:rsidR="00DA40C8" w:rsidRPr="0019059B">
        <w:rPr>
          <w:rFonts w:ascii="Times New Roman" w:eastAsia="方正楷体_GBK" w:hAnsi="Times New Roman" w:cs="Times New Roman"/>
          <w:sz w:val="32"/>
          <w:szCs w:val="32"/>
        </w:rPr>
        <w:t>加强学习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调研</w:t>
      </w:r>
      <w:r w:rsidR="00DA40C8" w:rsidRPr="0019059B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DA40C8" w:rsidRPr="0019059B">
        <w:rPr>
          <w:rFonts w:ascii="Times New Roman" w:eastAsia="方正仿宋_GBK" w:hAnsi="Times New Roman" w:cs="Times New Roman"/>
          <w:sz w:val="32"/>
          <w:szCs w:val="32"/>
        </w:rPr>
        <w:t>拟提请市人大相关领导，邀请司法局等相关部门，共同赴上海、杭州等先进地区，进一步学习调研已出台条例的制定、实施、修订情况，并结合扬州实际消化吸收，进一步提升立法质量。</w:t>
      </w:r>
    </w:p>
    <w:p w:rsidR="008C0AE1" w:rsidRPr="0019059B" w:rsidRDefault="005006A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9059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23165C">
        <w:rPr>
          <w:rFonts w:ascii="Times New Roman" w:eastAsia="方正楷体_GBK" w:hAnsi="Times New Roman" w:cs="Times New Roman" w:hint="eastAsia"/>
          <w:sz w:val="32"/>
          <w:szCs w:val="32"/>
        </w:rPr>
        <w:t>三</w:t>
      </w:r>
      <w:r w:rsidRPr="0019059B">
        <w:rPr>
          <w:rFonts w:ascii="Times New Roman" w:eastAsia="方正楷体_GBK" w:hAnsi="Times New Roman" w:cs="Times New Roman"/>
          <w:sz w:val="32"/>
          <w:szCs w:val="32"/>
        </w:rPr>
        <w:t>）广泛征求意见</w:t>
      </w:r>
      <w:r w:rsidR="00DA40C8" w:rsidRPr="0019059B">
        <w:rPr>
          <w:rFonts w:ascii="Times New Roman" w:eastAsia="方正楷体_GBK" w:hAnsi="Times New Roman" w:cs="Times New Roman"/>
          <w:sz w:val="32"/>
          <w:szCs w:val="32"/>
        </w:rPr>
        <w:t>。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DA40C8" w:rsidRPr="0019059B">
        <w:rPr>
          <w:rFonts w:ascii="Times New Roman" w:eastAsia="方正仿宋_GBK" w:hAnsi="Times New Roman" w:cs="Times New Roman"/>
          <w:sz w:val="32"/>
          <w:szCs w:val="32"/>
        </w:rPr>
        <w:t>增强</w:t>
      </w:r>
      <w:r w:rsidR="00EA0F5D" w:rsidRPr="0019059B">
        <w:rPr>
          <w:rFonts w:ascii="Times New Roman" w:eastAsia="方正仿宋_GBK" w:hAnsi="Times New Roman" w:cs="Times New Roman"/>
          <w:sz w:val="32"/>
          <w:szCs w:val="32"/>
        </w:rPr>
        <w:t>《条例》</w:t>
      </w:r>
      <w:r w:rsidRPr="0019059B">
        <w:rPr>
          <w:rFonts w:ascii="Times New Roman" w:eastAsia="方正仿宋_GBK" w:hAnsi="Times New Roman" w:cs="Times New Roman"/>
          <w:sz w:val="32"/>
          <w:szCs w:val="32"/>
        </w:rPr>
        <w:t>的科学性和民主性，</w:t>
      </w:r>
      <w:r w:rsidR="00DA40C8" w:rsidRPr="0019059B">
        <w:rPr>
          <w:rFonts w:ascii="Times New Roman" w:eastAsia="方正仿宋_GBK" w:hAnsi="Times New Roman" w:cs="Times New Roman"/>
          <w:sz w:val="32"/>
          <w:szCs w:val="32"/>
        </w:rPr>
        <w:t>拟通过召开座谈会、书面征求意见等方式，广泛征求各地区、各部门以及人大代表、政协委员、企业家代表、基层群众、行业协会商会等社会各界的意见、建议</w:t>
      </w:r>
      <w:r w:rsidR="00AF2F0E">
        <w:rPr>
          <w:rFonts w:ascii="Times New Roman" w:eastAsia="方正仿宋_GBK" w:hAnsi="Times New Roman" w:cs="Times New Roman"/>
          <w:sz w:val="32"/>
          <w:szCs w:val="32"/>
        </w:rPr>
        <w:t>，并不断完善《条例》</w:t>
      </w:r>
      <w:r w:rsidR="00DA40C8" w:rsidRPr="0019059B">
        <w:rPr>
          <w:rFonts w:ascii="Times New Roman" w:eastAsia="方正仿宋_GBK" w:hAnsi="Times New Roman" w:cs="Times New Roman"/>
          <w:sz w:val="32"/>
          <w:szCs w:val="32"/>
        </w:rPr>
        <w:t>。</w:t>
      </w:r>
    </w:p>
    <w:sectPr w:rsidR="008C0AE1" w:rsidRPr="0019059B" w:rsidSect="001F444F">
      <w:footerReference w:type="default" r:id="rId7"/>
      <w:pgSz w:w="11906" w:h="16838"/>
      <w:pgMar w:top="1701" w:right="1644" w:bottom="1701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D9" w:rsidRDefault="00851FD9" w:rsidP="005006AF">
      <w:r>
        <w:separator/>
      </w:r>
    </w:p>
  </w:endnote>
  <w:endnote w:type="continuationSeparator" w:id="0">
    <w:p w:rsidR="00851FD9" w:rsidRDefault="00851FD9" w:rsidP="0050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263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059B" w:rsidRPr="0019059B" w:rsidRDefault="0019059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05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05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05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2A0" w:rsidRPr="008372A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372A0">
          <w:rPr>
            <w:rFonts w:ascii="Times New Roman" w:hAnsi="Times New Roman" w:cs="Times New Roman"/>
            <w:noProof/>
            <w:sz w:val="24"/>
            <w:szCs w:val="24"/>
          </w:rPr>
          <w:t xml:space="preserve"> 6 -</w:t>
        </w:r>
        <w:r w:rsidRPr="001905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059B" w:rsidRDefault="001905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D9" w:rsidRDefault="00851FD9" w:rsidP="005006AF">
      <w:r>
        <w:separator/>
      </w:r>
    </w:p>
  </w:footnote>
  <w:footnote w:type="continuationSeparator" w:id="0">
    <w:p w:rsidR="00851FD9" w:rsidRDefault="00851FD9" w:rsidP="0050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3E"/>
    <w:rsid w:val="00003203"/>
    <w:rsid w:val="0003751D"/>
    <w:rsid w:val="000429FB"/>
    <w:rsid w:val="0008104F"/>
    <w:rsid w:val="00093103"/>
    <w:rsid w:val="0009629B"/>
    <w:rsid w:val="00096A23"/>
    <w:rsid w:val="00126DB5"/>
    <w:rsid w:val="0019059B"/>
    <w:rsid w:val="001F2B33"/>
    <w:rsid w:val="001F444F"/>
    <w:rsid w:val="0023165C"/>
    <w:rsid w:val="00292647"/>
    <w:rsid w:val="002B40B1"/>
    <w:rsid w:val="002E11BF"/>
    <w:rsid w:val="002F33DB"/>
    <w:rsid w:val="003207A0"/>
    <w:rsid w:val="00367149"/>
    <w:rsid w:val="0037629C"/>
    <w:rsid w:val="003E7A13"/>
    <w:rsid w:val="00446B5E"/>
    <w:rsid w:val="0044789B"/>
    <w:rsid w:val="00492B2C"/>
    <w:rsid w:val="00496848"/>
    <w:rsid w:val="004B30D9"/>
    <w:rsid w:val="005006AF"/>
    <w:rsid w:val="005A0104"/>
    <w:rsid w:val="005C1422"/>
    <w:rsid w:val="006466A3"/>
    <w:rsid w:val="006B57D5"/>
    <w:rsid w:val="006C144C"/>
    <w:rsid w:val="006C38FD"/>
    <w:rsid w:val="007057AC"/>
    <w:rsid w:val="00734107"/>
    <w:rsid w:val="00793B4A"/>
    <w:rsid w:val="00796F3C"/>
    <w:rsid w:val="0083097E"/>
    <w:rsid w:val="00835DBD"/>
    <w:rsid w:val="008372A0"/>
    <w:rsid w:val="00851FD9"/>
    <w:rsid w:val="008C0AE1"/>
    <w:rsid w:val="0098368F"/>
    <w:rsid w:val="00987D43"/>
    <w:rsid w:val="009A04BA"/>
    <w:rsid w:val="009A210A"/>
    <w:rsid w:val="009C5FF9"/>
    <w:rsid w:val="00A329A7"/>
    <w:rsid w:val="00AE3D96"/>
    <w:rsid w:val="00AF2F0E"/>
    <w:rsid w:val="00B11BB6"/>
    <w:rsid w:val="00B26749"/>
    <w:rsid w:val="00B82583"/>
    <w:rsid w:val="00BB623E"/>
    <w:rsid w:val="00BC5C57"/>
    <w:rsid w:val="00BD67B8"/>
    <w:rsid w:val="00C82890"/>
    <w:rsid w:val="00C97674"/>
    <w:rsid w:val="00CD0E3F"/>
    <w:rsid w:val="00CE7F3F"/>
    <w:rsid w:val="00D278A6"/>
    <w:rsid w:val="00D4346B"/>
    <w:rsid w:val="00D9725C"/>
    <w:rsid w:val="00DA40C8"/>
    <w:rsid w:val="00DF70FA"/>
    <w:rsid w:val="00E47D61"/>
    <w:rsid w:val="00E73E67"/>
    <w:rsid w:val="00EA0F5D"/>
    <w:rsid w:val="00F53DA7"/>
    <w:rsid w:val="00F63D6A"/>
    <w:rsid w:val="00F929E9"/>
    <w:rsid w:val="00F93502"/>
    <w:rsid w:val="00FD0813"/>
    <w:rsid w:val="00FD7B03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2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2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6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2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宋犁犁(sll_fgw)</dc:creator>
  <cp:keywords/>
  <dc:description/>
  <cp:lastModifiedBy>宋犁犁(sll_fgw)</cp:lastModifiedBy>
  <cp:revision>69</cp:revision>
  <cp:lastPrinted>2023-06-05T03:40:00Z</cp:lastPrinted>
  <dcterms:created xsi:type="dcterms:W3CDTF">2023-05-31T06:55:00Z</dcterms:created>
  <dcterms:modified xsi:type="dcterms:W3CDTF">2023-06-05T03:40:00Z</dcterms:modified>
</cp:coreProperties>
</file>