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</w:p>
    <w:p>
      <w:pPr>
        <w:spacing w:line="59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jc w:val="center"/>
        <w:rPr>
          <w:rFonts w:ascii="方正小标宋_GBK" w:hAnsi="Times New Roman" w:eastAsia="方正小标宋_GBK" w:cs="Times New Roman"/>
          <w:sz w:val="44"/>
          <w:szCs w:val="32"/>
        </w:rPr>
      </w:pPr>
      <w:r>
        <w:rPr>
          <w:rFonts w:hint="eastAsia" w:ascii="方正小标宋_GBK" w:hAnsi="Times New Roman" w:eastAsia="方正小标宋_GBK" w:cs="Times New Roman"/>
          <w:sz w:val="44"/>
          <w:szCs w:val="32"/>
        </w:rPr>
        <w:t>2023年江苏省两化融合管理体系贯标</w:t>
      </w:r>
    </w:p>
    <w:p>
      <w:pPr>
        <w:spacing w:line="590" w:lineRule="exact"/>
        <w:jc w:val="center"/>
        <w:rPr>
          <w:rFonts w:ascii="方正小标宋_GBK" w:hAnsi="Times New Roman" w:eastAsia="方正小标宋_GBK" w:cs="Times New Roman"/>
          <w:sz w:val="44"/>
          <w:szCs w:val="32"/>
        </w:rPr>
      </w:pPr>
      <w:r>
        <w:rPr>
          <w:rFonts w:hint="eastAsia" w:ascii="方正小标宋_GBK" w:hAnsi="Times New Roman" w:eastAsia="方正小标宋_GBK" w:cs="Times New Roman"/>
          <w:sz w:val="44"/>
          <w:szCs w:val="32"/>
        </w:rPr>
        <w:t>示范企业名单</w:t>
      </w:r>
    </w:p>
    <w:p>
      <w:pPr>
        <w:spacing w:line="590" w:lineRule="exact"/>
        <w:jc w:val="center"/>
        <w:rPr>
          <w:rFonts w:ascii="方正小标宋_GBK" w:hAnsi="Times New Roman" w:eastAsia="方正小标宋_GBK" w:cs="Times New Roman"/>
          <w:sz w:val="32"/>
          <w:szCs w:val="32"/>
        </w:rPr>
      </w:pPr>
    </w:p>
    <w:tbl>
      <w:tblPr>
        <w:tblStyle w:val="4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3"/>
        <w:gridCol w:w="5812"/>
      </w:tblGrid>
      <w:tr>
        <w:trPr>
          <w:cantSplit/>
          <w:trHeight w:val="402" w:hRule="atLeast"/>
          <w:tblHeader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</w:rPr>
              <w:t>地市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</w:rPr>
              <w:t>企业名称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中国石化集团南京化学工业有限公司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南京银茂微电子制造有限公司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南京电子设备研究所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无锡市宜欣科技有限公司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环晟光伏（江苏）有限公司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无锡先导智能装备股份有限公司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环晟新能源（江苏）有限公司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无锡中正锅炉有限公司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江苏中超电缆股份有限公司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无锡海天机械有限公司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中国航空工业集团公司雷华电子技术研究所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无锡中环应用材料有限公司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雅迪科技集团有限公司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江苏大明精工制造有限公司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江苏沪宁钢机股份有限公司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无锡时代天使医疗器械科技有限公司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利民化学有限责任公司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江苏云意电气股份有限公司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中车戚墅堰机车车辆工艺研究所有限公司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江苏常发农业装备股份有限公司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贝特瑞（江苏）新能源材料有限公司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常州优谷新能源科技股份有限公司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常州市贝特瑞新材料科技有限公司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江苏华鹏变压器有限公司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江苏南方光纤科技有限公司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中创新航科技股份有限公司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常州裕源灵泰面料科技有限公司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科华控股股份有限公司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安捷利电子科技（苏州）有限公司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浪潮金融信息技术有限公司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苏州欧普照明有限公司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康力电梯股份有限公司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常熟市景弘盛通信科技股份有限公司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苏州范斯特机械科技有限公司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纽威数控装备（苏州）股份有限公司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江苏正力新能电池技术有限公司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苏州华星光电显示有限公司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江苏美的清洁电器股份有限公司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太仓市同维电子有限公司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老虎表面技术新材料（苏州）有限公司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环鸿电子（昆山）有限公司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江苏神马电力股份有限公司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江苏威尔曼科技有限公司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江苏恒科新材料有限公司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中天科技光纤有限公司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江苏优嘉植物保护有限公司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江苏联发纺织股份有限公司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通富微电子股份有限公司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庆鼎精密电子（淮安）有限公司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江苏斯必得重工机械有限公司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江苏和兴汽车科技有限公司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淮安威灵电机制造有限公司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盐城东山精密制造有限公司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江苏丰东热技术有限公司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中化高性能纤维材料有限公司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上扬无线射频科技扬州有限公司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扬州中集通华专用车有限公司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宝胜科技创新股份有限公司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西门子电机（中国）有限公司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江苏大全长江电器股份有限公司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靖江特殊钢有限公司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中海油气（泰州）石化有限公司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江苏扬子鑫福造船有限公司</w:t>
            </w:r>
          </w:p>
        </w:tc>
      </w:tr>
      <w:tr>
        <w:trPr>
          <w:trHeight w:val="567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博特新材料泰州有限公司</w:t>
            </w:r>
          </w:p>
        </w:tc>
      </w:tr>
    </w:tbl>
    <w:p>
      <w:pPr>
        <w:spacing w:line="59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7025732"/>
      <w:docPartObj>
        <w:docPartGallery w:val="AutoText"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-</w:t>
        </w:r>
        <w:r>
          <w:rPr>
            <w:rFonts w:ascii="Times New Roman" w:hAnsi="Times New Roman" w:cs="Times New Roman"/>
            <w:sz w:val="32"/>
            <w:szCs w:val="32"/>
          </w:rPr>
          <w:t xml:space="preserve"> 5 -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FF"/>
    <w:rsid w:val="000D0E0F"/>
    <w:rsid w:val="00250FA1"/>
    <w:rsid w:val="002F423F"/>
    <w:rsid w:val="00972DDD"/>
    <w:rsid w:val="00BF6E9D"/>
    <w:rsid w:val="00C83EFF"/>
    <w:rsid w:val="00F31C86"/>
    <w:rsid w:val="556FAFE3"/>
    <w:rsid w:val="56DC7C7B"/>
    <w:rsid w:val="FEEFE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265</Words>
  <Characters>1514</Characters>
  <Lines>12</Lines>
  <Paragraphs>3</Paragraphs>
  <TotalTime>35</TotalTime>
  <ScaleCrop>false</ScaleCrop>
  <LinksUpToDate>false</LinksUpToDate>
  <CharactersWithSpaces>1776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2023-12-25T14:45:00Z</dcterms:created>
  <dc:creator>lenovo</dc:creator>
  <cp:lastModifiedBy>uos</cp:lastModifiedBy>
  <dcterms:modified xsi:type="dcterms:W3CDTF">2023-12-29T14:38:03Z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