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2741" w14:textId="3C620BD5" w:rsidR="00F048D6" w:rsidRDefault="003132D4" w:rsidP="00F47E7C">
      <w:pPr>
        <w:spacing w:line="587" w:lineRule="exact"/>
        <w:ind w:firstLineChars="0" w:firstLine="0"/>
        <w:rPr>
          <w:rFonts w:cs="Times New Roman"/>
        </w:rPr>
      </w:pPr>
      <w:r w:rsidRPr="00267370">
        <w:rPr>
          <w:rFonts w:cs="Times New Roman"/>
        </w:rPr>
        <w:t>附件</w:t>
      </w:r>
    </w:p>
    <w:p w14:paraId="7474C2F0" w14:textId="77777777" w:rsidR="00435667" w:rsidRPr="00435667" w:rsidRDefault="00435667" w:rsidP="00F47E7C">
      <w:pPr>
        <w:spacing w:line="587" w:lineRule="exact"/>
        <w:ind w:firstLineChars="0" w:firstLine="0"/>
        <w:rPr>
          <w:rFonts w:cs="Times New Roman"/>
        </w:rPr>
      </w:pPr>
    </w:p>
    <w:p w14:paraId="1146E54C" w14:textId="44002934" w:rsidR="003132D4" w:rsidRPr="00A82858" w:rsidRDefault="003132D4" w:rsidP="00F47E7C">
      <w:pPr>
        <w:spacing w:line="587" w:lineRule="exact"/>
        <w:ind w:firstLineChars="0" w:firstLine="0"/>
        <w:jc w:val="center"/>
        <w:rPr>
          <w:rFonts w:eastAsia="方正小标宋_GBK" w:cs="Times New Roman"/>
          <w:sz w:val="44"/>
          <w:szCs w:val="44"/>
        </w:rPr>
      </w:pPr>
      <w:r w:rsidRPr="00A82858">
        <w:rPr>
          <w:rFonts w:eastAsia="方正小标宋_GBK" w:cs="Times New Roman"/>
          <w:sz w:val="44"/>
          <w:szCs w:val="44"/>
        </w:rPr>
        <w:t>园区情况简介</w:t>
      </w:r>
    </w:p>
    <w:p w14:paraId="67D751AD" w14:textId="77777777" w:rsidR="003132D4" w:rsidRPr="00267370" w:rsidRDefault="003132D4" w:rsidP="00F47E7C">
      <w:pPr>
        <w:spacing w:line="587" w:lineRule="exact"/>
        <w:ind w:firstLine="640"/>
        <w:rPr>
          <w:rFonts w:cs="Times New Roman"/>
          <w:szCs w:val="32"/>
        </w:rPr>
      </w:pPr>
    </w:p>
    <w:p w14:paraId="4E23A111" w14:textId="63101FF1" w:rsidR="00F24F88" w:rsidRDefault="00D97712" w:rsidP="00F47E7C">
      <w:pPr>
        <w:widowControl/>
        <w:spacing w:line="587" w:lineRule="exact"/>
        <w:ind w:firstLine="640"/>
        <w:rPr>
          <w:rFonts w:cs="Times New Roman"/>
          <w:szCs w:val="32"/>
        </w:rPr>
      </w:pPr>
      <w:r w:rsidRPr="00267370">
        <w:rPr>
          <w:rFonts w:eastAsia="方正楷体_GBK" w:cs="Times New Roman"/>
          <w:szCs w:val="32"/>
        </w:rPr>
        <w:t>1.</w:t>
      </w:r>
      <w:r w:rsidR="00D209B2" w:rsidRPr="00D209B2">
        <w:rPr>
          <w:rFonts w:eastAsia="方正楷体_GBK" w:cs="Times New Roman" w:hint="eastAsia"/>
          <w:szCs w:val="32"/>
        </w:rPr>
        <w:t>宜兴</w:t>
      </w:r>
      <w:r w:rsidR="00D209B2">
        <w:rPr>
          <w:rFonts w:eastAsia="方正楷体_GBK" w:cs="Times New Roman" w:hint="eastAsia"/>
          <w:szCs w:val="32"/>
        </w:rPr>
        <w:t>国际</w:t>
      </w:r>
      <w:r w:rsidR="00D209B2" w:rsidRPr="00D209B2">
        <w:rPr>
          <w:rFonts w:eastAsia="方正楷体_GBK" w:cs="Times New Roman" w:hint="eastAsia"/>
          <w:szCs w:val="32"/>
        </w:rPr>
        <w:t>物流园</w:t>
      </w:r>
      <w:r w:rsidR="00F24F88">
        <w:rPr>
          <w:rFonts w:eastAsia="方正楷体_GBK" w:cs="Times New Roman" w:hint="eastAsia"/>
          <w:szCs w:val="32"/>
        </w:rPr>
        <w:t>。</w:t>
      </w:r>
      <w:r w:rsidR="00F24F88" w:rsidRPr="00F24F88">
        <w:rPr>
          <w:rFonts w:cs="Times New Roman" w:hint="eastAsia"/>
          <w:szCs w:val="32"/>
        </w:rPr>
        <w:t>园区位于宜兴经济技术开发区，</w:t>
      </w:r>
      <w:r w:rsidR="00CF71A0" w:rsidRPr="00CF71A0">
        <w:rPr>
          <w:rFonts w:cs="Times New Roman" w:hint="eastAsia"/>
          <w:szCs w:val="32"/>
        </w:rPr>
        <w:t>核心区规划总面积为</w:t>
      </w:r>
      <w:r w:rsidR="00CF71A0" w:rsidRPr="00CF71A0">
        <w:rPr>
          <w:rFonts w:cs="Times New Roman" w:hint="eastAsia"/>
          <w:szCs w:val="32"/>
        </w:rPr>
        <w:t>17.83</w:t>
      </w:r>
      <w:r w:rsidR="00CF71A0" w:rsidRPr="00CF71A0">
        <w:rPr>
          <w:rFonts w:cs="Times New Roman" w:hint="eastAsia"/>
          <w:szCs w:val="32"/>
        </w:rPr>
        <w:t>公顷，分</w:t>
      </w:r>
      <w:r w:rsidR="00CF71A0" w:rsidRPr="00CF71A0">
        <w:rPr>
          <w:rFonts w:cs="Times New Roman" w:hint="eastAsia"/>
          <w:szCs w:val="32"/>
        </w:rPr>
        <w:t>2</w:t>
      </w:r>
      <w:r w:rsidR="00CF71A0" w:rsidRPr="00CF71A0">
        <w:rPr>
          <w:rFonts w:cs="Times New Roman" w:hint="eastAsia"/>
          <w:szCs w:val="32"/>
        </w:rPr>
        <w:t>个区块。区块一面积为</w:t>
      </w:r>
      <w:r w:rsidR="00CF71A0" w:rsidRPr="00CF71A0">
        <w:rPr>
          <w:rFonts w:cs="Times New Roman" w:hint="eastAsia"/>
          <w:szCs w:val="32"/>
        </w:rPr>
        <w:t>9.84</w:t>
      </w:r>
      <w:r w:rsidR="00CF71A0" w:rsidRPr="00CF71A0">
        <w:rPr>
          <w:rFonts w:cs="Times New Roman" w:hint="eastAsia"/>
          <w:szCs w:val="32"/>
        </w:rPr>
        <w:t>公顷，四至范围：东至庆源大道、南至空地、西至锡宜高速、北至互通；区块二面积为</w:t>
      </w:r>
      <w:r w:rsidR="00CF71A0" w:rsidRPr="00CF71A0">
        <w:rPr>
          <w:rFonts w:cs="Times New Roman" w:hint="eastAsia"/>
          <w:szCs w:val="32"/>
        </w:rPr>
        <w:t>7.99</w:t>
      </w:r>
      <w:r w:rsidR="00CF71A0" w:rsidRPr="00CF71A0">
        <w:rPr>
          <w:rFonts w:cs="Times New Roman" w:hint="eastAsia"/>
          <w:szCs w:val="32"/>
        </w:rPr>
        <w:t>公顷，四至范围：东至芜申运河、南至港航事业发展中心、西至庆源大道、北至空地。</w:t>
      </w:r>
      <w:r w:rsidR="00F24F88" w:rsidRPr="00F24F88">
        <w:rPr>
          <w:rFonts w:cs="Times New Roman" w:hint="eastAsia"/>
          <w:szCs w:val="32"/>
        </w:rPr>
        <w:t>园区重点发展内河集装箱水陆联运、地标产业供应链、国际保税物流、云仓分销、冷链加工配送、智能集配，打造宁杭生态经济带重要智能集配平台、内河集装箱物流中心、冷链加工配送中心。</w:t>
      </w:r>
    </w:p>
    <w:p w14:paraId="4A65351C" w14:textId="1BE05135" w:rsidR="00FE415A" w:rsidRPr="00267370" w:rsidRDefault="00D97712" w:rsidP="00F47E7C">
      <w:pPr>
        <w:widowControl/>
        <w:spacing w:line="587" w:lineRule="exact"/>
        <w:ind w:firstLine="640"/>
        <w:rPr>
          <w:rFonts w:cs="Times New Roman"/>
          <w:szCs w:val="32"/>
        </w:rPr>
      </w:pPr>
      <w:r w:rsidRPr="00267370">
        <w:rPr>
          <w:rFonts w:eastAsia="方正楷体_GBK" w:cs="Times New Roman"/>
          <w:szCs w:val="32"/>
        </w:rPr>
        <w:t>2</w:t>
      </w:r>
      <w:r w:rsidR="00FE415A" w:rsidRPr="00267370">
        <w:rPr>
          <w:rFonts w:eastAsia="方正楷体_GBK" w:cs="Times New Roman"/>
          <w:szCs w:val="32"/>
        </w:rPr>
        <w:t>.</w:t>
      </w:r>
      <w:r w:rsidR="002C2E82" w:rsidRPr="002C2E82">
        <w:rPr>
          <w:rFonts w:eastAsia="方正楷体_GBK" w:cs="Times New Roman" w:hint="eastAsia"/>
          <w:szCs w:val="32"/>
        </w:rPr>
        <w:t>常州临港物流园</w:t>
      </w:r>
      <w:r w:rsidR="00FE415A" w:rsidRPr="00267370">
        <w:rPr>
          <w:rFonts w:eastAsia="方正楷体_GBK" w:cs="Times New Roman"/>
          <w:szCs w:val="32"/>
        </w:rPr>
        <w:t>。</w:t>
      </w:r>
      <w:r w:rsidR="00FE415A" w:rsidRPr="00267370">
        <w:rPr>
          <w:rFonts w:cs="Times New Roman"/>
          <w:szCs w:val="32"/>
        </w:rPr>
        <w:t>园区</w:t>
      </w:r>
      <w:r w:rsidR="00896445" w:rsidRPr="00896445">
        <w:rPr>
          <w:rFonts w:cs="Times New Roman" w:hint="eastAsia"/>
          <w:szCs w:val="32"/>
        </w:rPr>
        <w:t>位于常州市新北区滨江经济开发区，</w:t>
      </w:r>
      <w:r w:rsidR="00CF71A0" w:rsidRPr="00CF71A0">
        <w:rPr>
          <w:rFonts w:cs="Times New Roman" w:hint="eastAsia"/>
          <w:szCs w:val="32"/>
        </w:rPr>
        <w:t>核心区规划总面积为</w:t>
      </w:r>
      <w:r w:rsidR="00CF71A0" w:rsidRPr="00CF71A0">
        <w:rPr>
          <w:rFonts w:cs="Times New Roman" w:hint="eastAsia"/>
          <w:szCs w:val="32"/>
        </w:rPr>
        <w:t>97.80</w:t>
      </w:r>
      <w:r w:rsidR="00CF71A0" w:rsidRPr="00CF71A0">
        <w:rPr>
          <w:rFonts w:cs="Times New Roman" w:hint="eastAsia"/>
          <w:szCs w:val="32"/>
        </w:rPr>
        <w:t>公顷，分</w:t>
      </w:r>
      <w:r w:rsidR="00CF71A0" w:rsidRPr="00CF71A0">
        <w:rPr>
          <w:rFonts w:cs="Times New Roman" w:hint="eastAsia"/>
          <w:szCs w:val="32"/>
        </w:rPr>
        <w:t>2</w:t>
      </w:r>
      <w:r w:rsidR="00CF71A0" w:rsidRPr="00CF71A0">
        <w:rPr>
          <w:rFonts w:cs="Times New Roman" w:hint="eastAsia"/>
          <w:szCs w:val="32"/>
        </w:rPr>
        <w:t>个区块。区块一面积为</w:t>
      </w:r>
      <w:r w:rsidR="00CF71A0" w:rsidRPr="00CF71A0">
        <w:rPr>
          <w:rFonts w:cs="Times New Roman" w:hint="eastAsia"/>
          <w:szCs w:val="32"/>
        </w:rPr>
        <w:t>84.30</w:t>
      </w:r>
      <w:r w:rsidR="00CF71A0" w:rsidRPr="00CF71A0">
        <w:rPr>
          <w:rFonts w:cs="Times New Roman" w:hint="eastAsia"/>
          <w:szCs w:val="32"/>
        </w:rPr>
        <w:t>公顷，四至范围：东至长江大堤、南至夹江、西至玉龙北路、北至长江大堤；区块二面积为</w:t>
      </w:r>
      <w:r w:rsidR="00CF71A0" w:rsidRPr="00CF71A0">
        <w:rPr>
          <w:rFonts w:cs="Times New Roman" w:hint="eastAsia"/>
          <w:szCs w:val="32"/>
        </w:rPr>
        <w:t>13.50</w:t>
      </w:r>
      <w:r w:rsidR="00CF71A0" w:rsidRPr="00CF71A0">
        <w:rPr>
          <w:rFonts w:cs="Times New Roman" w:hint="eastAsia"/>
          <w:szCs w:val="32"/>
        </w:rPr>
        <w:t>公顷，四至范围：东至滨江二路和沿江生态绿地、南至龙泉路、西至省庄河、北至夹江。</w:t>
      </w:r>
      <w:r w:rsidR="00896445" w:rsidRPr="00896445">
        <w:rPr>
          <w:rFonts w:cs="Times New Roman" w:hint="eastAsia"/>
          <w:szCs w:val="32"/>
        </w:rPr>
        <w:t>园区重点发展大宗物贸中转集散、多式联运、临港产业供应链、新能源产业物流、智慧绿色物流，打造长江中下游多式联运中心、大宗商品绿色仓储物流基地、新能源产业供应链组织基地。</w:t>
      </w:r>
    </w:p>
    <w:p w14:paraId="27B35627" w14:textId="09AF7134" w:rsidR="00FE415A" w:rsidRPr="00267370" w:rsidRDefault="00D97712" w:rsidP="00F47E7C">
      <w:pPr>
        <w:widowControl/>
        <w:spacing w:line="587" w:lineRule="exact"/>
        <w:ind w:firstLine="640"/>
        <w:rPr>
          <w:rFonts w:cs="Times New Roman"/>
          <w:szCs w:val="32"/>
        </w:rPr>
      </w:pPr>
      <w:r w:rsidRPr="00267370">
        <w:rPr>
          <w:rFonts w:eastAsia="方正楷体_GBK" w:cs="Times New Roman"/>
          <w:szCs w:val="32"/>
        </w:rPr>
        <w:lastRenderedPageBreak/>
        <w:t>3</w:t>
      </w:r>
      <w:r w:rsidR="00FE415A" w:rsidRPr="00267370">
        <w:rPr>
          <w:rFonts w:eastAsia="方正楷体_GBK" w:cs="Times New Roman"/>
          <w:szCs w:val="32"/>
        </w:rPr>
        <w:t>.</w:t>
      </w:r>
      <w:r w:rsidR="002C2E82" w:rsidRPr="002C2E82">
        <w:rPr>
          <w:rFonts w:eastAsia="方正楷体_GBK" w:cs="Times New Roman" w:hint="eastAsia"/>
          <w:szCs w:val="32"/>
        </w:rPr>
        <w:t>常州天众物流园</w:t>
      </w:r>
      <w:r w:rsidR="00FE415A" w:rsidRPr="00267370">
        <w:rPr>
          <w:rFonts w:eastAsia="方正楷体_GBK" w:cs="Times New Roman"/>
          <w:szCs w:val="32"/>
        </w:rPr>
        <w:t>。</w:t>
      </w:r>
      <w:r w:rsidR="00674EF0" w:rsidRPr="00674EF0">
        <w:rPr>
          <w:rFonts w:cs="Times New Roman" w:hint="eastAsia"/>
          <w:szCs w:val="32"/>
        </w:rPr>
        <w:t>园区位于常州市武进区，</w:t>
      </w:r>
      <w:r w:rsidR="00F61379" w:rsidRPr="00F61379">
        <w:rPr>
          <w:rFonts w:cs="Times New Roman" w:hint="eastAsia"/>
          <w:szCs w:val="32"/>
        </w:rPr>
        <w:t>核心区规划总面积为</w:t>
      </w:r>
      <w:r w:rsidR="00F61379" w:rsidRPr="00F61379">
        <w:rPr>
          <w:rFonts w:cs="Times New Roman" w:hint="eastAsia"/>
          <w:szCs w:val="32"/>
        </w:rPr>
        <w:t>11.06</w:t>
      </w:r>
      <w:r w:rsidR="00F61379" w:rsidRPr="00F61379">
        <w:rPr>
          <w:rFonts w:cs="Times New Roman" w:hint="eastAsia"/>
          <w:szCs w:val="32"/>
        </w:rPr>
        <w:t>公顷，四至范围：东至长塘东路、南至长塘路、西至锦泰路、北至河新路。</w:t>
      </w:r>
      <w:r w:rsidR="00674EF0" w:rsidRPr="00674EF0">
        <w:rPr>
          <w:rFonts w:cs="Times New Roman" w:hint="eastAsia"/>
          <w:szCs w:val="32"/>
        </w:rPr>
        <w:t>园区打造从传统公路港向现代公路港转型的标杆，重点发展数字物流、绿色物流、供应链物流、智能集配物流、仓配一体、区域分拨，重点建设常州数字物流港、供应链运作中心、绿色仓配中心，打造智慧供应链物流园。</w:t>
      </w:r>
    </w:p>
    <w:p w14:paraId="25FCEDFC" w14:textId="3B177D33" w:rsidR="00FE415A" w:rsidRPr="00267370" w:rsidRDefault="00D97712" w:rsidP="00F47E7C">
      <w:pPr>
        <w:widowControl/>
        <w:spacing w:line="587" w:lineRule="exact"/>
        <w:ind w:firstLine="640"/>
        <w:rPr>
          <w:rFonts w:cs="Times New Roman"/>
          <w:szCs w:val="32"/>
        </w:rPr>
      </w:pPr>
      <w:r w:rsidRPr="00267370">
        <w:rPr>
          <w:rFonts w:eastAsia="方正楷体_GBK" w:cs="Times New Roman"/>
          <w:szCs w:val="32"/>
        </w:rPr>
        <w:t>4</w:t>
      </w:r>
      <w:r w:rsidR="00FE415A" w:rsidRPr="00267370">
        <w:rPr>
          <w:rFonts w:eastAsia="方正楷体_GBK" w:cs="Times New Roman"/>
          <w:szCs w:val="32"/>
        </w:rPr>
        <w:t>.</w:t>
      </w:r>
      <w:r w:rsidR="002C2E82" w:rsidRPr="002C2E82">
        <w:rPr>
          <w:rFonts w:eastAsia="方正楷体_GBK" w:cs="Times New Roman" w:hint="eastAsia"/>
          <w:szCs w:val="32"/>
        </w:rPr>
        <w:t>溧阳高新区新材料智慧综合物流园</w:t>
      </w:r>
      <w:r w:rsidR="00FE415A" w:rsidRPr="00267370">
        <w:rPr>
          <w:rFonts w:eastAsia="方正楷体_GBK" w:cs="Times New Roman"/>
          <w:szCs w:val="32"/>
        </w:rPr>
        <w:t>。</w:t>
      </w:r>
      <w:r w:rsidR="00FE415A" w:rsidRPr="00267370">
        <w:rPr>
          <w:rFonts w:cs="Times New Roman"/>
          <w:szCs w:val="32"/>
        </w:rPr>
        <w:t>园区</w:t>
      </w:r>
      <w:r w:rsidR="00690723" w:rsidRPr="00690723">
        <w:rPr>
          <w:rFonts w:cs="Times New Roman" w:hint="eastAsia"/>
          <w:szCs w:val="32"/>
        </w:rPr>
        <w:t>位于溧阳</w:t>
      </w:r>
      <w:r w:rsidR="00690723">
        <w:rPr>
          <w:rFonts w:cs="Times New Roman" w:hint="eastAsia"/>
          <w:szCs w:val="32"/>
        </w:rPr>
        <w:t>市</w:t>
      </w:r>
      <w:r w:rsidR="00690723" w:rsidRPr="00690723">
        <w:rPr>
          <w:rFonts w:cs="Times New Roman" w:hint="eastAsia"/>
          <w:szCs w:val="32"/>
        </w:rPr>
        <w:t>高新区，</w:t>
      </w:r>
      <w:r w:rsidR="00CA4A9D" w:rsidRPr="00CA4A9D">
        <w:rPr>
          <w:rFonts w:cs="Times New Roman" w:hint="eastAsia"/>
          <w:szCs w:val="32"/>
        </w:rPr>
        <w:t>核心区规划总面积为</w:t>
      </w:r>
      <w:r w:rsidR="00CA4A9D" w:rsidRPr="00CA4A9D">
        <w:rPr>
          <w:rFonts w:cs="Times New Roman" w:hint="eastAsia"/>
          <w:szCs w:val="32"/>
        </w:rPr>
        <w:t>110.92</w:t>
      </w:r>
      <w:r w:rsidR="00CA4A9D" w:rsidRPr="00CA4A9D">
        <w:rPr>
          <w:rFonts w:cs="Times New Roman" w:hint="eastAsia"/>
          <w:szCs w:val="32"/>
        </w:rPr>
        <w:t>公顷，四至范围：东至宁杭高速、南至芜申运河、西至跃龙港、北至史侯大道。</w:t>
      </w:r>
      <w:r w:rsidR="00690723" w:rsidRPr="00690723">
        <w:rPr>
          <w:rFonts w:cs="Times New Roman" w:hint="eastAsia"/>
          <w:szCs w:val="32"/>
        </w:rPr>
        <w:t>园区重点发展流通加工物流、保税物流、新材料交易交割、智慧物流等，具体规划建设流通加工区、仓储功能区、公共服务区、市场交易区、综合配套区、港口区、保税仓储区和集中配送区</w:t>
      </w:r>
      <w:r w:rsidR="00690723" w:rsidRPr="00690723">
        <w:rPr>
          <w:rFonts w:cs="Times New Roman" w:hint="eastAsia"/>
          <w:szCs w:val="32"/>
        </w:rPr>
        <w:t>8</w:t>
      </w:r>
      <w:r w:rsidR="00690723" w:rsidRPr="00690723">
        <w:rPr>
          <w:rFonts w:cs="Times New Roman" w:hint="eastAsia"/>
          <w:szCs w:val="32"/>
        </w:rPr>
        <w:t>个功能区</w:t>
      </w:r>
      <w:r w:rsidR="00FA13BB">
        <w:rPr>
          <w:rFonts w:cs="Times New Roman" w:hint="eastAsia"/>
          <w:szCs w:val="32"/>
        </w:rPr>
        <w:t>，</w:t>
      </w:r>
      <w:r w:rsidR="00690723" w:rsidRPr="00690723">
        <w:rPr>
          <w:rFonts w:cs="Times New Roman" w:hint="eastAsia"/>
          <w:szCs w:val="32"/>
        </w:rPr>
        <w:t>打造立足溧阳高新区，辐射苏锡常都市圈，面向长三角的新材料智慧物流园。</w:t>
      </w:r>
    </w:p>
    <w:p w14:paraId="60AF4D65" w14:textId="014DA96E" w:rsidR="0012616F" w:rsidRPr="00267370" w:rsidRDefault="00FE415A" w:rsidP="00F47E7C">
      <w:pPr>
        <w:widowControl/>
        <w:spacing w:line="587" w:lineRule="exact"/>
        <w:ind w:firstLine="640"/>
        <w:rPr>
          <w:rFonts w:cs="Times New Roman"/>
          <w:szCs w:val="32"/>
        </w:rPr>
      </w:pPr>
      <w:r w:rsidRPr="00267370">
        <w:rPr>
          <w:rFonts w:cs="Times New Roman"/>
          <w:szCs w:val="32"/>
        </w:rPr>
        <w:t>5</w:t>
      </w:r>
      <w:r w:rsidR="003132D4" w:rsidRPr="00267370">
        <w:rPr>
          <w:rFonts w:cs="Times New Roman"/>
          <w:szCs w:val="32"/>
        </w:rPr>
        <w:t>.</w:t>
      </w:r>
      <w:r w:rsidR="002C2E82" w:rsidRPr="002C2E82">
        <w:rPr>
          <w:rFonts w:eastAsia="方正楷体_GBK" w:cs="Times New Roman" w:hint="eastAsia"/>
          <w:szCs w:val="32"/>
        </w:rPr>
        <w:t>苏州高新区综保区东区</w:t>
      </w:r>
      <w:r w:rsidR="00826A27" w:rsidRPr="00826A27">
        <w:rPr>
          <w:rFonts w:eastAsia="方正楷体_GBK" w:cs="Times New Roman" w:hint="eastAsia"/>
          <w:szCs w:val="32"/>
        </w:rPr>
        <w:t>保税物流园</w:t>
      </w:r>
      <w:r w:rsidR="003132D4" w:rsidRPr="00267370">
        <w:rPr>
          <w:rFonts w:eastAsia="方正楷体_GBK" w:cs="Times New Roman"/>
          <w:szCs w:val="32"/>
        </w:rPr>
        <w:t>。</w:t>
      </w:r>
      <w:r w:rsidR="00826A27" w:rsidRPr="00826A27">
        <w:rPr>
          <w:rFonts w:cs="Times New Roman" w:hint="eastAsia"/>
          <w:szCs w:val="32"/>
        </w:rPr>
        <w:t>园区位于苏州市高新区，</w:t>
      </w:r>
      <w:r w:rsidR="00CA4A9D" w:rsidRPr="00CA4A9D">
        <w:rPr>
          <w:rFonts w:cs="Times New Roman" w:hint="eastAsia"/>
          <w:szCs w:val="32"/>
        </w:rPr>
        <w:t>核心区规划总面积为</w:t>
      </w:r>
      <w:r w:rsidR="00CA4A9D" w:rsidRPr="00CA4A9D">
        <w:rPr>
          <w:rFonts w:cs="Times New Roman" w:hint="eastAsia"/>
          <w:szCs w:val="32"/>
        </w:rPr>
        <w:t>79.76</w:t>
      </w:r>
      <w:r w:rsidR="00CA4A9D" w:rsidRPr="00CA4A9D">
        <w:rPr>
          <w:rFonts w:cs="Times New Roman" w:hint="eastAsia"/>
          <w:szCs w:val="32"/>
        </w:rPr>
        <w:t>公顷，四至范围：东至文昌路、南至城北路、西至中环西线、北至大同路。</w:t>
      </w:r>
      <w:r w:rsidR="00826A27" w:rsidRPr="00826A27">
        <w:rPr>
          <w:rFonts w:cs="Times New Roman" w:hint="eastAsia"/>
          <w:szCs w:val="32"/>
        </w:rPr>
        <w:t>园区重点发展保税物流、供应链物流、跨境电商、智能仓储、国际货物集配、通关服务、进出口贸易、应急物流等服务功能，打造对接国际国内双循环的国际物流服务中心、制造业供应链组织中心、跨境电商物流服务中心。</w:t>
      </w:r>
    </w:p>
    <w:p w14:paraId="40390651" w14:textId="52B526E9" w:rsidR="00FE415A" w:rsidRPr="00267370" w:rsidRDefault="00FE415A" w:rsidP="00F47E7C">
      <w:pPr>
        <w:widowControl/>
        <w:spacing w:line="587" w:lineRule="exact"/>
        <w:ind w:firstLine="640"/>
        <w:rPr>
          <w:rFonts w:cs="Times New Roman"/>
          <w:szCs w:val="32"/>
        </w:rPr>
      </w:pPr>
      <w:r w:rsidRPr="00267370">
        <w:rPr>
          <w:rFonts w:eastAsia="方正楷体_GBK" w:cs="Times New Roman"/>
          <w:szCs w:val="32"/>
        </w:rPr>
        <w:lastRenderedPageBreak/>
        <w:t>6.</w:t>
      </w:r>
      <w:r w:rsidR="002C2E82" w:rsidRPr="002C2E82">
        <w:rPr>
          <w:rFonts w:eastAsia="方正楷体_GBK" w:cs="Times New Roman" w:hint="eastAsia"/>
          <w:szCs w:val="32"/>
        </w:rPr>
        <w:t>海安粮食物流产业园</w:t>
      </w:r>
      <w:r w:rsidRPr="00267370">
        <w:rPr>
          <w:rFonts w:eastAsia="方正楷体_GBK" w:cs="Times New Roman"/>
          <w:szCs w:val="32"/>
        </w:rPr>
        <w:t>。</w:t>
      </w:r>
      <w:r w:rsidRPr="00267370">
        <w:rPr>
          <w:rFonts w:cs="Times New Roman"/>
          <w:szCs w:val="32"/>
        </w:rPr>
        <w:t>园区位于</w:t>
      </w:r>
      <w:r w:rsidR="006D4A1D" w:rsidRPr="006D4A1D">
        <w:rPr>
          <w:rFonts w:cs="Times New Roman" w:hint="eastAsia"/>
          <w:szCs w:val="32"/>
        </w:rPr>
        <w:t>海安</w:t>
      </w:r>
      <w:r w:rsidR="00D63A92">
        <w:rPr>
          <w:rFonts w:cs="Times New Roman" w:hint="eastAsia"/>
          <w:szCs w:val="32"/>
        </w:rPr>
        <w:t>市</w:t>
      </w:r>
      <w:r w:rsidR="006D4A1D" w:rsidRPr="006D4A1D">
        <w:rPr>
          <w:rFonts w:cs="Times New Roman" w:hint="eastAsia"/>
          <w:szCs w:val="32"/>
        </w:rPr>
        <w:t>高新区，</w:t>
      </w:r>
      <w:r w:rsidR="00CA4A9D" w:rsidRPr="00CA4A9D">
        <w:rPr>
          <w:rFonts w:cs="Times New Roman" w:hint="eastAsia"/>
          <w:szCs w:val="32"/>
        </w:rPr>
        <w:t>核心区规划总面积为</w:t>
      </w:r>
      <w:r w:rsidR="00CA4A9D" w:rsidRPr="00CA4A9D">
        <w:rPr>
          <w:rFonts w:cs="Times New Roman" w:hint="eastAsia"/>
          <w:szCs w:val="32"/>
        </w:rPr>
        <w:t>53.37</w:t>
      </w:r>
      <w:r w:rsidR="00CA4A9D" w:rsidRPr="00CA4A9D">
        <w:rPr>
          <w:rFonts w:cs="Times New Roman" w:hint="eastAsia"/>
          <w:szCs w:val="32"/>
        </w:rPr>
        <w:t>公顷，分</w:t>
      </w:r>
      <w:r w:rsidR="00CA4A9D" w:rsidRPr="00CA4A9D">
        <w:rPr>
          <w:rFonts w:cs="Times New Roman" w:hint="eastAsia"/>
          <w:szCs w:val="32"/>
        </w:rPr>
        <w:t>2</w:t>
      </w:r>
      <w:r w:rsidR="00CA4A9D" w:rsidRPr="00CA4A9D">
        <w:rPr>
          <w:rFonts w:cs="Times New Roman" w:hint="eastAsia"/>
          <w:szCs w:val="32"/>
        </w:rPr>
        <w:t>个区块。区块一（北区）面积为</w:t>
      </w:r>
      <w:r w:rsidR="00CA4A9D" w:rsidRPr="00CA4A9D">
        <w:rPr>
          <w:rFonts w:cs="Times New Roman" w:hint="eastAsia"/>
          <w:szCs w:val="32"/>
        </w:rPr>
        <w:t>38.87</w:t>
      </w:r>
      <w:r w:rsidR="00CA4A9D" w:rsidRPr="00CA4A9D">
        <w:rPr>
          <w:rFonts w:cs="Times New Roman" w:hint="eastAsia"/>
          <w:szCs w:val="32"/>
        </w:rPr>
        <w:t>公顷，四至范围：东至凤山村</w:t>
      </w:r>
      <w:r w:rsidR="00CA4A9D" w:rsidRPr="00CA4A9D">
        <w:rPr>
          <w:rFonts w:cs="Times New Roman" w:hint="eastAsia"/>
          <w:szCs w:val="32"/>
        </w:rPr>
        <w:t xml:space="preserve"> 1</w:t>
      </w:r>
      <w:r w:rsidR="00CA4A9D" w:rsidRPr="00CA4A9D">
        <w:rPr>
          <w:rFonts w:cs="Times New Roman" w:hint="eastAsia"/>
          <w:szCs w:val="32"/>
        </w:rPr>
        <w:t>组、</w:t>
      </w:r>
      <w:r w:rsidR="00CA4A9D" w:rsidRPr="00CA4A9D">
        <w:rPr>
          <w:rFonts w:cs="Times New Roman" w:hint="eastAsia"/>
          <w:szCs w:val="32"/>
        </w:rPr>
        <w:t xml:space="preserve">2 </w:t>
      </w:r>
      <w:r w:rsidR="00CA4A9D" w:rsidRPr="00CA4A9D">
        <w:rPr>
          <w:rFonts w:cs="Times New Roman" w:hint="eastAsia"/>
          <w:szCs w:val="32"/>
        </w:rPr>
        <w:t>组，南至连申运河，西至通海河，北至弘扬路；区块二（南区）面积为</w:t>
      </w:r>
      <w:r w:rsidR="00CA4A9D" w:rsidRPr="00CA4A9D">
        <w:rPr>
          <w:rFonts w:cs="Times New Roman" w:hint="eastAsia"/>
          <w:szCs w:val="32"/>
        </w:rPr>
        <w:t>14.50</w:t>
      </w:r>
      <w:r w:rsidR="00CA4A9D" w:rsidRPr="00CA4A9D">
        <w:rPr>
          <w:rFonts w:cs="Times New Roman" w:hint="eastAsia"/>
          <w:szCs w:val="32"/>
        </w:rPr>
        <w:t>公顷，四至范围：东至连申线，南至启扬高速，西至开元大道，北至团结河。</w:t>
      </w:r>
      <w:r w:rsidR="006D4A1D" w:rsidRPr="006D4A1D">
        <w:rPr>
          <w:rFonts w:cs="Times New Roman" w:hint="eastAsia"/>
          <w:szCs w:val="32"/>
        </w:rPr>
        <w:t>园区将充分发挥</w:t>
      </w:r>
      <w:r w:rsidR="00045AE0">
        <w:rPr>
          <w:rFonts w:cs="Times New Roman" w:hint="eastAsia"/>
          <w:szCs w:val="32"/>
        </w:rPr>
        <w:t>海安区位优势及</w:t>
      </w:r>
      <w:r w:rsidR="006D4A1D" w:rsidRPr="006D4A1D">
        <w:rPr>
          <w:rFonts w:cs="Times New Roman" w:hint="eastAsia"/>
          <w:szCs w:val="32"/>
        </w:rPr>
        <w:t>连申线三级航道优势，以昌润食品、中储粮南通直属库、三零面粉、季和米业等企业为载体，</w:t>
      </w:r>
      <w:r w:rsidR="00D12375">
        <w:rPr>
          <w:rFonts w:cs="Times New Roman" w:hint="eastAsia"/>
          <w:szCs w:val="32"/>
        </w:rPr>
        <w:t>打造成为</w:t>
      </w:r>
      <w:r w:rsidR="006D4A1D" w:rsidRPr="006D4A1D">
        <w:rPr>
          <w:rFonts w:cs="Times New Roman" w:hint="eastAsia"/>
          <w:szCs w:val="32"/>
        </w:rPr>
        <w:t>区域性粮食中转集散中心和百亿级农产品深加工产业基地。</w:t>
      </w:r>
    </w:p>
    <w:p w14:paraId="66B4171B" w14:textId="12622E4A" w:rsidR="00FE415A" w:rsidRPr="00267370" w:rsidRDefault="00FE415A" w:rsidP="00F47E7C">
      <w:pPr>
        <w:widowControl/>
        <w:spacing w:line="587" w:lineRule="exact"/>
        <w:ind w:firstLine="640"/>
        <w:rPr>
          <w:rFonts w:cs="Times New Roman"/>
          <w:szCs w:val="32"/>
        </w:rPr>
      </w:pPr>
      <w:r w:rsidRPr="00267370">
        <w:rPr>
          <w:rFonts w:eastAsia="方正楷体_GBK" w:cs="Times New Roman"/>
          <w:szCs w:val="32"/>
        </w:rPr>
        <w:t>7.</w:t>
      </w:r>
      <w:r w:rsidR="00024810" w:rsidRPr="00024810">
        <w:rPr>
          <w:rFonts w:eastAsia="方正楷体_GBK" w:cs="Times New Roman" w:hint="eastAsia"/>
          <w:szCs w:val="32"/>
        </w:rPr>
        <w:t>盐城农副产品物流园</w:t>
      </w:r>
      <w:r w:rsidRPr="00267370">
        <w:rPr>
          <w:rFonts w:eastAsia="方正楷体_GBK" w:cs="Times New Roman"/>
          <w:szCs w:val="32"/>
        </w:rPr>
        <w:t>。</w:t>
      </w:r>
      <w:r w:rsidRPr="00267370">
        <w:rPr>
          <w:rFonts w:cs="Times New Roman"/>
          <w:szCs w:val="32"/>
        </w:rPr>
        <w:t>园区</w:t>
      </w:r>
      <w:r w:rsidR="00FE1BCE" w:rsidRPr="00FE1BCE">
        <w:rPr>
          <w:rFonts w:cs="Times New Roman" w:hint="eastAsia"/>
          <w:szCs w:val="32"/>
        </w:rPr>
        <w:t>位于盐城市亭湖区，</w:t>
      </w:r>
      <w:r w:rsidR="00CA4A9D" w:rsidRPr="00CA4A9D">
        <w:rPr>
          <w:rFonts w:cs="Times New Roman" w:hint="eastAsia"/>
          <w:szCs w:val="32"/>
        </w:rPr>
        <w:t>核心区规划总面积为</w:t>
      </w:r>
      <w:r w:rsidR="00CA4A9D" w:rsidRPr="00CA4A9D">
        <w:rPr>
          <w:rFonts w:cs="Times New Roman" w:hint="eastAsia"/>
          <w:szCs w:val="32"/>
        </w:rPr>
        <w:t>74.54</w:t>
      </w:r>
      <w:r w:rsidR="00CA4A9D" w:rsidRPr="00CA4A9D">
        <w:rPr>
          <w:rFonts w:cs="Times New Roman" w:hint="eastAsia"/>
          <w:szCs w:val="32"/>
        </w:rPr>
        <w:t>公顷，四至范围：东至新西河、南至建军东路、西至沈海高速、北至镇北路。</w:t>
      </w:r>
      <w:r w:rsidR="00FE1BCE" w:rsidRPr="00FE1BCE">
        <w:rPr>
          <w:rFonts w:cs="Times New Roman" w:hint="eastAsia"/>
          <w:szCs w:val="32"/>
        </w:rPr>
        <w:t>园区重点发展冷链物流、农产品交易、食品加工、冷链共同配送、农产品供应链组织、食品安全检测等服务功能，打造农产品交易集散基地、农产品冷链物流基地、食品加工配送基地、农产品应急保供基地。</w:t>
      </w:r>
    </w:p>
    <w:p w14:paraId="7B5AED61" w14:textId="3135616E" w:rsidR="003132D4" w:rsidRPr="0040742C" w:rsidRDefault="00FE415A" w:rsidP="00F47E7C">
      <w:pPr>
        <w:widowControl/>
        <w:spacing w:line="587" w:lineRule="exact"/>
        <w:ind w:firstLine="640"/>
        <w:rPr>
          <w:rFonts w:cs="Times New Roman"/>
          <w:szCs w:val="32"/>
        </w:rPr>
      </w:pPr>
      <w:r w:rsidRPr="00267370">
        <w:rPr>
          <w:rFonts w:eastAsia="方正楷体_GBK" w:cs="Times New Roman"/>
          <w:szCs w:val="32"/>
        </w:rPr>
        <w:t>8</w:t>
      </w:r>
      <w:r w:rsidR="00622141" w:rsidRPr="00267370">
        <w:rPr>
          <w:rFonts w:eastAsia="方正楷体_GBK" w:cs="Times New Roman"/>
          <w:szCs w:val="32"/>
        </w:rPr>
        <w:t>.</w:t>
      </w:r>
      <w:r w:rsidR="00024810" w:rsidRPr="00024810">
        <w:rPr>
          <w:rFonts w:eastAsia="方正楷体_GBK" w:cs="Times New Roman" w:hint="eastAsia"/>
          <w:szCs w:val="32"/>
        </w:rPr>
        <w:t>泰州市城北物流园区</w:t>
      </w:r>
      <w:r w:rsidR="00622141" w:rsidRPr="00267370">
        <w:rPr>
          <w:rFonts w:eastAsia="方正楷体_GBK" w:cs="Times New Roman"/>
          <w:szCs w:val="32"/>
        </w:rPr>
        <w:t>。</w:t>
      </w:r>
      <w:r w:rsidR="00FE1BCE" w:rsidRPr="00FE1BCE">
        <w:rPr>
          <w:rFonts w:cs="Times New Roman" w:hint="eastAsia"/>
          <w:szCs w:val="32"/>
        </w:rPr>
        <w:t>园区位于泰州市海陵区，</w:t>
      </w:r>
      <w:r w:rsidR="00CA4A9D" w:rsidRPr="00CA4A9D">
        <w:rPr>
          <w:rFonts w:cs="Times New Roman" w:hint="eastAsia"/>
          <w:szCs w:val="32"/>
        </w:rPr>
        <w:t>核心区规划总面积为</w:t>
      </w:r>
      <w:r w:rsidR="00CA4A9D" w:rsidRPr="00CA4A9D">
        <w:rPr>
          <w:rFonts w:cs="Times New Roman" w:hint="eastAsia"/>
          <w:szCs w:val="32"/>
        </w:rPr>
        <w:t>64.35</w:t>
      </w:r>
      <w:r w:rsidR="00CA4A9D" w:rsidRPr="00CA4A9D">
        <w:rPr>
          <w:rFonts w:cs="Times New Roman" w:hint="eastAsia"/>
          <w:szCs w:val="32"/>
        </w:rPr>
        <w:t>公顷，分</w:t>
      </w:r>
      <w:r w:rsidR="00CA4A9D" w:rsidRPr="00CA4A9D">
        <w:rPr>
          <w:rFonts w:cs="Times New Roman" w:hint="eastAsia"/>
          <w:szCs w:val="32"/>
        </w:rPr>
        <w:t>2</w:t>
      </w:r>
      <w:r w:rsidR="00CA4A9D" w:rsidRPr="00CA4A9D">
        <w:rPr>
          <w:rFonts w:cs="Times New Roman" w:hint="eastAsia"/>
          <w:szCs w:val="32"/>
        </w:rPr>
        <w:t>个区块。区块一（东区）面积为</w:t>
      </w:r>
      <w:r w:rsidR="00CA4A9D" w:rsidRPr="00CA4A9D">
        <w:rPr>
          <w:rFonts w:cs="Times New Roman" w:hint="eastAsia"/>
          <w:szCs w:val="32"/>
        </w:rPr>
        <w:t>36.65</w:t>
      </w:r>
      <w:r w:rsidR="00CA4A9D" w:rsidRPr="00CA4A9D">
        <w:rPr>
          <w:rFonts w:cs="Times New Roman" w:hint="eastAsia"/>
          <w:szCs w:val="32"/>
        </w:rPr>
        <w:t>公顷，四至范围：东至青年北路、南至新通扬运河、西至兴宏路、北至站前快速路；区块二（西区）面积为</w:t>
      </w:r>
      <w:r w:rsidR="00CA4A9D" w:rsidRPr="00CA4A9D">
        <w:rPr>
          <w:rFonts w:cs="Times New Roman" w:hint="eastAsia"/>
          <w:szCs w:val="32"/>
        </w:rPr>
        <w:t>27.70</w:t>
      </w:r>
      <w:r w:rsidR="00CA4A9D" w:rsidRPr="00CA4A9D">
        <w:rPr>
          <w:rFonts w:cs="Times New Roman" w:hint="eastAsia"/>
          <w:szCs w:val="32"/>
        </w:rPr>
        <w:t>公顷，四至范围：东至泰州中元港、南至新通扬运河、西至江苏天利农产品物流中心、北至罡郭线。</w:t>
      </w:r>
      <w:r w:rsidR="00FE1BCE" w:rsidRPr="00FE1BCE">
        <w:rPr>
          <w:rFonts w:cs="Times New Roman" w:hint="eastAsia"/>
          <w:szCs w:val="32"/>
        </w:rPr>
        <w:t>园区重点发展公铁水联运物流、集装箱物流、供应链物流、城乡配送、</w:t>
      </w:r>
      <w:r w:rsidR="00FE1BCE" w:rsidRPr="00FE1BCE">
        <w:rPr>
          <w:rFonts w:cs="Times New Roman" w:hint="eastAsia"/>
          <w:szCs w:val="32"/>
        </w:rPr>
        <w:lastRenderedPageBreak/>
        <w:t>粮食物流、冷链物流、智能集配等服务功能，打造公铁水联运物流基地、供应链物流基地、城乡共同配送基地和粮食物流储备与应急保供基地。</w:t>
      </w:r>
    </w:p>
    <w:sectPr w:rsidR="003132D4" w:rsidRPr="0040742C" w:rsidSect="004151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0AA6" w14:textId="77777777" w:rsidR="00415192" w:rsidRDefault="00415192" w:rsidP="00D97712">
      <w:pPr>
        <w:spacing w:line="240" w:lineRule="auto"/>
        <w:ind w:firstLine="640"/>
      </w:pPr>
      <w:r>
        <w:separator/>
      </w:r>
    </w:p>
  </w:endnote>
  <w:endnote w:type="continuationSeparator" w:id="0">
    <w:p w14:paraId="3B0C0636" w14:textId="77777777" w:rsidR="00415192" w:rsidRDefault="00415192" w:rsidP="00D9771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A5FD" w14:textId="77777777" w:rsidR="00D97712" w:rsidRDefault="00D9771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389462"/>
      <w:docPartObj>
        <w:docPartGallery w:val="Page Numbers (Bottom of Page)"/>
        <w:docPartUnique/>
      </w:docPartObj>
    </w:sdtPr>
    <w:sdtContent>
      <w:p w14:paraId="13C30D57" w14:textId="00A56DBB" w:rsidR="00561597" w:rsidRDefault="00561597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6898C9A" w14:textId="77777777" w:rsidR="00D97712" w:rsidRDefault="00D9771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50C7" w14:textId="77777777" w:rsidR="00D97712" w:rsidRDefault="00D9771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9A2C" w14:textId="77777777" w:rsidR="00415192" w:rsidRDefault="00415192" w:rsidP="00D97712">
      <w:pPr>
        <w:spacing w:line="240" w:lineRule="auto"/>
        <w:ind w:firstLine="640"/>
      </w:pPr>
      <w:r>
        <w:separator/>
      </w:r>
    </w:p>
  </w:footnote>
  <w:footnote w:type="continuationSeparator" w:id="0">
    <w:p w14:paraId="254A4C42" w14:textId="77777777" w:rsidR="00415192" w:rsidRDefault="00415192" w:rsidP="00D9771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A8BF" w14:textId="77777777" w:rsidR="00D97712" w:rsidRDefault="00D9771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BD06" w14:textId="77777777" w:rsidR="00D97712" w:rsidRPr="00163E0A" w:rsidRDefault="00D97712" w:rsidP="00163E0A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2CD3" w14:textId="77777777" w:rsidR="00D97712" w:rsidRDefault="00D9771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2D4"/>
    <w:rsid w:val="0001222B"/>
    <w:rsid w:val="000143C9"/>
    <w:rsid w:val="00024810"/>
    <w:rsid w:val="00045AE0"/>
    <w:rsid w:val="00065597"/>
    <w:rsid w:val="00082D6E"/>
    <w:rsid w:val="00085014"/>
    <w:rsid w:val="000A61FF"/>
    <w:rsid w:val="000C04B6"/>
    <w:rsid w:val="000F61E2"/>
    <w:rsid w:val="0012616F"/>
    <w:rsid w:val="00141BAB"/>
    <w:rsid w:val="00163E0A"/>
    <w:rsid w:val="00176615"/>
    <w:rsid w:val="001D4DC3"/>
    <w:rsid w:val="001D55B3"/>
    <w:rsid w:val="00267370"/>
    <w:rsid w:val="002C2E82"/>
    <w:rsid w:val="002F1921"/>
    <w:rsid w:val="003132D4"/>
    <w:rsid w:val="00323111"/>
    <w:rsid w:val="00396450"/>
    <w:rsid w:val="003E0966"/>
    <w:rsid w:val="00403E60"/>
    <w:rsid w:val="00406E88"/>
    <w:rsid w:val="0040742C"/>
    <w:rsid w:val="00415192"/>
    <w:rsid w:val="00435667"/>
    <w:rsid w:val="00485E47"/>
    <w:rsid w:val="004E3044"/>
    <w:rsid w:val="004E6F34"/>
    <w:rsid w:val="0054001C"/>
    <w:rsid w:val="00561597"/>
    <w:rsid w:val="005E744D"/>
    <w:rsid w:val="00622141"/>
    <w:rsid w:val="00641BDE"/>
    <w:rsid w:val="00674EF0"/>
    <w:rsid w:val="00690723"/>
    <w:rsid w:val="006B7401"/>
    <w:rsid w:val="006D4A1D"/>
    <w:rsid w:val="00716457"/>
    <w:rsid w:val="00720777"/>
    <w:rsid w:val="00787369"/>
    <w:rsid w:val="00804ED9"/>
    <w:rsid w:val="00826A27"/>
    <w:rsid w:val="00856C7E"/>
    <w:rsid w:val="00896445"/>
    <w:rsid w:val="008D7471"/>
    <w:rsid w:val="008D7AF7"/>
    <w:rsid w:val="008E55E2"/>
    <w:rsid w:val="00943E83"/>
    <w:rsid w:val="009514F0"/>
    <w:rsid w:val="00991D04"/>
    <w:rsid w:val="009E2B0A"/>
    <w:rsid w:val="009F46CF"/>
    <w:rsid w:val="00A01C66"/>
    <w:rsid w:val="00A2150E"/>
    <w:rsid w:val="00A53031"/>
    <w:rsid w:val="00A56324"/>
    <w:rsid w:val="00A82858"/>
    <w:rsid w:val="00AD1C49"/>
    <w:rsid w:val="00B322B6"/>
    <w:rsid w:val="00B534EA"/>
    <w:rsid w:val="00B61DE8"/>
    <w:rsid w:val="00C031E7"/>
    <w:rsid w:val="00CA4A9D"/>
    <w:rsid w:val="00CC6753"/>
    <w:rsid w:val="00CF2444"/>
    <w:rsid w:val="00CF71A0"/>
    <w:rsid w:val="00D12375"/>
    <w:rsid w:val="00D209B2"/>
    <w:rsid w:val="00D4790D"/>
    <w:rsid w:val="00D63A92"/>
    <w:rsid w:val="00D97712"/>
    <w:rsid w:val="00DE1CB2"/>
    <w:rsid w:val="00DE30C2"/>
    <w:rsid w:val="00DF5810"/>
    <w:rsid w:val="00E17E45"/>
    <w:rsid w:val="00EF2703"/>
    <w:rsid w:val="00F048D6"/>
    <w:rsid w:val="00F2281A"/>
    <w:rsid w:val="00F24F88"/>
    <w:rsid w:val="00F47E7C"/>
    <w:rsid w:val="00F61379"/>
    <w:rsid w:val="00F77FDF"/>
    <w:rsid w:val="00FA13BB"/>
    <w:rsid w:val="00FE1BCE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1A546"/>
  <w15:docId w15:val="{3E634CB2-29CF-4A8C-B34E-A8436D2A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457"/>
    <w:pPr>
      <w:widowControl w:val="0"/>
      <w:spacing w:line="570" w:lineRule="exact"/>
      <w:ind w:firstLineChars="200" w:firstLine="200"/>
      <w:jc w:val="both"/>
    </w:pPr>
    <w:rPr>
      <w:rFonts w:ascii="Times New Roman" w:eastAsia="方正仿宋_GBK" w:hAnsi="Times New Roman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7712"/>
    <w:rPr>
      <w:rFonts w:ascii="Times New Roman" w:eastAsia="方正仿宋_GBK" w:hAnsi="Times New Roman" w:cs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771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7712"/>
    <w:rPr>
      <w:rFonts w:ascii="Times New Roman" w:eastAsia="方正仿宋_GBK" w:hAnsi="Times New Roman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4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艳 沈</cp:lastModifiedBy>
  <cp:revision>59</cp:revision>
  <cp:lastPrinted>2023-12-18T07:23:00Z</cp:lastPrinted>
  <dcterms:created xsi:type="dcterms:W3CDTF">2022-12-08T05:53:00Z</dcterms:created>
  <dcterms:modified xsi:type="dcterms:W3CDTF">2024-01-10T01:12:00Z</dcterms:modified>
</cp:coreProperties>
</file>