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90" w:lineRule="exact"/>
        <w:rPr>
          <w:lang w:bidi="zh-CN"/>
        </w:rPr>
      </w:pPr>
      <w:bookmarkStart w:id="0" w:name="_GoBack"/>
      <w:bookmarkEnd w:id="0"/>
    </w:p>
    <w:p>
      <w:pPr>
        <w:pStyle w:val="9"/>
        <w:spacing w:line="590" w:lineRule="exact"/>
        <w:rPr>
          <w:lang w:bidi="zh-CN"/>
        </w:rPr>
      </w:pPr>
      <w:r>
        <w:rPr>
          <w:lang w:bidi="zh-CN"/>
        </w:rPr>
        <w:t>中国（江苏）自由贸易试验区</w:t>
      </w:r>
      <w:r>
        <w:rPr>
          <w:rFonts w:hint="eastAsia"/>
          <w:lang w:bidi="zh-CN"/>
        </w:rPr>
        <w:t>南京</w:t>
      </w:r>
      <w:r>
        <w:rPr>
          <w:lang w:bidi="zh-CN"/>
        </w:rPr>
        <w:t>片区生物医药研发用物品进口</w:t>
      </w:r>
      <w:r>
        <w:rPr>
          <w:rFonts w:hint="eastAsia"/>
          <w:lang w:bidi="zh-CN"/>
        </w:rPr>
        <w:t>“</w:t>
      </w:r>
      <w:r>
        <w:rPr>
          <w:lang w:bidi="zh-CN"/>
        </w:rPr>
        <w:t>白名单</w:t>
      </w:r>
      <w:r>
        <w:rPr>
          <w:rFonts w:hint="eastAsia"/>
          <w:lang w:bidi="zh-CN"/>
        </w:rPr>
        <w:t>”</w:t>
      </w:r>
    </w:p>
    <w:p>
      <w:pPr>
        <w:pStyle w:val="10"/>
        <w:spacing w:line="590" w:lineRule="exact"/>
        <w:ind w:firstLine="0" w:firstLineChars="0"/>
        <w:jc w:val="center"/>
        <w:rPr>
          <w:lang w:bidi="zh-CN"/>
        </w:rPr>
      </w:pPr>
      <w:r>
        <w:rPr>
          <w:lang w:bidi="zh-CN"/>
        </w:rPr>
        <w:t>（第一批）</w:t>
      </w:r>
    </w:p>
    <w:p>
      <w:pPr>
        <w:pStyle w:val="11"/>
        <w:rPr>
          <w:lang w:bidi="zh-CN"/>
        </w:rPr>
      </w:pPr>
    </w:p>
    <w:tbl>
      <w:tblPr>
        <w:tblStyle w:val="6"/>
        <w:tblW w:w="9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343"/>
        <w:gridCol w:w="2531"/>
        <w:gridCol w:w="1417"/>
        <w:gridCol w:w="114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  <w:tblHeader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企业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物品名称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规格型号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进口量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申报HS</w:t>
            </w:r>
          </w:p>
          <w:p>
            <w:pPr>
              <w:pStyle w:val="11"/>
              <w:spacing w:line="400" w:lineRule="exact"/>
              <w:ind w:firstLine="0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  <w:vMerge w:val="restart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南京健友生化制药股份有限公司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40mEq氯化钾的5%葡萄糖注射液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1000ml/袋；14袋/箱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5箱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3004909099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  <w:vMerge w:val="continue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20mEq氯化钾的5%葡萄糖注射液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1000ml/袋；14袋/箱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5箱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3004909099</w:t>
            </w:r>
          </w:p>
        </w:tc>
      </w:tr>
    </w:tbl>
    <w:p>
      <w:pPr>
        <w:pStyle w:val="11"/>
        <w:ind w:firstLine="0"/>
        <w:rPr>
          <w:rFonts w:ascii="方正仿宋_GBK" w:eastAsia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</w:rPr>
        <w:t>说明：本名单自发布之日起有效期1年。</w:t>
      </w:r>
    </w:p>
    <w:p/>
    <w:sectPr>
      <w:pgSz w:w="11906" w:h="16838"/>
      <w:pgMar w:top="2098" w:right="1474" w:bottom="1417" w:left="1587" w:header="851" w:footer="992" w:gutter="0"/>
      <w:cols w:space="72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楷体_GBK">
    <w:altName w:val="汉仪楷体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D5F33"/>
    <w:rsid w:val="2FF9CC9A"/>
    <w:rsid w:val="355E0F76"/>
    <w:rsid w:val="4FF3F784"/>
    <w:rsid w:val="539DCDE7"/>
    <w:rsid w:val="6B5FADE4"/>
    <w:rsid w:val="6FCF62CD"/>
    <w:rsid w:val="7C7FD347"/>
    <w:rsid w:val="7DB24F5B"/>
    <w:rsid w:val="7F7F48D3"/>
    <w:rsid w:val="BBAF9E16"/>
    <w:rsid w:val="BEFD5F33"/>
    <w:rsid w:val="BFF511CE"/>
    <w:rsid w:val="D5FFC081"/>
    <w:rsid w:val="EBFE231B"/>
    <w:rsid w:val="EFFF28D3"/>
    <w:rsid w:val="F6954241"/>
    <w:rsid w:val="F7CF1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方正黑体_GBK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outlineLvl w:val="2"/>
    </w:pPr>
    <w:rPr>
      <w:rFonts w:eastAsia="方正楷体_GBK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line="590" w:lineRule="exact"/>
      <w:ind w:firstLine="640" w:firstLineChars="200"/>
    </w:pPr>
    <w:rPr>
      <w:rFonts w:ascii="Times New Roman" w:hAnsi="Times New Roman" w:eastAsia="方正仿宋_GBK" w:cs="Times New Roman"/>
      <w:sz w:val="32"/>
      <w:szCs w:val="32"/>
    </w:rPr>
  </w:style>
  <w:style w:type="table" w:styleId="7">
    <w:name w:val="Table Grid"/>
    <w:basedOn w:val="6"/>
    <w:qFormat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政府大标题"/>
    <w:basedOn w:val="1"/>
    <w:qFormat/>
    <w:uiPriority w:val="0"/>
    <w:pPr>
      <w:spacing w:line="560" w:lineRule="exact"/>
      <w:jc w:val="center"/>
    </w:pPr>
    <w:rPr>
      <w:rFonts w:eastAsia="方正小标宋_GBK"/>
      <w:sz w:val="44"/>
      <w:szCs w:val="44"/>
    </w:rPr>
  </w:style>
  <w:style w:type="paragraph" w:customStyle="1" w:styleId="10">
    <w:name w:val="二级标题"/>
    <w:basedOn w:val="1"/>
    <w:qFormat/>
    <w:uiPriority w:val="0"/>
    <w:pPr>
      <w:spacing w:line="560" w:lineRule="exact"/>
      <w:ind w:firstLine="650" w:firstLineChars="203"/>
    </w:pPr>
    <w:rPr>
      <w:rFonts w:eastAsia="方正楷体_GBK"/>
      <w:sz w:val="32"/>
      <w:szCs w:val="32"/>
    </w:rPr>
  </w:style>
  <w:style w:type="paragraph" w:customStyle="1" w:styleId="11">
    <w:name w:val="政府正文"/>
    <w:basedOn w:val="1"/>
    <w:qFormat/>
    <w:uiPriority w:val="0"/>
    <w:pPr>
      <w:spacing w:line="560" w:lineRule="exact"/>
      <w:ind w:firstLine="652"/>
    </w:pPr>
    <w:rPr>
      <w:rFonts w:eastAsia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2024-01-16T01:09:00Z</dcterms:created>
  <dc:creator>GW</dc:creator>
  <cp:lastModifiedBy>穆世强</cp:lastModifiedBy>
  <dcterms:modified xsi:type="dcterms:W3CDTF">2024-01-17T17:13:53Z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6AC29A6816DB337A519AA765EEA46A28_42</vt:lpwstr>
  </property>
</Properties>
</file>