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 w:bidi="ar-SA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left="2"/>
        <w:jc w:val="center"/>
        <w:rPr>
          <w:rFonts w:hint="default" w:ascii="Times New Roman" w:hAnsi="Times New Roman" w:eastAsia="方正小标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 w:bidi="ar-SA"/>
        </w:rPr>
        <w:t>江苏</w:t>
      </w:r>
      <w:r>
        <w:rPr>
          <w:rFonts w:hint="default" w:ascii="Times New Roman" w:hAnsi="Times New Roman" w:eastAsia="方正小标宋_GBK" w:cs="Times New Roman"/>
          <w:sz w:val="32"/>
          <w:szCs w:val="32"/>
          <w:lang w:bidi="ar-SA"/>
        </w:rPr>
        <w:t>省农机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 w:bidi="ar-SA"/>
        </w:rPr>
        <w:t>研发制造推广应用一体化试点专项</w:t>
      </w:r>
    </w:p>
    <w:p>
      <w:pPr>
        <w:spacing w:line="560" w:lineRule="exact"/>
        <w:ind w:left="2"/>
        <w:jc w:val="center"/>
        <w:rPr>
          <w:rFonts w:hint="default" w:ascii="Times New Roman" w:hAnsi="Times New Roman" w:eastAsia="方正小标宋_GBK" w:cs="Times New Roman"/>
          <w:sz w:val="44"/>
          <w:szCs w:val="36"/>
          <w:lang w:eastAsia="zh-CN" w:bidi="ar-SA"/>
        </w:rPr>
      </w:pPr>
    </w:p>
    <w:p>
      <w:pPr>
        <w:spacing w:line="560" w:lineRule="exact"/>
        <w:ind w:left="2"/>
        <w:jc w:val="center"/>
        <w:rPr>
          <w:rFonts w:hint="default" w:ascii="Times New Roman" w:hAnsi="Times New Roman" w:eastAsia="方正小标宋_GBK" w:cs="Times New Roman"/>
          <w:sz w:val="44"/>
          <w:szCs w:val="36"/>
          <w:lang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36"/>
          <w:lang w:eastAsia="zh-CN" w:bidi="ar-SA"/>
        </w:rPr>
        <w:t>集成应用类任务</w:t>
      </w:r>
      <w:r>
        <w:rPr>
          <w:rFonts w:hint="default" w:ascii="Times New Roman" w:hAnsi="Times New Roman" w:eastAsia="方正小标宋_GBK" w:cs="Times New Roman"/>
          <w:sz w:val="44"/>
          <w:szCs w:val="36"/>
          <w:lang w:bidi="ar-SA"/>
        </w:rPr>
        <w:t>申报</w:t>
      </w:r>
      <w:r>
        <w:rPr>
          <w:rFonts w:hint="default" w:ascii="Times New Roman" w:hAnsi="Times New Roman" w:eastAsia="方正小标宋_GBK" w:cs="Times New Roman"/>
          <w:sz w:val="44"/>
          <w:szCs w:val="36"/>
          <w:lang w:eastAsia="zh-CN" w:bidi="ar-SA"/>
        </w:rPr>
        <w:t>书</w:t>
      </w:r>
    </w:p>
    <w:p>
      <w:pPr>
        <w:spacing w:line="560" w:lineRule="exact"/>
        <w:ind w:left="2"/>
        <w:jc w:val="center"/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 w:bidi="ar-SA"/>
        </w:rPr>
        <w:t>（格式）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首席专家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手    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  <w:lang w:val="de-DE" w:eastAsia="de-D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de-DE" w:eastAsia="de-DE" w:bidi="ar-SA"/>
        </w:rPr>
        <w:t>E—mail</w:t>
      </w:r>
      <w:r>
        <w:rPr>
          <w:rFonts w:hint="default" w:ascii="Times New Roman" w:hAnsi="Times New Roman" w:eastAsia="方正仿宋_GBK" w:cs="Times New Roman"/>
          <w:sz w:val="32"/>
          <w:szCs w:val="32"/>
          <w:lang w:val="de-DE" w:eastAsia="de-DE"/>
        </w:rPr>
        <w:t xml:space="preserve">：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de-DE" w:eastAsia="de-DE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de-DE" w:eastAsia="de-DE"/>
        </w:rPr>
        <w:t xml:space="preserve">       </w:t>
      </w: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所在单位：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（盖章）</w:t>
      </w:r>
    </w:p>
    <w:p>
      <w:pPr>
        <w:spacing w:line="560" w:lineRule="exact"/>
        <w:ind w:firstLine="544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江苏省农业农村厅</w:t>
      </w: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楷体_GBK" w:cs="Times New Roman"/>
          <w:sz w:val="44"/>
          <w:szCs w:val="44"/>
        </w:rPr>
        <w:t>○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一、概况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 w:bidi="ar-SA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单位基本情况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单位名称、法定地址及邮编、联系电话、法人代表姓名、主管单位名称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 w:bidi="ar-SA"/>
              </w:rPr>
              <w:t>）</w:t>
            </w: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（二）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 w:bidi="ar-SA"/>
              </w:rPr>
              <w:t>首席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专家基本情况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姓名、年龄、职称、学历、所学专业、从事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 w:bidi="ar-SA"/>
              </w:rPr>
              <w:t>农机化工作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时间、联系电话；研究和工作履历、主要业绩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 w:bidi="ar-SA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 w:bidi="ar-SA"/>
              </w:rPr>
              <w:t>）</w:t>
            </w: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  <w:t>二、实施内容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24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详细描述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  <w:lang w:bidi="ar-SA"/>
              </w:rPr>
              <w:t>集成应用类任务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实施的具体内容，实施采取的技术路线，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实施地点和规模等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华文仿宋" w:cs="Times New Roman"/>
              </w:rPr>
            </w:pPr>
          </w:p>
        </w:tc>
      </w:tr>
    </w:tbl>
    <w:p>
      <w:pPr>
        <w:spacing w:line="560" w:lineRule="exact"/>
        <w:ind w:firstLine="612" w:firstLineChars="196"/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  <w:t>三、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 w:bidi="ar-SA"/>
        </w:rPr>
        <w:t>任务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  <w:t>目标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468" w:firstLineChars="15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逐项写明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  <w:lang w:bidi="ar-SA"/>
              </w:rPr>
              <w:t>集成应用类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任务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实施结束时所要达到的绩效指标。所有指标应是在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任务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实施期内完成的，要量化、具体可考核。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）</w:t>
            </w:r>
          </w:p>
          <w:p>
            <w:pPr>
              <w:spacing w:line="560" w:lineRule="exact"/>
              <w:ind w:firstLine="468" w:firstLineChars="15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  <w:t>四、计划进度</w:t>
      </w:r>
    </w:p>
    <w:tbl>
      <w:tblPr>
        <w:tblStyle w:val="7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5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  <w:t>工作进度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  <w:t>主要工作内容及阶段目标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0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  <w:t>五、保障条件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说明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单位概况；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首席专家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以往承担国家、省级等各类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完成情况；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任务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实施具备的人才队伍、经费投入能力及管理能力；本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任务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实施存在的风险及预防方案。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）</w:t>
            </w: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bidi="ar-SA"/>
        </w:rPr>
        <w:t>六、经费预算与筹措方式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任务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计划总投入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万元。其中：申请省级财政补助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万元，自筹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万元。</w:t>
      </w: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经费预算表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（万元）</w:t>
      </w:r>
    </w:p>
    <w:tbl>
      <w:tblPr>
        <w:tblStyle w:val="7"/>
        <w:tblW w:w="903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1516"/>
        <w:gridCol w:w="1899"/>
        <w:gridCol w:w="708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预算科目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总预算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其中: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申请省财政补助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自筹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eastAsia="zh-CN"/>
              </w:rPr>
              <w:t>印刷费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eastAsia="zh-CN"/>
              </w:rPr>
              <w:t>咨询费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eastAsia="zh-CN"/>
              </w:rPr>
              <w:t>邮电费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  <w:t>、差旅费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  <w:t>5、维修（护）费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eastAsia="zh-CN"/>
              </w:rPr>
              <w:t>租赁费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  <w:t>7、会议费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  <w:t>培训费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9、专用材料费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10、专用燃料费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  <w:t>劳务费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委托业务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其他交通费用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其他商品和服务支出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15、专用设备购置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-SA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  <w:t>七、主要参加人员情况</w:t>
      </w: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76"/>
        <w:gridCol w:w="1649"/>
        <w:gridCol w:w="294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姓名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年龄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职务职称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工作单位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bidi="ar-SA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</w:pPr>
    </w:p>
    <w:p>
      <w:pPr>
        <w:rPr>
          <w:rFonts w:hint="default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  <w:t>八、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 w:bidi="ar-SA"/>
        </w:rPr>
        <w:t>所在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  <w:t>单位审查及承诺意见、盖章</w:t>
      </w: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首席专家</w:t>
            </w:r>
          </w:p>
        </w:tc>
        <w:tc>
          <w:tcPr>
            <w:tcW w:w="6667" w:type="dxa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  <w:p>
            <w:pPr>
              <w:pStyle w:val="3"/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6667" w:type="dxa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ind w:right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（请出具具体审查及承诺意见）</w:t>
            </w:r>
          </w:p>
          <w:p>
            <w:pPr>
              <w:spacing w:line="560" w:lineRule="exact"/>
              <w:ind w:right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法人代表（签章）</w:t>
            </w:r>
          </w:p>
          <w:p>
            <w:pPr>
              <w:spacing w:line="560" w:lineRule="exact"/>
              <w:ind w:right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b/>
        </w:rPr>
      </w:pPr>
    </w:p>
    <w:p>
      <w:pPr>
        <w:spacing w:line="560" w:lineRule="exact"/>
        <w:ind w:firstLine="624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  <w:t>九、附件清单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624" w:firstLineChars="200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首席专家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学历（学位）证书、在职证明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624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主要业绩成果证明（获省部级奖励、承担国家和省级项目、专利、论文等）。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624" w:firstLineChars="200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其他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6C8"/>
    <w:multiLevelType w:val="multilevel"/>
    <w:tmpl w:val="055666C8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D7E7D"/>
    <w:rsid w:val="482D7E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480" w:lineRule="auto"/>
      <w:ind w:left="20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uiPriority w:val="0"/>
    <w:pPr>
      <w:ind w:firstLine="20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jsnyt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2024-02-04T00:18:00Z</dcterms:created>
  <dc:creator>admin</dc:creator>
  <cp:lastModifiedBy>admin</cp:lastModifiedBy>
  <dcterms:modified xsi:type="dcterms:W3CDTF">2024-02-04T00:19:53Z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