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mc:AlternateContent>
          <mc:Choice Requires="wps">
            <w:drawing>
              <wp:anchor distT="0" distB="0" distL="114300" distR="114300" simplePos="0" relativeHeight="251659264" behindDoc="0" locked="0" layoutInCell="1" allowOverlap="1">
                <wp:simplePos x="0" y="0"/>
                <wp:positionH relativeFrom="column">
                  <wp:posOffset>3423920</wp:posOffset>
                </wp:positionH>
                <wp:positionV relativeFrom="paragraph">
                  <wp:posOffset>97155</wp:posOffset>
                </wp:positionV>
                <wp:extent cx="2943225" cy="11430"/>
                <wp:effectExtent l="0" t="0" r="0" b="0"/>
                <wp:wrapNone/>
                <wp:docPr id="1" name="Text Box 2"/>
                <wp:cNvGraphicFramePr/>
                <a:graphic xmlns:a="http://schemas.openxmlformats.org/drawingml/2006/main">
                  <a:graphicData uri="http://schemas.microsoft.com/office/word/2010/wordprocessingShape">
                    <wps:wsp>
                      <wps:cNvSpPr txBox="1"/>
                      <wps:spPr>
                        <a:xfrm>
                          <a:off x="0" y="0"/>
                          <a:ext cx="2943225" cy="11430"/>
                        </a:xfrm>
                        <a:prstGeom prst="rect">
                          <a:avLst/>
                        </a:prstGeom>
                        <a:solidFill>
                          <a:srgbClr val="FFFFFF"/>
                        </a:solidFill>
                        <a:ln>
                          <a:noFill/>
                        </a:ln>
                      </wps:spPr>
                      <wps:txbx>
                        <w:txbxContent>
                          <w:p>
                            <w:pPr>
                              <w:pStyle w:val="36"/>
                              <w:wordWrap w:val="0"/>
                              <w:ind w:right="471"/>
                              <w:jc w:val="both"/>
                              <w:rPr>
                                <w:rFonts w:eastAsia="方正小标宋_GBK"/>
                                <w:sz w:val="84"/>
                                <w:szCs w:val="84"/>
                              </w:rPr>
                            </w:pPr>
                            <w:r>
                              <w:rPr>
                                <w:rFonts w:eastAsia="方正小标宋_GBK"/>
                                <w:sz w:val="84"/>
                                <w:szCs w:val="84"/>
                              </w:rPr>
                              <w:t>DB3205</w:t>
                            </w:r>
                          </w:p>
                        </w:txbxContent>
                      </wps:txbx>
                      <wps:bodyPr upright="1">
                        <a:spAutoFit/>
                      </wps:bodyPr>
                    </wps:wsp>
                  </a:graphicData>
                </a:graphic>
              </wp:anchor>
            </w:drawing>
          </mc:Choice>
          <mc:Fallback>
            <w:pict>
              <v:shape id="Text Box 2" o:spid="_x0000_s1026" o:spt="202" type="#_x0000_t202" style="position:absolute;left:0pt;margin-left:269.6pt;margin-top:7.65pt;height:0.9pt;width:231.75pt;z-index:251659264;mso-width-relative:page;mso-height-relative:page;" fillcolor="#FFFFFF" filled="t" stroked="f" coordsize="21600,21600" o:gfxdata="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poRw1gAAAAoBAAAPAAAAAAAAAAEAIAAAACIAAABkcnMvZG93bnJldi54bWxQSwEC&#10;FAAUAAAACACHTuJATNoGW70BAACPAwAADgAAAAAAAAABACAAAAAlAQAAZHJzL2Uyb0RvYy54bWxQ&#10;SwUGAAAAAAYABgBZAQAAVAUAAAAA&#10;">
                <v:fill on="t" focussize="0,0"/>
                <v:stroke on="f"/>
                <v:imagedata o:title=""/>
                <o:lock v:ext="edit" aspectratio="f"/>
                <v:textbox style="mso-fit-shape-to-text:t;">
                  <w:txbxContent>
                    <w:p>
                      <w:pPr>
                        <w:pStyle w:val="36"/>
                        <w:wordWrap w:val="0"/>
                        <w:ind w:right="471"/>
                        <w:jc w:val="both"/>
                        <w:rPr>
                          <w:rFonts w:eastAsia="方正小标宋_GBK"/>
                          <w:sz w:val="84"/>
                          <w:szCs w:val="84"/>
                        </w:rPr>
                      </w:pPr>
                      <w:r>
                        <w:rPr>
                          <w:rFonts w:eastAsia="方正小标宋_GBK"/>
                          <w:sz w:val="84"/>
                          <w:szCs w:val="84"/>
                        </w:rPr>
                        <w:t>DB3205</w:t>
                      </w:r>
                    </w:p>
                  </w:txbxContent>
                </v:textbox>
              </v:shape>
            </w:pict>
          </mc:Fallback>
        </mc:AlternateContent>
      </w:r>
      <w:r>
        <w:rPr>
          <w:rFonts w:ascii="黑体" w:hAnsi="黑体" w:eastAsia="黑体"/>
        </w:rPr>
        <w:t>ICS 03.160</w:t>
      </w:r>
    </w:p>
    <w:p>
      <w:pPr>
        <w:rPr>
          <w:rFonts w:ascii="黑体" w:hAnsi="黑体" w:eastAsia="黑体"/>
        </w:rPr>
      </w:pPr>
      <w:r>
        <w:rPr>
          <w:rFonts w:ascii="黑体" w:hAnsi="黑体" w:eastAsia="黑体"/>
        </w:rPr>
        <w:t>CCS Z01</w:t>
      </w:r>
    </w:p>
    <w:p>
      <w:pPr>
        <w:rPr>
          <w:rFonts w:ascii="黑体" w:hAnsi="黑体" w:eastAsia="黑体"/>
        </w:rPr>
      </w:pPr>
    </w:p>
    <w:p>
      <w:pPr>
        <w:rPr>
          <w:rFonts w:ascii="黑体" w:hAnsi="黑体" w:eastAsia="黑体"/>
        </w:rPr>
      </w:pPr>
    </w:p>
    <w:p>
      <w:pPr>
        <w:autoSpaceDE w:val="0"/>
        <w:autoSpaceDN w:val="0"/>
        <w:adjustRightInd w:val="0"/>
        <w:spacing w:line="3686" w:lineRule="exact"/>
        <w:jc w:val="center"/>
        <w:rPr>
          <w:rFonts w:ascii="黑体" w:hAnsi="Times New Roman" w:eastAsia="黑体" w:cs="黑体"/>
          <w:kern w:val="0"/>
          <w:sz w:val="52"/>
          <w:szCs w:val="52"/>
        </w:rPr>
      </w:pPr>
      <w:r>
        <mc:AlternateContent>
          <mc:Choice Requires="wps">
            <w:drawing>
              <wp:anchor distT="0" distB="0" distL="114300" distR="114300" simplePos="0" relativeHeight="251660288" behindDoc="0" locked="0" layoutInCell="1" allowOverlap="1">
                <wp:simplePos x="0" y="0"/>
                <wp:positionH relativeFrom="page">
                  <wp:posOffset>5057775</wp:posOffset>
                </wp:positionH>
                <wp:positionV relativeFrom="page">
                  <wp:posOffset>2228850</wp:posOffset>
                </wp:positionV>
                <wp:extent cx="1841500" cy="36068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41500" cy="360680"/>
                        </a:xfrm>
                        <a:prstGeom prst="rect">
                          <a:avLst/>
                        </a:prstGeom>
                        <a:solidFill>
                          <a:srgbClr val="FFFFFF"/>
                        </a:solidFill>
                        <a:ln w="0" cap="flat" cmpd="sng">
                          <a:solidFill>
                            <a:srgbClr val="FFFFFF"/>
                          </a:solidFill>
                          <a:prstDash val="solid"/>
                          <a:miter/>
                          <a:headEnd type="none" w="med" len="med"/>
                          <a:tailEnd type="none" w="med" len="med"/>
                        </a:ln>
                      </wps:spPr>
                      <wps:txbx>
                        <w:txbxContent>
                          <w:p>
                            <w:pPr>
                              <w:spacing w:line="400" w:lineRule="exact"/>
                              <w:jc w:val="left"/>
                              <w:rPr>
                                <w:rFonts w:eastAsia="黑体"/>
                              </w:rPr>
                            </w:pPr>
                            <w:r>
                              <w:rPr>
                                <w:rFonts w:ascii="黑体" w:hAnsi="黑体" w:eastAsia="黑体"/>
                                <w:kern w:val="0"/>
                                <w:sz w:val="28"/>
                                <w:szCs w:val="28"/>
                              </w:rPr>
                              <w:t>DB3205/T XXX-</w:t>
                            </w:r>
                            <w:r>
                              <w:rPr>
                                <w:rFonts w:hint="eastAsia" w:ascii="黑体" w:hAnsi="黑体" w:eastAsia="黑体"/>
                                <w:kern w:val="0"/>
                                <w:sz w:val="28"/>
                                <w:szCs w:val="28"/>
                              </w:rPr>
                              <w:t>XXXX</w:t>
                            </w:r>
                          </w:p>
                        </w:txbxContent>
                      </wps:txbx>
                      <wps:bodyPr upright="1"/>
                    </wps:wsp>
                  </a:graphicData>
                </a:graphic>
              </wp:anchor>
            </w:drawing>
          </mc:Choice>
          <mc:Fallback>
            <w:pict>
              <v:shape id="文本框 11" o:spid="_x0000_s1026" o:spt="202" type="#_x0000_t202" style="position:absolute;left:0pt;margin-left:398.25pt;margin-top:175.5pt;height:28.4pt;width:145pt;mso-position-horizontal-relative:page;mso-position-vertical-relative:page;z-index:251660288;mso-width-relative:page;mso-height-relative:page;" fillcolor="#FFFFFF" filled="t" stroked="t" coordsize="21600,21600" o:gfxdata="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&#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13YxA2gAAAAwBAAAPAAAAAAAAAAEAIAAAACIAAABk&#10;cnMvZG93bnJldi54bWxQSwECFAAUAAAACACHTuJAkl8JlwQCAAA0BAAADgAAAAAAAAABACAAAAAp&#10;AQAAZHJzL2Uyb0RvYy54bWxQSwUGAAAAAAYABgBZAQAAnwUAAAAA&#10;">
                <v:fill on="t" focussize="0,0"/>
                <v:stroke weight="0pt" color="#FFFFFF" joinstyle="miter"/>
                <v:imagedata o:title=""/>
                <o:lock v:ext="edit" aspectratio="f"/>
                <v:textbox>
                  <w:txbxContent>
                    <w:p>
                      <w:pPr>
                        <w:spacing w:line="400" w:lineRule="exact"/>
                        <w:jc w:val="left"/>
                        <w:rPr>
                          <w:rFonts w:eastAsia="黑体"/>
                        </w:rPr>
                      </w:pPr>
                      <w:r>
                        <w:rPr>
                          <w:rFonts w:ascii="黑体" w:hAnsi="黑体" w:eastAsia="黑体"/>
                          <w:kern w:val="0"/>
                          <w:sz w:val="28"/>
                          <w:szCs w:val="28"/>
                        </w:rPr>
                        <w:t>DB3205/T XXX-</w:t>
                      </w:r>
                      <w:r>
                        <w:rPr>
                          <w:rFonts w:hint="eastAsia" w:ascii="黑体" w:hAnsi="黑体" w:eastAsia="黑体"/>
                          <w:kern w:val="0"/>
                          <w:sz w:val="28"/>
                          <w:szCs w:val="28"/>
                        </w:rPr>
                        <w:t>XXXX</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720725</wp:posOffset>
                </wp:positionH>
                <wp:positionV relativeFrom="page">
                  <wp:posOffset>4140835</wp:posOffset>
                </wp:positionV>
                <wp:extent cx="6184900" cy="3248025"/>
                <wp:effectExtent l="0" t="0" r="0" b="0"/>
                <wp:wrapNone/>
                <wp:docPr id="3" name="文本框 12"/>
                <wp:cNvGraphicFramePr/>
                <a:graphic xmlns:a="http://schemas.openxmlformats.org/drawingml/2006/main">
                  <a:graphicData uri="http://schemas.microsoft.com/office/word/2010/wordprocessingShape">
                    <wps:wsp>
                      <wps:cNvSpPr txBox="1"/>
                      <wps:spPr>
                        <a:xfrm>
                          <a:off x="0" y="0"/>
                          <a:ext cx="6184900" cy="3248025"/>
                        </a:xfrm>
                        <a:prstGeom prst="rect">
                          <a:avLst/>
                        </a:prstGeom>
                        <a:solidFill>
                          <a:srgbClr val="FFFFFF"/>
                        </a:solidFill>
                        <a:ln w="0" cap="flat" cmpd="sng">
                          <a:solidFill>
                            <a:srgbClr val="FFFFFF"/>
                          </a:solidFill>
                          <a:prstDash val="solid"/>
                          <a:miter/>
                          <a:headEnd type="none" w="med" len="med"/>
                          <a:tailEnd type="none" w="med" len="med"/>
                        </a:ln>
                      </wps:spPr>
                      <wps:txbx>
                        <w:txbxContent>
                          <w:p>
                            <w:pPr>
                              <w:jc w:val="center"/>
                              <w:rPr>
                                <w:rFonts w:ascii="黑体" w:hAnsi="宋体" w:eastAsia="黑体"/>
                                <w:sz w:val="52"/>
                                <w:szCs w:val="52"/>
                              </w:rPr>
                            </w:pPr>
                            <w:r>
                              <w:rPr>
                                <w:rFonts w:hint="eastAsia" w:ascii="黑体" w:hAnsi="宋体" w:eastAsia="黑体"/>
                                <w:sz w:val="52"/>
                                <w:szCs w:val="52"/>
                              </w:rPr>
                              <w:t>城镇供水管网抢修服务规范</w:t>
                            </w:r>
                          </w:p>
                          <w:p>
                            <w:pPr>
                              <w:jc w:val="center"/>
                              <w:rPr>
                                <w:rFonts w:hint="eastAsia" w:ascii="黑体" w:hAnsi="黑体" w:eastAsia="黑体" w:cs="黑体"/>
                                <w:sz w:val="28"/>
                                <w:szCs w:val="28"/>
                              </w:rPr>
                            </w:pPr>
                            <w:r>
                              <w:rPr>
                                <w:rFonts w:hint="eastAsia" w:ascii="黑体" w:hAnsi="黑体" w:eastAsia="黑体" w:cs="黑体"/>
                                <w:sz w:val="28"/>
                                <w:szCs w:val="28"/>
                              </w:rPr>
                              <w:t>Specifcation for rush-repair of urban water supply pipe-networks</w:t>
                            </w:r>
                          </w:p>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征求意见稿</w:t>
                            </w:r>
                            <w:r>
                              <w:rPr>
                                <w:rFonts w:hint="eastAsia" w:asciiTheme="minorEastAsia" w:hAnsiTheme="minorEastAsia" w:eastAsiaTheme="minorEastAsia" w:cstheme="minorEastAsia"/>
                                <w:sz w:val="21"/>
                                <w:szCs w:val="21"/>
                                <w:lang w:eastAsia="zh-CN"/>
                              </w:rPr>
                              <w:t>）</w:t>
                            </w:r>
                          </w:p>
                        </w:txbxContent>
                      </wps:txbx>
                      <wps:bodyPr upright="1"/>
                    </wps:wsp>
                  </a:graphicData>
                </a:graphic>
              </wp:anchor>
            </w:drawing>
          </mc:Choice>
          <mc:Fallback>
            <w:pict>
              <v:shape id="文本框 12" o:spid="_x0000_s1026" o:spt="202" type="#_x0000_t202" style="position:absolute;left:0pt;margin-left:56.75pt;margin-top:326.05pt;height:255.75pt;width:487pt;mso-position-horizontal-relative:page;mso-position-vertical-relative:page;z-index:251661312;mso-width-relative:page;mso-height-relative:page;" fillcolor="#FFFFFF" filled="t" stroked="t" coordsize="21600,21600" o:gfxdata="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&#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kj1hbZAAAADQEAAA8AAAAAAAAAAQAgAAAAIgAAAGRy&#10;cy9kb3ducmV2LnhtbFBLAQIUABQAAAAIAIdO4kB4NPqGBAIAADUEAAAOAAAAAAAAAAEAIAAAACgB&#10;AABkcnMvZTJvRG9jLnhtbFBLBQYAAAAABgAGAFkBAACeBQAAAAA=&#10;">
                <v:fill on="t" focussize="0,0"/>
                <v:stroke weight="0pt" color="#FFFFFF" joinstyle="miter"/>
                <v:imagedata o:title=""/>
                <o:lock v:ext="edit" aspectratio="f"/>
                <v:textbox>
                  <w:txbxContent>
                    <w:p>
                      <w:pPr>
                        <w:jc w:val="center"/>
                        <w:rPr>
                          <w:rFonts w:ascii="黑体" w:hAnsi="宋体" w:eastAsia="黑体"/>
                          <w:sz w:val="52"/>
                          <w:szCs w:val="52"/>
                        </w:rPr>
                      </w:pPr>
                      <w:r>
                        <w:rPr>
                          <w:rFonts w:hint="eastAsia" w:ascii="黑体" w:hAnsi="宋体" w:eastAsia="黑体"/>
                          <w:sz w:val="52"/>
                          <w:szCs w:val="52"/>
                        </w:rPr>
                        <w:t>城镇供水管网抢修服务规范</w:t>
                      </w:r>
                    </w:p>
                    <w:p>
                      <w:pPr>
                        <w:jc w:val="center"/>
                        <w:rPr>
                          <w:rFonts w:hint="eastAsia" w:ascii="黑体" w:hAnsi="黑体" w:eastAsia="黑体" w:cs="黑体"/>
                          <w:sz w:val="28"/>
                          <w:szCs w:val="28"/>
                        </w:rPr>
                      </w:pPr>
                      <w:r>
                        <w:rPr>
                          <w:rFonts w:hint="eastAsia" w:ascii="黑体" w:hAnsi="黑体" w:eastAsia="黑体" w:cs="黑体"/>
                          <w:sz w:val="28"/>
                          <w:szCs w:val="28"/>
                        </w:rPr>
                        <w:t>Specifcation for rush-repair of urban water supply pipe-networks</w:t>
                      </w:r>
                    </w:p>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征求意见稿</w:t>
                      </w:r>
                      <w:r>
                        <w:rPr>
                          <w:rFonts w:hint="eastAsia" w:asciiTheme="minorEastAsia" w:hAnsiTheme="minorEastAsia" w:eastAsiaTheme="minorEastAsia" w:cstheme="minorEastAsia"/>
                          <w:sz w:val="21"/>
                          <w:szCs w:val="21"/>
                          <w:lang w:eastAsia="zh-CN"/>
                        </w:rPr>
                        <w:t>）</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981075</wp:posOffset>
                </wp:positionH>
                <wp:positionV relativeFrom="page">
                  <wp:posOffset>1260475</wp:posOffset>
                </wp:positionV>
                <wp:extent cx="6120130" cy="60198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6120130" cy="601980"/>
                        </a:xfrm>
                        <a:prstGeom prst="rect">
                          <a:avLst/>
                        </a:prstGeom>
                        <a:solidFill>
                          <a:srgbClr val="FFFFFF"/>
                        </a:solidFill>
                        <a:ln w="0" cap="flat" cmpd="sng">
                          <a:solidFill>
                            <a:srgbClr val="FFFFFF"/>
                          </a:solidFill>
                          <a:prstDash val="solid"/>
                          <a:miter/>
                          <a:headEnd type="none" w="med" len="med"/>
                          <a:tailEnd type="none" w="med" len="med"/>
                        </a:ln>
                      </wps:spPr>
                      <wps:txbx>
                        <w:txbxContent>
                          <w:p>
                            <w:pPr>
                              <w:jc w:val="distribute"/>
                              <w:rPr>
                                <w:rFonts w:ascii="方正小标宋_GBK" w:hAnsi="宋体" w:eastAsia="方正小标宋_GBK" w:cs="SimSun,Bold"/>
                                <w:bCs/>
                                <w:snapToGrid w:val="0"/>
                                <w:kern w:val="0"/>
                                <w:sz w:val="52"/>
                                <w:szCs w:val="52"/>
                              </w:rPr>
                            </w:pPr>
                            <w:r>
                              <w:rPr>
                                <w:rFonts w:hint="eastAsia" w:ascii="方正小标宋_GBK" w:hAnsi="宋体" w:eastAsia="方正小标宋_GBK" w:cs="SimSun,Bold"/>
                                <w:bCs/>
                                <w:snapToGrid w:val="0"/>
                                <w:kern w:val="0"/>
                                <w:sz w:val="52"/>
                                <w:szCs w:val="52"/>
                              </w:rPr>
                              <w:t>苏州市地方标准</w:t>
                            </w:r>
                          </w:p>
                        </w:txbxContent>
                      </wps:txbx>
                      <wps:bodyPr upright="1"/>
                    </wps:wsp>
                  </a:graphicData>
                </a:graphic>
              </wp:anchor>
            </w:drawing>
          </mc:Choice>
          <mc:Fallback>
            <w:pict>
              <v:shape id="文本框 13" o:spid="_x0000_s1026" o:spt="202" type="#_x0000_t202" style="position:absolute;left:0pt;margin-left:77.25pt;margin-top:99.25pt;height:47.4pt;width:481.9pt;mso-position-horizontal-relative:page;mso-position-vertical-relative:page;z-index:251662336;mso-width-relative:page;mso-height-relative:page;" fillcolor="#FFFFFF" filled="t" stroked="t" coordsize="21600,21600" o:gfxdata="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CQSljZAAAADAEAAA8AAAAAAAAAAQAgAAAAIgAAAGRy&#10;cy9kb3ducmV2LnhtbFBLAQIUABQAAAAIAIdO4kAQAmE+BAIAADQEAAAOAAAAAAAAAAEAIAAAACgB&#10;AABkcnMvZTJvRG9jLnhtbFBLBQYAAAAABgAGAFkBAACeBQAAAAA=&#10;">
                <v:fill on="t" focussize="0,0"/>
                <v:stroke weight="0pt" color="#FFFFFF" joinstyle="miter"/>
                <v:imagedata o:title=""/>
                <o:lock v:ext="edit" aspectratio="f"/>
                <v:textbox>
                  <w:txbxContent>
                    <w:p>
                      <w:pPr>
                        <w:jc w:val="distribute"/>
                        <w:rPr>
                          <w:rFonts w:ascii="方正小标宋_GBK" w:hAnsi="宋体" w:eastAsia="方正小标宋_GBK" w:cs="SimSun,Bold"/>
                          <w:bCs/>
                          <w:snapToGrid w:val="0"/>
                          <w:kern w:val="0"/>
                          <w:sz w:val="52"/>
                          <w:szCs w:val="52"/>
                        </w:rPr>
                      </w:pPr>
                      <w:r>
                        <w:rPr>
                          <w:rFonts w:hint="eastAsia" w:ascii="方正小标宋_GBK" w:hAnsi="宋体" w:eastAsia="方正小标宋_GBK" w:cs="SimSun,Bold"/>
                          <w:bCs/>
                          <w:snapToGrid w:val="0"/>
                          <w:kern w:val="0"/>
                          <w:sz w:val="52"/>
                          <w:szCs w:val="52"/>
                        </w:rPr>
                        <w:t>苏州市地方标准</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905510</wp:posOffset>
                </wp:positionH>
                <wp:positionV relativeFrom="page">
                  <wp:posOffset>2713990</wp:posOffset>
                </wp:positionV>
                <wp:extent cx="6186805" cy="0"/>
                <wp:effectExtent l="0" t="0" r="0" b="0"/>
                <wp:wrapNone/>
                <wp:docPr id="5" name="AutoShape 18"/>
                <wp:cNvGraphicFramePr/>
                <a:graphic xmlns:a="http://schemas.openxmlformats.org/drawingml/2006/main">
                  <a:graphicData uri="http://schemas.microsoft.com/office/word/2010/wordprocessingShape">
                    <wps:wsp>
                      <wps:cNvCnPr/>
                      <wps:spPr>
                        <a:xfrm>
                          <a:off x="0" y="0"/>
                          <a:ext cx="61868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18" o:spid="_x0000_s1026" o:spt="32" type="#_x0000_t32" style="position:absolute;left:0pt;margin-left:71.3pt;margin-top:213.7pt;height:0pt;width:487.15pt;mso-position-horizontal-relative:page;mso-position-vertical-relative:page;z-index:251662336;mso-width-relative:page;mso-height-relative:page;" filled="f" stroked="t" coordsize="21600,21600" o:gfxdata="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kHGaXYAAAADAEAAA8A&#10;AAAAAAAAAQAgAAAAIgAAAGRycy9kb3ducmV2LnhtbFBLAQIUABQAAAAIAIdO4kCGajPM3gEAAOED&#10;AAAOAAAAAAAAAAEAIAAAACcBAABkcnMvZTJvRG9jLnhtbFBLBQYAAAAABgAGAFkBAAB3BQAAAAA=&#10;">
                <v:fill on="f" focussize="0,0"/>
                <v:stroke color="#000000" joinstyle="round"/>
                <v:imagedata o:title=""/>
                <o:lock v:ext="edit" aspectratio="f"/>
              </v:shape>
            </w:pict>
          </mc:Fallback>
        </mc:AlternateContent>
      </w: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sz w:val="28"/>
          <w:szCs w:val="28"/>
        </w:rPr>
      </w:pPr>
      <w:r>
        <w:rPr>
          <w:rFonts w:ascii="黑体" w:hAnsi="黑体" w:eastAsia="黑体"/>
          <w:sz w:val="28"/>
          <w:szCs w:val="28"/>
        </w:rPr>
        <w:t>202</w:t>
      </w:r>
      <w:r>
        <w:rPr>
          <w:rFonts w:hint="eastAsia" w:ascii="黑体" w:hAnsi="黑体" w:eastAsia="黑体"/>
          <w:sz w:val="28"/>
          <w:szCs w:val="28"/>
        </w:rPr>
        <w:t>4</w:t>
      </w:r>
      <w:r>
        <w:rPr>
          <w:rFonts w:ascii="黑体" w:hAnsi="黑体" w:eastAsia="黑体"/>
          <w:sz w:val="28"/>
          <w:szCs w:val="28"/>
        </w:rPr>
        <w:t>-XX-XX</w:t>
      </w:r>
      <w:r>
        <w:rPr>
          <w:rFonts w:hint="eastAsia" w:ascii="黑体" w:hAnsi="黑体" w:eastAsia="黑体"/>
          <w:sz w:val="28"/>
          <w:szCs w:val="28"/>
        </w:rPr>
        <w:t>发布</w:t>
      </w:r>
      <w:r>
        <w:rPr>
          <w:rFonts w:ascii="黑体" w:hAnsi="黑体" w:eastAsia="黑体"/>
          <w:sz w:val="28"/>
          <w:szCs w:val="28"/>
        </w:rPr>
        <w:t xml:space="preserve">                                       202</w:t>
      </w:r>
      <w:r>
        <w:rPr>
          <w:rFonts w:hint="eastAsia" w:ascii="黑体" w:hAnsi="黑体" w:eastAsia="黑体"/>
          <w:sz w:val="28"/>
          <w:szCs w:val="28"/>
        </w:rPr>
        <w:t>4</w:t>
      </w:r>
      <w:r>
        <w:rPr>
          <w:rFonts w:ascii="黑体" w:hAnsi="黑体" w:eastAsia="黑体"/>
          <w:sz w:val="28"/>
          <w:szCs w:val="28"/>
        </w:rPr>
        <w:t>-XX-XX</w:t>
      </w:r>
      <w:r>
        <w:rPr>
          <w:rFonts w:hint="eastAsia" w:ascii="黑体" w:hAnsi="黑体" w:eastAsia="黑体"/>
          <w:sz w:val="28"/>
          <w:szCs w:val="28"/>
        </w:rPr>
        <w:t>实施</w:t>
      </w:r>
    </w:p>
    <w:p>
      <w:pPr>
        <w:spacing w:line="1247" w:lineRule="exact"/>
        <w:jc w:val="center"/>
        <w:rPr>
          <w:rFonts w:ascii="黑体" w:hAnsi="黑体" w:eastAsia="黑体"/>
          <w:bCs/>
          <w:sz w:val="28"/>
          <w:szCs w:val="28"/>
        </w:rPr>
      </w:pPr>
      <w:r>
        <mc:AlternateContent>
          <mc:Choice Requires="wps">
            <w:drawing>
              <wp:anchor distT="0" distB="0" distL="114300" distR="114300" simplePos="0" relativeHeight="251663360" behindDoc="0" locked="0" layoutInCell="1" allowOverlap="1">
                <wp:simplePos x="0" y="0"/>
                <wp:positionH relativeFrom="page">
                  <wp:posOffset>900430</wp:posOffset>
                </wp:positionH>
                <wp:positionV relativeFrom="page">
                  <wp:posOffset>9054465</wp:posOffset>
                </wp:positionV>
                <wp:extent cx="6186805" cy="0"/>
                <wp:effectExtent l="0" t="0" r="0" b="0"/>
                <wp:wrapNone/>
                <wp:docPr id="6" name="AutoShape 19"/>
                <wp:cNvGraphicFramePr/>
                <a:graphic xmlns:a="http://schemas.openxmlformats.org/drawingml/2006/main">
                  <a:graphicData uri="http://schemas.microsoft.com/office/word/2010/wordprocessingShape">
                    <wps:wsp>
                      <wps:cNvCnPr/>
                      <wps:spPr>
                        <a:xfrm>
                          <a:off x="0" y="0"/>
                          <a:ext cx="61868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19" o:spid="_x0000_s1026" o:spt="32" type="#_x0000_t32" style="position:absolute;left:0pt;margin-left:70.9pt;margin-top:712.95pt;height:0pt;width:487.15pt;mso-position-horizontal-relative:page;mso-position-vertical-relative:page;z-index:251663360;mso-width-relative:page;mso-height-relative:page;" filled="f" stroked="t" coordsize="21600,21600" o:gfxdata="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CnuFHXAAAADgEAAA8A&#10;AAAAAAAAAQAgAAAAIgAAAGRycy9kb3ducmV2LnhtbFBLAQIUABQAAAAIAIdO4kAOTpXL3wEAAOED&#10;AAAOAAAAAAAAAAEAIAAAACYBAABkcnMvZTJvRG9jLnhtbFBLBQYAAAAABgAGAFkBAAB3BQAAAAA=&#10;">
                <v:fill on="f" focussize="0,0"/>
                <v:stroke color="#000000" joinstyle="round"/>
                <v:imagedata o:title=""/>
                <o:lock v:ext="edit" aspectratio="f"/>
              </v:shape>
            </w:pict>
          </mc:Fallback>
        </mc:AlternateContent>
      </w:r>
      <w:bookmarkStart w:id="0" w:name="_Toc10413"/>
      <w:bookmarkStart w:id="1" w:name="_Toc36542854"/>
      <w:bookmarkStart w:id="2" w:name="_Toc36717219"/>
      <w:r>
        <w:rPr>
          <w:rFonts w:hint="eastAsia" w:ascii="宋体" w:hAnsi="宋体"/>
          <w:b/>
          <w:sz w:val="44"/>
          <w:szCs w:val="44"/>
        </w:rPr>
        <w:t>苏州市市场监督管理局</w:t>
      </w:r>
      <w:bookmarkEnd w:id="0"/>
      <w:bookmarkEnd w:id="1"/>
      <w:bookmarkEnd w:id="2"/>
      <w:r>
        <w:rPr>
          <w:rFonts w:ascii="方正小标宋_GBK" w:eastAsia="方正小标宋_GBK"/>
          <w:b/>
          <w:bCs/>
        </w:rPr>
        <w:t xml:space="preserve">  </w:t>
      </w:r>
      <w:r>
        <w:rPr>
          <w:rFonts w:hint="eastAsia" w:ascii="黑体" w:hAnsi="黑体" w:eastAsia="黑体"/>
          <w:bCs/>
          <w:sz w:val="28"/>
          <w:szCs w:val="28"/>
        </w:rPr>
        <w:t>发 布</w:t>
      </w:r>
      <w:r>
        <w:rPr>
          <w:rFonts w:ascii="黑体" w:hAnsi="黑体" w:eastAsia="黑体"/>
          <w:bCs/>
          <w:sz w:val="28"/>
          <w:szCs w:val="28"/>
        </w:rPr>
        <w:br w:type="page"/>
      </w:r>
    </w:p>
    <w:p>
      <w:pPr>
        <w:spacing w:line="1247" w:lineRule="exact"/>
        <w:jc w:val="center"/>
        <w:rPr>
          <w:rFonts w:ascii="方正小标宋_GBK" w:eastAsia="方正小标宋_GBK"/>
          <w:b/>
          <w:bCs/>
        </w:rPr>
        <w:sectPr>
          <w:headerReference r:id="rId3" w:type="default"/>
          <w:headerReference r:id="rId4" w:type="even"/>
          <w:pgSz w:w="11906" w:h="16838"/>
          <w:pgMar w:top="567" w:right="851" w:bottom="1134" w:left="1418" w:header="0" w:footer="0" w:gutter="0"/>
          <w:pgNumType w:fmt="upperRoman" w:start="1"/>
          <w:cols w:space="425" w:num="1"/>
          <w:docGrid w:type="lines" w:linePitch="312" w:charSpace="0"/>
        </w:sectPr>
      </w:pPr>
    </w:p>
    <w:p>
      <w:pPr>
        <w:snapToGrid w:val="0"/>
        <w:spacing w:before="851" w:after="680" w:line="14" w:lineRule="exact"/>
        <w:jc w:val="center"/>
        <w:rPr>
          <w:rFonts w:ascii="黑体" w:hAnsi="黑体" w:eastAsia="黑体"/>
          <w:sz w:val="32"/>
          <w:szCs w:val="32"/>
        </w:rPr>
      </w:pPr>
      <w:r>
        <w:rPr>
          <w:rFonts w:hint="eastAsia" w:ascii="黑体" w:hAnsi="黑体" w:eastAsia="黑体"/>
          <w:sz w:val="32"/>
          <w:szCs w:val="32"/>
        </w:rPr>
        <w:t>目</w:t>
      </w:r>
      <w:r>
        <w:rPr>
          <w:rFonts w:ascii="黑体" w:hAnsi="黑体" w:eastAsia="黑体"/>
          <w:sz w:val="32"/>
          <w:szCs w:val="32"/>
        </w:rPr>
        <w:t xml:space="preserve">    </w:t>
      </w:r>
      <w:r>
        <w:rPr>
          <w:rFonts w:hint="eastAsia" w:ascii="黑体" w:hAnsi="黑体" w:eastAsia="黑体"/>
          <w:sz w:val="32"/>
          <w:szCs w:val="32"/>
        </w:rPr>
        <w:t>次</w:t>
      </w:r>
    </w:p>
    <w:p>
      <w:pPr>
        <w:pStyle w:val="14"/>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TOC \o "1-3" \h \z \u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_Toc23310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前    言</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_Toc23310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I</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4"/>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1  范围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_Toc409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4"/>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_Toc25727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2  规范性引用文件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_Toc25727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4"/>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_Toc22568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3  术语和定义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_Toc22568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4"/>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_Toc5289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4  基本要求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_Toc5289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6"/>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_Toc7349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4.1  机构要求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_Toc7349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6"/>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_Toc18122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4.2  人员要求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_Toc18122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4"/>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_Toc29773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5  服务流程及要求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_Toc29773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6"/>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_Toc20782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5.1  抢修服务受理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_Toc20782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6"/>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_Toc4160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5.2  现场情况确认</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_Toc4160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6"/>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5.3  查勘</w:t>
      </w:r>
      <w:r>
        <w:rPr>
          <w:rFonts w:hint="eastAsia" w:asciiTheme="minorEastAsia" w:hAnsiTheme="minorEastAsia" w:eastAsiaTheme="minorEastAsia" w:cstheme="minorEastAsia"/>
          <w:szCs w:val="21"/>
          <w:lang w:eastAsia="zh-CN"/>
        </w:rPr>
        <w:t>准备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6"/>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_Toc24271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5.4  抢修施工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_Toc24271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6"/>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_Toc3976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5.5  检查及恢复供水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_Toc3976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6"/>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_Toc7692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5.6  回填</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_Toc7692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6"/>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_Toc14291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5.7  路面修复</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_Toc14291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4"/>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_Toc8503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6  服务管理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_Toc8503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6"/>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_Toc27854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6.1  设备管理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_Toc27854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6"/>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_Toc12022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6.2  配件管理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_Toc12022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6"/>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_Toc1321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6.3  现场管理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_Toc1321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6"/>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_Toc19003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6.4  安全管理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_Toc19003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6"/>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_Toc2799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6.5  资料</w:t>
      </w:r>
      <w:r>
        <w:rPr>
          <w:rFonts w:hint="eastAsia" w:asciiTheme="minorEastAsia" w:hAnsiTheme="minorEastAsia" w:eastAsiaTheme="minorEastAsia" w:cstheme="minorEastAsia"/>
          <w:szCs w:val="21"/>
          <w:lang w:val="en-US" w:eastAsia="zh-CN"/>
        </w:rPr>
        <w:t>和档案</w:t>
      </w:r>
      <w:r>
        <w:rPr>
          <w:rFonts w:hint="eastAsia" w:asciiTheme="minorEastAsia" w:hAnsiTheme="minorEastAsia" w:eastAsiaTheme="minorEastAsia" w:cstheme="minorEastAsia"/>
          <w:szCs w:val="21"/>
        </w:rPr>
        <w:t>管理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_Toc2799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6"/>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_Toc9290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6.6  信息系统管理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_Toc9290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4"/>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_Toc25674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7  服务评价与改进</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_Toc25674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6"/>
        <w:tabs>
          <w:tab w:val="right" w:leader="dot" w:pos="9354"/>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_Toc25797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7.1  服务评价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_Toc25797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pStyle w:val="16"/>
        <w:tabs>
          <w:tab w:val="right" w:leader="dot" w:pos="9354"/>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_Toc13264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7.2  服务改进</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_Toc13264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pPr>
        <w:tabs>
          <w:tab w:val="left" w:pos="1755"/>
        </w:tabs>
        <w:rPr>
          <w:rFonts w:ascii="宋体" w:hAnsi="宋体" w:cs="宋体"/>
        </w:rPr>
      </w:pPr>
      <w:r>
        <w:rPr>
          <w:rFonts w:hint="eastAsia" w:asciiTheme="minorEastAsia" w:hAnsiTheme="minorEastAsia" w:eastAsiaTheme="minorEastAsia" w:cstheme="minorEastAsia"/>
        </w:rPr>
        <w:fldChar w:fldCharType="end"/>
      </w:r>
    </w:p>
    <w:p>
      <w:pPr>
        <w:widowControl/>
        <w:jc w:val="left"/>
        <w:rPr>
          <w:rFonts w:ascii="宋体" w:cs="宋体"/>
        </w:rPr>
        <w:sectPr>
          <w:headerReference r:id="rId5" w:type="default"/>
          <w:footerReference r:id="rId7" w:type="default"/>
          <w:headerReference r:id="rId6" w:type="even"/>
          <w:footerReference r:id="rId8" w:type="even"/>
          <w:pgSz w:w="11906" w:h="16838"/>
          <w:pgMar w:top="1417" w:right="1134" w:bottom="1134" w:left="1418" w:header="1418" w:footer="1134" w:gutter="0"/>
          <w:pgNumType w:fmt="upperRoman" w:start="1"/>
          <w:cols w:space="425" w:num="1"/>
          <w:docGrid w:type="lines" w:linePitch="312" w:charSpace="0"/>
        </w:sectPr>
      </w:pPr>
    </w:p>
    <w:p>
      <w:pPr>
        <w:tabs>
          <w:tab w:val="left" w:pos="1755"/>
        </w:tabs>
        <w:rPr>
          <w:rFonts w:ascii="宋体" w:cs="宋体"/>
        </w:rPr>
      </w:pPr>
    </w:p>
    <w:p>
      <w:pPr>
        <w:pStyle w:val="19"/>
        <w:spacing w:before="691" w:after="520"/>
        <w:rPr>
          <w:rFonts w:ascii="黑体" w:hAnsi="黑体" w:eastAsia="黑体"/>
          <w:b w:val="0"/>
        </w:rPr>
      </w:pPr>
      <w:bookmarkStart w:id="3" w:name="_Toc26889"/>
      <w:bookmarkStart w:id="4" w:name="_Toc23310"/>
      <w:r>
        <w:rPr>
          <w:rFonts w:hint="eastAsia" w:ascii="黑体" w:hAnsi="黑体" w:eastAsia="黑体"/>
          <w:b w:val="0"/>
        </w:rPr>
        <w:t>前</w:t>
      </w:r>
      <w:r>
        <w:rPr>
          <w:rFonts w:ascii="黑体" w:hAnsi="黑体" w:eastAsia="黑体"/>
          <w:b w:val="0"/>
        </w:rPr>
        <w:t xml:space="preserve">  </w:t>
      </w:r>
      <w:r>
        <w:rPr>
          <w:rFonts w:hint="eastAsia" w:ascii="黑体" w:hAnsi="黑体" w:eastAsia="黑体"/>
          <w:b w:val="0"/>
        </w:rPr>
        <w:t xml:space="preserve">  言</w:t>
      </w:r>
      <w:bookmarkEnd w:id="3"/>
      <w:bookmarkEnd w:id="4"/>
    </w:p>
    <w:p>
      <w:pPr>
        <w:pStyle w:val="60"/>
        <w:ind w:firstLine="420"/>
        <w:rPr>
          <w:rFonts w:hint="eastAsia"/>
        </w:rPr>
      </w:pPr>
      <w:r>
        <w:rPr>
          <w:rFonts w:hint="eastAsia"/>
        </w:rPr>
        <w:t>本文件按照GB/T 1.1—2020《标准化工作导则  第1部分：标准化文件的结构和起草规则》的规定起草。</w:t>
      </w:r>
    </w:p>
    <w:p>
      <w:pPr>
        <w:pStyle w:val="60"/>
        <w:ind w:firstLine="420"/>
        <w:rPr>
          <w:rFonts w:hint="eastAsia"/>
        </w:rPr>
      </w:pPr>
      <w:r>
        <w:rPr>
          <w:rFonts w:hint="eastAsia"/>
        </w:rPr>
        <w:t>请注意本文件的某些内容可能涉及专利。本文件的发布机构不承担识别专利的责任。</w:t>
      </w:r>
    </w:p>
    <w:p>
      <w:pPr>
        <w:snapToGrid w:val="0"/>
        <w:ind w:firstLine="420" w:firstLineChars="200"/>
        <w:rPr>
          <w:rFonts w:ascii="宋体" w:hAnsi="宋体" w:cs="宋体"/>
          <w:kern w:val="0"/>
          <w:szCs w:val="21"/>
        </w:rPr>
      </w:pPr>
      <w:r>
        <w:rPr>
          <w:rFonts w:hint="eastAsia" w:ascii="宋体" w:hAnsi="宋体" w:cs="宋体"/>
          <w:kern w:val="0"/>
          <w:szCs w:val="21"/>
        </w:rPr>
        <w:t>本文件</w:t>
      </w:r>
      <w:r>
        <w:rPr>
          <w:rFonts w:ascii="宋体" w:hAnsi="宋体" w:cs="宋体"/>
          <w:kern w:val="0"/>
          <w:szCs w:val="21"/>
        </w:rPr>
        <w:t>由</w:t>
      </w:r>
      <w:r>
        <w:rPr>
          <w:rFonts w:hint="eastAsia" w:ascii="宋体" w:hAnsi="宋体" w:cs="宋体"/>
          <w:kern w:val="0"/>
          <w:szCs w:val="21"/>
        </w:rPr>
        <w:t>苏州市水务局提出并归口。</w:t>
      </w:r>
    </w:p>
    <w:p>
      <w:pPr>
        <w:snapToGrid w:val="0"/>
        <w:ind w:firstLine="420" w:firstLineChars="200"/>
        <w:rPr>
          <w:rFonts w:ascii="宋体" w:hAnsi="宋体" w:cs="宋体"/>
          <w:kern w:val="0"/>
          <w:szCs w:val="21"/>
        </w:rPr>
      </w:pPr>
      <w:r>
        <w:rPr>
          <w:rFonts w:hint="eastAsia" w:ascii="宋体" w:hAnsi="宋体" w:cs="宋体"/>
          <w:kern w:val="0"/>
          <w:szCs w:val="21"/>
        </w:rPr>
        <w:t>本文件起草单位：苏州市上扬环境技术有限公司、</w:t>
      </w:r>
      <w:r>
        <w:rPr>
          <w:rFonts w:hint="eastAsia" w:ascii="宋体" w:hAnsi="宋体" w:cs="宋体"/>
          <w:kern w:val="0"/>
          <w:szCs w:val="21"/>
          <w:lang w:eastAsia="zh-CN"/>
        </w:rPr>
        <w:t>中兴莲花建筑（苏州）有限公司</w:t>
      </w:r>
      <w:r>
        <w:rPr>
          <w:rFonts w:hint="eastAsia" w:ascii="宋体" w:hAnsi="宋体" w:cs="宋体"/>
          <w:kern w:val="0"/>
          <w:szCs w:val="21"/>
        </w:rPr>
        <w:t>、</w:t>
      </w:r>
      <w:r>
        <w:rPr>
          <w:rFonts w:hint="eastAsia" w:ascii="宋体" w:hAnsi="宋体" w:cs="宋体"/>
          <w:kern w:val="0"/>
          <w:szCs w:val="21"/>
          <w:lang w:eastAsia="zh-CN"/>
        </w:rPr>
        <w:t>苏州启标企业管理咨询有限公司、</w:t>
      </w:r>
      <w:r>
        <w:rPr>
          <w:rFonts w:hint="eastAsia" w:ascii="宋体" w:hAnsi="宋体" w:cs="宋体"/>
          <w:kern w:val="0"/>
          <w:szCs w:val="21"/>
        </w:rPr>
        <w:t>吴江华衍水务有限公司、比林科技（苏州）有限公司、苏州吴中供水有限公司</w:t>
      </w:r>
      <w:r>
        <w:rPr>
          <w:rFonts w:hint="eastAsia" w:ascii="宋体" w:hAnsi="宋体" w:cs="宋体"/>
          <w:kern w:val="0"/>
          <w:szCs w:val="21"/>
          <w:lang w:eastAsia="zh-CN"/>
        </w:rPr>
        <w:t>、</w:t>
      </w:r>
      <w:r>
        <w:rPr>
          <w:rFonts w:hint="eastAsia" w:ascii="宋体" w:hAnsi="宋体" w:cs="宋体"/>
          <w:kern w:val="0"/>
          <w:szCs w:val="21"/>
        </w:rPr>
        <w:t>苏州市吴中区市场监督管理局</w:t>
      </w:r>
      <w:r>
        <w:rPr>
          <w:rFonts w:hint="eastAsia" w:ascii="宋体" w:hAnsi="宋体" w:cs="宋体"/>
          <w:kern w:val="0"/>
          <w:szCs w:val="21"/>
          <w:lang w:eastAsia="zh-CN"/>
        </w:rPr>
        <w:t>、</w:t>
      </w:r>
      <w:r>
        <w:rPr>
          <w:rFonts w:hint="eastAsia" w:ascii="宋体" w:hAnsi="宋体" w:cs="宋体"/>
          <w:kern w:val="0"/>
          <w:szCs w:val="21"/>
          <w:lang w:val="en-US" w:eastAsia="zh-CN"/>
        </w:rPr>
        <w:t>苏州市质量和标准化院、</w:t>
      </w:r>
      <w:r>
        <w:rPr>
          <w:rFonts w:hint="eastAsia" w:ascii="宋体" w:hAnsi="宋体" w:cs="宋体"/>
          <w:kern w:val="0"/>
          <w:szCs w:val="21"/>
        </w:rPr>
        <w:t>中认寰宇（苏州）标准技术服务有限公司。</w:t>
      </w:r>
    </w:p>
    <w:p>
      <w:pPr>
        <w:snapToGrid w:val="0"/>
        <w:ind w:firstLine="420" w:firstLineChars="200"/>
        <w:rPr>
          <w:rFonts w:ascii="宋体" w:cs="宋体"/>
          <w:szCs w:val="21"/>
        </w:rPr>
      </w:pPr>
      <w:r>
        <w:rPr>
          <w:rFonts w:hint="eastAsia" w:ascii="宋体" w:hAnsi="宋体" w:cs="宋体"/>
          <w:kern w:val="0"/>
          <w:szCs w:val="21"/>
        </w:rPr>
        <w:t>本文件主要起草人：程怡安、金冠敏、秦福军、孟晓宇、唐蓉蓉、袁豪、黄懿华</w:t>
      </w:r>
      <w:r>
        <w:rPr>
          <w:rFonts w:hint="eastAsia" w:ascii="宋体" w:hAnsi="宋体" w:cs="宋体"/>
          <w:kern w:val="0"/>
          <w:szCs w:val="21"/>
          <w:lang w:eastAsia="zh-CN"/>
        </w:rPr>
        <w:t>、</w:t>
      </w:r>
      <w:r>
        <w:rPr>
          <w:rFonts w:hint="eastAsia" w:ascii="宋体" w:hAnsi="宋体" w:cs="宋体"/>
          <w:kern w:val="0"/>
          <w:szCs w:val="21"/>
        </w:rPr>
        <w:t>朱蔚玮</w:t>
      </w:r>
      <w:r>
        <w:rPr>
          <w:rFonts w:hint="eastAsia" w:ascii="宋体" w:hAnsi="宋体" w:cs="宋体"/>
          <w:kern w:val="0"/>
          <w:szCs w:val="21"/>
          <w:lang w:eastAsia="zh-CN"/>
        </w:rPr>
        <w:t>、</w:t>
      </w:r>
      <w:r>
        <w:rPr>
          <w:rFonts w:hint="eastAsia" w:ascii="宋体" w:hAnsi="宋体" w:cs="宋体"/>
          <w:kern w:val="0"/>
          <w:szCs w:val="21"/>
        </w:rPr>
        <w:t>朱良、</w:t>
      </w:r>
      <w:r>
        <w:rPr>
          <w:rFonts w:hint="eastAsia" w:ascii="宋体" w:hAnsi="宋体" w:cs="宋体"/>
          <w:kern w:val="0"/>
          <w:szCs w:val="21"/>
          <w:lang w:eastAsia="zh-CN"/>
        </w:rPr>
        <w:t>姜镇、张乃锋、</w:t>
      </w:r>
      <w:r>
        <w:rPr>
          <w:rFonts w:hint="eastAsia" w:ascii="宋体" w:hAnsi="宋体" w:cs="宋体"/>
          <w:kern w:val="0"/>
          <w:szCs w:val="21"/>
        </w:rPr>
        <w:t>袁君、胡婷、姜莉、顾向明、李金鹏。</w:t>
      </w:r>
    </w:p>
    <w:p>
      <w:pPr>
        <w:rPr>
          <w:rFonts w:ascii="宋体" w:cs="宋体"/>
          <w:szCs w:val="21"/>
        </w:rPr>
      </w:pPr>
    </w:p>
    <w:p>
      <w:pPr>
        <w:rPr>
          <w:rFonts w:ascii="宋体" w:cs="宋体"/>
          <w:szCs w:val="21"/>
        </w:rPr>
      </w:pPr>
    </w:p>
    <w:p>
      <w:pPr>
        <w:rPr>
          <w:rFonts w:ascii="宋体" w:cs="宋体"/>
          <w:szCs w:val="21"/>
        </w:rPr>
      </w:pPr>
    </w:p>
    <w:p>
      <w:pPr>
        <w:jc w:val="right"/>
        <w:rPr>
          <w:rFonts w:ascii="宋体" w:cs="宋体"/>
          <w:szCs w:val="21"/>
        </w:rPr>
      </w:pPr>
      <w:bookmarkStart w:id="44" w:name="_GoBack"/>
      <w:bookmarkEnd w:id="44"/>
    </w:p>
    <w:p>
      <w:pPr>
        <w:rPr>
          <w:rFonts w:ascii="宋体" w:cs="宋体"/>
          <w:szCs w:val="21"/>
        </w:rPr>
      </w:pPr>
    </w:p>
    <w:p>
      <w:pPr>
        <w:widowControl/>
        <w:jc w:val="left"/>
        <w:rPr>
          <w:rFonts w:ascii="宋体" w:cs="宋体"/>
          <w:szCs w:val="21"/>
        </w:rPr>
        <w:sectPr>
          <w:footerReference r:id="rId9" w:type="default"/>
          <w:pgSz w:w="11906" w:h="16838"/>
          <w:pgMar w:top="1417" w:right="1134" w:bottom="1134" w:left="1418" w:header="1418" w:footer="1134" w:gutter="0"/>
          <w:pgNumType w:fmt="upperRoman" w:start="1"/>
          <w:cols w:space="425" w:num="1"/>
          <w:docGrid w:type="lines" w:linePitch="312" w:charSpace="0"/>
        </w:sectPr>
      </w:pPr>
    </w:p>
    <w:p>
      <w:pPr>
        <w:spacing w:before="567" w:after="680"/>
        <w:jc w:val="center"/>
        <w:rPr>
          <w:rFonts w:ascii="黑体" w:hAnsi="黑体" w:eastAsia="黑体"/>
          <w:sz w:val="32"/>
          <w:szCs w:val="32"/>
        </w:rPr>
      </w:pPr>
      <w:bookmarkStart w:id="5" w:name="SectionMark4"/>
      <w:r>
        <w:rPr>
          <w:rFonts w:hint="eastAsia" w:ascii="黑体" w:hAnsi="黑体" w:eastAsia="黑体"/>
          <w:sz w:val="32"/>
          <w:szCs w:val="32"/>
        </w:rPr>
        <w:t>城镇供水管网抢修服务规范</w:t>
      </w:r>
    </w:p>
    <w:p>
      <w:pPr>
        <w:pStyle w:val="2"/>
        <w:spacing w:before="312" w:beforeLines="100" w:after="312" w:afterLines="100" w:line="240" w:lineRule="auto"/>
        <w:rPr>
          <w:rFonts w:ascii="黑体" w:hAnsi="黑体" w:eastAsia="黑体"/>
          <w:b w:val="0"/>
          <w:kern w:val="0"/>
          <w:sz w:val="21"/>
          <w:szCs w:val="21"/>
        </w:rPr>
      </w:pPr>
      <w:bookmarkStart w:id="6" w:name="_Toc409"/>
      <w:bookmarkStart w:id="7" w:name="_Toc2979"/>
      <w:r>
        <w:rPr>
          <w:rFonts w:ascii="黑体" w:hAnsi="黑体" w:eastAsia="黑体"/>
          <w:b w:val="0"/>
          <w:kern w:val="0"/>
          <w:sz w:val="21"/>
          <w:szCs w:val="21"/>
        </w:rPr>
        <w:t xml:space="preserve">1  </w:t>
      </w:r>
      <w:r>
        <w:rPr>
          <w:rFonts w:hint="eastAsia" w:ascii="黑体" w:hAnsi="黑体" w:eastAsia="黑体"/>
          <w:b w:val="0"/>
          <w:kern w:val="0"/>
          <w:sz w:val="21"/>
          <w:szCs w:val="21"/>
        </w:rPr>
        <w:t>范围</w:t>
      </w:r>
      <w:bookmarkEnd w:id="6"/>
      <w:bookmarkEnd w:id="7"/>
    </w:p>
    <w:p>
      <w:pPr>
        <w:pStyle w:val="10"/>
        <w:rPr>
          <w:rFonts w:ascii="Times New Roman" w:hAnsi="Times New Roman"/>
        </w:rPr>
      </w:pPr>
      <w:r>
        <w:rPr>
          <w:rFonts w:hint="eastAsia" w:ascii="Times New Roman" w:hAnsi="Times New Roman"/>
        </w:rPr>
        <w:t>本文件规定了城镇供水管网抢修服务的术语和定义、基本要求、服务流程及要求、服务质量管理、服务评价与改进等。</w:t>
      </w:r>
    </w:p>
    <w:p>
      <w:pPr>
        <w:pStyle w:val="10"/>
        <w:spacing w:line="240" w:lineRule="auto"/>
        <w:rPr>
          <w:rFonts w:ascii="Times New Roman" w:hAnsi="Times New Roman"/>
        </w:rPr>
      </w:pPr>
      <w:r>
        <w:rPr>
          <w:rFonts w:hint="eastAsia" w:ascii="Times New Roman" w:hAnsi="Times New Roman"/>
        </w:rPr>
        <w:t>本文件适用于城镇供水管网抢修服务</w:t>
      </w:r>
      <w:r>
        <w:rPr>
          <w:rFonts w:hint="eastAsia" w:ascii="Times New Roman" w:hAnsi="Times New Roman"/>
          <w:lang w:eastAsia="zh-CN"/>
        </w:rPr>
        <w:t>的实施、管理与评价</w:t>
      </w:r>
      <w:r>
        <w:rPr>
          <w:rFonts w:hint="eastAsia" w:ascii="Times New Roman" w:hAnsi="Times New Roman"/>
        </w:rPr>
        <w:t>。</w:t>
      </w:r>
    </w:p>
    <w:p>
      <w:pPr>
        <w:pStyle w:val="2"/>
        <w:spacing w:before="312" w:beforeLines="100" w:after="312" w:afterLines="100" w:line="240" w:lineRule="auto"/>
        <w:rPr>
          <w:rFonts w:ascii="黑体" w:hAnsi="黑体" w:eastAsia="黑体"/>
          <w:b w:val="0"/>
          <w:kern w:val="0"/>
          <w:sz w:val="21"/>
          <w:szCs w:val="21"/>
        </w:rPr>
      </w:pPr>
      <w:bookmarkStart w:id="8" w:name="_Toc25727"/>
      <w:r>
        <w:rPr>
          <w:rFonts w:ascii="黑体" w:hAnsi="黑体" w:eastAsia="黑体"/>
          <w:b w:val="0"/>
          <w:kern w:val="0"/>
          <w:sz w:val="21"/>
          <w:szCs w:val="21"/>
        </w:rPr>
        <w:t xml:space="preserve">2  </w:t>
      </w:r>
      <w:r>
        <w:rPr>
          <w:rFonts w:hint="eastAsia" w:ascii="黑体" w:hAnsi="黑体" w:eastAsia="黑体"/>
          <w:b w:val="0"/>
          <w:kern w:val="0"/>
          <w:sz w:val="21"/>
          <w:szCs w:val="21"/>
        </w:rPr>
        <w:t>规范性引用文件</w:t>
      </w:r>
      <w:bookmarkEnd w:id="8"/>
    </w:p>
    <w:p>
      <w:pPr>
        <w:ind w:firstLine="420" w:firstLineChars="200"/>
        <w:rPr>
          <w:rFonts w:ascii="宋体" w:hAnsi="宋体"/>
          <w:kern w:val="0"/>
          <w:szCs w:val="21"/>
        </w:rPr>
      </w:pPr>
      <w:r>
        <w:rPr>
          <w:rFonts w:hint="eastAsia" w:ascii="宋体" w:hAnsi="宋体"/>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hint="eastAsia" w:ascii="宋体" w:hAnsi="宋体"/>
        </w:rPr>
      </w:pPr>
      <w:r>
        <w:rPr>
          <w:rFonts w:hint="eastAsia" w:ascii="宋体" w:hAnsi="宋体"/>
        </w:rPr>
        <w:t>GB 50268  给水排水管道工程施工及验收规范</w:t>
      </w:r>
    </w:p>
    <w:p>
      <w:pPr>
        <w:ind w:firstLine="420" w:firstLineChars="200"/>
        <w:rPr>
          <w:rFonts w:ascii="宋体" w:hAnsi="宋体"/>
          <w:kern w:val="0"/>
          <w:szCs w:val="21"/>
        </w:rPr>
      </w:pPr>
      <w:r>
        <w:rPr>
          <w:rFonts w:ascii="宋体" w:hAnsi="宋体"/>
          <w:kern w:val="0"/>
          <w:szCs w:val="21"/>
        </w:rPr>
        <w:t>CJJ 2</w:t>
      </w:r>
      <w:r>
        <w:rPr>
          <w:rFonts w:hint="eastAsia" w:ascii="宋体" w:hAnsi="宋体"/>
          <w:kern w:val="0"/>
          <w:szCs w:val="21"/>
        </w:rPr>
        <w:t>07</w:t>
      </w:r>
      <w:r>
        <w:rPr>
          <w:rFonts w:ascii="宋体" w:hAnsi="宋体"/>
          <w:kern w:val="0"/>
          <w:szCs w:val="21"/>
        </w:rPr>
        <w:t xml:space="preserve">  </w:t>
      </w:r>
      <w:r>
        <w:rPr>
          <w:rFonts w:hint="eastAsia" w:ascii="宋体" w:hAnsi="宋体"/>
          <w:kern w:val="0"/>
          <w:szCs w:val="21"/>
        </w:rPr>
        <w:t>城镇供水管网运行、维护及安全技术规程</w:t>
      </w:r>
    </w:p>
    <w:p>
      <w:pPr>
        <w:ind w:firstLine="420" w:firstLineChars="200"/>
        <w:rPr>
          <w:rFonts w:ascii="宋体" w:hAnsi="宋体"/>
          <w:kern w:val="0"/>
          <w:szCs w:val="21"/>
        </w:rPr>
      </w:pPr>
      <w:r>
        <w:rPr>
          <w:rFonts w:ascii="宋体" w:hAnsi="宋体"/>
          <w:kern w:val="0"/>
          <w:szCs w:val="21"/>
        </w:rPr>
        <w:t>CJJ</w:t>
      </w:r>
      <w:r>
        <w:rPr>
          <w:rFonts w:hint="eastAsia" w:ascii="宋体" w:hAnsi="宋体"/>
          <w:kern w:val="0"/>
          <w:szCs w:val="21"/>
        </w:rPr>
        <w:t>/T</w:t>
      </w:r>
      <w:r>
        <w:rPr>
          <w:rFonts w:ascii="宋体" w:hAnsi="宋体"/>
          <w:kern w:val="0"/>
          <w:szCs w:val="21"/>
        </w:rPr>
        <w:t xml:space="preserve"> 2</w:t>
      </w:r>
      <w:r>
        <w:rPr>
          <w:rFonts w:hint="eastAsia" w:ascii="宋体" w:hAnsi="宋体"/>
          <w:kern w:val="0"/>
          <w:szCs w:val="21"/>
        </w:rPr>
        <w:t>26</w:t>
      </w:r>
      <w:r>
        <w:rPr>
          <w:rFonts w:ascii="宋体" w:hAnsi="宋体"/>
          <w:kern w:val="0"/>
          <w:szCs w:val="21"/>
        </w:rPr>
        <w:t xml:space="preserve">  </w:t>
      </w:r>
      <w:r>
        <w:rPr>
          <w:rFonts w:hint="eastAsia" w:ascii="宋体" w:hAnsi="宋体"/>
          <w:kern w:val="0"/>
          <w:szCs w:val="21"/>
        </w:rPr>
        <w:t>城镇供水管网抢修技术规程</w:t>
      </w:r>
    </w:p>
    <w:p>
      <w:pPr>
        <w:pStyle w:val="2"/>
        <w:spacing w:before="312" w:beforeLines="100" w:after="312" w:afterLines="100" w:line="240" w:lineRule="auto"/>
        <w:rPr>
          <w:rFonts w:ascii="黑体" w:hAnsi="黑体" w:eastAsia="黑体"/>
          <w:b w:val="0"/>
          <w:kern w:val="0"/>
          <w:sz w:val="21"/>
          <w:szCs w:val="21"/>
        </w:rPr>
      </w:pPr>
      <w:bookmarkStart w:id="9" w:name="_Toc461969895"/>
      <w:bookmarkStart w:id="10" w:name="_Toc461976024"/>
      <w:bookmarkStart w:id="11" w:name="_Toc13376"/>
      <w:bookmarkStart w:id="12" w:name="_Toc22568"/>
      <w:r>
        <w:rPr>
          <w:rFonts w:ascii="黑体" w:hAnsi="黑体" w:eastAsia="黑体"/>
          <w:b w:val="0"/>
          <w:kern w:val="0"/>
          <w:sz w:val="21"/>
          <w:szCs w:val="21"/>
        </w:rPr>
        <w:t xml:space="preserve">3  </w:t>
      </w:r>
      <w:r>
        <w:rPr>
          <w:rFonts w:hint="eastAsia" w:ascii="黑体" w:hAnsi="黑体" w:eastAsia="黑体"/>
          <w:b w:val="0"/>
          <w:kern w:val="0"/>
          <w:sz w:val="21"/>
          <w:szCs w:val="21"/>
        </w:rPr>
        <w:t>术语和定义</w:t>
      </w:r>
      <w:bookmarkEnd w:id="9"/>
      <w:bookmarkEnd w:id="10"/>
      <w:bookmarkEnd w:id="11"/>
      <w:bookmarkEnd w:id="12"/>
    </w:p>
    <w:p>
      <w:pPr>
        <w:pStyle w:val="10"/>
        <w:spacing w:line="240" w:lineRule="auto"/>
      </w:pPr>
      <w:r>
        <w:rPr>
          <w:rFonts w:hint="eastAsia"/>
        </w:rPr>
        <w:t>下列术语和定义适用于本文件。</w:t>
      </w:r>
    </w:p>
    <w:p>
      <w:pPr>
        <w:rPr>
          <w:rFonts w:ascii="黑体" w:hAnsi="黑体" w:eastAsia="黑体"/>
          <w:kern w:val="0"/>
          <w:szCs w:val="21"/>
        </w:rPr>
      </w:pPr>
      <w:r>
        <w:rPr>
          <w:rFonts w:ascii="黑体" w:hAnsi="黑体" w:eastAsia="黑体"/>
          <w:kern w:val="0"/>
          <w:szCs w:val="21"/>
        </w:rPr>
        <w:t>3.1</w:t>
      </w:r>
    </w:p>
    <w:p>
      <w:pPr>
        <w:ind w:firstLine="420" w:firstLineChars="200"/>
        <w:rPr>
          <w:rFonts w:ascii="黑体" w:hAnsi="黑体" w:eastAsia="黑体"/>
          <w:kern w:val="0"/>
          <w:szCs w:val="21"/>
        </w:rPr>
      </w:pPr>
      <w:r>
        <w:rPr>
          <w:rFonts w:hint="eastAsia" w:ascii="黑体" w:hAnsi="黑体" w:eastAsia="黑体"/>
          <w:kern w:val="0"/>
          <w:szCs w:val="21"/>
        </w:rPr>
        <w:t>城镇供水管网</w:t>
      </w:r>
      <w:r>
        <w:rPr>
          <w:rFonts w:ascii="黑体" w:hAnsi="黑体" w:eastAsia="黑体"/>
          <w:kern w:val="0"/>
          <w:szCs w:val="21"/>
        </w:rPr>
        <w:t xml:space="preserve">  </w:t>
      </w:r>
      <w:r>
        <w:rPr>
          <w:rFonts w:hint="eastAsia" w:ascii="黑体" w:hAnsi="黑体" w:eastAsia="黑体"/>
          <w:kern w:val="0"/>
          <w:szCs w:val="21"/>
        </w:rPr>
        <w:t>urban water supply pipe-networks</w:t>
      </w:r>
    </w:p>
    <w:p>
      <w:pPr>
        <w:pStyle w:val="10"/>
        <w:spacing w:line="240" w:lineRule="auto"/>
        <w:rPr>
          <w:rFonts w:hint="eastAsia"/>
        </w:rPr>
      </w:pPr>
      <w:r>
        <w:rPr>
          <w:rFonts w:hint="eastAsia"/>
        </w:rPr>
        <w:t>城镇供水单位供水区域范围内自出厂干管至用户进水管之间的公共供水管道及其附属设施和设备，又称市政供水管网。</w:t>
      </w:r>
    </w:p>
    <w:p>
      <w:pPr>
        <w:pStyle w:val="64"/>
        <w:numPr>
          <w:ilvl w:val="0"/>
          <w:numId w:val="0"/>
        </w:numPr>
        <w:spacing w:before="0" w:beforeLines="0" w:after="0" w:afterLines="0" w:line="240" w:lineRule="auto"/>
        <w:ind w:firstLine="420" w:firstLineChars="200"/>
        <w:outlineLvl w:val="9"/>
        <w:rPr>
          <w:rFonts w:hint="eastAsia" w:ascii="宋体" w:hAnsi="宋体" w:eastAsia="宋体" w:cs="宋体"/>
        </w:rPr>
      </w:pPr>
      <w:bookmarkStart w:id="13" w:name="_Toc2127"/>
      <w:r>
        <w:rPr>
          <w:rFonts w:hint="eastAsia" w:ascii="宋体" w:hAnsi="宋体" w:eastAsia="宋体" w:cs="宋体"/>
        </w:rPr>
        <w:t>[来源：</w:t>
      </w:r>
      <w:r>
        <w:rPr>
          <w:rFonts w:hint="eastAsia" w:ascii="宋体" w:hAnsi="宋体" w:eastAsia="宋体" w:cs="宋体"/>
          <w:lang w:val="en-US" w:eastAsia="zh-CN"/>
        </w:rPr>
        <w:t>CJJ 207-2013</w:t>
      </w:r>
      <w:r>
        <w:rPr>
          <w:rFonts w:hint="eastAsia" w:ascii="宋体" w:hAnsi="宋体" w:eastAsia="宋体" w:cs="宋体"/>
        </w:rPr>
        <w:t>，</w:t>
      </w:r>
      <w:r>
        <w:rPr>
          <w:rFonts w:hint="eastAsia" w:ascii="宋体" w:hAnsi="宋体" w:eastAsia="宋体" w:cs="宋体"/>
          <w:lang w:val="en-US" w:eastAsia="zh-CN"/>
        </w:rPr>
        <w:t>2.0.3</w:t>
      </w:r>
      <w:r>
        <w:rPr>
          <w:rFonts w:hint="eastAsia" w:ascii="宋体" w:hAnsi="宋体" w:eastAsia="宋体" w:cs="宋体"/>
        </w:rPr>
        <w:t>]</w:t>
      </w:r>
      <w:bookmarkEnd w:id="13"/>
    </w:p>
    <w:p>
      <w:pPr>
        <w:rPr>
          <w:rFonts w:ascii="黑体" w:hAnsi="黑体" w:eastAsia="黑体"/>
          <w:kern w:val="0"/>
          <w:szCs w:val="21"/>
        </w:rPr>
      </w:pPr>
      <w:r>
        <w:rPr>
          <w:rFonts w:ascii="黑体" w:hAnsi="黑体" w:eastAsia="黑体"/>
          <w:kern w:val="0"/>
          <w:szCs w:val="21"/>
        </w:rPr>
        <w:t>3.2</w:t>
      </w:r>
    </w:p>
    <w:p>
      <w:pPr>
        <w:ind w:firstLine="420" w:firstLineChars="200"/>
        <w:rPr>
          <w:rFonts w:ascii="黑体" w:hAnsi="黑体" w:eastAsia="黑体"/>
          <w:kern w:val="0"/>
          <w:szCs w:val="21"/>
        </w:rPr>
      </w:pPr>
      <w:r>
        <w:rPr>
          <w:rFonts w:hint="eastAsia" w:ascii="黑体" w:hAnsi="黑体" w:eastAsia="黑体"/>
          <w:kern w:val="0"/>
          <w:szCs w:val="21"/>
        </w:rPr>
        <w:t>供水管网抢修</w:t>
      </w:r>
      <w:r>
        <w:rPr>
          <w:rFonts w:ascii="黑体" w:hAnsi="黑体" w:eastAsia="黑体"/>
          <w:kern w:val="0"/>
          <w:szCs w:val="21"/>
        </w:rPr>
        <w:t xml:space="preserve">  </w:t>
      </w:r>
      <w:r>
        <w:rPr>
          <w:rFonts w:hint="eastAsia" w:ascii="黑体" w:hAnsi="黑体" w:eastAsia="黑体"/>
          <w:kern w:val="0"/>
          <w:szCs w:val="21"/>
        </w:rPr>
        <w:t>water supply network rush-repair</w:t>
      </w:r>
    </w:p>
    <w:p>
      <w:pPr>
        <w:pStyle w:val="10"/>
        <w:spacing w:line="240" w:lineRule="auto"/>
        <w:rPr>
          <w:rFonts w:hint="eastAsia"/>
        </w:rPr>
      </w:pPr>
      <w:r>
        <w:rPr>
          <w:rFonts w:hint="eastAsia"/>
        </w:rPr>
        <w:t>供水管网发生突然故障可能危及供水安全和其他周边环境安全时，采取紧急措施进行修复的作业过程。</w:t>
      </w:r>
    </w:p>
    <w:p>
      <w:pPr>
        <w:pStyle w:val="64"/>
        <w:numPr>
          <w:ilvl w:val="0"/>
          <w:numId w:val="0"/>
        </w:numPr>
        <w:spacing w:before="0" w:beforeLines="0" w:after="0" w:afterLines="0"/>
        <w:ind w:firstLine="420" w:firstLineChars="200"/>
        <w:outlineLvl w:val="9"/>
        <w:rPr>
          <w:rFonts w:hint="eastAsia" w:ascii="宋体" w:hAnsi="宋体" w:eastAsia="宋体" w:cs="宋体"/>
        </w:rPr>
      </w:pPr>
      <w:bookmarkStart w:id="14" w:name="_Toc6099"/>
      <w:bookmarkStart w:id="15" w:name="_Toc4980"/>
      <w:bookmarkStart w:id="16" w:name="_Toc30183"/>
      <w:bookmarkStart w:id="17" w:name="_Toc6042"/>
      <w:r>
        <w:rPr>
          <w:rFonts w:hint="eastAsia" w:ascii="宋体" w:hAnsi="宋体" w:eastAsia="宋体" w:cs="宋体"/>
        </w:rPr>
        <w:t>[来源：</w:t>
      </w:r>
      <w:r>
        <w:rPr>
          <w:rFonts w:hint="eastAsia" w:ascii="宋体" w:hAnsi="宋体" w:eastAsia="宋体" w:cs="宋体"/>
          <w:lang w:val="en-US" w:eastAsia="zh-CN"/>
        </w:rPr>
        <w:t>CJJ/T 226-2014</w:t>
      </w:r>
      <w:r>
        <w:rPr>
          <w:rFonts w:hint="eastAsia" w:ascii="宋体" w:hAnsi="宋体" w:eastAsia="宋体" w:cs="宋体"/>
        </w:rPr>
        <w:t>，</w:t>
      </w:r>
      <w:r>
        <w:rPr>
          <w:rFonts w:hint="eastAsia" w:ascii="宋体" w:hAnsi="宋体" w:eastAsia="宋体" w:cs="宋体"/>
          <w:lang w:val="en-US" w:eastAsia="zh-CN"/>
        </w:rPr>
        <w:t>2.0.1</w:t>
      </w:r>
      <w:r>
        <w:rPr>
          <w:rFonts w:hint="eastAsia" w:ascii="宋体" w:hAnsi="宋体" w:eastAsia="宋体" w:cs="宋体"/>
        </w:rPr>
        <w:t>]</w:t>
      </w:r>
      <w:bookmarkEnd w:id="14"/>
      <w:bookmarkEnd w:id="15"/>
      <w:bookmarkEnd w:id="16"/>
      <w:bookmarkEnd w:id="17"/>
    </w:p>
    <w:p>
      <w:pPr>
        <w:pStyle w:val="2"/>
        <w:spacing w:before="312" w:beforeLines="100" w:after="312" w:afterLines="100" w:line="240" w:lineRule="auto"/>
        <w:rPr>
          <w:rFonts w:ascii="黑体" w:hAnsi="黑体" w:eastAsia="黑体"/>
          <w:b w:val="0"/>
          <w:kern w:val="0"/>
          <w:sz w:val="21"/>
          <w:szCs w:val="21"/>
        </w:rPr>
      </w:pPr>
      <w:bookmarkStart w:id="18" w:name="_Toc5289"/>
      <w:r>
        <w:rPr>
          <w:rFonts w:hint="eastAsia" w:ascii="黑体" w:hAnsi="黑体" w:eastAsia="黑体"/>
          <w:b w:val="0"/>
          <w:kern w:val="0"/>
          <w:sz w:val="21"/>
          <w:szCs w:val="21"/>
        </w:rPr>
        <w:t>4</w:t>
      </w:r>
      <w:r>
        <w:rPr>
          <w:rFonts w:ascii="黑体" w:hAnsi="黑体" w:eastAsia="黑体"/>
          <w:b w:val="0"/>
          <w:kern w:val="0"/>
          <w:sz w:val="21"/>
          <w:szCs w:val="21"/>
        </w:rPr>
        <w:t xml:space="preserve">  </w:t>
      </w:r>
      <w:r>
        <w:rPr>
          <w:rFonts w:hint="eastAsia" w:ascii="黑体" w:hAnsi="黑体" w:eastAsia="黑体"/>
          <w:b w:val="0"/>
          <w:kern w:val="0"/>
          <w:sz w:val="21"/>
          <w:szCs w:val="21"/>
        </w:rPr>
        <w:t>基本要求</w:t>
      </w:r>
      <w:bookmarkEnd w:id="18"/>
    </w:p>
    <w:p>
      <w:pPr>
        <w:pStyle w:val="15"/>
        <w:spacing w:before="156" w:beforeLines="50" w:after="156" w:afterLines="50" w:line="240" w:lineRule="auto"/>
        <w:jc w:val="left"/>
        <w:rPr>
          <w:rFonts w:ascii="黑体" w:hAnsi="黑体" w:eastAsia="黑体"/>
          <w:b w:val="0"/>
          <w:sz w:val="21"/>
          <w:szCs w:val="21"/>
        </w:rPr>
      </w:pPr>
      <w:bookmarkStart w:id="19" w:name="_Toc7349"/>
      <w:r>
        <w:rPr>
          <w:rFonts w:hint="eastAsia" w:ascii="黑体" w:hAnsi="黑体" w:eastAsia="黑体"/>
          <w:b w:val="0"/>
          <w:sz w:val="21"/>
          <w:szCs w:val="21"/>
        </w:rPr>
        <w:t>4</w:t>
      </w:r>
      <w:r>
        <w:rPr>
          <w:rFonts w:ascii="黑体" w:hAnsi="黑体" w:eastAsia="黑体"/>
          <w:b w:val="0"/>
          <w:sz w:val="21"/>
          <w:szCs w:val="21"/>
        </w:rPr>
        <w:t xml:space="preserve">.1  </w:t>
      </w:r>
      <w:r>
        <w:rPr>
          <w:rFonts w:hint="eastAsia" w:ascii="黑体" w:hAnsi="黑体" w:eastAsia="黑体"/>
          <w:b w:val="0"/>
          <w:sz w:val="21"/>
          <w:szCs w:val="21"/>
        </w:rPr>
        <w:t>机构要求</w:t>
      </w:r>
      <w:bookmarkEnd w:id="19"/>
    </w:p>
    <w:p>
      <w:r>
        <w:rPr>
          <w:rFonts w:hint="eastAsia" w:ascii="黑体" w:hAnsi="黑体" w:eastAsia="黑体"/>
        </w:rPr>
        <w:t>4</w:t>
      </w:r>
      <w:r>
        <w:rPr>
          <w:rFonts w:ascii="黑体" w:hAnsi="黑体" w:eastAsia="黑体"/>
        </w:rPr>
        <w:t xml:space="preserve">.1.1  </w:t>
      </w:r>
      <w:r>
        <w:rPr>
          <w:rFonts w:hint="eastAsia" w:ascii="Times New Roman" w:hAnsi="Times New Roman"/>
        </w:rPr>
        <w:t>服务机构（</w:t>
      </w:r>
      <w:r>
        <w:rPr>
          <w:rFonts w:hint="eastAsia" w:ascii="Times New Roman" w:hAnsi="Times New Roman"/>
          <w:lang w:val="en-US" w:eastAsia="zh-CN"/>
        </w:rPr>
        <w:t>以下</w:t>
      </w:r>
      <w:r>
        <w:rPr>
          <w:rFonts w:hint="eastAsia" w:ascii="Times New Roman" w:hAnsi="Times New Roman"/>
        </w:rPr>
        <w:t>简称“机构”）应具有市政公用工程总承包相应资质，在核准的经营范围内从事城镇供水管网抢修</w:t>
      </w:r>
      <w:r>
        <w:rPr>
          <w:rFonts w:hint="eastAsia" w:ascii="Times New Roman" w:hAnsi="Times New Roman"/>
          <w:lang w:eastAsia="zh-CN"/>
        </w:rPr>
        <w:t>服务</w:t>
      </w:r>
      <w:r>
        <w:rPr>
          <w:rFonts w:hint="eastAsia" w:ascii="Times New Roman" w:hAnsi="Times New Roman"/>
        </w:rPr>
        <w:t>（</w:t>
      </w:r>
      <w:r>
        <w:rPr>
          <w:rFonts w:hint="eastAsia" w:ascii="Times New Roman" w:hAnsi="Times New Roman"/>
          <w:lang w:val="en-US" w:eastAsia="zh-CN"/>
        </w:rPr>
        <w:t>以下</w:t>
      </w:r>
      <w:r>
        <w:rPr>
          <w:rFonts w:hint="eastAsia" w:ascii="Times New Roman" w:hAnsi="Times New Roman"/>
        </w:rPr>
        <w:t>简称“抢修</w:t>
      </w:r>
      <w:r>
        <w:rPr>
          <w:rFonts w:hint="eastAsia" w:ascii="Times New Roman" w:hAnsi="Times New Roman"/>
          <w:lang w:eastAsia="zh-CN"/>
        </w:rPr>
        <w:t>服务</w:t>
      </w:r>
      <w:r>
        <w:rPr>
          <w:rFonts w:hint="eastAsia" w:ascii="Times New Roman" w:hAnsi="Times New Roman"/>
        </w:rPr>
        <w:t>”）。</w:t>
      </w:r>
    </w:p>
    <w:p>
      <w:pPr>
        <w:rPr>
          <w:rFonts w:hint="eastAsia"/>
        </w:rPr>
      </w:pPr>
      <w:r>
        <w:rPr>
          <w:rFonts w:hint="eastAsia" w:ascii="黑体" w:hAnsi="黑体" w:eastAsia="黑体"/>
        </w:rPr>
        <w:t>4</w:t>
      </w:r>
      <w:r>
        <w:rPr>
          <w:rFonts w:ascii="黑体" w:hAnsi="黑体" w:eastAsia="黑体"/>
        </w:rPr>
        <w:t xml:space="preserve">.1.2  </w:t>
      </w:r>
      <w:r>
        <w:rPr>
          <w:rFonts w:hint="eastAsia"/>
        </w:rPr>
        <w:t>机构应依法经营、诚实信用、公平竞争、优质服务，并落实安全管理、环境保护和抢修质量主体责任。</w:t>
      </w:r>
    </w:p>
    <w:p>
      <w:pPr>
        <w:rPr>
          <w:rFonts w:hint="eastAsia"/>
        </w:rPr>
      </w:pPr>
      <w:r>
        <w:rPr>
          <w:rFonts w:hint="eastAsia" w:ascii="黑体" w:hAnsi="黑体" w:eastAsia="黑体"/>
        </w:rPr>
        <w:t>4</w:t>
      </w:r>
      <w:r>
        <w:rPr>
          <w:rFonts w:ascii="黑体" w:hAnsi="黑体" w:eastAsia="黑体"/>
        </w:rPr>
        <w:t>.1.</w:t>
      </w:r>
      <w:r>
        <w:rPr>
          <w:rFonts w:hint="eastAsia" w:ascii="黑体" w:hAnsi="黑体" w:eastAsia="黑体"/>
          <w:lang w:val="en-US" w:eastAsia="zh-CN"/>
        </w:rPr>
        <w:t>3</w:t>
      </w:r>
      <w:r>
        <w:rPr>
          <w:rFonts w:ascii="黑体" w:hAnsi="黑体" w:eastAsia="黑体"/>
        </w:rPr>
        <w:t xml:space="preserve">  </w:t>
      </w:r>
      <w:r>
        <w:rPr>
          <w:rFonts w:hint="eastAsia"/>
        </w:rPr>
        <w:t>机构应</w:t>
      </w:r>
      <w:r>
        <w:rPr>
          <w:rFonts w:hint="eastAsia"/>
          <w:lang w:eastAsia="zh-CN"/>
        </w:rPr>
        <w:t>设置城镇供水管网突发事故处理部门</w:t>
      </w:r>
      <w:r>
        <w:rPr>
          <w:rFonts w:hint="eastAsia"/>
        </w:rPr>
        <w:t>，并规定部门、人员的职责权限。</w:t>
      </w:r>
    </w:p>
    <w:p>
      <w:r>
        <w:rPr>
          <w:rFonts w:hint="eastAsia" w:ascii="黑体" w:hAnsi="黑体" w:eastAsia="黑体"/>
        </w:rPr>
        <w:t>4</w:t>
      </w:r>
      <w:r>
        <w:rPr>
          <w:rFonts w:ascii="黑体" w:hAnsi="黑体" w:eastAsia="黑体"/>
        </w:rPr>
        <w:t>.1.</w:t>
      </w:r>
      <w:r>
        <w:rPr>
          <w:rFonts w:hint="eastAsia" w:ascii="黑体" w:hAnsi="黑体" w:eastAsia="黑体"/>
          <w:lang w:val="en-US" w:eastAsia="zh-CN"/>
        </w:rPr>
        <w:t>4</w:t>
      </w:r>
      <w:r>
        <w:rPr>
          <w:rFonts w:ascii="黑体" w:hAnsi="黑体" w:eastAsia="黑体"/>
        </w:rPr>
        <w:t xml:space="preserve">  </w:t>
      </w:r>
      <w:r>
        <w:rPr>
          <w:rFonts w:hint="eastAsia"/>
        </w:rPr>
        <w:t>机构应在业务接待区、网站、公众号或</w:t>
      </w:r>
      <w:r>
        <w:rPr>
          <w:rFonts w:hint="eastAsia"/>
          <w:lang w:eastAsia="zh-CN"/>
        </w:rPr>
        <w:t>通过</w:t>
      </w:r>
      <w:r>
        <w:rPr>
          <w:rFonts w:hint="eastAsia"/>
          <w:highlight w:val="none"/>
        </w:rPr>
        <w:t>其他</w:t>
      </w:r>
      <w:r>
        <w:rPr>
          <w:rFonts w:hint="eastAsia"/>
          <w:highlight w:val="none"/>
          <w:lang w:eastAsia="zh-CN"/>
        </w:rPr>
        <w:t>渠道</w:t>
      </w:r>
      <w:r>
        <w:rPr>
          <w:rFonts w:hint="eastAsia"/>
        </w:rPr>
        <w:t>对外公示以下信息</w:t>
      </w:r>
      <w:r>
        <w:rPr>
          <w:rFonts w:hint="eastAsia"/>
          <w:lang w:eastAsia="zh-CN"/>
        </w:rPr>
        <w:t>：</w:t>
      </w:r>
    </w:p>
    <w:p>
      <w:pPr>
        <w:pStyle w:val="62"/>
        <w:numPr>
          <w:ilvl w:val="0"/>
          <w:numId w:val="0"/>
        </w:numPr>
        <w:ind w:left="840" w:leftChars="200" w:hanging="420" w:hangingChars="200"/>
      </w:pPr>
      <w:r>
        <w:rPr>
          <w:rFonts w:hint="eastAsia"/>
        </w:rPr>
        <w:t>a） 营业执照；</w:t>
      </w:r>
    </w:p>
    <w:p>
      <w:pPr>
        <w:pStyle w:val="62"/>
        <w:numPr>
          <w:ilvl w:val="0"/>
          <w:numId w:val="0"/>
        </w:numPr>
        <w:ind w:left="840" w:leftChars="200" w:hanging="420" w:hangingChars="200"/>
      </w:pPr>
      <w:r>
        <w:rPr>
          <w:rFonts w:hint="eastAsia"/>
        </w:rPr>
        <w:t>b） 抢修服务流程；</w:t>
      </w:r>
    </w:p>
    <w:p>
      <w:pPr>
        <w:pStyle w:val="62"/>
        <w:numPr>
          <w:ilvl w:val="0"/>
          <w:numId w:val="0"/>
        </w:numPr>
        <w:ind w:left="840" w:leftChars="200" w:hanging="420" w:hangingChars="200"/>
      </w:pPr>
      <w:r>
        <w:rPr>
          <w:rFonts w:hint="eastAsia"/>
        </w:rPr>
        <w:t>c） 服务质量承诺；</w:t>
      </w:r>
    </w:p>
    <w:p>
      <w:pPr>
        <w:pStyle w:val="62"/>
        <w:numPr>
          <w:ilvl w:val="0"/>
          <w:numId w:val="0"/>
        </w:numPr>
        <w:ind w:left="840" w:leftChars="200" w:hanging="420" w:hangingChars="200"/>
      </w:pPr>
      <w:r>
        <w:rPr>
          <w:rFonts w:hint="eastAsia"/>
        </w:rPr>
        <w:t>d） 24h抢修服务</w:t>
      </w:r>
      <w:r>
        <w:rPr>
          <w:rFonts w:hint="eastAsia"/>
          <w:lang w:eastAsia="zh-CN"/>
        </w:rPr>
        <w:t>电话</w:t>
      </w:r>
      <w:r>
        <w:rPr>
          <w:rFonts w:hint="eastAsia"/>
        </w:rPr>
        <w:t>；</w:t>
      </w:r>
    </w:p>
    <w:p>
      <w:pPr>
        <w:pStyle w:val="62"/>
        <w:numPr>
          <w:ilvl w:val="0"/>
          <w:numId w:val="0"/>
        </w:numPr>
        <w:ind w:left="840" w:leftChars="200" w:hanging="420" w:hangingChars="200"/>
      </w:pPr>
      <w:r>
        <w:rPr>
          <w:rFonts w:hint="eastAsia"/>
        </w:rPr>
        <w:t>e） 投诉受理程序和方式。</w:t>
      </w:r>
    </w:p>
    <w:p>
      <w:pPr>
        <w:pStyle w:val="15"/>
        <w:spacing w:before="156" w:beforeLines="50" w:after="156" w:afterLines="50" w:line="240" w:lineRule="auto"/>
        <w:jc w:val="left"/>
        <w:rPr>
          <w:rFonts w:ascii="黑体" w:hAnsi="黑体" w:eastAsia="黑体"/>
          <w:b w:val="0"/>
          <w:sz w:val="21"/>
          <w:szCs w:val="21"/>
        </w:rPr>
      </w:pPr>
      <w:bookmarkStart w:id="20" w:name="_Toc18122"/>
      <w:r>
        <w:rPr>
          <w:rFonts w:hint="eastAsia" w:ascii="黑体" w:hAnsi="黑体" w:eastAsia="黑体"/>
          <w:b w:val="0"/>
          <w:sz w:val="21"/>
          <w:szCs w:val="21"/>
        </w:rPr>
        <w:t>4.2  人员要求</w:t>
      </w:r>
      <w:bookmarkEnd w:id="20"/>
    </w:p>
    <w:p>
      <w:pPr>
        <w:rPr>
          <w:rFonts w:hint="eastAsia" w:ascii="Times New Roman" w:hAnsi="Times New Roman"/>
          <w:highlight w:val="none"/>
        </w:rPr>
      </w:pPr>
      <w:r>
        <w:rPr>
          <w:rFonts w:hint="eastAsia" w:ascii="黑体" w:hAnsi="黑体" w:eastAsia="黑体"/>
        </w:rPr>
        <w:t>4</w:t>
      </w:r>
      <w:r>
        <w:rPr>
          <w:rFonts w:ascii="黑体" w:hAnsi="黑体" w:eastAsia="黑体"/>
        </w:rPr>
        <w:t>.</w:t>
      </w:r>
      <w:r>
        <w:rPr>
          <w:rFonts w:hint="eastAsia" w:ascii="黑体" w:hAnsi="黑体" w:eastAsia="黑体"/>
        </w:rPr>
        <w:t>2</w:t>
      </w:r>
      <w:r>
        <w:rPr>
          <w:rFonts w:ascii="黑体" w:hAnsi="黑体" w:eastAsia="黑体"/>
        </w:rPr>
        <w:t xml:space="preserve">.1  </w:t>
      </w:r>
      <w:r>
        <w:rPr>
          <w:rFonts w:hint="eastAsia" w:ascii="Times New Roman" w:hAnsi="Times New Roman"/>
        </w:rPr>
        <w:t>机构应明确从事抢修服务</w:t>
      </w:r>
      <w:r>
        <w:rPr>
          <w:rFonts w:hint="eastAsia" w:ascii="Times New Roman" w:hAnsi="Times New Roman"/>
          <w:lang w:eastAsia="zh-CN"/>
        </w:rPr>
        <w:t>的</w:t>
      </w:r>
      <w:r>
        <w:rPr>
          <w:rFonts w:hint="eastAsia" w:ascii="Times New Roman" w:hAnsi="Times New Roman"/>
        </w:rPr>
        <w:t>人员的岗位职</w:t>
      </w:r>
      <w:r>
        <w:rPr>
          <w:rFonts w:hint="eastAsia" w:ascii="Times New Roman" w:hAnsi="Times New Roman"/>
          <w:highlight w:val="none"/>
        </w:rPr>
        <w:t>责、任职条件</w:t>
      </w:r>
      <w:r>
        <w:rPr>
          <w:rFonts w:hint="eastAsia" w:ascii="Times New Roman" w:hAnsi="Times New Roman"/>
          <w:highlight w:val="none"/>
          <w:lang w:eastAsia="zh-CN"/>
        </w:rPr>
        <w:t>。</w:t>
      </w:r>
    </w:p>
    <w:p>
      <w:pPr>
        <w:widowControl/>
        <w:jc w:val="left"/>
        <w:rPr>
          <w:rFonts w:hint="eastAsia"/>
          <w:highlight w:val="none"/>
        </w:rPr>
      </w:pPr>
      <w:r>
        <w:rPr>
          <w:rFonts w:hint="eastAsia" w:ascii="黑体" w:hAnsi="黑体" w:eastAsia="黑体"/>
          <w:highlight w:val="none"/>
        </w:rPr>
        <w:t>4</w:t>
      </w:r>
      <w:r>
        <w:rPr>
          <w:rFonts w:ascii="黑体" w:hAnsi="黑体" w:eastAsia="黑体"/>
          <w:highlight w:val="none"/>
        </w:rPr>
        <w:t>.</w:t>
      </w:r>
      <w:r>
        <w:rPr>
          <w:rFonts w:hint="eastAsia" w:ascii="黑体" w:hAnsi="黑体" w:eastAsia="黑体"/>
          <w:highlight w:val="none"/>
        </w:rPr>
        <w:t>2</w:t>
      </w:r>
      <w:r>
        <w:rPr>
          <w:rFonts w:ascii="黑体" w:hAnsi="黑体" w:eastAsia="黑体"/>
          <w:highlight w:val="none"/>
        </w:rPr>
        <w:t xml:space="preserve">.2  </w:t>
      </w:r>
      <w:r>
        <w:rPr>
          <w:rFonts w:hint="eastAsia" w:ascii="Times New Roman" w:hAnsi="Times New Roman"/>
          <w:highlight w:val="none"/>
        </w:rPr>
        <w:t>从事抢修服务</w:t>
      </w:r>
      <w:r>
        <w:rPr>
          <w:rFonts w:hint="eastAsia" w:ascii="Times New Roman" w:hAnsi="Times New Roman"/>
          <w:highlight w:val="none"/>
          <w:lang w:eastAsia="zh-CN"/>
        </w:rPr>
        <w:t>的</w:t>
      </w:r>
      <w:r>
        <w:rPr>
          <w:rFonts w:hint="eastAsia"/>
          <w:highlight w:val="none"/>
        </w:rPr>
        <w:t>人员应</w:t>
      </w:r>
      <w:r>
        <w:rPr>
          <w:rFonts w:hint="eastAsia"/>
          <w:highlight w:val="none"/>
          <w:lang w:val="en-US" w:eastAsia="zh-CN"/>
        </w:rPr>
        <w:t>具备</w:t>
      </w:r>
      <w:r>
        <w:rPr>
          <w:rFonts w:hint="eastAsia"/>
          <w:highlight w:val="none"/>
        </w:rPr>
        <w:t>与其</w:t>
      </w:r>
      <w:r>
        <w:rPr>
          <w:rFonts w:hint="eastAsia"/>
          <w:highlight w:val="none"/>
          <w:lang w:val="en-US" w:eastAsia="zh-CN"/>
        </w:rPr>
        <w:t>工作职责</w:t>
      </w:r>
      <w:r>
        <w:rPr>
          <w:rFonts w:hint="eastAsia"/>
          <w:highlight w:val="none"/>
        </w:rPr>
        <w:t>相</w:t>
      </w:r>
      <w:r>
        <w:rPr>
          <w:rFonts w:hint="eastAsia"/>
          <w:highlight w:val="none"/>
          <w:lang w:val="en-US" w:eastAsia="zh-CN"/>
        </w:rPr>
        <w:t>匹配的工作能力</w:t>
      </w:r>
      <w:r>
        <w:rPr>
          <w:rFonts w:hint="eastAsia"/>
          <w:highlight w:val="none"/>
        </w:rPr>
        <w:t>，经过专业培训</w:t>
      </w:r>
      <w:r>
        <w:rPr>
          <w:rFonts w:hint="default" w:ascii="*KSYCYISREA0" w:hAnsi="*KSYCYISREA0" w:eastAsia="*KSYCYISREA0" w:cs="*KSYCYISREA0"/>
          <w:color w:val="000000"/>
          <w:kern w:val="0"/>
          <w:sz w:val="21"/>
          <w:szCs w:val="21"/>
          <w:highlight w:val="none"/>
          <w:lang w:val="en-US" w:eastAsia="zh-CN" w:bidi="ar"/>
        </w:rPr>
        <w:t>和</w:t>
      </w:r>
      <w:r>
        <w:rPr>
          <w:rFonts w:hint="default" w:ascii="*KSYCYISREA0" w:hAnsi="*KSYCYISREA0" w:eastAsia="*KSYCYISREA0" w:cs="*KSYCYISREA0"/>
          <w:color w:val="000000"/>
          <w:kern w:val="0"/>
          <w:sz w:val="22"/>
          <w:szCs w:val="22"/>
          <w:highlight w:val="none"/>
          <w:lang w:val="en-US" w:eastAsia="zh-CN" w:bidi="ar"/>
        </w:rPr>
        <w:t>考核</w:t>
      </w:r>
      <w:r>
        <w:rPr>
          <w:rFonts w:hint="eastAsia"/>
          <w:highlight w:val="none"/>
        </w:rPr>
        <w:t>。</w:t>
      </w:r>
    </w:p>
    <w:p>
      <w:pPr>
        <w:widowControl/>
        <w:jc w:val="left"/>
        <w:rPr>
          <w:highlight w:val="none"/>
        </w:rPr>
      </w:pPr>
      <w:r>
        <w:rPr>
          <w:rFonts w:hint="eastAsia" w:ascii="黑体" w:hAnsi="黑体" w:eastAsia="黑体"/>
        </w:rPr>
        <w:t>4</w:t>
      </w:r>
      <w:r>
        <w:rPr>
          <w:rFonts w:ascii="黑体" w:hAnsi="黑体" w:eastAsia="黑体"/>
        </w:rPr>
        <w:t>.</w:t>
      </w:r>
      <w:r>
        <w:rPr>
          <w:rFonts w:hint="eastAsia" w:ascii="黑体" w:hAnsi="黑体" w:eastAsia="黑体"/>
        </w:rPr>
        <w:t>2</w:t>
      </w:r>
      <w:r>
        <w:rPr>
          <w:rFonts w:ascii="黑体" w:hAnsi="黑体" w:eastAsia="黑体"/>
        </w:rPr>
        <w:t>.</w:t>
      </w:r>
      <w:r>
        <w:rPr>
          <w:rFonts w:hint="eastAsia" w:ascii="黑体" w:hAnsi="黑体" w:eastAsia="黑体"/>
          <w:lang w:val="en-US" w:eastAsia="zh-CN"/>
        </w:rPr>
        <w:t>3</w:t>
      </w:r>
      <w:r>
        <w:rPr>
          <w:rFonts w:ascii="黑体" w:hAnsi="黑体" w:eastAsia="黑体"/>
        </w:rPr>
        <w:t xml:space="preserve">  </w:t>
      </w:r>
      <w:r>
        <w:rPr>
          <w:rFonts w:hint="eastAsia" w:ascii="Times New Roman" w:hAnsi="Times New Roman"/>
          <w:highlight w:val="none"/>
        </w:rPr>
        <w:t>从事抢修服务</w:t>
      </w:r>
      <w:r>
        <w:rPr>
          <w:rFonts w:hint="eastAsia" w:ascii="Times New Roman" w:hAnsi="Times New Roman"/>
          <w:highlight w:val="none"/>
          <w:lang w:eastAsia="zh-CN"/>
        </w:rPr>
        <w:t>的</w:t>
      </w:r>
      <w:r>
        <w:rPr>
          <w:rFonts w:hint="eastAsia" w:ascii="Times New Roman" w:hAnsi="Times New Roman"/>
          <w:highlight w:val="none"/>
        </w:rPr>
        <w:t>人员</w:t>
      </w:r>
      <w:r>
        <w:rPr>
          <w:rFonts w:hint="eastAsia" w:ascii="Times New Roman" w:hAnsi="Times New Roman"/>
          <w:highlight w:val="none"/>
          <w:lang w:eastAsia="zh-CN"/>
        </w:rPr>
        <w:t>实行</w:t>
      </w:r>
      <w:r>
        <w:rPr>
          <w:rFonts w:hint="eastAsia" w:asciiTheme="minorEastAsia" w:hAnsiTheme="minorEastAsia" w:eastAsiaTheme="minorEastAsia" w:cstheme="minorEastAsia"/>
          <w:highlight w:val="none"/>
          <w:lang w:eastAsia="zh-CN"/>
        </w:rPr>
        <w:t>24h</w:t>
      </w:r>
      <w:r>
        <w:rPr>
          <w:rFonts w:hint="eastAsia" w:ascii="Times New Roman" w:hAnsi="Times New Roman"/>
          <w:highlight w:val="none"/>
          <w:lang w:eastAsia="zh-CN"/>
        </w:rPr>
        <w:t>值班，</w:t>
      </w:r>
      <w:r>
        <w:rPr>
          <w:rFonts w:hint="eastAsia"/>
          <w:lang w:eastAsia="zh-CN"/>
        </w:rPr>
        <w:t>且</w:t>
      </w:r>
      <w:r>
        <w:rPr>
          <w:rFonts w:hint="eastAsia" w:ascii="Calibri" w:hAnsi="Calibri" w:eastAsia="宋体"/>
        </w:rPr>
        <w:t>应持有健康证明。</w:t>
      </w:r>
    </w:p>
    <w:p>
      <w:pPr>
        <w:rPr>
          <w:rFonts w:ascii="*KSMLMZXSHU0" w:hAnsi="*KSMLMZXSHU0" w:eastAsia="*KSMLMZXSHU0" w:cs="*KSMLMZXSHU0"/>
          <w:color w:val="000000"/>
          <w:kern w:val="0"/>
          <w:szCs w:val="21"/>
          <w:highlight w:val="none"/>
          <w:lang w:bidi="ar"/>
        </w:rPr>
      </w:pPr>
      <w:r>
        <w:rPr>
          <w:rFonts w:hint="eastAsia" w:ascii="黑体" w:hAnsi="黑体" w:eastAsia="黑体"/>
          <w:highlight w:val="none"/>
        </w:rPr>
        <w:t>4</w:t>
      </w:r>
      <w:r>
        <w:rPr>
          <w:rFonts w:ascii="黑体" w:hAnsi="黑体" w:eastAsia="黑体"/>
          <w:highlight w:val="none"/>
        </w:rPr>
        <w:t>.</w:t>
      </w:r>
      <w:r>
        <w:rPr>
          <w:rFonts w:hint="eastAsia" w:ascii="黑体" w:hAnsi="黑体" w:eastAsia="黑体"/>
          <w:highlight w:val="none"/>
        </w:rPr>
        <w:t>2</w:t>
      </w:r>
      <w:r>
        <w:rPr>
          <w:rFonts w:ascii="黑体" w:hAnsi="黑体" w:eastAsia="黑体"/>
          <w:highlight w:val="none"/>
        </w:rPr>
        <w:t>.</w:t>
      </w:r>
      <w:r>
        <w:rPr>
          <w:rFonts w:hint="eastAsia" w:ascii="黑体" w:hAnsi="黑体" w:eastAsia="黑体"/>
          <w:highlight w:val="none"/>
          <w:lang w:val="en-US" w:eastAsia="zh-CN"/>
        </w:rPr>
        <w:t>4</w:t>
      </w:r>
      <w:r>
        <w:rPr>
          <w:rFonts w:ascii="黑体" w:hAnsi="黑体" w:eastAsia="黑体"/>
          <w:highlight w:val="none"/>
        </w:rPr>
        <w:t xml:space="preserve">  </w:t>
      </w:r>
      <w:r>
        <w:rPr>
          <w:rFonts w:hint="eastAsia"/>
          <w:highlight w:val="none"/>
        </w:rPr>
        <w:t>从事电工作业、井下作业、焊接作业、高处作业、登高架设作业等特种作业人员应具有相应的特种作业资格证</w:t>
      </w:r>
      <w:r>
        <w:rPr>
          <w:rFonts w:hint="eastAsia" w:ascii="*KSMLMZXSHU0" w:hAnsi="*KSMLMZXSHU0" w:eastAsia="*KSMLMZXSHU0" w:cs="*KSMLMZXSHU0"/>
          <w:color w:val="000000"/>
          <w:kern w:val="0"/>
          <w:szCs w:val="21"/>
          <w:highlight w:val="none"/>
          <w:lang w:bidi="ar"/>
        </w:rPr>
        <w:t>。</w:t>
      </w:r>
    </w:p>
    <w:p>
      <w:pPr>
        <w:widowControl/>
        <w:jc w:val="left"/>
        <w:rPr>
          <w:rFonts w:ascii="*KSMLMZXSHU0" w:hAnsi="*KSMLMZXSHU0" w:eastAsia="*KSMLMZXSHU0" w:cs="*KSMLMZXSHU0"/>
          <w:color w:val="000000"/>
          <w:kern w:val="0"/>
          <w:sz w:val="18"/>
          <w:szCs w:val="18"/>
          <w:lang w:bidi="ar"/>
        </w:rPr>
      </w:pPr>
      <w:r>
        <w:rPr>
          <w:rFonts w:hint="eastAsia" w:ascii="黑体" w:hAnsi="黑体" w:eastAsia="黑体"/>
        </w:rPr>
        <w:t>4</w:t>
      </w:r>
      <w:r>
        <w:rPr>
          <w:rFonts w:ascii="黑体" w:hAnsi="黑体" w:eastAsia="黑体"/>
        </w:rPr>
        <w:t>.</w:t>
      </w:r>
      <w:r>
        <w:rPr>
          <w:rFonts w:hint="eastAsia" w:ascii="黑体" w:hAnsi="黑体" w:eastAsia="黑体"/>
        </w:rPr>
        <w:t>2</w:t>
      </w:r>
      <w:r>
        <w:rPr>
          <w:rFonts w:ascii="黑体" w:hAnsi="黑体" w:eastAsia="黑体"/>
        </w:rPr>
        <w:t>.</w:t>
      </w:r>
      <w:r>
        <w:rPr>
          <w:rFonts w:hint="eastAsia" w:ascii="黑体" w:hAnsi="黑体" w:eastAsia="黑体"/>
        </w:rPr>
        <w:t>5</w:t>
      </w:r>
      <w:r>
        <w:rPr>
          <w:rFonts w:ascii="黑体" w:hAnsi="黑体" w:eastAsia="黑体"/>
        </w:rPr>
        <w:t xml:space="preserve">  </w:t>
      </w:r>
      <w:r>
        <w:rPr>
          <w:rFonts w:hint="eastAsia"/>
        </w:rPr>
        <w:t>从事抢修服务的人员</w:t>
      </w:r>
      <w:r>
        <w:rPr>
          <w:rFonts w:hint="eastAsia"/>
          <w:lang w:eastAsia="zh-CN"/>
        </w:rPr>
        <w:t>应</w:t>
      </w:r>
      <w:r>
        <w:rPr>
          <w:rFonts w:hint="eastAsia"/>
        </w:rPr>
        <w:t>依法从业，遵守行业和企业有关规定，自觉维护市场秩序</w:t>
      </w:r>
      <w:r>
        <w:rPr>
          <w:rFonts w:hint="eastAsia" w:ascii="宋体" w:hAnsi="宋体" w:cs="宋体"/>
          <w:color w:val="000000"/>
          <w:kern w:val="0"/>
          <w:sz w:val="18"/>
          <w:szCs w:val="18"/>
          <w:lang w:bidi="ar"/>
        </w:rPr>
        <w:t>。</w:t>
      </w:r>
    </w:p>
    <w:p>
      <w:pPr>
        <w:pStyle w:val="2"/>
        <w:spacing w:before="312" w:beforeLines="100" w:after="312" w:afterLines="100" w:line="240" w:lineRule="auto"/>
        <w:rPr>
          <w:rFonts w:ascii="黑体" w:hAnsi="黑体" w:eastAsia="黑体"/>
          <w:b w:val="0"/>
          <w:kern w:val="0"/>
          <w:sz w:val="21"/>
          <w:szCs w:val="21"/>
        </w:rPr>
      </w:pPr>
      <w:bookmarkStart w:id="21" w:name="_Toc29773"/>
      <w:r>
        <w:rPr>
          <w:rFonts w:hint="eastAsia" w:ascii="黑体" w:hAnsi="黑体" w:eastAsia="黑体"/>
          <w:b w:val="0"/>
          <w:kern w:val="0"/>
          <w:sz w:val="21"/>
          <w:szCs w:val="21"/>
        </w:rPr>
        <w:t>5</w:t>
      </w:r>
      <w:r>
        <w:rPr>
          <w:rFonts w:ascii="黑体" w:hAnsi="黑体" w:eastAsia="黑体"/>
          <w:b w:val="0"/>
          <w:kern w:val="0"/>
          <w:sz w:val="21"/>
          <w:szCs w:val="21"/>
        </w:rPr>
        <w:t xml:space="preserve">  </w:t>
      </w:r>
      <w:r>
        <w:rPr>
          <w:rFonts w:hint="eastAsia" w:ascii="黑体" w:hAnsi="黑体" w:eastAsia="黑体"/>
          <w:b w:val="0"/>
          <w:kern w:val="0"/>
          <w:sz w:val="21"/>
          <w:szCs w:val="21"/>
        </w:rPr>
        <w:t>服务流程及要求</w:t>
      </w:r>
      <w:bookmarkEnd w:id="21"/>
    </w:p>
    <w:p>
      <w:pPr>
        <w:pStyle w:val="15"/>
        <w:spacing w:before="156" w:beforeLines="50" w:after="156" w:afterLines="50" w:line="240" w:lineRule="auto"/>
        <w:jc w:val="left"/>
        <w:rPr>
          <w:rFonts w:ascii="黑体" w:hAnsi="黑体" w:eastAsia="黑体"/>
          <w:b w:val="0"/>
          <w:sz w:val="21"/>
          <w:szCs w:val="21"/>
        </w:rPr>
      </w:pPr>
      <w:bookmarkStart w:id="22" w:name="_Toc20782"/>
      <w:r>
        <w:rPr>
          <w:rFonts w:hint="eastAsia" w:ascii="黑体" w:hAnsi="黑体" w:eastAsia="黑体"/>
          <w:b w:val="0"/>
          <w:sz w:val="21"/>
          <w:szCs w:val="21"/>
        </w:rPr>
        <w:t>5</w:t>
      </w:r>
      <w:r>
        <w:rPr>
          <w:rFonts w:ascii="黑体" w:hAnsi="黑体" w:eastAsia="黑体"/>
          <w:b w:val="0"/>
          <w:sz w:val="21"/>
          <w:szCs w:val="21"/>
        </w:rPr>
        <w:t>.</w:t>
      </w:r>
      <w:r>
        <w:rPr>
          <w:rFonts w:hint="eastAsia" w:ascii="黑体" w:hAnsi="黑体" w:eastAsia="黑体"/>
          <w:b w:val="0"/>
          <w:sz w:val="21"/>
          <w:szCs w:val="21"/>
        </w:rPr>
        <w:t>1</w:t>
      </w:r>
      <w:r>
        <w:rPr>
          <w:rFonts w:ascii="黑体" w:hAnsi="黑体" w:eastAsia="黑体"/>
          <w:b w:val="0"/>
          <w:sz w:val="21"/>
          <w:szCs w:val="21"/>
        </w:rPr>
        <w:t xml:space="preserve">  </w:t>
      </w:r>
      <w:r>
        <w:rPr>
          <w:rFonts w:hint="eastAsia" w:ascii="黑体" w:hAnsi="黑体" w:eastAsia="黑体"/>
          <w:b w:val="0"/>
          <w:sz w:val="21"/>
          <w:szCs w:val="21"/>
        </w:rPr>
        <w:t>抢修服务受理</w:t>
      </w:r>
      <w:bookmarkEnd w:id="22"/>
    </w:p>
    <w:p>
      <w:r>
        <w:rPr>
          <w:rFonts w:hint="eastAsia" w:ascii="黑体" w:hAnsi="黑体" w:eastAsia="黑体"/>
        </w:rPr>
        <w:t>5</w:t>
      </w:r>
      <w:r>
        <w:rPr>
          <w:rFonts w:ascii="黑体" w:hAnsi="黑体" w:eastAsia="黑体"/>
        </w:rPr>
        <w:t>.</w:t>
      </w:r>
      <w:r>
        <w:rPr>
          <w:rFonts w:hint="eastAsia" w:ascii="黑体" w:hAnsi="黑体" w:eastAsia="黑体"/>
        </w:rPr>
        <w:t>1</w:t>
      </w:r>
      <w:r>
        <w:rPr>
          <w:rFonts w:ascii="黑体" w:hAnsi="黑体" w:eastAsia="黑体"/>
        </w:rPr>
        <w:t xml:space="preserve">.1  </w:t>
      </w:r>
      <w:r>
        <w:rPr>
          <w:rFonts w:hint="eastAsia"/>
          <w:lang w:val="en-US" w:eastAsia="zh-CN"/>
        </w:rPr>
        <w:t>机构</w:t>
      </w:r>
      <w:r>
        <w:rPr>
          <w:rFonts w:hint="eastAsia"/>
        </w:rPr>
        <w:t>接到报修请求</w:t>
      </w:r>
      <w:r>
        <w:rPr>
          <w:rFonts w:hint="eastAsia"/>
          <w:lang w:val="en-US" w:eastAsia="zh-CN"/>
        </w:rPr>
        <w:t>后</w:t>
      </w:r>
      <w:r>
        <w:rPr>
          <w:rFonts w:hint="eastAsia"/>
        </w:rPr>
        <w:t>，</w:t>
      </w:r>
      <w:r>
        <w:rPr>
          <w:rFonts w:hint="eastAsia"/>
          <w:lang w:val="en-US" w:eastAsia="zh-CN"/>
        </w:rPr>
        <w:t>应</w:t>
      </w:r>
      <w:r>
        <w:rPr>
          <w:rFonts w:hint="eastAsia"/>
        </w:rPr>
        <w:t>记录报修内容，包括</w:t>
      </w:r>
      <w:r>
        <w:rPr>
          <w:rFonts w:hint="eastAsia"/>
          <w:lang w:val="en-US" w:eastAsia="zh-CN"/>
        </w:rPr>
        <w:t>但不限于故障</w:t>
      </w:r>
      <w:r>
        <w:rPr>
          <w:rFonts w:hint="eastAsia"/>
        </w:rPr>
        <w:t>所在地点、故障现场情况、联系人、联系电话等基本信息。</w:t>
      </w:r>
    </w:p>
    <w:p>
      <w:pPr>
        <w:widowControl/>
        <w:jc w:val="left"/>
      </w:pPr>
      <w:r>
        <w:rPr>
          <w:rFonts w:hint="eastAsia" w:ascii="黑体" w:hAnsi="黑体" w:eastAsia="黑体"/>
        </w:rPr>
        <w:t>5</w:t>
      </w:r>
      <w:r>
        <w:rPr>
          <w:rFonts w:ascii="黑体" w:hAnsi="黑体" w:eastAsia="黑体"/>
        </w:rPr>
        <w:t>.</w:t>
      </w:r>
      <w:r>
        <w:rPr>
          <w:rFonts w:hint="eastAsia" w:ascii="黑体" w:hAnsi="黑体" w:eastAsia="黑体"/>
        </w:rPr>
        <w:t>1</w:t>
      </w:r>
      <w:r>
        <w:rPr>
          <w:rFonts w:ascii="黑体" w:hAnsi="黑体" w:eastAsia="黑体"/>
        </w:rPr>
        <w:t xml:space="preserve">.2  </w:t>
      </w:r>
      <w:r>
        <w:rPr>
          <w:rFonts w:hint="eastAsia" w:ascii="Calibri" w:hAnsi="Calibri" w:eastAsia="宋体"/>
          <w:lang w:val="en-US" w:eastAsia="zh-CN"/>
        </w:rPr>
        <w:t>机构委派</w:t>
      </w:r>
      <w:r>
        <w:rPr>
          <w:rFonts w:hint="eastAsia"/>
          <w:lang w:val="en-US" w:eastAsia="zh-CN"/>
        </w:rPr>
        <w:t>通知</w:t>
      </w:r>
      <w:r>
        <w:rPr>
          <w:rFonts w:hint="eastAsia"/>
        </w:rPr>
        <w:t>管线养护人员</w:t>
      </w:r>
      <w:r>
        <w:rPr>
          <w:rFonts w:hint="eastAsia" w:eastAsia="宋体" w:cs="Times New Roman"/>
          <w:lang w:val="en-US" w:eastAsia="zh-CN"/>
        </w:rPr>
        <w:t>前往</w:t>
      </w:r>
      <w:r>
        <w:rPr>
          <w:rFonts w:hint="eastAsia"/>
          <w:lang w:val="en-US" w:eastAsia="zh-CN"/>
        </w:rPr>
        <w:t>故障</w:t>
      </w:r>
      <w:r>
        <w:rPr>
          <w:rFonts w:hint="eastAsia"/>
        </w:rPr>
        <w:t>地点</w:t>
      </w:r>
      <w:r>
        <w:rPr>
          <w:rFonts w:hint="eastAsia" w:eastAsia="宋体" w:cs="Times New Roman"/>
          <w:lang w:val="en-US" w:eastAsia="zh-CN"/>
        </w:rPr>
        <w:t>确认故障</w:t>
      </w:r>
      <w:r>
        <w:rPr>
          <w:rFonts w:hint="eastAsia" w:ascii="Calibri" w:hAnsi="Calibri" w:eastAsia="宋体" w:cs="Times New Roman"/>
        </w:rPr>
        <w:t>现场</w:t>
      </w:r>
      <w:r>
        <w:rPr>
          <w:rFonts w:hint="eastAsia" w:ascii="Calibri" w:hAnsi="Calibri"/>
        </w:rPr>
        <w:t>情况</w:t>
      </w:r>
      <w:r>
        <w:rPr>
          <w:rFonts w:hint="eastAsia"/>
        </w:rPr>
        <w:t>。</w:t>
      </w:r>
    </w:p>
    <w:p>
      <w:pPr>
        <w:pStyle w:val="15"/>
        <w:spacing w:before="156" w:beforeLines="50" w:after="156" w:afterLines="50" w:line="240" w:lineRule="auto"/>
        <w:jc w:val="left"/>
        <w:rPr>
          <w:rFonts w:ascii="黑体" w:hAnsi="黑体" w:eastAsia="黑体"/>
          <w:b w:val="0"/>
          <w:sz w:val="21"/>
          <w:szCs w:val="21"/>
        </w:rPr>
      </w:pPr>
      <w:bookmarkStart w:id="23" w:name="_Toc4160"/>
      <w:r>
        <w:rPr>
          <w:rFonts w:hint="eastAsia" w:ascii="黑体" w:hAnsi="黑体" w:eastAsia="黑体"/>
          <w:b w:val="0"/>
          <w:sz w:val="21"/>
          <w:szCs w:val="21"/>
        </w:rPr>
        <w:t>5</w:t>
      </w:r>
      <w:r>
        <w:rPr>
          <w:rFonts w:ascii="黑体" w:hAnsi="黑体" w:eastAsia="黑体"/>
          <w:b w:val="0"/>
          <w:sz w:val="21"/>
          <w:szCs w:val="21"/>
        </w:rPr>
        <w:t>.</w:t>
      </w:r>
      <w:r>
        <w:rPr>
          <w:rFonts w:hint="eastAsia" w:ascii="黑体" w:hAnsi="黑体" w:eastAsia="黑体"/>
          <w:b w:val="0"/>
          <w:sz w:val="21"/>
          <w:szCs w:val="21"/>
        </w:rPr>
        <w:t>2</w:t>
      </w:r>
      <w:r>
        <w:rPr>
          <w:rFonts w:ascii="黑体" w:hAnsi="黑体" w:eastAsia="黑体"/>
          <w:b w:val="0"/>
          <w:sz w:val="21"/>
          <w:szCs w:val="21"/>
        </w:rPr>
        <w:t xml:space="preserve">  </w:t>
      </w:r>
      <w:r>
        <w:rPr>
          <w:rFonts w:hint="eastAsia" w:ascii="黑体" w:hAnsi="黑体" w:eastAsia="黑体"/>
          <w:b w:val="0"/>
          <w:sz w:val="21"/>
          <w:szCs w:val="21"/>
        </w:rPr>
        <w:t>现场情况确认</w:t>
      </w:r>
      <w:bookmarkEnd w:id="23"/>
    </w:p>
    <w:p>
      <w:pPr>
        <w:rPr>
          <w:rFonts w:hint="eastAsia" w:ascii="宋体" w:hAnsi="宋体" w:eastAsia="宋体"/>
          <w:lang w:eastAsia="zh-CN"/>
        </w:rPr>
      </w:pPr>
      <w:r>
        <w:rPr>
          <w:rFonts w:hint="eastAsia" w:ascii="黑体" w:hAnsi="黑体" w:eastAsia="黑体"/>
        </w:rPr>
        <w:t>5</w:t>
      </w:r>
      <w:r>
        <w:rPr>
          <w:rFonts w:ascii="黑体" w:hAnsi="黑体" w:eastAsia="黑体"/>
        </w:rPr>
        <w:t>.</w:t>
      </w:r>
      <w:r>
        <w:rPr>
          <w:rFonts w:hint="eastAsia" w:ascii="黑体" w:hAnsi="黑体" w:eastAsia="黑体"/>
        </w:rPr>
        <w:t>2</w:t>
      </w:r>
      <w:r>
        <w:rPr>
          <w:rFonts w:ascii="黑体" w:hAnsi="黑体" w:eastAsia="黑体"/>
        </w:rPr>
        <w:t xml:space="preserve">.1  </w:t>
      </w:r>
      <w:r>
        <w:rPr>
          <w:rFonts w:hint="eastAsia" w:ascii="宋体" w:hAnsi="宋体"/>
        </w:rPr>
        <w:t>管线养护人员应在接到</w:t>
      </w:r>
      <w:r>
        <w:rPr>
          <w:rFonts w:hint="eastAsia" w:ascii="宋体" w:hAnsi="宋体"/>
          <w:lang w:val="en-US" w:eastAsia="zh-CN"/>
        </w:rPr>
        <w:t>委派通知</w:t>
      </w:r>
      <w:r>
        <w:rPr>
          <w:rFonts w:hint="eastAsia" w:ascii="宋体" w:hAnsi="宋体"/>
        </w:rPr>
        <w:t>半小时内</w:t>
      </w:r>
      <w:r>
        <w:rPr>
          <w:rFonts w:hint="eastAsia" w:ascii="宋体" w:hAnsi="宋体"/>
          <w:lang w:val="en-US" w:eastAsia="zh-CN"/>
        </w:rPr>
        <w:t>抵达故障</w:t>
      </w:r>
      <w:r>
        <w:rPr>
          <w:rFonts w:hint="eastAsia" w:ascii="宋体" w:hAnsi="宋体"/>
        </w:rPr>
        <w:t>现场</w:t>
      </w:r>
      <w:r>
        <w:rPr>
          <w:rFonts w:hint="eastAsia" w:ascii="宋体" w:hAnsi="宋体"/>
          <w:lang w:eastAsia="zh-CN"/>
        </w:rPr>
        <w:t>，</w:t>
      </w:r>
      <w:r>
        <w:rPr>
          <w:rFonts w:hint="eastAsia" w:ascii="宋体" w:hAnsi="宋体"/>
        </w:rPr>
        <w:t>判明故障情况</w:t>
      </w:r>
      <w:r>
        <w:rPr>
          <w:rFonts w:hint="eastAsia" w:ascii="宋体" w:hAnsi="宋体"/>
          <w:lang w:eastAsia="zh-CN"/>
        </w:rPr>
        <w:t>。</w:t>
      </w:r>
    </w:p>
    <w:p>
      <w:pPr>
        <w:rPr>
          <w:rFonts w:hint="eastAsia" w:ascii="宋体" w:hAnsi="宋体" w:eastAsia="宋体"/>
          <w:lang w:val="en-US" w:eastAsia="zh-CN"/>
        </w:rPr>
      </w:pPr>
      <w:r>
        <w:rPr>
          <w:rFonts w:hint="default" w:ascii="黑体" w:hAnsi="黑体" w:eastAsia="黑体"/>
          <w:lang w:val="en-US" w:eastAsia="zh-CN"/>
        </w:rPr>
        <w:t>5.2.2</w:t>
      </w:r>
      <w:r>
        <w:rPr>
          <w:rFonts w:hint="eastAsia" w:ascii="宋体" w:hAnsi="宋体"/>
          <w:lang w:val="en-US" w:eastAsia="zh-CN"/>
        </w:rPr>
        <w:t xml:space="preserve">  </w:t>
      </w:r>
      <w:r>
        <w:rPr>
          <w:rFonts w:hint="eastAsia" w:ascii="宋体" w:hAnsi="宋体"/>
        </w:rPr>
        <w:t>若</w:t>
      </w:r>
      <w:r>
        <w:rPr>
          <w:rFonts w:hint="eastAsia" w:ascii="宋体" w:hAnsi="宋体"/>
          <w:lang w:val="en-US" w:eastAsia="zh-CN"/>
        </w:rPr>
        <w:t>故障</w:t>
      </w:r>
      <w:r>
        <w:rPr>
          <w:rFonts w:hint="eastAsia" w:ascii="宋体" w:hAnsi="宋体"/>
        </w:rPr>
        <w:t>为误报，</w:t>
      </w:r>
      <w:r>
        <w:rPr>
          <w:rFonts w:hint="eastAsia" w:ascii="宋体" w:hAnsi="宋体"/>
          <w:lang w:val="en-US" w:eastAsia="zh-CN"/>
        </w:rPr>
        <w:t>应向报修请求方</w:t>
      </w:r>
      <w:r>
        <w:rPr>
          <w:rFonts w:hint="eastAsia" w:ascii="宋体" w:hAnsi="宋体"/>
          <w:highlight w:val="none"/>
          <w:lang w:val="en-US" w:eastAsia="zh-CN"/>
        </w:rPr>
        <w:t>或委派部门</w:t>
      </w:r>
      <w:r>
        <w:rPr>
          <w:rFonts w:hint="eastAsia" w:ascii="宋体" w:hAnsi="宋体"/>
        </w:rPr>
        <w:t>反馈误报信息</w:t>
      </w:r>
      <w:r>
        <w:rPr>
          <w:rFonts w:hint="eastAsia" w:ascii="宋体" w:hAnsi="宋体"/>
          <w:lang w:eastAsia="zh-CN"/>
        </w:rPr>
        <w:t>。</w:t>
      </w:r>
    </w:p>
    <w:p>
      <w:pPr>
        <w:rPr>
          <w:rFonts w:hint="eastAsia" w:ascii="宋体" w:hAnsi="宋体"/>
        </w:rPr>
      </w:pPr>
      <w:r>
        <w:rPr>
          <w:rFonts w:hint="eastAsia" w:ascii="黑体" w:hAnsi="黑体" w:eastAsia="黑体"/>
        </w:rPr>
        <w:t>5</w:t>
      </w:r>
      <w:r>
        <w:rPr>
          <w:rFonts w:ascii="黑体" w:hAnsi="黑体" w:eastAsia="黑体"/>
        </w:rPr>
        <w:t>.</w:t>
      </w:r>
      <w:r>
        <w:rPr>
          <w:rFonts w:hint="eastAsia" w:ascii="黑体" w:hAnsi="黑体" w:eastAsia="黑体"/>
        </w:rPr>
        <w:t>2</w:t>
      </w:r>
      <w:r>
        <w:rPr>
          <w:rFonts w:ascii="黑体" w:hAnsi="黑体" w:eastAsia="黑体"/>
        </w:rPr>
        <w:t>.</w:t>
      </w:r>
      <w:r>
        <w:rPr>
          <w:rFonts w:hint="eastAsia" w:ascii="黑体" w:hAnsi="黑体" w:eastAsia="黑体"/>
          <w:lang w:val="en-US" w:eastAsia="zh-CN"/>
        </w:rPr>
        <w:t>3</w:t>
      </w:r>
      <w:r>
        <w:rPr>
          <w:rFonts w:ascii="黑体" w:hAnsi="黑体" w:eastAsia="黑体"/>
        </w:rPr>
        <w:t xml:space="preserve">  </w:t>
      </w:r>
      <w:r>
        <w:rPr>
          <w:rFonts w:hint="eastAsia" w:ascii="宋体" w:hAnsi="宋体"/>
        </w:rPr>
        <w:t>若</w:t>
      </w:r>
      <w:r>
        <w:rPr>
          <w:rFonts w:hint="eastAsia" w:ascii="宋体" w:hAnsi="宋体"/>
          <w:lang w:val="en-US" w:eastAsia="zh-CN"/>
        </w:rPr>
        <w:t>故障</w:t>
      </w:r>
      <w:r>
        <w:rPr>
          <w:rFonts w:hint="eastAsia" w:ascii="宋体" w:hAnsi="宋体"/>
        </w:rPr>
        <w:t>确</w:t>
      </w:r>
      <w:r>
        <w:rPr>
          <w:rFonts w:hint="eastAsia" w:ascii="宋体" w:hAnsi="宋体"/>
          <w:lang w:val="en-US" w:eastAsia="zh-CN"/>
        </w:rPr>
        <w:t>需</w:t>
      </w:r>
      <w:r>
        <w:rPr>
          <w:rFonts w:hint="eastAsia" w:ascii="宋体" w:hAnsi="宋体"/>
        </w:rPr>
        <w:t>抢修，</w:t>
      </w:r>
      <w:r>
        <w:rPr>
          <w:rFonts w:hint="eastAsia" w:ascii="宋体" w:hAnsi="宋体"/>
          <w:lang w:val="en-US" w:eastAsia="zh-CN"/>
        </w:rPr>
        <w:t>应</w:t>
      </w:r>
      <w:r>
        <w:rPr>
          <w:rFonts w:hint="eastAsia" w:ascii="宋体" w:hAnsi="宋体"/>
        </w:rPr>
        <w:t>基于故障情况生成停水关阀方案，上报确认后进行关阀止水操作</w:t>
      </w:r>
      <w:r>
        <w:rPr>
          <w:rFonts w:hint="eastAsia" w:ascii="宋体" w:hAnsi="宋体"/>
          <w:lang w:eastAsia="zh-CN"/>
        </w:rPr>
        <w:t>，通</w:t>
      </w:r>
      <w:r>
        <w:rPr>
          <w:rFonts w:hint="eastAsia" w:ascii="宋体" w:hAnsi="宋体"/>
        </w:rPr>
        <w:t>知抢修施工</w:t>
      </w:r>
      <w:r>
        <w:rPr>
          <w:rFonts w:hint="eastAsia" w:ascii="宋体" w:hAnsi="宋体"/>
          <w:lang w:eastAsia="zh-CN"/>
        </w:rPr>
        <w:t>人员</w:t>
      </w:r>
      <w:r>
        <w:rPr>
          <w:rFonts w:hint="eastAsia" w:ascii="宋体" w:hAnsi="宋体"/>
          <w:lang w:val="en-US" w:eastAsia="zh-CN"/>
        </w:rPr>
        <w:t>安排</w:t>
      </w:r>
      <w:r>
        <w:rPr>
          <w:rFonts w:hint="eastAsia" w:ascii="宋体" w:hAnsi="宋体"/>
        </w:rPr>
        <w:t>抢修</w:t>
      </w:r>
      <w:r>
        <w:rPr>
          <w:rFonts w:hint="eastAsia" w:ascii="宋体" w:hAnsi="宋体"/>
          <w:lang w:val="en-US" w:eastAsia="zh-CN"/>
        </w:rPr>
        <w:t>施工，并通报客户服务部知会</w:t>
      </w:r>
      <w:r>
        <w:rPr>
          <w:rFonts w:hint="eastAsia" w:ascii="宋体" w:hAnsi="宋体"/>
        </w:rPr>
        <w:t>相关用户。</w:t>
      </w:r>
    </w:p>
    <w:p>
      <w:pPr>
        <w:pStyle w:val="15"/>
        <w:spacing w:before="156" w:beforeLines="50" w:after="156" w:afterLines="50" w:line="240" w:lineRule="auto"/>
        <w:jc w:val="both"/>
        <w:rPr>
          <w:rFonts w:hint="eastAsia" w:ascii="黑体" w:hAnsi="黑体" w:eastAsia="黑体"/>
          <w:b w:val="0"/>
          <w:sz w:val="21"/>
          <w:szCs w:val="21"/>
        </w:rPr>
      </w:pPr>
      <w:bookmarkStart w:id="24" w:name="_Toc26"/>
      <w:r>
        <w:rPr>
          <w:rFonts w:hint="eastAsia" w:ascii="黑体" w:hAnsi="黑体" w:eastAsia="黑体"/>
          <w:b w:val="0"/>
          <w:sz w:val="21"/>
          <w:szCs w:val="21"/>
        </w:rPr>
        <w:t>5.3  查勘</w:t>
      </w:r>
      <w:r>
        <w:rPr>
          <w:rFonts w:hint="eastAsia" w:ascii="黑体" w:hAnsi="黑体" w:eastAsia="黑体"/>
          <w:b w:val="0"/>
          <w:sz w:val="21"/>
          <w:szCs w:val="21"/>
          <w:lang w:eastAsia="zh-CN"/>
        </w:rPr>
        <w:t>准备</w:t>
      </w:r>
      <w:bookmarkEnd w:id="24"/>
    </w:p>
    <w:p>
      <w:r>
        <w:rPr>
          <w:rFonts w:hint="eastAsia" w:ascii="黑体" w:hAnsi="黑体" w:eastAsia="黑体"/>
        </w:rPr>
        <w:t>5</w:t>
      </w:r>
      <w:r>
        <w:rPr>
          <w:rFonts w:ascii="黑体" w:hAnsi="黑体" w:eastAsia="黑体"/>
        </w:rPr>
        <w:t>.</w:t>
      </w:r>
      <w:r>
        <w:rPr>
          <w:rFonts w:hint="eastAsia" w:ascii="黑体" w:hAnsi="黑体" w:eastAsia="黑体"/>
        </w:rPr>
        <w:t>3</w:t>
      </w:r>
      <w:r>
        <w:rPr>
          <w:rFonts w:ascii="黑体" w:hAnsi="黑体" w:eastAsia="黑体"/>
        </w:rPr>
        <w:t xml:space="preserve">.1  </w:t>
      </w:r>
      <w:r>
        <w:rPr>
          <w:rFonts w:hint="eastAsia"/>
        </w:rPr>
        <w:t>抢修施工人员接到</w:t>
      </w:r>
      <w:r>
        <w:rPr>
          <w:rFonts w:hint="eastAsia"/>
          <w:lang w:val="en-US" w:eastAsia="zh-CN"/>
        </w:rPr>
        <w:t>抢修</w:t>
      </w:r>
      <w:r>
        <w:rPr>
          <w:rFonts w:hint="eastAsia"/>
        </w:rPr>
        <w:t>通知后</w:t>
      </w:r>
      <w:r>
        <w:rPr>
          <w:rFonts w:hint="eastAsia"/>
          <w:lang w:val="en-US" w:eastAsia="zh-CN"/>
        </w:rPr>
        <w:t>前往故障现场摸排故障</w:t>
      </w:r>
      <w:r>
        <w:rPr>
          <w:rFonts w:hint="eastAsia"/>
        </w:rPr>
        <w:t>情况，做好</w:t>
      </w:r>
      <w:r>
        <w:rPr>
          <w:rFonts w:hint="eastAsia"/>
          <w:lang w:val="en-US" w:eastAsia="zh-CN"/>
        </w:rPr>
        <w:t>抢修</w:t>
      </w:r>
      <w:r>
        <w:rPr>
          <w:rFonts w:hint="eastAsia"/>
        </w:rPr>
        <w:t>施工前准备工作。</w:t>
      </w:r>
    </w:p>
    <w:p>
      <w:pPr>
        <w:rPr>
          <w:rFonts w:hint="eastAsia"/>
          <w:highlight w:val="none"/>
        </w:rPr>
      </w:pPr>
      <w:r>
        <w:rPr>
          <w:rFonts w:hint="eastAsia" w:ascii="黑体" w:hAnsi="黑体" w:eastAsia="黑体"/>
        </w:rPr>
        <w:t>5</w:t>
      </w:r>
      <w:r>
        <w:rPr>
          <w:rFonts w:ascii="黑体" w:hAnsi="黑体" w:eastAsia="黑体"/>
        </w:rPr>
        <w:t>.</w:t>
      </w:r>
      <w:r>
        <w:rPr>
          <w:rFonts w:hint="eastAsia" w:ascii="黑体" w:hAnsi="黑体" w:eastAsia="黑体"/>
        </w:rPr>
        <w:t>3</w:t>
      </w:r>
      <w:r>
        <w:rPr>
          <w:rFonts w:ascii="黑体" w:hAnsi="黑体" w:eastAsia="黑体"/>
        </w:rPr>
        <w:t>.</w:t>
      </w:r>
      <w:r>
        <w:rPr>
          <w:rFonts w:hint="eastAsia" w:ascii="黑体" w:hAnsi="黑体" w:eastAsia="黑体"/>
        </w:rPr>
        <w:t>2</w:t>
      </w:r>
      <w:r>
        <w:rPr>
          <w:rFonts w:ascii="黑体" w:hAnsi="黑体" w:eastAsia="黑体"/>
        </w:rPr>
        <w:t xml:space="preserve">  </w:t>
      </w:r>
      <w:r>
        <w:rPr>
          <w:rFonts w:hint="eastAsia"/>
        </w:rPr>
        <w:t>抢修施工人员应</w:t>
      </w:r>
      <w:r>
        <w:rPr>
          <w:rFonts w:hint="eastAsia"/>
          <w:lang w:val="en-US" w:eastAsia="zh-CN"/>
        </w:rPr>
        <w:t>了解</w:t>
      </w:r>
      <w:r>
        <w:rPr>
          <w:rFonts w:hint="eastAsia"/>
        </w:rPr>
        <w:t>施</w:t>
      </w:r>
      <w:r>
        <w:rPr>
          <w:rFonts w:hint="eastAsia"/>
          <w:highlight w:val="none"/>
        </w:rPr>
        <w:t>工现场的道路、用电、漏水情况、用户用水情况及其他条件，采取措施确保抢修施工的顺利进行。</w:t>
      </w:r>
    </w:p>
    <w:p>
      <w:pPr>
        <w:rPr>
          <w:rFonts w:hint="eastAsia"/>
          <w:highlight w:val="none"/>
        </w:rPr>
      </w:pPr>
      <w:r>
        <w:rPr>
          <w:rFonts w:hint="eastAsia" w:ascii="黑体" w:hAnsi="黑体" w:eastAsia="黑体"/>
        </w:rPr>
        <w:t>5</w:t>
      </w:r>
      <w:r>
        <w:rPr>
          <w:rFonts w:ascii="黑体" w:hAnsi="黑体" w:eastAsia="黑体"/>
        </w:rPr>
        <w:t>.</w:t>
      </w:r>
      <w:r>
        <w:rPr>
          <w:rFonts w:hint="eastAsia" w:ascii="黑体" w:hAnsi="黑体" w:eastAsia="黑体"/>
        </w:rPr>
        <w:t>3</w:t>
      </w:r>
      <w:r>
        <w:rPr>
          <w:rFonts w:ascii="黑体" w:hAnsi="黑体" w:eastAsia="黑体"/>
        </w:rPr>
        <w:t>.</w:t>
      </w:r>
      <w:r>
        <w:rPr>
          <w:rFonts w:hint="eastAsia" w:ascii="黑体" w:hAnsi="黑体" w:eastAsia="黑体"/>
          <w:lang w:val="en-US" w:eastAsia="zh-CN"/>
        </w:rPr>
        <w:t>3</w:t>
      </w:r>
      <w:r>
        <w:rPr>
          <w:rFonts w:ascii="黑体" w:hAnsi="黑体" w:eastAsia="黑体"/>
        </w:rPr>
        <w:t xml:space="preserve">  </w:t>
      </w:r>
      <w:r>
        <w:rPr>
          <w:rFonts w:hint="eastAsia"/>
        </w:rPr>
        <w:t>抢修施工前应</w:t>
      </w:r>
      <w:r>
        <w:rPr>
          <w:rFonts w:hint="eastAsia"/>
          <w:lang w:eastAsia="zh-CN"/>
        </w:rPr>
        <w:t>了解漏水管道管径、管材、连接方式等情况</w:t>
      </w:r>
      <w:r>
        <w:rPr>
          <w:rFonts w:hint="eastAsia"/>
        </w:rPr>
        <w:t>，并准备好车辆、设备、工具及维修材料。</w:t>
      </w:r>
    </w:p>
    <w:p>
      <w:pPr>
        <w:rPr>
          <w:rFonts w:hint="eastAsia"/>
          <w:highlight w:val="none"/>
          <w:lang w:eastAsia="zh-CN"/>
        </w:rPr>
      </w:pPr>
      <w:r>
        <w:rPr>
          <w:rFonts w:hint="eastAsia" w:ascii="黑体" w:hAnsi="黑体" w:eastAsia="黑体"/>
          <w:highlight w:val="none"/>
        </w:rPr>
        <w:t>5</w:t>
      </w:r>
      <w:r>
        <w:rPr>
          <w:rFonts w:ascii="黑体" w:hAnsi="黑体" w:eastAsia="黑体"/>
          <w:highlight w:val="none"/>
        </w:rPr>
        <w:t>.</w:t>
      </w:r>
      <w:r>
        <w:rPr>
          <w:rFonts w:hint="eastAsia" w:ascii="黑体" w:hAnsi="黑体" w:eastAsia="黑体"/>
          <w:highlight w:val="none"/>
        </w:rPr>
        <w:t>3</w:t>
      </w:r>
      <w:r>
        <w:rPr>
          <w:rFonts w:ascii="黑体" w:hAnsi="黑体" w:eastAsia="黑体"/>
          <w:highlight w:val="none"/>
        </w:rPr>
        <w:t>.</w:t>
      </w:r>
      <w:r>
        <w:rPr>
          <w:rFonts w:hint="eastAsia" w:ascii="黑体" w:hAnsi="黑体" w:eastAsia="黑体"/>
          <w:highlight w:val="none"/>
          <w:lang w:val="en-US" w:eastAsia="zh-CN"/>
        </w:rPr>
        <w:t>4</w:t>
      </w:r>
      <w:r>
        <w:rPr>
          <w:rFonts w:ascii="黑体" w:hAnsi="黑体" w:eastAsia="黑体"/>
          <w:highlight w:val="none"/>
        </w:rPr>
        <w:t xml:space="preserve">  </w:t>
      </w:r>
      <w:r>
        <w:rPr>
          <w:rFonts w:hint="eastAsia"/>
          <w:highlight w:val="none"/>
        </w:rPr>
        <w:t>抢修施工前应掌握地下管线、周边建</w:t>
      </w:r>
      <w:r>
        <w:rPr>
          <w:rFonts w:hint="eastAsia"/>
          <w:highlight w:val="none"/>
          <w:lang w:eastAsia="zh-CN"/>
        </w:rPr>
        <w:t>（构）</w:t>
      </w:r>
      <w:r>
        <w:rPr>
          <w:rFonts w:hint="eastAsia"/>
          <w:highlight w:val="none"/>
        </w:rPr>
        <w:t>筑物和设施情况，</w:t>
      </w:r>
      <w:r>
        <w:rPr>
          <w:rFonts w:hint="eastAsia"/>
          <w:highlight w:val="none"/>
          <w:lang w:eastAsia="zh-CN"/>
        </w:rPr>
        <w:t>对抢修有影响的</w:t>
      </w:r>
      <w:r>
        <w:rPr>
          <w:rFonts w:hint="eastAsia"/>
          <w:highlight w:val="none"/>
        </w:rPr>
        <w:t>建</w:t>
      </w:r>
      <w:r>
        <w:rPr>
          <w:rFonts w:hint="eastAsia"/>
          <w:highlight w:val="none"/>
          <w:lang w:eastAsia="zh-CN"/>
        </w:rPr>
        <w:t>（构）</w:t>
      </w:r>
      <w:r>
        <w:rPr>
          <w:rFonts w:hint="eastAsia"/>
          <w:highlight w:val="none"/>
        </w:rPr>
        <w:t>筑物</w:t>
      </w:r>
      <w:r>
        <w:rPr>
          <w:rFonts w:hint="eastAsia"/>
          <w:highlight w:val="none"/>
          <w:lang w:eastAsia="zh-CN"/>
        </w:rPr>
        <w:t>应进行保护或迁移。</w:t>
      </w:r>
    </w:p>
    <w:p>
      <w:pPr>
        <w:pStyle w:val="15"/>
        <w:spacing w:before="156" w:beforeLines="50" w:after="156" w:afterLines="50" w:line="240" w:lineRule="auto"/>
        <w:jc w:val="left"/>
        <w:rPr>
          <w:rFonts w:ascii="黑体" w:hAnsi="黑体" w:eastAsia="黑体"/>
          <w:b w:val="0"/>
          <w:sz w:val="21"/>
          <w:szCs w:val="21"/>
        </w:rPr>
      </w:pPr>
      <w:bookmarkStart w:id="25" w:name="_Toc24271"/>
      <w:r>
        <w:rPr>
          <w:rFonts w:hint="eastAsia" w:ascii="黑体" w:hAnsi="黑体" w:eastAsia="黑体"/>
          <w:b w:val="0"/>
          <w:sz w:val="21"/>
          <w:szCs w:val="21"/>
        </w:rPr>
        <w:t>5.4</w:t>
      </w:r>
      <w:r>
        <w:rPr>
          <w:rFonts w:ascii="黑体" w:hAnsi="黑体" w:eastAsia="黑体"/>
          <w:b w:val="0"/>
          <w:sz w:val="21"/>
          <w:szCs w:val="21"/>
        </w:rPr>
        <w:t xml:space="preserve">  </w:t>
      </w:r>
      <w:r>
        <w:rPr>
          <w:rFonts w:hint="eastAsia" w:ascii="黑体" w:hAnsi="黑体" w:eastAsia="黑体"/>
          <w:b w:val="0"/>
          <w:sz w:val="21"/>
          <w:szCs w:val="21"/>
        </w:rPr>
        <w:t>抢修施工</w:t>
      </w:r>
      <w:bookmarkEnd w:id="25"/>
    </w:p>
    <w:p>
      <w:pPr>
        <w:rPr>
          <w:rFonts w:ascii="宋体" w:hAnsi="宋体"/>
        </w:rPr>
      </w:pPr>
      <w:r>
        <w:rPr>
          <w:rFonts w:hint="eastAsia" w:ascii="黑体" w:hAnsi="黑体" w:eastAsia="黑体"/>
        </w:rPr>
        <w:t>5.4</w:t>
      </w:r>
      <w:r>
        <w:rPr>
          <w:rFonts w:ascii="黑体" w:hAnsi="黑体" w:eastAsia="黑体"/>
        </w:rPr>
        <w:t>.</w:t>
      </w:r>
      <w:r>
        <w:rPr>
          <w:rFonts w:hint="eastAsia" w:ascii="黑体" w:hAnsi="黑体" w:eastAsia="黑体"/>
        </w:rPr>
        <w:t>1</w:t>
      </w:r>
      <w:r>
        <w:rPr>
          <w:rFonts w:ascii="黑体" w:hAnsi="黑体" w:eastAsia="黑体"/>
        </w:rPr>
        <w:t xml:space="preserve"> </w:t>
      </w:r>
      <w:r>
        <w:t xml:space="preserve"> </w:t>
      </w:r>
      <w:r>
        <w:rPr>
          <w:rFonts w:hint="eastAsia" w:ascii="宋体" w:hAnsi="宋体"/>
        </w:rPr>
        <w:t>抢修施工的步骤应包括：</w:t>
      </w:r>
    </w:p>
    <w:p>
      <w:pPr>
        <w:pStyle w:val="66"/>
        <w:numPr>
          <w:ilvl w:val="3"/>
          <w:numId w:val="0"/>
        </w:numPr>
        <w:spacing w:before="0" w:beforeLines="0" w:after="0" w:afterLines="0"/>
        <w:ind w:left="840" w:leftChars="200" w:hanging="420" w:hangingChars="200"/>
        <w:outlineLvl w:val="9"/>
        <w:rPr>
          <w:rFonts w:ascii="宋体" w:hAnsi="宋体" w:eastAsia="宋体"/>
          <w:kern w:val="2"/>
          <w:szCs w:val="21"/>
        </w:rPr>
      </w:pPr>
      <w:bookmarkStart w:id="26" w:name="_Toc22421"/>
      <w:r>
        <w:rPr>
          <w:rFonts w:hint="eastAsia" w:ascii="宋体" w:hAnsi="宋体" w:eastAsia="宋体"/>
          <w:kern w:val="2"/>
          <w:szCs w:val="21"/>
        </w:rPr>
        <w:t>a） 找出发生故障的部位；</w:t>
      </w:r>
      <w:bookmarkEnd w:id="26"/>
    </w:p>
    <w:p>
      <w:pPr>
        <w:pStyle w:val="62"/>
        <w:numPr>
          <w:ilvl w:val="0"/>
          <w:numId w:val="0"/>
        </w:numPr>
        <w:ind w:left="840" w:leftChars="200" w:hanging="420" w:hangingChars="200"/>
      </w:pPr>
      <w:r>
        <w:rPr>
          <w:rFonts w:hint="eastAsia"/>
        </w:rPr>
        <w:t>b） 确定故障的属性；</w:t>
      </w:r>
    </w:p>
    <w:p>
      <w:pPr>
        <w:pStyle w:val="62"/>
        <w:numPr>
          <w:ilvl w:val="0"/>
          <w:numId w:val="0"/>
        </w:numPr>
        <w:ind w:left="840" w:leftChars="200" w:hanging="420" w:hangingChars="200"/>
      </w:pPr>
      <w:r>
        <w:rPr>
          <w:rFonts w:hint="eastAsia"/>
        </w:rPr>
        <w:t>c） 制定抢修施工方案；</w:t>
      </w:r>
    </w:p>
    <w:p>
      <w:pPr>
        <w:pStyle w:val="62"/>
        <w:numPr>
          <w:ilvl w:val="0"/>
          <w:numId w:val="0"/>
        </w:numPr>
        <w:ind w:left="840" w:leftChars="200" w:hanging="420" w:hangingChars="200"/>
      </w:pPr>
      <w:r>
        <w:rPr>
          <w:rFonts w:hint="eastAsia"/>
        </w:rPr>
        <w:t>d） 实施抢修作业。</w:t>
      </w:r>
    </w:p>
    <w:p>
      <w:pPr>
        <w:rPr>
          <w:rFonts w:ascii="宋体" w:hAnsi="宋体"/>
        </w:rPr>
      </w:pPr>
      <w:r>
        <w:rPr>
          <w:rFonts w:hint="eastAsia" w:ascii="黑体" w:hAnsi="黑体" w:eastAsia="黑体"/>
        </w:rPr>
        <w:t>5.4</w:t>
      </w:r>
      <w:r>
        <w:rPr>
          <w:rFonts w:ascii="黑体" w:hAnsi="黑体" w:eastAsia="黑体"/>
        </w:rPr>
        <w:t>.</w:t>
      </w:r>
      <w:r>
        <w:rPr>
          <w:rFonts w:hint="eastAsia" w:ascii="黑体" w:hAnsi="黑体" w:eastAsia="黑体"/>
          <w:lang w:val="en-US" w:eastAsia="zh-CN"/>
        </w:rPr>
        <w:t>2</w:t>
      </w:r>
      <w:r>
        <w:rPr>
          <w:rFonts w:ascii="黑体" w:hAnsi="黑体" w:eastAsia="黑体"/>
        </w:rPr>
        <w:t xml:space="preserve">  </w:t>
      </w:r>
      <w:r>
        <w:rPr>
          <w:rFonts w:hint="eastAsia" w:ascii="宋体" w:hAnsi="宋体"/>
        </w:rPr>
        <w:t>应通过观察或探测确定漏点，再进行开挖。有条件时应选择非开挖修复技术。</w:t>
      </w:r>
    </w:p>
    <w:p>
      <w:r>
        <w:rPr>
          <w:rFonts w:hint="eastAsia" w:ascii="黑体" w:hAnsi="黑体" w:eastAsia="黑体"/>
          <w:szCs w:val="21"/>
        </w:rPr>
        <w:t>5.4</w:t>
      </w:r>
      <w:r>
        <w:rPr>
          <w:rFonts w:ascii="黑体" w:hAnsi="黑体" w:eastAsia="黑体"/>
          <w:szCs w:val="21"/>
        </w:rPr>
        <w:t>.</w:t>
      </w:r>
      <w:r>
        <w:rPr>
          <w:rFonts w:hint="eastAsia" w:ascii="黑体" w:hAnsi="黑体" w:eastAsia="黑体"/>
          <w:szCs w:val="21"/>
          <w:lang w:val="en-US" w:eastAsia="zh-CN"/>
        </w:rPr>
        <w:t>3</w:t>
      </w:r>
      <w:r>
        <w:rPr>
          <w:rFonts w:ascii="黑体" w:hAnsi="黑体" w:eastAsia="黑体"/>
          <w:szCs w:val="21"/>
        </w:rPr>
        <w:t xml:space="preserve">  </w:t>
      </w:r>
      <w:r>
        <w:rPr>
          <w:rFonts w:hint="eastAsia"/>
        </w:rPr>
        <w:t>抢修过程中应采取措施防止污染物进入供水管道，</w:t>
      </w:r>
      <w:r>
        <w:rPr>
          <w:rFonts w:hint="eastAsia"/>
          <w:lang w:eastAsia="zh-CN"/>
        </w:rPr>
        <w:t>并</w:t>
      </w:r>
      <w:r>
        <w:rPr>
          <w:rFonts w:hint="eastAsia"/>
        </w:rPr>
        <w:t>防止发生次生灾害。特别是断管抢修时，尽可能保证开挖基坑深度，同时充分配备排水泵，保证基坑积水液面低于管道最低点，避免脏水进入管道。</w:t>
      </w:r>
    </w:p>
    <w:p>
      <w:r>
        <w:rPr>
          <w:rFonts w:hint="eastAsia" w:ascii="黑体" w:hAnsi="黑体" w:eastAsia="黑体"/>
          <w:szCs w:val="21"/>
        </w:rPr>
        <w:t>5.4</w:t>
      </w:r>
      <w:r>
        <w:rPr>
          <w:rFonts w:ascii="黑体" w:hAnsi="黑体" w:eastAsia="黑体"/>
          <w:szCs w:val="21"/>
        </w:rPr>
        <w:t>.</w:t>
      </w:r>
      <w:r>
        <w:rPr>
          <w:rFonts w:hint="eastAsia" w:ascii="黑体" w:hAnsi="黑体" w:eastAsia="黑体"/>
          <w:szCs w:val="21"/>
          <w:lang w:val="en-US" w:eastAsia="zh-CN"/>
        </w:rPr>
        <w:t>4</w:t>
      </w:r>
      <w:r>
        <w:rPr>
          <w:rFonts w:ascii="黑体" w:hAnsi="黑体" w:eastAsia="黑体"/>
          <w:szCs w:val="21"/>
        </w:rPr>
        <w:t xml:space="preserve">  </w:t>
      </w:r>
      <w:r>
        <w:t>当管道由于地基沉降、气温变化、外部荷载变化等外部</w:t>
      </w:r>
      <w:r>
        <w:rPr>
          <w:rFonts w:hint="eastAsia"/>
        </w:rPr>
        <w:t>因</w:t>
      </w:r>
      <w:r>
        <w:t>素造成管道损坏时，应采取相应措施消除各种外部因素的影响。</w:t>
      </w:r>
    </w:p>
    <w:p>
      <w:pPr>
        <w:rPr>
          <w:rFonts w:hint="eastAsia" w:ascii="宋体" w:hAnsi="宋体" w:cs="宋体"/>
        </w:rPr>
      </w:pPr>
      <w:r>
        <w:rPr>
          <w:rFonts w:hint="eastAsia" w:ascii="黑体" w:hAnsi="黑体" w:eastAsia="黑体"/>
          <w:szCs w:val="21"/>
        </w:rPr>
        <w:t>5.4</w:t>
      </w:r>
      <w:r>
        <w:rPr>
          <w:rFonts w:ascii="黑体" w:hAnsi="黑体" w:eastAsia="黑体"/>
          <w:szCs w:val="21"/>
        </w:rPr>
        <w:t>.</w:t>
      </w:r>
      <w:r>
        <w:rPr>
          <w:rFonts w:hint="eastAsia" w:ascii="黑体" w:hAnsi="黑体" w:eastAsia="黑体"/>
          <w:szCs w:val="21"/>
          <w:lang w:val="en-US" w:eastAsia="zh-CN"/>
        </w:rPr>
        <w:t>5</w:t>
      </w:r>
      <w:r>
        <w:rPr>
          <w:rFonts w:ascii="黑体" w:hAnsi="黑体" w:eastAsia="黑体"/>
          <w:szCs w:val="21"/>
        </w:rPr>
        <w:t xml:space="preserve">  </w:t>
      </w:r>
      <w:r>
        <w:rPr>
          <w:rFonts w:hint="eastAsia" w:ascii="宋体" w:hAnsi="宋体" w:cs="宋体"/>
        </w:rPr>
        <w:t>抢修实施</w:t>
      </w:r>
      <w:r>
        <w:rPr>
          <w:rFonts w:hint="eastAsia" w:ascii="宋体" w:hAnsi="宋体" w:cs="宋体"/>
          <w:lang w:eastAsia="zh-CN"/>
        </w:rPr>
        <w:t>应按照</w:t>
      </w:r>
      <w:r>
        <w:rPr>
          <w:rFonts w:hint="eastAsia" w:ascii="宋体" w:hAnsi="宋体" w:cs="宋体"/>
        </w:rPr>
        <w:t>CJJ/T 226</w:t>
      </w:r>
      <w:r>
        <w:rPr>
          <w:rFonts w:hint="eastAsia" w:ascii="宋体" w:hAnsi="宋体" w:cs="宋体"/>
          <w:lang w:val="en-US" w:eastAsia="zh-CN"/>
        </w:rPr>
        <w:t>的要求</w:t>
      </w:r>
      <w:r>
        <w:rPr>
          <w:rFonts w:hint="eastAsia" w:ascii="宋体" w:hAnsi="宋体" w:cs="宋体"/>
        </w:rPr>
        <w:t>执行。</w:t>
      </w:r>
    </w:p>
    <w:p>
      <w:pPr>
        <w:ind w:left="420" w:hanging="420" w:hangingChars="200"/>
        <w:rPr>
          <w:rFonts w:hint="eastAsia" w:ascii="宋体" w:hAnsi="宋体"/>
          <w:lang w:eastAsia="zh-CN"/>
        </w:rPr>
      </w:pPr>
      <w:r>
        <w:rPr>
          <w:rFonts w:hint="eastAsia" w:ascii="黑体" w:hAnsi="黑体" w:eastAsia="黑体"/>
        </w:rPr>
        <w:t>5.4</w:t>
      </w:r>
      <w:r>
        <w:rPr>
          <w:rFonts w:ascii="黑体" w:hAnsi="黑体" w:eastAsia="黑体"/>
        </w:rPr>
        <w:t>.</w:t>
      </w:r>
      <w:r>
        <w:rPr>
          <w:rFonts w:hint="eastAsia" w:ascii="黑体" w:hAnsi="黑体" w:eastAsia="黑体"/>
          <w:lang w:val="en-US" w:eastAsia="zh-CN"/>
        </w:rPr>
        <w:t xml:space="preserve">6  </w:t>
      </w:r>
      <w:r>
        <w:rPr>
          <w:rFonts w:hint="eastAsia" w:ascii="宋体" w:hAnsi="宋体"/>
        </w:rPr>
        <w:t>抢修时长</w:t>
      </w:r>
      <w:r>
        <w:rPr>
          <w:rFonts w:hint="eastAsia" w:ascii="宋体" w:hAnsi="宋体"/>
          <w:lang w:eastAsia="zh-CN"/>
        </w:rPr>
        <w:t>应符合</w:t>
      </w:r>
      <w:r>
        <w:rPr>
          <w:rFonts w:hint="eastAsia" w:ascii="宋体" w:hAnsi="宋体"/>
        </w:rPr>
        <w:t>CJJ</w:t>
      </w:r>
      <w:r>
        <w:rPr>
          <w:rFonts w:hint="eastAsia" w:ascii="宋体" w:hAnsi="宋体"/>
          <w:lang w:val="en-US" w:eastAsia="zh-CN"/>
        </w:rPr>
        <w:t xml:space="preserve"> </w:t>
      </w:r>
      <w:r>
        <w:rPr>
          <w:rFonts w:hint="eastAsia" w:ascii="宋体" w:hAnsi="宋体"/>
        </w:rPr>
        <w:t>207的</w:t>
      </w:r>
      <w:r>
        <w:rPr>
          <w:rFonts w:hint="eastAsia" w:ascii="宋体" w:hAnsi="宋体"/>
          <w:lang w:eastAsia="zh-CN"/>
        </w:rPr>
        <w:t>规定。止水后修复时间宜符合下列要求：</w:t>
      </w:r>
    </w:p>
    <w:p>
      <w:pPr>
        <w:ind w:firstLine="420" w:firstLineChars="200"/>
        <w:rPr>
          <w:rFonts w:hint="eastAsia" w:ascii="宋体" w:hAnsi="宋体"/>
          <w:lang w:val="en-US" w:eastAsia="zh-CN"/>
        </w:rPr>
      </w:pPr>
      <w:r>
        <w:rPr>
          <w:rFonts w:hint="eastAsia" w:ascii="宋体" w:hAnsi="宋体" w:eastAsia="宋体"/>
          <w:kern w:val="2"/>
          <w:szCs w:val="21"/>
        </w:rPr>
        <w:t>a）</w:t>
      </w:r>
      <w:r>
        <w:rPr>
          <w:rFonts w:hint="eastAsia" w:ascii="宋体" w:hAnsi="宋体"/>
          <w:lang w:eastAsia="zh-CN"/>
        </w:rPr>
        <w:t>管道直径DN大于100</w:t>
      </w:r>
      <w:r>
        <w:rPr>
          <w:rFonts w:hint="eastAsia" w:ascii="宋体" w:hAnsi="宋体"/>
          <w:lang w:val="en-US" w:eastAsia="zh-CN"/>
        </w:rPr>
        <w:t>mm，且小于或等于</w:t>
      </w:r>
      <w:r>
        <w:rPr>
          <w:rFonts w:hint="eastAsia" w:ascii="宋体" w:hAnsi="宋体"/>
          <w:lang w:eastAsia="zh-CN"/>
        </w:rPr>
        <w:t>150</w:t>
      </w:r>
      <w:r>
        <w:rPr>
          <w:rFonts w:hint="eastAsia" w:ascii="宋体" w:hAnsi="宋体"/>
          <w:lang w:val="en-US" w:eastAsia="zh-CN"/>
        </w:rPr>
        <w:t>mm宜少于</w:t>
      </w:r>
      <w:r>
        <w:rPr>
          <w:rFonts w:hint="eastAsia" w:ascii="宋体" w:hAnsi="宋体"/>
          <w:lang w:eastAsia="zh-CN"/>
        </w:rPr>
        <w:t>3</w:t>
      </w:r>
      <w:r>
        <w:rPr>
          <w:rFonts w:hint="eastAsia" w:ascii="宋体" w:hAnsi="宋体"/>
          <w:lang w:val="en-US" w:eastAsia="zh-CN"/>
        </w:rPr>
        <w:t>h；</w:t>
      </w:r>
    </w:p>
    <w:p>
      <w:pPr>
        <w:ind w:firstLine="420" w:firstLineChars="200"/>
        <w:rPr>
          <w:rFonts w:hint="default" w:ascii="宋体" w:hAnsi="宋体"/>
          <w:lang w:val="en-US" w:eastAsia="zh-CN"/>
        </w:rPr>
      </w:pPr>
      <w:r>
        <w:rPr>
          <w:rFonts w:hint="eastAsia" w:ascii="宋体" w:hAnsi="宋体"/>
          <w:kern w:val="2"/>
          <w:szCs w:val="21"/>
          <w:lang w:val="en-US" w:eastAsia="zh-CN"/>
        </w:rPr>
        <w:t>b</w:t>
      </w:r>
      <w:r>
        <w:rPr>
          <w:rFonts w:hint="eastAsia" w:ascii="宋体" w:hAnsi="宋体" w:eastAsia="宋体"/>
          <w:kern w:val="2"/>
          <w:szCs w:val="21"/>
        </w:rPr>
        <w:t>）</w:t>
      </w:r>
      <w:r>
        <w:rPr>
          <w:rFonts w:hint="eastAsia" w:ascii="宋体" w:hAnsi="宋体"/>
          <w:lang w:eastAsia="zh-CN"/>
        </w:rPr>
        <w:t>管道直径DN大于150</w:t>
      </w:r>
      <w:r>
        <w:rPr>
          <w:rFonts w:hint="eastAsia" w:ascii="宋体" w:hAnsi="宋体"/>
          <w:lang w:val="en-US" w:eastAsia="zh-CN"/>
        </w:rPr>
        <w:t>mm，且小于或等于</w:t>
      </w:r>
      <w:r>
        <w:rPr>
          <w:rFonts w:hint="eastAsia" w:ascii="宋体" w:hAnsi="宋体"/>
          <w:lang w:eastAsia="zh-CN"/>
        </w:rPr>
        <w:t>300</w:t>
      </w:r>
      <w:r>
        <w:rPr>
          <w:rFonts w:hint="eastAsia" w:ascii="宋体" w:hAnsi="宋体"/>
          <w:lang w:val="en-US" w:eastAsia="zh-CN"/>
        </w:rPr>
        <w:t>mm宜少于</w:t>
      </w:r>
      <w:r>
        <w:rPr>
          <w:rFonts w:hint="eastAsia" w:ascii="宋体" w:hAnsi="宋体"/>
          <w:lang w:eastAsia="zh-CN"/>
        </w:rPr>
        <w:t>4</w:t>
      </w:r>
      <w:r>
        <w:rPr>
          <w:rFonts w:hint="eastAsia" w:ascii="宋体" w:hAnsi="宋体"/>
          <w:lang w:val="en-US" w:eastAsia="zh-CN"/>
        </w:rPr>
        <w:t>h；</w:t>
      </w:r>
    </w:p>
    <w:p>
      <w:pPr>
        <w:ind w:firstLine="420" w:firstLineChars="200"/>
        <w:rPr>
          <w:rFonts w:hint="default" w:ascii="宋体" w:hAnsi="宋体"/>
          <w:lang w:val="en-US" w:eastAsia="zh-CN"/>
        </w:rPr>
      </w:pPr>
      <w:r>
        <w:rPr>
          <w:rFonts w:hint="eastAsia" w:ascii="宋体" w:hAnsi="宋体"/>
          <w:kern w:val="2"/>
          <w:szCs w:val="21"/>
          <w:lang w:val="en-US" w:eastAsia="zh-CN"/>
        </w:rPr>
        <w:t>c</w:t>
      </w:r>
      <w:r>
        <w:rPr>
          <w:rFonts w:hint="eastAsia" w:ascii="宋体" w:hAnsi="宋体" w:eastAsia="宋体"/>
          <w:kern w:val="2"/>
          <w:szCs w:val="21"/>
        </w:rPr>
        <w:t>）</w:t>
      </w:r>
      <w:r>
        <w:rPr>
          <w:rFonts w:hint="eastAsia" w:ascii="宋体" w:hAnsi="宋体"/>
          <w:lang w:eastAsia="zh-CN"/>
        </w:rPr>
        <w:t>管道直径DN大于400</w:t>
      </w:r>
      <w:r>
        <w:rPr>
          <w:rFonts w:hint="eastAsia" w:ascii="宋体" w:hAnsi="宋体"/>
          <w:lang w:val="en-US" w:eastAsia="zh-CN"/>
        </w:rPr>
        <w:t>mm，且小于或等于</w:t>
      </w:r>
      <w:r>
        <w:rPr>
          <w:rFonts w:hint="eastAsia" w:ascii="宋体" w:hAnsi="宋体"/>
          <w:lang w:eastAsia="zh-CN"/>
        </w:rPr>
        <w:t>800</w:t>
      </w:r>
      <w:r>
        <w:rPr>
          <w:rFonts w:hint="eastAsia" w:ascii="宋体" w:hAnsi="宋体"/>
          <w:lang w:val="en-US" w:eastAsia="zh-CN"/>
        </w:rPr>
        <w:t>mm宜少于</w:t>
      </w:r>
      <w:r>
        <w:rPr>
          <w:rFonts w:hint="eastAsia" w:ascii="宋体" w:hAnsi="宋体"/>
          <w:lang w:eastAsia="zh-CN"/>
        </w:rPr>
        <w:t>5</w:t>
      </w:r>
      <w:r>
        <w:rPr>
          <w:rFonts w:hint="eastAsia" w:ascii="宋体" w:hAnsi="宋体"/>
          <w:lang w:val="en-US" w:eastAsia="zh-CN"/>
        </w:rPr>
        <w:t>h；</w:t>
      </w:r>
    </w:p>
    <w:p>
      <w:pPr>
        <w:ind w:firstLine="420" w:firstLineChars="200"/>
        <w:rPr>
          <w:rFonts w:hint="eastAsia" w:ascii="宋体" w:hAnsi="宋体"/>
          <w:lang w:val="en-US" w:eastAsia="zh-CN"/>
        </w:rPr>
      </w:pPr>
      <w:r>
        <w:rPr>
          <w:rFonts w:hint="eastAsia" w:ascii="宋体" w:hAnsi="宋体"/>
          <w:kern w:val="2"/>
          <w:szCs w:val="21"/>
          <w:lang w:val="en-US" w:eastAsia="zh-CN"/>
        </w:rPr>
        <w:t>d</w:t>
      </w:r>
      <w:r>
        <w:rPr>
          <w:rFonts w:hint="eastAsia" w:ascii="宋体" w:hAnsi="宋体" w:eastAsia="宋体"/>
          <w:kern w:val="2"/>
          <w:szCs w:val="21"/>
        </w:rPr>
        <w:t>）</w:t>
      </w:r>
      <w:r>
        <w:rPr>
          <w:rFonts w:hint="eastAsia" w:ascii="宋体" w:hAnsi="宋体"/>
          <w:lang w:eastAsia="zh-CN"/>
        </w:rPr>
        <w:t>管道直径DN大于800</w:t>
      </w:r>
      <w:r>
        <w:rPr>
          <w:rFonts w:hint="eastAsia" w:ascii="宋体" w:hAnsi="宋体"/>
          <w:lang w:val="en-US" w:eastAsia="zh-CN"/>
        </w:rPr>
        <w:t>mm宜少于</w:t>
      </w:r>
      <w:r>
        <w:rPr>
          <w:rFonts w:hint="eastAsia" w:ascii="宋体" w:hAnsi="宋体"/>
          <w:lang w:eastAsia="zh-CN"/>
        </w:rPr>
        <w:t>12</w:t>
      </w:r>
      <w:r>
        <w:rPr>
          <w:rFonts w:hint="eastAsia" w:ascii="宋体" w:hAnsi="宋体"/>
          <w:lang w:val="en-US" w:eastAsia="zh-CN"/>
        </w:rPr>
        <w:t>h。</w:t>
      </w:r>
    </w:p>
    <w:p>
      <w:pPr>
        <w:ind w:firstLine="0" w:firstLineChars="0"/>
        <w:rPr>
          <w:rFonts w:hint="default" w:ascii="宋体" w:hAnsi="宋体"/>
          <w:lang w:val="en-US" w:eastAsia="zh-CN"/>
        </w:rPr>
      </w:pPr>
      <w:r>
        <w:rPr>
          <w:rFonts w:hint="eastAsia" w:ascii="黑体" w:hAnsi="黑体" w:eastAsia="黑体"/>
        </w:rPr>
        <w:t>5.4</w:t>
      </w:r>
      <w:r>
        <w:rPr>
          <w:rFonts w:ascii="黑体" w:hAnsi="黑体" w:eastAsia="黑体"/>
        </w:rPr>
        <w:t>.</w:t>
      </w:r>
      <w:r>
        <w:rPr>
          <w:rFonts w:hint="eastAsia" w:ascii="黑体" w:hAnsi="黑体" w:eastAsia="黑体"/>
          <w:lang w:val="en-US" w:eastAsia="zh-CN"/>
        </w:rPr>
        <w:t xml:space="preserve">7  </w:t>
      </w:r>
      <w:r>
        <w:rPr>
          <w:rFonts w:hint="eastAsia" w:ascii="宋体" w:hAnsi="宋体"/>
        </w:rPr>
        <w:t>抢修过程应连续作业</w:t>
      </w:r>
      <w:r>
        <w:rPr>
          <w:rFonts w:hint="eastAsia" w:ascii="宋体" w:hAnsi="宋体"/>
          <w:color w:val="auto"/>
          <w:lang w:eastAsia="zh-CN"/>
        </w:rPr>
        <w:t>不应</w:t>
      </w:r>
      <w:r>
        <w:rPr>
          <w:rFonts w:hint="eastAsia" w:ascii="宋体" w:hAnsi="宋体"/>
        </w:rPr>
        <w:t>无故中途停止。</w:t>
      </w:r>
    </w:p>
    <w:p>
      <w:pPr>
        <w:rPr>
          <w:rFonts w:ascii="宋体" w:hAnsi="宋体" w:eastAsia="黑体"/>
        </w:rPr>
      </w:pPr>
      <w:r>
        <w:rPr>
          <w:rFonts w:hint="eastAsia" w:ascii="黑体" w:hAnsi="黑体" w:eastAsia="黑体"/>
        </w:rPr>
        <w:t>5.4</w:t>
      </w:r>
      <w:r>
        <w:rPr>
          <w:rFonts w:ascii="黑体" w:hAnsi="黑体" w:eastAsia="黑体"/>
        </w:rPr>
        <w:t>.</w:t>
      </w:r>
      <w:r>
        <w:rPr>
          <w:rFonts w:hint="eastAsia" w:ascii="黑体" w:hAnsi="黑体" w:eastAsia="黑体"/>
          <w:lang w:val="en-US" w:eastAsia="zh-CN"/>
        </w:rPr>
        <w:t>8</w:t>
      </w:r>
      <w:r>
        <w:rPr>
          <w:rFonts w:ascii="黑体" w:hAnsi="黑体" w:eastAsia="黑体"/>
        </w:rPr>
        <w:t xml:space="preserve">  </w:t>
      </w:r>
      <w:r>
        <w:rPr>
          <w:rFonts w:hint="eastAsia" w:ascii="宋体" w:hAnsi="宋体"/>
        </w:rPr>
        <w:t>抢修过程应做好</w:t>
      </w:r>
      <w:r>
        <w:rPr>
          <w:rFonts w:hint="eastAsia" w:ascii="宋体" w:hAnsi="宋体"/>
          <w:highlight w:val="none"/>
          <w:lang w:val="en-US" w:eastAsia="zh-CN"/>
        </w:rPr>
        <w:t>相应</w:t>
      </w:r>
      <w:r>
        <w:rPr>
          <w:rFonts w:hint="eastAsia" w:ascii="宋体" w:hAnsi="宋体"/>
        </w:rPr>
        <w:t>记录。</w:t>
      </w:r>
    </w:p>
    <w:p>
      <w:pPr>
        <w:pStyle w:val="15"/>
        <w:spacing w:before="156" w:beforeLines="50" w:after="156" w:afterLines="50" w:line="240" w:lineRule="auto"/>
        <w:jc w:val="left"/>
        <w:rPr>
          <w:rFonts w:ascii="黑体" w:hAnsi="黑体" w:eastAsia="黑体"/>
          <w:b w:val="0"/>
          <w:sz w:val="21"/>
          <w:szCs w:val="21"/>
        </w:rPr>
      </w:pPr>
      <w:bookmarkStart w:id="27" w:name="_Toc3976"/>
      <w:r>
        <w:rPr>
          <w:rFonts w:hint="eastAsia" w:ascii="黑体" w:hAnsi="黑体" w:eastAsia="黑体"/>
          <w:b w:val="0"/>
          <w:sz w:val="21"/>
          <w:szCs w:val="21"/>
        </w:rPr>
        <w:t>5</w:t>
      </w:r>
      <w:r>
        <w:rPr>
          <w:rFonts w:ascii="黑体" w:hAnsi="黑体" w:eastAsia="黑体"/>
          <w:b w:val="0"/>
          <w:sz w:val="21"/>
          <w:szCs w:val="21"/>
        </w:rPr>
        <w:t>.</w:t>
      </w:r>
      <w:r>
        <w:rPr>
          <w:rFonts w:hint="eastAsia" w:ascii="黑体" w:hAnsi="黑体" w:eastAsia="黑体"/>
          <w:b w:val="0"/>
          <w:sz w:val="21"/>
          <w:szCs w:val="21"/>
        </w:rPr>
        <w:t>5</w:t>
      </w:r>
      <w:r>
        <w:rPr>
          <w:rFonts w:ascii="黑体" w:hAnsi="黑体" w:eastAsia="黑体"/>
          <w:b w:val="0"/>
          <w:sz w:val="21"/>
          <w:szCs w:val="21"/>
        </w:rPr>
        <w:t xml:space="preserve">  </w:t>
      </w:r>
      <w:r>
        <w:rPr>
          <w:rFonts w:hint="eastAsia" w:ascii="黑体" w:hAnsi="黑体" w:eastAsia="黑体"/>
          <w:b w:val="0"/>
          <w:sz w:val="21"/>
          <w:szCs w:val="21"/>
        </w:rPr>
        <w:t>检查及恢复供水</w:t>
      </w:r>
      <w:bookmarkEnd w:id="27"/>
    </w:p>
    <w:p>
      <w:r>
        <w:rPr>
          <w:rFonts w:hint="eastAsia" w:ascii="黑体" w:hAnsi="黑体" w:eastAsia="黑体"/>
          <w:szCs w:val="21"/>
        </w:rPr>
        <w:t>5</w:t>
      </w:r>
      <w:r>
        <w:rPr>
          <w:rFonts w:ascii="黑体" w:hAnsi="黑体" w:eastAsia="黑体"/>
          <w:szCs w:val="21"/>
        </w:rPr>
        <w:t>.</w:t>
      </w:r>
      <w:r>
        <w:rPr>
          <w:rFonts w:hint="eastAsia" w:ascii="黑体" w:hAnsi="黑体" w:eastAsia="黑体"/>
          <w:szCs w:val="21"/>
        </w:rPr>
        <w:t>5</w:t>
      </w:r>
      <w:r>
        <w:rPr>
          <w:rFonts w:ascii="黑体" w:hAnsi="黑体" w:eastAsia="黑体"/>
          <w:szCs w:val="21"/>
        </w:rPr>
        <w:t>.</w:t>
      </w:r>
      <w:r>
        <w:rPr>
          <w:rFonts w:hint="eastAsia" w:ascii="黑体" w:hAnsi="黑体" w:eastAsia="黑体"/>
          <w:szCs w:val="21"/>
        </w:rPr>
        <w:t>1</w:t>
      </w:r>
      <w:r>
        <w:rPr>
          <w:rFonts w:ascii="黑体" w:hAnsi="黑体" w:eastAsia="黑体"/>
          <w:szCs w:val="21"/>
        </w:rPr>
        <w:t xml:space="preserve">  </w:t>
      </w:r>
      <w:r>
        <w:rPr>
          <w:rFonts w:hint="eastAsia"/>
        </w:rPr>
        <w:t>抢修作业完成后进行通水事宜。通水前应开启就近消火栓，并应检查进排气阀开启情况。</w:t>
      </w:r>
    </w:p>
    <w:p>
      <w:r>
        <w:rPr>
          <w:rFonts w:hint="eastAsia" w:ascii="黑体" w:hAnsi="黑体" w:eastAsia="黑体"/>
          <w:szCs w:val="21"/>
        </w:rPr>
        <w:t>5</w:t>
      </w:r>
      <w:r>
        <w:rPr>
          <w:rFonts w:ascii="黑体" w:hAnsi="黑体" w:eastAsia="黑体"/>
          <w:szCs w:val="21"/>
        </w:rPr>
        <w:t>.</w:t>
      </w:r>
      <w:r>
        <w:rPr>
          <w:rFonts w:hint="eastAsia" w:ascii="黑体" w:hAnsi="黑体" w:eastAsia="黑体"/>
          <w:szCs w:val="21"/>
        </w:rPr>
        <w:t>5</w:t>
      </w:r>
      <w:r>
        <w:rPr>
          <w:rFonts w:ascii="黑体" w:hAnsi="黑体" w:eastAsia="黑体"/>
          <w:szCs w:val="21"/>
        </w:rPr>
        <w:t>.</w:t>
      </w:r>
      <w:r>
        <w:rPr>
          <w:rFonts w:hint="eastAsia" w:ascii="黑体" w:hAnsi="黑体" w:eastAsia="黑体"/>
          <w:szCs w:val="21"/>
        </w:rPr>
        <w:t>2</w:t>
      </w:r>
      <w:r>
        <w:rPr>
          <w:rFonts w:ascii="黑体" w:hAnsi="黑体" w:eastAsia="黑体"/>
          <w:szCs w:val="21"/>
        </w:rPr>
        <w:t xml:space="preserve">  </w:t>
      </w:r>
      <w:r>
        <w:rPr>
          <w:rFonts w:hint="eastAsia"/>
        </w:rPr>
        <w:t>通水时应按规定程序缓慢开启已关闭阀门。</w:t>
      </w:r>
    </w:p>
    <w:p>
      <w:pPr>
        <w:rPr>
          <w:rFonts w:hint="eastAsia" w:eastAsia="宋体"/>
          <w:lang w:val="en-US" w:eastAsia="zh-CN"/>
        </w:rPr>
      </w:pPr>
      <w:r>
        <w:rPr>
          <w:rFonts w:hint="eastAsia" w:ascii="黑体" w:hAnsi="黑体" w:eastAsia="黑体"/>
          <w:szCs w:val="21"/>
        </w:rPr>
        <w:t>5</w:t>
      </w:r>
      <w:r>
        <w:rPr>
          <w:rFonts w:ascii="黑体" w:hAnsi="黑体" w:eastAsia="黑体"/>
          <w:szCs w:val="21"/>
        </w:rPr>
        <w:t>.</w:t>
      </w:r>
      <w:r>
        <w:rPr>
          <w:rFonts w:hint="eastAsia" w:ascii="黑体" w:hAnsi="黑体" w:eastAsia="黑体"/>
          <w:szCs w:val="21"/>
        </w:rPr>
        <w:t>5</w:t>
      </w:r>
      <w:r>
        <w:rPr>
          <w:rFonts w:ascii="黑体" w:hAnsi="黑体" w:eastAsia="黑体"/>
          <w:szCs w:val="21"/>
        </w:rPr>
        <w:t>.</w:t>
      </w:r>
      <w:r>
        <w:rPr>
          <w:rFonts w:hint="eastAsia" w:ascii="黑体" w:hAnsi="黑体" w:eastAsia="黑体"/>
          <w:szCs w:val="21"/>
        </w:rPr>
        <w:t>3</w:t>
      </w:r>
      <w:r>
        <w:rPr>
          <w:rFonts w:hint="eastAsia"/>
        </w:rPr>
        <w:t xml:space="preserve">  通水后应检查抢修管道有无渗漏现象，并应对受影响管道实施冲洗，经水质检验合格后，方允许并网运行。</w:t>
      </w:r>
    </w:p>
    <w:p>
      <w:pPr>
        <w:rPr>
          <w:rFonts w:ascii="宋体" w:hAnsi="宋体"/>
        </w:rPr>
      </w:pPr>
      <w:r>
        <w:rPr>
          <w:rFonts w:hint="eastAsia" w:ascii="黑体" w:hAnsi="黑体" w:eastAsia="黑体"/>
        </w:rPr>
        <w:t>5</w:t>
      </w:r>
      <w:r>
        <w:rPr>
          <w:rFonts w:ascii="黑体" w:hAnsi="黑体" w:eastAsia="黑体"/>
        </w:rPr>
        <w:t>.</w:t>
      </w:r>
      <w:r>
        <w:rPr>
          <w:rFonts w:hint="eastAsia" w:ascii="黑体" w:hAnsi="黑体" w:eastAsia="黑体"/>
        </w:rPr>
        <w:t>5</w:t>
      </w:r>
      <w:r>
        <w:rPr>
          <w:rFonts w:ascii="黑体" w:hAnsi="黑体" w:eastAsia="黑体"/>
        </w:rPr>
        <w:t>.</w:t>
      </w:r>
      <w:r>
        <w:rPr>
          <w:rFonts w:hint="eastAsia" w:ascii="黑体" w:hAnsi="黑体" w:eastAsia="黑体"/>
        </w:rPr>
        <w:t>4</w:t>
      </w:r>
      <w:r>
        <w:rPr>
          <w:rFonts w:ascii="黑体" w:hAnsi="黑体" w:eastAsia="黑体"/>
        </w:rPr>
        <w:t xml:space="preserve"> </w:t>
      </w:r>
      <w:r>
        <w:t xml:space="preserve"> </w:t>
      </w:r>
      <w:r>
        <w:rPr>
          <w:rFonts w:hint="eastAsia" w:ascii="宋体" w:hAnsi="宋体"/>
        </w:rPr>
        <w:t>恢复供水后应对受影响用户的用水恢复情况进行检查。</w:t>
      </w:r>
    </w:p>
    <w:p>
      <w:pPr>
        <w:pStyle w:val="15"/>
        <w:spacing w:before="156" w:beforeLines="50" w:after="156" w:afterLines="50" w:line="240" w:lineRule="auto"/>
        <w:jc w:val="left"/>
        <w:rPr>
          <w:rFonts w:ascii="黑体" w:hAnsi="黑体" w:eastAsia="黑体"/>
          <w:b w:val="0"/>
          <w:sz w:val="21"/>
          <w:szCs w:val="21"/>
        </w:rPr>
      </w:pPr>
      <w:bookmarkStart w:id="28" w:name="_Toc7692"/>
      <w:r>
        <w:rPr>
          <w:rFonts w:hint="eastAsia" w:ascii="黑体" w:hAnsi="黑体" w:eastAsia="黑体"/>
          <w:b w:val="0"/>
          <w:sz w:val="21"/>
          <w:szCs w:val="21"/>
        </w:rPr>
        <w:t>5</w:t>
      </w:r>
      <w:r>
        <w:rPr>
          <w:rFonts w:ascii="黑体" w:hAnsi="黑体" w:eastAsia="黑体"/>
          <w:b w:val="0"/>
          <w:sz w:val="21"/>
          <w:szCs w:val="21"/>
        </w:rPr>
        <w:t>.</w:t>
      </w:r>
      <w:r>
        <w:rPr>
          <w:rFonts w:hint="eastAsia" w:ascii="黑体" w:hAnsi="黑体" w:eastAsia="黑体"/>
          <w:b w:val="0"/>
          <w:sz w:val="21"/>
          <w:szCs w:val="21"/>
        </w:rPr>
        <w:t>6</w:t>
      </w:r>
      <w:r>
        <w:rPr>
          <w:rFonts w:ascii="黑体" w:hAnsi="黑体" w:eastAsia="黑体"/>
          <w:b w:val="0"/>
          <w:sz w:val="21"/>
          <w:szCs w:val="21"/>
        </w:rPr>
        <w:t xml:space="preserve">  </w:t>
      </w:r>
      <w:r>
        <w:rPr>
          <w:rFonts w:hint="eastAsia" w:ascii="黑体" w:hAnsi="黑体" w:eastAsia="黑体"/>
          <w:b w:val="0"/>
          <w:sz w:val="21"/>
          <w:szCs w:val="21"/>
        </w:rPr>
        <w:t>回填</w:t>
      </w:r>
      <w:bookmarkEnd w:id="28"/>
    </w:p>
    <w:p>
      <w:pPr>
        <w:rPr>
          <w:rFonts w:ascii="宋体" w:hAnsi="宋体"/>
        </w:rPr>
      </w:pPr>
      <w:r>
        <w:rPr>
          <w:rFonts w:hint="eastAsia" w:ascii="黑体" w:hAnsi="黑体" w:eastAsia="黑体"/>
        </w:rPr>
        <w:t>5</w:t>
      </w:r>
      <w:r>
        <w:rPr>
          <w:rFonts w:ascii="黑体" w:hAnsi="黑体" w:eastAsia="黑体"/>
        </w:rPr>
        <w:t>.</w:t>
      </w:r>
      <w:r>
        <w:rPr>
          <w:rFonts w:hint="eastAsia" w:ascii="黑体" w:hAnsi="黑体" w:eastAsia="黑体"/>
        </w:rPr>
        <w:t>6</w:t>
      </w:r>
      <w:r>
        <w:rPr>
          <w:rFonts w:ascii="黑体" w:hAnsi="黑体" w:eastAsia="黑体"/>
        </w:rPr>
        <w:t>.</w:t>
      </w:r>
      <w:r>
        <w:rPr>
          <w:rFonts w:hint="eastAsia" w:ascii="黑体" w:hAnsi="黑体" w:eastAsia="黑体"/>
        </w:rPr>
        <w:t>1</w:t>
      </w:r>
      <w:r>
        <w:rPr>
          <w:rFonts w:ascii="黑体" w:hAnsi="黑体" w:eastAsia="黑体"/>
        </w:rPr>
        <w:t xml:space="preserve">  </w:t>
      </w:r>
      <w:r>
        <w:rPr>
          <w:rFonts w:hint="eastAsia" w:ascii="宋体" w:hAnsi="宋体"/>
        </w:rPr>
        <w:t>回填作业应在恢复供水，并确认管道正常运行后进行。</w:t>
      </w:r>
    </w:p>
    <w:p>
      <w:pPr>
        <w:rPr>
          <w:rFonts w:ascii="宋体" w:hAnsi="宋体"/>
        </w:rPr>
      </w:pPr>
      <w:r>
        <w:rPr>
          <w:rFonts w:hint="eastAsia" w:ascii="黑体" w:hAnsi="黑体" w:eastAsia="黑体"/>
        </w:rPr>
        <w:t>5</w:t>
      </w:r>
      <w:r>
        <w:rPr>
          <w:rFonts w:ascii="黑体" w:hAnsi="黑体" w:eastAsia="黑体"/>
        </w:rPr>
        <w:t>.</w:t>
      </w:r>
      <w:r>
        <w:rPr>
          <w:rFonts w:hint="eastAsia" w:ascii="黑体" w:hAnsi="黑体" w:eastAsia="黑体"/>
        </w:rPr>
        <w:t>6</w:t>
      </w:r>
      <w:r>
        <w:rPr>
          <w:rFonts w:ascii="黑体" w:hAnsi="黑体" w:eastAsia="黑体"/>
        </w:rPr>
        <w:t>.</w:t>
      </w:r>
      <w:r>
        <w:rPr>
          <w:rFonts w:hint="eastAsia" w:ascii="黑体" w:hAnsi="黑体" w:eastAsia="黑体"/>
        </w:rPr>
        <w:t>2</w:t>
      </w:r>
      <w:r>
        <w:rPr>
          <w:rFonts w:ascii="黑体" w:hAnsi="黑体" w:eastAsia="黑体"/>
        </w:rPr>
        <w:t xml:space="preserve">  </w:t>
      </w:r>
      <w:r>
        <w:rPr>
          <w:rFonts w:hint="eastAsia" w:ascii="宋体" w:hAnsi="宋体"/>
        </w:rPr>
        <w:t>回填作业应注意保护新修复的管道。</w:t>
      </w:r>
    </w:p>
    <w:p>
      <w:pPr>
        <w:rPr>
          <w:rFonts w:ascii="宋体" w:hAnsi="宋体"/>
        </w:rPr>
      </w:pPr>
      <w:r>
        <w:rPr>
          <w:rFonts w:hint="eastAsia" w:ascii="黑体" w:hAnsi="黑体" w:eastAsia="黑体"/>
        </w:rPr>
        <w:t>5</w:t>
      </w:r>
      <w:r>
        <w:rPr>
          <w:rFonts w:ascii="黑体" w:hAnsi="黑体" w:eastAsia="黑体"/>
        </w:rPr>
        <w:t>.</w:t>
      </w:r>
      <w:r>
        <w:rPr>
          <w:rFonts w:hint="eastAsia" w:ascii="黑体" w:hAnsi="黑体" w:eastAsia="黑体"/>
        </w:rPr>
        <w:t>6</w:t>
      </w:r>
      <w:r>
        <w:rPr>
          <w:rFonts w:ascii="黑体" w:hAnsi="黑体" w:eastAsia="黑体"/>
        </w:rPr>
        <w:t>.</w:t>
      </w:r>
      <w:r>
        <w:rPr>
          <w:rFonts w:hint="eastAsia" w:ascii="黑体" w:hAnsi="黑体" w:eastAsia="黑体"/>
        </w:rPr>
        <w:t>3</w:t>
      </w:r>
      <w:r>
        <w:rPr>
          <w:rFonts w:ascii="黑体" w:hAnsi="黑体" w:eastAsia="黑体"/>
        </w:rPr>
        <w:t xml:space="preserve">  </w:t>
      </w:r>
      <w:r>
        <w:rPr>
          <w:rFonts w:hint="eastAsia" w:ascii="宋体" w:hAnsi="宋体"/>
        </w:rPr>
        <w:t>回填材料应结合道路交通恢复时间、修复处强度等因素确定。</w:t>
      </w:r>
    </w:p>
    <w:p>
      <w:pPr>
        <w:rPr>
          <w:rFonts w:ascii="宋体" w:hAnsi="宋体"/>
        </w:rPr>
      </w:pPr>
      <w:r>
        <w:rPr>
          <w:rFonts w:hint="eastAsia" w:ascii="黑体" w:hAnsi="黑体" w:eastAsia="黑体"/>
        </w:rPr>
        <w:t>5</w:t>
      </w:r>
      <w:r>
        <w:rPr>
          <w:rFonts w:ascii="黑体" w:hAnsi="黑体" w:eastAsia="黑体"/>
        </w:rPr>
        <w:t>.</w:t>
      </w:r>
      <w:r>
        <w:rPr>
          <w:rFonts w:hint="eastAsia" w:ascii="黑体" w:hAnsi="黑体" w:eastAsia="黑体"/>
        </w:rPr>
        <w:t>6</w:t>
      </w:r>
      <w:r>
        <w:rPr>
          <w:rFonts w:ascii="黑体" w:hAnsi="黑体" w:eastAsia="黑体"/>
        </w:rPr>
        <w:t>.</w:t>
      </w:r>
      <w:r>
        <w:rPr>
          <w:rFonts w:hint="eastAsia" w:ascii="黑体" w:hAnsi="黑体" w:eastAsia="黑体"/>
        </w:rPr>
        <w:t>4</w:t>
      </w:r>
      <w:r>
        <w:rPr>
          <w:rFonts w:ascii="黑体" w:hAnsi="黑体" w:eastAsia="黑体"/>
        </w:rPr>
        <w:t xml:space="preserve">  </w:t>
      </w:r>
      <w:r>
        <w:rPr>
          <w:rFonts w:hint="eastAsia" w:ascii="宋体" w:hAnsi="宋体"/>
        </w:rPr>
        <w:t>回填土、回填分层厚度及夯实强度应符合GB 50268的有关规定。</w:t>
      </w:r>
    </w:p>
    <w:p>
      <w:pPr>
        <w:pStyle w:val="15"/>
        <w:spacing w:before="156" w:beforeLines="50" w:after="156" w:afterLines="50" w:line="240" w:lineRule="auto"/>
        <w:jc w:val="left"/>
        <w:rPr>
          <w:rFonts w:ascii="黑体" w:hAnsi="黑体" w:eastAsia="黑体"/>
          <w:b w:val="0"/>
          <w:sz w:val="21"/>
          <w:szCs w:val="21"/>
        </w:rPr>
      </w:pPr>
      <w:bookmarkStart w:id="29" w:name="_Toc14291"/>
      <w:r>
        <w:rPr>
          <w:rFonts w:hint="eastAsia" w:ascii="黑体" w:hAnsi="黑体" w:eastAsia="黑体"/>
          <w:b w:val="0"/>
          <w:sz w:val="21"/>
          <w:szCs w:val="21"/>
        </w:rPr>
        <w:t>5</w:t>
      </w:r>
      <w:r>
        <w:rPr>
          <w:rFonts w:ascii="黑体" w:hAnsi="黑体" w:eastAsia="黑体"/>
          <w:b w:val="0"/>
          <w:sz w:val="21"/>
          <w:szCs w:val="21"/>
        </w:rPr>
        <w:t>.</w:t>
      </w:r>
      <w:r>
        <w:rPr>
          <w:rFonts w:hint="eastAsia" w:ascii="黑体" w:hAnsi="黑体" w:eastAsia="黑体"/>
          <w:b w:val="0"/>
          <w:sz w:val="21"/>
          <w:szCs w:val="21"/>
        </w:rPr>
        <w:t>7</w:t>
      </w:r>
      <w:r>
        <w:rPr>
          <w:rFonts w:ascii="黑体" w:hAnsi="黑体" w:eastAsia="黑体"/>
          <w:b w:val="0"/>
          <w:sz w:val="21"/>
          <w:szCs w:val="21"/>
        </w:rPr>
        <w:t xml:space="preserve">  </w:t>
      </w:r>
      <w:r>
        <w:rPr>
          <w:rFonts w:hint="eastAsia" w:ascii="黑体" w:hAnsi="黑体" w:eastAsia="黑体"/>
          <w:b w:val="0"/>
          <w:sz w:val="21"/>
          <w:szCs w:val="21"/>
        </w:rPr>
        <w:t>路面修复</w:t>
      </w:r>
      <w:bookmarkEnd w:id="29"/>
    </w:p>
    <w:p>
      <w:pPr>
        <w:rPr>
          <w:rFonts w:ascii="宋体" w:hAnsi="宋体"/>
        </w:rPr>
      </w:pPr>
      <w:r>
        <w:rPr>
          <w:rFonts w:hint="eastAsia" w:ascii="黑体" w:hAnsi="黑体" w:eastAsia="黑体"/>
        </w:rPr>
        <w:t>5</w:t>
      </w:r>
      <w:r>
        <w:rPr>
          <w:rFonts w:ascii="黑体" w:hAnsi="黑体" w:eastAsia="黑体"/>
        </w:rPr>
        <w:t>.</w:t>
      </w:r>
      <w:r>
        <w:rPr>
          <w:rFonts w:hint="eastAsia" w:ascii="黑体" w:hAnsi="黑体" w:eastAsia="黑体"/>
        </w:rPr>
        <w:t>7</w:t>
      </w:r>
      <w:r>
        <w:rPr>
          <w:rFonts w:ascii="黑体" w:hAnsi="黑体" w:eastAsia="黑体"/>
        </w:rPr>
        <w:t>.</w:t>
      </w:r>
      <w:r>
        <w:rPr>
          <w:rFonts w:hint="eastAsia" w:ascii="黑体" w:hAnsi="黑体" w:eastAsia="黑体"/>
        </w:rPr>
        <w:t>1</w:t>
      </w:r>
      <w:r>
        <w:rPr>
          <w:rFonts w:ascii="黑体" w:hAnsi="黑体" w:eastAsia="黑体"/>
        </w:rPr>
        <w:t xml:space="preserve">  </w:t>
      </w:r>
      <w:r>
        <w:rPr>
          <w:rFonts w:hint="eastAsia" w:ascii="宋体" w:hAnsi="宋体"/>
        </w:rPr>
        <w:t>按照原路面情况修复最终面层，设置护栏等警示措施。</w:t>
      </w:r>
    </w:p>
    <w:p>
      <w:pPr>
        <w:rPr>
          <w:rFonts w:ascii="宋体" w:hAnsi="宋体"/>
          <w:kern w:val="0"/>
          <w:szCs w:val="21"/>
        </w:rPr>
      </w:pPr>
      <w:r>
        <w:rPr>
          <w:rFonts w:hint="eastAsia" w:ascii="黑体" w:hAnsi="黑体" w:eastAsia="黑体"/>
        </w:rPr>
        <w:t>5</w:t>
      </w:r>
      <w:r>
        <w:rPr>
          <w:rFonts w:ascii="黑体" w:hAnsi="黑体" w:eastAsia="黑体"/>
        </w:rPr>
        <w:t>.</w:t>
      </w:r>
      <w:r>
        <w:rPr>
          <w:rFonts w:hint="eastAsia" w:ascii="黑体" w:hAnsi="黑体" w:eastAsia="黑体"/>
        </w:rPr>
        <w:t>7</w:t>
      </w:r>
      <w:r>
        <w:rPr>
          <w:rFonts w:ascii="黑体" w:hAnsi="黑体" w:eastAsia="黑体"/>
        </w:rPr>
        <w:t>.</w:t>
      </w:r>
      <w:r>
        <w:rPr>
          <w:rFonts w:hint="eastAsia" w:ascii="黑体" w:hAnsi="黑体" w:eastAsia="黑体"/>
        </w:rPr>
        <w:t>2</w:t>
      </w:r>
      <w:r>
        <w:rPr>
          <w:rFonts w:ascii="黑体" w:hAnsi="黑体" w:eastAsia="黑体"/>
        </w:rPr>
        <w:t xml:space="preserve">  </w:t>
      </w:r>
      <w:r>
        <w:rPr>
          <w:rFonts w:hint="eastAsia" w:ascii="宋体" w:hAnsi="宋体"/>
        </w:rPr>
        <w:t>路面面层养护期结束后，撤离现场护栏等装置。</w:t>
      </w:r>
    </w:p>
    <w:p>
      <w:pPr>
        <w:pStyle w:val="2"/>
        <w:spacing w:before="312" w:beforeLines="100" w:after="312" w:afterLines="100" w:line="240" w:lineRule="auto"/>
        <w:rPr>
          <w:rFonts w:ascii="黑体" w:hAnsi="黑体" w:eastAsia="黑体"/>
          <w:b w:val="0"/>
          <w:kern w:val="0"/>
          <w:sz w:val="21"/>
          <w:szCs w:val="21"/>
        </w:rPr>
      </w:pPr>
      <w:bookmarkStart w:id="30" w:name="_Toc8503"/>
      <w:r>
        <w:rPr>
          <w:rFonts w:hint="eastAsia" w:ascii="黑体" w:hAnsi="黑体" w:eastAsia="黑体"/>
          <w:b w:val="0"/>
          <w:kern w:val="0"/>
          <w:sz w:val="21"/>
          <w:szCs w:val="21"/>
        </w:rPr>
        <w:t>6</w:t>
      </w:r>
      <w:r>
        <w:rPr>
          <w:rFonts w:ascii="黑体" w:hAnsi="黑体" w:eastAsia="黑体"/>
          <w:b w:val="0"/>
          <w:kern w:val="0"/>
          <w:sz w:val="21"/>
          <w:szCs w:val="21"/>
        </w:rPr>
        <w:t xml:space="preserve">  </w:t>
      </w:r>
      <w:r>
        <w:rPr>
          <w:rFonts w:hint="eastAsia" w:ascii="黑体" w:hAnsi="黑体" w:eastAsia="黑体"/>
          <w:b w:val="0"/>
          <w:kern w:val="0"/>
          <w:sz w:val="21"/>
          <w:szCs w:val="21"/>
        </w:rPr>
        <w:t>服务管理</w:t>
      </w:r>
      <w:bookmarkEnd w:id="30"/>
    </w:p>
    <w:p>
      <w:pPr>
        <w:pStyle w:val="15"/>
        <w:spacing w:before="156" w:beforeLines="50" w:after="156" w:afterLines="50" w:line="240" w:lineRule="auto"/>
        <w:jc w:val="left"/>
        <w:rPr>
          <w:rFonts w:ascii="黑体" w:hAnsi="黑体" w:eastAsia="黑体"/>
          <w:b w:val="0"/>
          <w:sz w:val="21"/>
          <w:szCs w:val="21"/>
        </w:rPr>
      </w:pPr>
      <w:bookmarkStart w:id="31" w:name="_Toc27854"/>
      <w:r>
        <w:rPr>
          <w:rFonts w:hint="eastAsia" w:ascii="黑体" w:hAnsi="黑体" w:eastAsia="黑体"/>
          <w:b w:val="0"/>
          <w:sz w:val="21"/>
          <w:szCs w:val="21"/>
        </w:rPr>
        <w:t>6</w:t>
      </w:r>
      <w:r>
        <w:rPr>
          <w:rFonts w:ascii="黑体" w:hAnsi="黑体" w:eastAsia="黑体"/>
          <w:b w:val="0"/>
          <w:sz w:val="21"/>
          <w:szCs w:val="21"/>
        </w:rPr>
        <w:t xml:space="preserve">.1  </w:t>
      </w:r>
      <w:r>
        <w:rPr>
          <w:rFonts w:hint="eastAsia" w:ascii="黑体" w:hAnsi="黑体" w:eastAsia="黑体"/>
          <w:b w:val="0"/>
          <w:sz w:val="21"/>
          <w:szCs w:val="21"/>
        </w:rPr>
        <w:t>设备管理</w:t>
      </w:r>
      <w:bookmarkEnd w:id="31"/>
    </w:p>
    <w:p>
      <w:pPr>
        <w:rPr>
          <w:rFonts w:ascii="宋体"/>
          <w:highlight w:val="none"/>
        </w:rPr>
      </w:pPr>
      <w:r>
        <w:rPr>
          <w:rFonts w:hint="eastAsia" w:ascii="黑体" w:hAnsi="黑体" w:eastAsia="黑体"/>
          <w:highlight w:val="none"/>
        </w:rPr>
        <w:t>6</w:t>
      </w:r>
      <w:r>
        <w:rPr>
          <w:rFonts w:ascii="黑体" w:hAnsi="黑体" w:eastAsia="黑体"/>
          <w:highlight w:val="none"/>
        </w:rPr>
        <w:t xml:space="preserve">.1.1  </w:t>
      </w:r>
      <w:r>
        <w:rPr>
          <w:rFonts w:hint="eastAsia" w:ascii="宋体" w:hAnsi="宋体"/>
          <w:highlight w:val="none"/>
        </w:rPr>
        <w:t>应配备与抢修服务相适应的服务车辆、</w:t>
      </w:r>
      <w:r>
        <w:rPr>
          <w:rFonts w:hint="eastAsia" w:ascii="宋体" w:hAnsi="宋体"/>
          <w:highlight w:val="none"/>
          <w:lang w:eastAsia="zh-CN"/>
        </w:rPr>
        <w:t>抢修设备等</w:t>
      </w:r>
      <w:r>
        <w:rPr>
          <w:rFonts w:hint="eastAsia" w:ascii="宋体" w:hAnsi="宋体"/>
          <w:highlight w:val="none"/>
        </w:rPr>
        <w:t>，并确保技术状况完好。</w:t>
      </w:r>
    </w:p>
    <w:p>
      <w:pPr>
        <w:rPr>
          <w:color w:val="FF0000"/>
        </w:rPr>
      </w:pPr>
      <w:r>
        <w:rPr>
          <w:rFonts w:hint="eastAsia" w:ascii="黑体" w:hAnsi="黑体" w:eastAsia="黑体"/>
          <w:highlight w:val="none"/>
        </w:rPr>
        <w:t>6</w:t>
      </w:r>
      <w:r>
        <w:rPr>
          <w:rFonts w:ascii="黑体" w:hAnsi="黑体" w:eastAsia="黑体"/>
          <w:highlight w:val="none"/>
        </w:rPr>
        <w:t>.1.</w:t>
      </w:r>
      <w:r>
        <w:rPr>
          <w:rFonts w:hint="eastAsia" w:ascii="黑体" w:hAnsi="黑体" w:eastAsia="黑体"/>
          <w:highlight w:val="none"/>
          <w:lang w:val="en-US" w:eastAsia="zh-CN"/>
        </w:rPr>
        <w:t>2</w:t>
      </w:r>
      <w:r>
        <w:rPr>
          <w:rFonts w:ascii="黑体" w:hAnsi="黑体" w:eastAsia="黑体"/>
          <w:highlight w:val="none"/>
        </w:rPr>
        <w:t xml:space="preserve">  </w:t>
      </w:r>
      <w:r>
        <w:rPr>
          <w:rFonts w:hint="eastAsia"/>
          <w:highlight w:val="none"/>
        </w:rPr>
        <w:t>服务车辆应特别明显并配有</w:t>
      </w:r>
      <w:r>
        <w:rPr>
          <w:rFonts w:hint="eastAsia"/>
          <w:highlight w:val="none"/>
          <w:lang w:val="en-US" w:eastAsia="zh-CN"/>
        </w:rPr>
        <w:t>醒目</w:t>
      </w:r>
      <w:r>
        <w:rPr>
          <w:rFonts w:hint="eastAsia"/>
          <w:highlight w:val="none"/>
        </w:rPr>
        <w:t>的警告设施</w:t>
      </w:r>
      <w:r>
        <w:rPr>
          <w:rFonts w:hint="eastAsia"/>
          <w:highlight w:val="none"/>
          <w:lang w:eastAsia="zh-CN"/>
        </w:rPr>
        <w:t>，</w:t>
      </w:r>
      <w:r>
        <w:rPr>
          <w:rFonts w:hint="eastAsia"/>
          <w:highlight w:val="none"/>
          <w:lang w:val="en-US" w:eastAsia="zh-CN"/>
        </w:rPr>
        <w:t>应有</w:t>
      </w:r>
      <w:r>
        <w:rPr>
          <w:rFonts w:hint="eastAsia"/>
          <w:highlight w:val="none"/>
        </w:rPr>
        <w:t>适当的预防措施保护车辆和设备安全进出。</w:t>
      </w:r>
    </w:p>
    <w:p>
      <w:pPr>
        <w:rPr>
          <w:rFonts w:hint="eastAsia"/>
        </w:rPr>
      </w:pPr>
      <w:r>
        <w:rPr>
          <w:rFonts w:hint="eastAsia" w:ascii="黑体" w:hAnsi="黑体" w:eastAsia="黑体"/>
        </w:rPr>
        <w:t>6</w:t>
      </w:r>
      <w:r>
        <w:rPr>
          <w:rFonts w:ascii="黑体" w:hAnsi="黑体" w:eastAsia="黑体"/>
        </w:rPr>
        <w:t>.1.</w:t>
      </w:r>
      <w:r>
        <w:rPr>
          <w:rFonts w:hint="eastAsia" w:ascii="黑体" w:hAnsi="黑体" w:eastAsia="黑体"/>
          <w:lang w:val="en-US" w:eastAsia="zh-CN"/>
        </w:rPr>
        <w:t>3</w:t>
      </w:r>
      <w:r>
        <w:rPr>
          <w:rFonts w:ascii="黑体" w:hAnsi="黑体" w:eastAsia="黑体"/>
        </w:rPr>
        <w:t xml:space="preserve">  </w:t>
      </w:r>
      <w:r>
        <w:rPr>
          <w:rFonts w:hint="eastAsia"/>
        </w:rPr>
        <w:t>各类设备应标识清楚，特种设备应设立警示标志，重点设备应明示责任人。</w:t>
      </w:r>
    </w:p>
    <w:p>
      <w:pPr>
        <w:rPr>
          <w:rFonts w:hint="eastAsia"/>
        </w:rPr>
      </w:pPr>
      <w:r>
        <w:rPr>
          <w:rFonts w:hint="eastAsia" w:ascii="黑体" w:hAnsi="黑体" w:eastAsia="黑体"/>
        </w:rPr>
        <w:t>6</w:t>
      </w:r>
      <w:r>
        <w:rPr>
          <w:rFonts w:ascii="黑体" w:hAnsi="黑体" w:eastAsia="黑体"/>
        </w:rPr>
        <w:t>.1.</w:t>
      </w:r>
      <w:r>
        <w:rPr>
          <w:rFonts w:hint="eastAsia" w:ascii="黑体" w:hAnsi="黑体" w:eastAsia="黑体"/>
          <w:lang w:val="en-US" w:eastAsia="zh-CN"/>
        </w:rPr>
        <w:t>4</w:t>
      </w:r>
      <w:r>
        <w:rPr>
          <w:rFonts w:ascii="黑体" w:hAnsi="黑体" w:eastAsia="黑体"/>
        </w:rPr>
        <w:t xml:space="preserve">  </w:t>
      </w:r>
      <w:r>
        <w:rPr>
          <w:rFonts w:hint="eastAsia"/>
        </w:rPr>
        <w:t>应有各工种、各类设备的安全操作规程，并将安全操作规程明示在相应的工位或设备处。</w:t>
      </w:r>
    </w:p>
    <w:p>
      <w:pPr>
        <w:rPr>
          <w:rFonts w:hint="eastAsia"/>
        </w:rPr>
      </w:pPr>
      <w:r>
        <w:rPr>
          <w:rFonts w:hint="eastAsia" w:ascii="黑体" w:hAnsi="黑体" w:eastAsia="黑体"/>
        </w:rPr>
        <w:t>6</w:t>
      </w:r>
      <w:r>
        <w:rPr>
          <w:rFonts w:ascii="黑体" w:hAnsi="黑体" w:eastAsia="黑体"/>
        </w:rPr>
        <w:t>.1.</w:t>
      </w:r>
      <w:r>
        <w:rPr>
          <w:rFonts w:hint="eastAsia" w:ascii="黑体" w:hAnsi="黑体" w:eastAsia="黑体"/>
          <w:lang w:val="en-US" w:eastAsia="zh-CN"/>
        </w:rPr>
        <w:t>5</w:t>
      </w:r>
      <w:r>
        <w:rPr>
          <w:rFonts w:ascii="黑体" w:hAnsi="黑体" w:eastAsia="黑体"/>
        </w:rPr>
        <w:t xml:space="preserve">  </w:t>
      </w:r>
      <w:r>
        <w:rPr>
          <w:rFonts w:hint="eastAsia" w:ascii="宋体" w:hAnsi="宋体"/>
          <w:highlight w:val="none"/>
          <w:lang w:eastAsia="zh-CN"/>
        </w:rPr>
        <w:t>抢修设备</w:t>
      </w:r>
      <w:r>
        <w:rPr>
          <w:rFonts w:hint="eastAsia"/>
        </w:rPr>
        <w:t>应按规定进行检定、校准，状态标识清晰。</w:t>
      </w:r>
    </w:p>
    <w:p>
      <w:pPr>
        <w:rPr>
          <w:rFonts w:ascii="宋体"/>
        </w:rPr>
      </w:pPr>
      <w:r>
        <w:rPr>
          <w:rFonts w:hint="eastAsia" w:ascii="黑体" w:hAnsi="黑体" w:eastAsia="黑体"/>
        </w:rPr>
        <w:t>6</w:t>
      </w:r>
      <w:r>
        <w:rPr>
          <w:rFonts w:ascii="黑体" w:hAnsi="黑体" w:eastAsia="黑体"/>
        </w:rPr>
        <w:t>.1.</w:t>
      </w:r>
      <w:r>
        <w:rPr>
          <w:rFonts w:hint="eastAsia" w:ascii="黑体" w:hAnsi="黑体" w:eastAsia="黑体"/>
          <w:lang w:val="en-US" w:eastAsia="zh-CN"/>
        </w:rPr>
        <w:t>6</w:t>
      </w:r>
      <w:r>
        <w:rPr>
          <w:rFonts w:ascii="黑体" w:hAnsi="黑体" w:eastAsia="黑体"/>
        </w:rPr>
        <w:t xml:space="preserve">  </w:t>
      </w:r>
      <w:r>
        <w:rPr>
          <w:rFonts w:hint="eastAsia" w:ascii="宋体" w:hAnsi="宋体"/>
        </w:rPr>
        <w:t>应建立健全设备管理制度，明确设备购置、验收、操作、维护、检修、变更和报废的管控要求，并保存相关记录。</w:t>
      </w:r>
    </w:p>
    <w:p>
      <w:r>
        <w:rPr>
          <w:rFonts w:hint="eastAsia" w:ascii="黑体" w:hAnsi="黑体" w:eastAsia="黑体"/>
        </w:rPr>
        <w:t>6</w:t>
      </w:r>
      <w:r>
        <w:rPr>
          <w:rFonts w:ascii="黑体" w:hAnsi="黑体" w:eastAsia="黑体"/>
        </w:rPr>
        <w:t>.1.</w:t>
      </w:r>
      <w:r>
        <w:rPr>
          <w:rFonts w:hint="eastAsia" w:ascii="黑体" w:hAnsi="黑体" w:eastAsia="黑体"/>
          <w:lang w:val="en-US" w:eastAsia="zh-CN"/>
        </w:rPr>
        <w:t>7</w:t>
      </w:r>
      <w:r>
        <w:rPr>
          <w:rFonts w:ascii="黑体" w:hAnsi="黑体" w:eastAsia="黑体"/>
        </w:rPr>
        <w:t xml:space="preserve">  </w:t>
      </w:r>
      <w:r>
        <w:rPr>
          <w:rFonts w:hint="eastAsia"/>
        </w:rPr>
        <w:t>应建立设备档案，并及时更新档案信息。</w:t>
      </w:r>
    </w:p>
    <w:p>
      <w:pPr>
        <w:pStyle w:val="15"/>
        <w:spacing w:before="156" w:beforeLines="50" w:after="156" w:afterLines="50" w:line="240" w:lineRule="auto"/>
        <w:jc w:val="left"/>
        <w:rPr>
          <w:rFonts w:ascii="黑体" w:hAnsi="黑体" w:eastAsia="黑体"/>
          <w:b w:val="0"/>
          <w:sz w:val="21"/>
          <w:szCs w:val="21"/>
        </w:rPr>
      </w:pPr>
      <w:bookmarkStart w:id="32" w:name="_Toc12022"/>
      <w:r>
        <w:rPr>
          <w:rFonts w:hint="eastAsia" w:ascii="黑体" w:hAnsi="黑体" w:eastAsia="黑体"/>
          <w:b w:val="0"/>
          <w:sz w:val="21"/>
          <w:szCs w:val="21"/>
        </w:rPr>
        <w:t>6</w:t>
      </w:r>
      <w:r>
        <w:rPr>
          <w:rFonts w:ascii="黑体" w:hAnsi="黑体" w:eastAsia="黑体"/>
          <w:b w:val="0"/>
          <w:sz w:val="21"/>
          <w:szCs w:val="21"/>
        </w:rPr>
        <w:t xml:space="preserve">.2  </w:t>
      </w:r>
      <w:r>
        <w:rPr>
          <w:rFonts w:hint="eastAsia" w:ascii="黑体" w:hAnsi="黑体" w:eastAsia="黑体"/>
          <w:b w:val="0"/>
          <w:sz w:val="21"/>
          <w:szCs w:val="21"/>
        </w:rPr>
        <w:t>配件管理</w:t>
      </w:r>
      <w:bookmarkEnd w:id="32"/>
    </w:p>
    <w:p>
      <w:pPr>
        <w:rPr>
          <w:rFonts w:hint="eastAsia" w:ascii="黑体" w:hAnsi="黑体" w:eastAsia="黑体"/>
          <w:lang w:val="en-US" w:eastAsia="zh-CN"/>
        </w:rPr>
      </w:pPr>
      <w:r>
        <w:rPr>
          <w:rFonts w:hint="eastAsia" w:ascii="黑体" w:hAnsi="黑体" w:eastAsia="黑体"/>
        </w:rPr>
        <w:t>6</w:t>
      </w:r>
      <w:r>
        <w:rPr>
          <w:rFonts w:ascii="黑体" w:hAnsi="黑体" w:eastAsia="黑体"/>
        </w:rPr>
        <w:t>.2.</w:t>
      </w:r>
      <w:r>
        <w:rPr>
          <w:rFonts w:hint="eastAsia" w:ascii="黑体" w:hAnsi="黑体" w:eastAsia="黑体"/>
          <w:lang w:val="en-US" w:eastAsia="zh-CN"/>
        </w:rPr>
        <w:t>1</w:t>
      </w:r>
      <w:r>
        <w:rPr>
          <w:rFonts w:ascii="黑体" w:hAnsi="黑体" w:eastAsia="黑体"/>
        </w:rPr>
        <w:t xml:space="preserve">  </w:t>
      </w:r>
      <w:r>
        <w:rPr>
          <w:rFonts w:hint="eastAsia"/>
        </w:rPr>
        <w:t>抢修过程使用的涉水材料包含管道、配件、快速抢修件、密封件等，应有与自来水生产运营相关的涉水或安全资质证书，包括检验检疫、卫生合格证明、涉水材料的追溯标识等。</w:t>
      </w:r>
    </w:p>
    <w:p>
      <w:pPr>
        <w:rPr>
          <w:rFonts w:hint="eastAsia"/>
        </w:rPr>
      </w:pPr>
      <w:r>
        <w:rPr>
          <w:rFonts w:hint="eastAsia" w:ascii="黑体" w:hAnsi="黑体" w:eastAsia="黑体"/>
        </w:rPr>
        <w:t>6</w:t>
      </w:r>
      <w:r>
        <w:rPr>
          <w:rFonts w:ascii="黑体" w:hAnsi="黑体" w:eastAsia="黑体"/>
        </w:rPr>
        <w:t>.2.</w:t>
      </w:r>
      <w:r>
        <w:rPr>
          <w:rFonts w:hint="eastAsia" w:ascii="黑体" w:hAnsi="黑体" w:eastAsia="黑体"/>
          <w:lang w:val="en-US" w:eastAsia="zh-CN"/>
        </w:rPr>
        <w:t>2</w:t>
      </w:r>
      <w:r>
        <w:rPr>
          <w:rFonts w:ascii="黑体" w:hAnsi="黑体" w:eastAsia="黑体"/>
        </w:rPr>
        <w:t xml:space="preserve">  </w:t>
      </w:r>
      <w:r>
        <w:rPr>
          <w:rFonts w:hint="eastAsia"/>
        </w:rPr>
        <w:t>应按规定条件储存和分类保管配件，保持抢修所需配件的合理储备</w:t>
      </w:r>
      <w:r>
        <w:rPr>
          <w:rFonts w:hint="eastAsia"/>
          <w:lang w:eastAsia="zh-CN"/>
        </w:rPr>
        <w:t>，</w:t>
      </w:r>
      <w:r>
        <w:rPr>
          <w:rFonts w:hint="eastAsia"/>
        </w:rPr>
        <w:t>超过规定存放时间年限的</w:t>
      </w:r>
      <w:r>
        <w:rPr>
          <w:rFonts w:hint="eastAsia"/>
          <w:lang w:val="en-US" w:eastAsia="zh-CN"/>
        </w:rPr>
        <w:t>配件</w:t>
      </w:r>
      <w:r>
        <w:rPr>
          <w:rFonts w:hint="eastAsia"/>
          <w:color w:val="auto"/>
          <w:lang w:eastAsia="zh-CN"/>
        </w:rPr>
        <w:t>不应</w:t>
      </w:r>
      <w:r>
        <w:rPr>
          <w:rFonts w:hint="eastAsia"/>
        </w:rPr>
        <w:t>使用。</w:t>
      </w:r>
    </w:p>
    <w:p>
      <w:pPr>
        <w:rPr>
          <w:rFonts w:hint="eastAsia"/>
        </w:rPr>
      </w:pPr>
      <w:r>
        <w:rPr>
          <w:rFonts w:hint="eastAsia" w:ascii="黑体" w:hAnsi="黑体" w:eastAsia="黑体"/>
        </w:rPr>
        <w:t>6</w:t>
      </w:r>
      <w:r>
        <w:rPr>
          <w:rFonts w:ascii="黑体" w:hAnsi="黑体" w:eastAsia="黑体"/>
        </w:rPr>
        <w:t>.2.</w:t>
      </w:r>
      <w:r>
        <w:rPr>
          <w:rFonts w:hint="eastAsia" w:ascii="黑体" w:hAnsi="黑体" w:eastAsia="黑体"/>
          <w:lang w:val="en-US" w:eastAsia="zh-CN"/>
        </w:rPr>
        <w:t>3</w:t>
      </w:r>
      <w:r>
        <w:rPr>
          <w:rFonts w:ascii="黑体" w:hAnsi="黑体" w:eastAsia="黑体"/>
        </w:rPr>
        <w:t xml:space="preserve">  </w:t>
      </w:r>
      <w:r>
        <w:rPr>
          <w:rFonts w:hint="eastAsia"/>
        </w:rPr>
        <w:t>应建立采购配件登记制度，组织配件验收，查验产品合格证等相关证明，登记配件名称、规格型号、购买日期及供应商信息。</w:t>
      </w:r>
    </w:p>
    <w:p>
      <w:pPr>
        <w:rPr>
          <w:rFonts w:hint="eastAsia"/>
        </w:rPr>
      </w:pPr>
      <w:r>
        <w:rPr>
          <w:rFonts w:hint="eastAsia" w:ascii="黑体" w:hAnsi="黑体" w:eastAsia="黑体"/>
        </w:rPr>
        <w:t>6</w:t>
      </w:r>
      <w:r>
        <w:rPr>
          <w:rFonts w:ascii="黑体" w:hAnsi="黑体" w:eastAsia="黑体"/>
        </w:rPr>
        <w:t>.2.</w:t>
      </w:r>
      <w:r>
        <w:rPr>
          <w:rFonts w:hint="eastAsia" w:ascii="黑体" w:hAnsi="黑体" w:eastAsia="黑体"/>
        </w:rPr>
        <w:t>4</w:t>
      </w:r>
      <w:r>
        <w:rPr>
          <w:rFonts w:ascii="黑体" w:hAnsi="黑体" w:eastAsia="黑体"/>
        </w:rPr>
        <w:t xml:space="preserve">  </w:t>
      </w:r>
      <w:r>
        <w:rPr>
          <w:rFonts w:hint="eastAsia"/>
        </w:rPr>
        <w:t>应实行追溯制度，记录并保存配件采购、使用信息、产品合格证等相关证明，并按规定留存配件来源凭证。</w:t>
      </w:r>
    </w:p>
    <w:p>
      <w:r>
        <w:rPr>
          <w:rFonts w:hint="eastAsia" w:ascii="黑体" w:hAnsi="黑体" w:eastAsia="黑体"/>
        </w:rPr>
        <w:t>6</w:t>
      </w:r>
      <w:r>
        <w:rPr>
          <w:rFonts w:ascii="黑体" w:hAnsi="黑体" w:eastAsia="黑体"/>
        </w:rPr>
        <w:t>.2.</w:t>
      </w:r>
      <w:r>
        <w:rPr>
          <w:rFonts w:hint="eastAsia" w:ascii="黑体" w:hAnsi="黑体" w:eastAsia="黑体"/>
          <w:lang w:val="en-US" w:eastAsia="zh-CN"/>
        </w:rPr>
        <w:t>5</w:t>
      </w:r>
      <w:r>
        <w:rPr>
          <w:rFonts w:ascii="黑体" w:hAnsi="黑体" w:eastAsia="黑体"/>
        </w:rPr>
        <w:t xml:space="preserve">  </w:t>
      </w:r>
      <w:r>
        <w:rPr>
          <w:rFonts w:hint="eastAsia"/>
        </w:rPr>
        <w:t>应建立合格配件供应商评价制度和目录，并定期进行评价</w:t>
      </w:r>
      <w:r>
        <w:rPr>
          <w:rFonts w:hint="eastAsia"/>
          <w:lang w:eastAsia="zh-CN"/>
        </w:rPr>
        <w:t>。</w:t>
      </w:r>
    </w:p>
    <w:p>
      <w:pPr>
        <w:pStyle w:val="15"/>
        <w:spacing w:before="156" w:beforeLines="50" w:after="156" w:afterLines="50" w:line="240" w:lineRule="auto"/>
        <w:jc w:val="left"/>
        <w:rPr>
          <w:rFonts w:ascii="黑体" w:hAnsi="黑体" w:eastAsia="黑体"/>
          <w:b w:val="0"/>
          <w:sz w:val="21"/>
          <w:szCs w:val="21"/>
        </w:rPr>
      </w:pPr>
      <w:bookmarkStart w:id="33" w:name="_Toc1321"/>
      <w:r>
        <w:rPr>
          <w:rFonts w:hint="eastAsia" w:ascii="黑体" w:hAnsi="黑体" w:eastAsia="黑体"/>
          <w:b w:val="0"/>
          <w:sz w:val="21"/>
          <w:szCs w:val="21"/>
        </w:rPr>
        <w:t>6</w:t>
      </w:r>
      <w:r>
        <w:rPr>
          <w:rFonts w:ascii="黑体" w:hAnsi="黑体" w:eastAsia="黑体"/>
          <w:b w:val="0"/>
          <w:sz w:val="21"/>
          <w:szCs w:val="21"/>
        </w:rPr>
        <w:t xml:space="preserve">.3  </w:t>
      </w:r>
      <w:r>
        <w:rPr>
          <w:rFonts w:hint="eastAsia" w:ascii="黑体" w:hAnsi="黑体" w:eastAsia="黑体"/>
          <w:b w:val="0"/>
          <w:sz w:val="21"/>
          <w:szCs w:val="21"/>
        </w:rPr>
        <w:t>现场管理</w:t>
      </w:r>
      <w:bookmarkEnd w:id="33"/>
    </w:p>
    <w:p>
      <w:pPr>
        <w:rPr>
          <w:rFonts w:hint="eastAsia" w:ascii="宋体" w:hAnsi="宋体"/>
          <w:color w:val="auto"/>
          <w:lang w:val="en-US" w:eastAsia="zh-CN"/>
        </w:rPr>
      </w:pPr>
      <w:r>
        <w:rPr>
          <w:rFonts w:hint="eastAsia" w:ascii="黑体" w:hAnsi="黑体" w:eastAsia="黑体"/>
          <w:color w:val="auto"/>
          <w:lang w:val="en-US" w:eastAsia="zh-CN"/>
        </w:rPr>
        <w:t xml:space="preserve">6.3.1  </w:t>
      </w:r>
      <w:r>
        <w:rPr>
          <w:rFonts w:hint="default" w:ascii="宋体" w:hAnsi="宋体" w:eastAsia="宋体"/>
          <w:color w:val="auto"/>
          <w:lang w:val="en-US" w:eastAsia="zh-CN"/>
        </w:rPr>
        <w:t>抢修现场</w:t>
      </w:r>
      <w:r>
        <w:rPr>
          <w:rFonts w:hint="eastAsia" w:ascii="宋体" w:hAnsi="宋体"/>
          <w:color w:val="auto"/>
          <w:lang w:val="en-US" w:eastAsia="zh-CN"/>
        </w:rPr>
        <w:t>及其影响范围应根据作业对象和环境情况，采取安全防护和环境保护措施。</w:t>
      </w:r>
    </w:p>
    <w:p>
      <w:pPr>
        <w:rPr>
          <w:rFonts w:hint="default" w:ascii="宋体" w:hAnsi="宋体"/>
          <w:color w:val="auto"/>
          <w:lang w:val="en-US" w:eastAsia="zh-CN"/>
        </w:rPr>
      </w:pPr>
      <w:r>
        <w:rPr>
          <w:rFonts w:hint="eastAsia" w:ascii="黑体" w:hAnsi="黑体" w:eastAsia="黑体"/>
          <w:color w:val="auto"/>
          <w:lang w:val="en-US" w:eastAsia="zh-CN"/>
        </w:rPr>
        <w:t xml:space="preserve">6.3.2  </w:t>
      </w:r>
      <w:r>
        <w:rPr>
          <w:rFonts w:hint="default" w:ascii="宋体" w:hAnsi="宋体"/>
          <w:color w:val="auto"/>
          <w:lang w:val="en-US" w:eastAsia="zh-CN"/>
        </w:rPr>
        <w:t>抢修施工现场应设置施工告示牌、交通指示牌、安全标志牌和施工围挡等，防止未经允许人员进入。夜间和阴暗空间施工应设置照明设施及警示灯光信号。</w:t>
      </w:r>
    </w:p>
    <w:p>
      <w:pPr>
        <w:rPr>
          <w:rFonts w:hint="default" w:ascii="宋体" w:hAnsi="宋体"/>
          <w:color w:val="auto"/>
          <w:lang w:val="en-US" w:eastAsia="zh-CN"/>
        </w:rPr>
      </w:pPr>
      <w:r>
        <w:rPr>
          <w:rFonts w:hint="default" w:ascii="黑体" w:hAnsi="黑体" w:eastAsia="黑体"/>
          <w:color w:val="auto"/>
        </w:rPr>
        <w:t>6</w:t>
      </w:r>
      <w:r>
        <w:rPr>
          <w:rFonts w:hint="eastAsia" w:ascii="黑体" w:hAnsi="黑体" w:eastAsia="黑体"/>
          <w:color w:val="auto"/>
        </w:rPr>
        <w:t>.3.</w:t>
      </w:r>
      <w:r>
        <w:rPr>
          <w:rFonts w:hint="eastAsia" w:ascii="黑体" w:hAnsi="黑体" w:eastAsia="黑体"/>
          <w:color w:val="auto"/>
          <w:lang w:val="en-US" w:eastAsia="zh-CN"/>
        </w:rPr>
        <w:t>3</w:t>
      </w:r>
      <w:r>
        <w:rPr>
          <w:rFonts w:hint="eastAsia" w:ascii="宋体" w:hAnsi="宋体" w:eastAsia="宋体"/>
          <w:color w:val="auto"/>
        </w:rPr>
        <w:t xml:space="preserve">  </w:t>
      </w:r>
      <w:r>
        <w:rPr>
          <w:rFonts w:hint="eastAsia" w:ascii="宋体" w:hAnsi="宋体"/>
          <w:color w:val="auto"/>
        </w:rPr>
        <w:t>在人口密集区、交通要道或儿童经常出现的地方，例如靠近学校、医院等，应</w:t>
      </w:r>
      <w:r>
        <w:rPr>
          <w:rFonts w:hint="eastAsia" w:ascii="宋体" w:hAnsi="宋体"/>
          <w:color w:val="auto"/>
          <w:lang w:val="en-US" w:eastAsia="zh-CN"/>
        </w:rPr>
        <w:t>做好严密</w:t>
      </w:r>
      <w:r>
        <w:rPr>
          <w:rFonts w:hint="eastAsia" w:ascii="宋体" w:hAnsi="宋体"/>
          <w:color w:val="auto"/>
        </w:rPr>
        <w:t>安全防护安排。</w:t>
      </w:r>
    </w:p>
    <w:p>
      <w:pPr>
        <w:rPr>
          <w:rFonts w:hint="eastAsia" w:ascii="宋体" w:hAnsi="宋体"/>
          <w:color w:val="auto"/>
        </w:rPr>
      </w:pPr>
      <w:r>
        <w:rPr>
          <w:rFonts w:hint="eastAsia" w:ascii="黑体" w:hAnsi="黑体" w:eastAsia="黑体"/>
          <w:color w:val="auto"/>
        </w:rPr>
        <w:t>6</w:t>
      </w:r>
      <w:r>
        <w:rPr>
          <w:rFonts w:ascii="黑体" w:hAnsi="黑体" w:eastAsia="黑体"/>
          <w:color w:val="auto"/>
        </w:rPr>
        <w:t>.3.</w:t>
      </w:r>
      <w:r>
        <w:rPr>
          <w:rFonts w:hint="eastAsia" w:ascii="黑体" w:hAnsi="黑体" w:eastAsia="黑体"/>
          <w:color w:val="auto"/>
          <w:lang w:val="en-US" w:eastAsia="zh-CN"/>
        </w:rPr>
        <w:t>4</w:t>
      </w:r>
      <w:r>
        <w:rPr>
          <w:rFonts w:ascii="黑体" w:hAnsi="黑体" w:eastAsia="黑体"/>
          <w:color w:val="auto"/>
        </w:rPr>
        <w:t xml:space="preserve">  </w:t>
      </w:r>
      <w:r>
        <w:rPr>
          <w:rFonts w:hint="eastAsia" w:ascii="宋体" w:hAnsi="宋体"/>
          <w:color w:val="auto"/>
        </w:rPr>
        <w:t>抢修施工现场应设安全员。下井作业、高空作业和起吊作业等应设专人监护。</w:t>
      </w:r>
    </w:p>
    <w:p>
      <w:pPr>
        <w:rPr>
          <w:rFonts w:hint="eastAsia" w:ascii="宋体" w:hAnsi="宋体"/>
          <w:color w:val="auto"/>
        </w:rPr>
      </w:pPr>
      <w:r>
        <w:rPr>
          <w:rFonts w:hint="eastAsia" w:ascii="黑体" w:hAnsi="黑体" w:eastAsia="黑体"/>
          <w:color w:val="auto"/>
        </w:rPr>
        <w:t>6</w:t>
      </w:r>
      <w:r>
        <w:rPr>
          <w:rFonts w:ascii="黑体" w:hAnsi="黑体" w:eastAsia="黑体"/>
          <w:color w:val="auto"/>
        </w:rPr>
        <w:t>.3.</w:t>
      </w:r>
      <w:r>
        <w:rPr>
          <w:rFonts w:hint="eastAsia" w:ascii="黑体" w:hAnsi="黑体" w:eastAsia="黑体"/>
          <w:color w:val="auto"/>
          <w:lang w:val="en-US" w:eastAsia="zh-CN"/>
        </w:rPr>
        <w:t>5</w:t>
      </w:r>
      <w:r>
        <w:rPr>
          <w:rFonts w:hint="eastAsia" w:ascii="黑体" w:hAnsi="黑体" w:eastAsia="黑体"/>
          <w:color w:val="auto"/>
        </w:rPr>
        <w:t xml:space="preserve">  </w:t>
      </w:r>
      <w:r>
        <w:rPr>
          <w:rFonts w:hint="eastAsia" w:ascii="宋体" w:hAnsi="宋体" w:eastAsia="宋体"/>
          <w:color w:val="auto"/>
          <w:lang w:val="en-US" w:eastAsia="zh-CN"/>
        </w:rPr>
        <w:t>抢修施工</w:t>
      </w:r>
      <w:r>
        <w:rPr>
          <w:rFonts w:hint="eastAsia" w:ascii="宋体" w:hAnsi="宋体"/>
          <w:color w:val="auto"/>
        </w:rPr>
        <w:t>人员应佩戴安全帽，并正确使用其他劳动防护用品。</w:t>
      </w:r>
    </w:p>
    <w:p>
      <w:pPr>
        <w:rPr>
          <w:rFonts w:ascii="宋体" w:hAnsi="宋体"/>
          <w:color w:val="auto"/>
        </w:rPr>
      </w:pPr>
      <w:r>
        <w:rPr>
          <w:rFonts w:hint="eastAsia" w:ascii="黑体" w:hAnsi="黑体" w:eastAsia="黑体"/>
          <w:color w:val="auto"/>
        </w:rPr>
        <w:t>6</w:t>
      </w:r>
      <w:r>
        <w:rPr>
          <w:rFonts w:ascii="黑体" w:hAnsi="黑体" w:eastAsia="黑体"/>
          <w:color w:val="auto"/>
        </w:rPr>
        <w:t>.3.</w:t>
      </w:r>
      <w:r>
        <w:rPr>
          <w:rFonts w:hint="eastAsia" w:ascii="黑体" w:hAnsi="黑体" w:eastAsia="黑体"/>
          <w:color w:val="auto"/>
          <w:lang w:val="en-US" w:eastAsia="zh-CN"/>
        </w:rPr>
        <w:t>6</w:t>
      </w:r>
      <w:r>
        <w:rPr>
          <w:rFonts w:ascii="黑体" w:hAnsi="黑体" w:eastAsia="黑体"/>
          <w:color w:val="auto"/>
        </w:rPr>
        <w:t xml:space="preserve">  </w:t>
      </w:r>
      <w:r>
        <w:rPr>
          <w:rFonts w:hint="eastAsia" w:ascii="宋体" w:hAnsi="宋体" w:eastAsia="宋体"/>
          <w:color w:val="auto"/>
          <w:lang w:val="en-US" w:eastAsia="zh-CN"/>
        </w:rPr>
        <w:t>抢修</w:t>
      </w:r>
      <w:r>
        <w:rPr>
          <w:rFonts w:hint="eastAsia" w:ascii="宋体" w:hAnsi="宋体"/>
          <w:color w:val="auto"/>
        </w:rPr>
        <w:t>现场</w:t>
      </w:r>
      <w:r>
        <w:rPr>
          <w:rFonts w:hint="eastAsia" w:ascii="宋体" w:hAnsi="宋体"/>
          <w:color w:val="auto"/>
          <w:lang w:val="en-US" w:eastAsia="zh-CN"/>
        </w:rPr>
        <w:t>的</w:t>
      </w:r>
      <w:r>
        <w:rPr>
          <w:rFonts w:hint="eastAsia" w:ascii="宋体" w:hAnsi="宋体"/>
          <w:color w:val="auto"/>
        </w:rPr>
        <w:t>工具、设备和材料应安全存放，</w:t>
      </w:r>
      <w:r>
        <w:rPr>
          <w:rFonts w:hint="eastAsia" w:ascii="宋体" w:hAnsi="宋体"/>
          <w:color w:val="auto"/>
          <w:lang w:val="en-US" w:eastAsia="zh-CN"/>
        </w:rPr>
        <w:t>减少对交通和周边设施的影响。</w:t>
      </w:r>
    </w:p>
    <w:p>
      <w:pPr>
        <w:rPr>
          <w:rFonts w:hint="eastAsia" w:ascii="宋体" w:hAnsi="宋体"/>
          <w:color w:val="auto"/>
        </w:rPr>
      </w:pPr>
      <w:r>
        <w:rPr>
          <w:rFonts w:hint="eastAsia" w:ascii="黑体" w:hAnsi="黑体" w:eastAsia="黑体"/>
          <w:color w:val="auto"/>
        </w:rPr>
        <w:t>6</w:t>
      </w:r>
      <w:r>
        <w:rPr>
          <w:rFonts w:ascii="黑体" w:hAnsi="黑体" w:eastAsia="黑体"/>
          <w:color w:val="auto"/>
        </w:rPr>
        <w:t>.3.</w:t>
      </w:r>
      <w:r>
        <w:rPr>
          <w:rFonts w:hint="eastAsia" w:ascii="黑体" w:hAnsi="黑体" w:eastAsia="黑体"/>
          <w:color w:val="auto"/>
          <w:lang w:val="en-US" w:eastAsia="zh-CN"/>
        </w:rPr>
        <w:t>7</w:t>
      </w:r>
      <w:r>
        <w:rPr>
          <w:rFonts w:ascii="黑体" w:hAnsi="黑体" w:eastAsia="黑体"/>
          <w:color w:val="auto"/>
        </w:rPr>
        <w:t xml:space="preserve">  </w:t>
      </w:r>
      <w:r>
        <w:rPr>
          <w:rFonts w:hint="eastAsia" w:ascii="宋体" w:hAnsi="宋体"/>
          <w:color w:val="auto"/>
        </w:rPr>
        <w:t>对于施工现场所涉及的焊接设备</w:t>
      </w:r>
      <w:r>
        <w:rPr>
          <w:rFonts w:hint="eastAsia" w:ascii="宋体" w:hAnsi="宋体"/>
          <w:color w:val="auto"/>
          <w:lang w:val="en-US" w:eastAsia="zh-CN"/>
        </w:rPr>
        <w:t>及</w:t>
      </w:r>
      <w:r>
        <w:rPr>
          <w:rFonts w:hint="eastAsia" w:ascii="宋体" w:hAnsi="宋体"/>
          <w:color w:val="auto"/>
        </w:rPr>
        <w:t>焊接用气</w:t>
      </w:r>
      <w:r>
        <w:rPr>
          <w:rFonts w:hint="eastAsia" w:ascii="宋体" w:hAnsi="宋体"/>
          <w:color w:val="auto"/>
          <w:lang w:eastAsia="zh-CN"/>
        </w:rPr>
        <w:t>等</w:t>
      </w:r>
      <w:r>
        <w:rPr>
          <w:rFonts w:hint="eastAsia" w:ascii="宋体" w:hAnsi="宋体"/>
          <w:color w:val="auto"/>
        </w:rPr>
        <w:t>，应按照相应的要求做好隔离及现场保护。</w:t>
      </w:r>
    </w:p>
    <w:p>
      <w:pPr>
        <w:rPr>
          <w:rFonts w:hint="eastAsia" w:ascii="宋体" w:hAnsi="宋体"/>
          <w:color w:val="auto"/>
        </w:rPr>
      </w:pPr>
      <w:r>
        <w:rPr>
          <w:rFonts w:hint="eastAsia" w:ascii="黑体" w:hAnsi="黑体" w:eastAsia="黑体"/>
          <w:color w:val="auto"/>
        </w:rPr>
        <w:t>6</w:t>
      </w:r>
      <w:r>
        <w:rPr>
          <w:rFonts w:ascii="黑体" w:hAnsi="黑体" w:eastAsia="黑体"/>
          <w:color w:val="auto"/>
        </w:rPr>
        <w:t>.3.</w:t>
      </w:r>
      <w:r>
        <w:rPr>
          <w:rFonts w:hint="eastAsia" w:ascii="黑体" w:hAnsi="黑体" w:eastAsia="黑体"/>
          <w:color w:val="auto"/>
          <w:lang w:val="en-US" w:eastAsia="zh-CN"/>
        </w:rPr>
        <w:t>8</w:t>
      </w:r>
      <w:r>
        <w:rPr>
          <w:rFonts w:ascii="黑体" w:hAnsi="黑体" w:eastAsia="黑体"/>
          <w:color w:val="auto"/>
        </w:rPr>
        <w:t xml:space="preserve">  </w:t>
      </w:r>
      <w:r>
        <w:rPr>
          <w:rFonts w:hint="eastAsia" w:ascii="宋体" w:hAnsi="宋体"/>
          <w:color w:val="auto"/>
        </w:rPr>
        <w:t>抢修现场应使用低噪声设备</w:t>
      </w:r>
      <w:r>
        <w:rPr>
          <w:rFonts w:hint="eastAsia" w:ascii="宋体" w:hAnsi="宋体"/>
          <w:color w:val="auto"/>
          <w:lang w:eastAsia="zh-CN"/>
        </w:rPr>
        <w:t>，</w:t>
      </w:r>
      <w:r>
        <w:rPr>
          <w:rFonts w:hint="eastAsia" w:ascii="宋体" w:hAnsi="宋体"/>
          <w:color w:val="auto"/>
          <w:lang w:val="en-US" w:eastAsia="zh-CN"/>
        </w:rPr>
        <w:t>并</w:t>
      </w:r>
      <w:r>
        <w:rPr>
          <w:rFonts w:hint="eastAsia" w:ascii="宋体" w:hAnsi="宋体"/>
          <w:color w:val="auto"/>
        </w:rPr>
        <w:t>采取防尘措施。</w:t>
      </w:r>
    </w:p>
    <w:p>
      <w:pPr>
        <w:rPr>
          <w:rFonts w:hint="eastAsia" w:ascii="宋体" w:hAnsi="宋体"/>
          <w:color w:val="auto"/>
        </w:rPr>
      </w:pPr>
      <w:r>
        <w:rPr>
          <w:rFonts w:hint="eastAsia" w:ascii="黑体" w:hAnsi="黑体" w:eastAsia="黑体"/>
          <w:color w:val="auto"/>
        </w:rPr>
        <w:t>6</w:t>
      </w:r>
      <w:r>
        <w:rPr>
          <w:rFonts w:ascii="黑体" w:hAnsi="黑体" w:eastAsia="黑体"/>
          <w:color w:val="auto"/>
        </w:rPr>
        <w:t>.3.</w:t>
      </w:r>
      <w:r>
        <w:rPr>
          <w:rFonts w:hint="eastAsia" w:ascii="黑体" w:hAnsi="黑体" w:eastAsia="黑体"/>
          <w:color w:val="auto"/>
          <w:lang w:val="en-US" w:eastAsia="zh-CN"/>
        </w:rPr>
        <w:t>9</w:t>
      </w:r>
      <w:r>
        <w:rPr>
          <w:rFonts w:ascii="黑体" w:hAnsi="黑体" w:eastAsia="黑体"/>
          <w:color w:val="auto"/>
        </w:rPr>
        <w:t xml:space="preserve">  </w:t>
      </w:r>
      <w:r>
        <w:rPr>
          <w:rFonts w:hint="eastAsia" w:ascii="宋体" w:hAnsi="宋体"/>
          <w:color w:val="auto"/>
        </w:rPr>
        <w:t>抢修过程中应采取防坠落、防触电、防有害气体等防护措施。</w:t>
      </w:r>
    </w:p>
    <w:p>
      <w:pPr>
        <w:rPr>
          <w:rFonts w:hint="eastAsia" w:ascii="宋体" w:hAnsi="宋体"/>
          <w:color w:val="auto"/>
        </w:rPr>
      </w:pPr>
      <w:r>
        <w:rPr>
          <w:rFonts w:hint="eastAsia" w:ascii="黑体" w:hAnsi="黑体" w:eastAsia="黑体"/>
          <w:color w:val="auto"/>
        </w:rPr>
        <w:t>6</w:t>
      </w:r>
      <w:r>
        <w:rPr>
          <w:rFonts w:ascii="黑体" w:hAnsi="黑体" w:eastAsia="黑体"/>
          <w:color w:val="auto"/>
        </w:rPr>
        <w:t>.3.</w:t>
      </w:r>
      <w:r>
        <w:rPr>
          <w:rFonts w:hint="eastAsia" w:ascii="黑体" w:hAnsi="黑体" w:eastAsia="黑体"/>
          <w:color w:val="auto"/>
          <w:lang w:val="en-US" w:eastAsia="zh-CN"/>
        </w:rPr>
        <w:t>10</w:t>
      </w:r>
      <w:r>
        <w:rPr>
          <w:rFonts w:ascii="黑体" w:hAnsi="黑体" w:eastAsia="黑体"/>
          <w:color w:val="auto"/>
        </w:rPr>
        <w:t xml:space="preserve">  </w:t>
      </w:r>
      <w:r>
        <w:rPr>
          <w:rFonts w:hint="eastAsia" w:ascii="宋体" w:hAnsi="宋体"/>
          <w:color w:val="auto"/>
        </w:rPr>
        <w:t>雨期和夏冬季抢修，应采取防雨、防雷、防暑和防冻等安全措施。</w:t>
      </w:r>
    </w:p>
    <w:p>
      <w:pPr>
        <w:rPr>
          <w:rFonts w:ascii="宋体" w:hAnsi="宋体"/>
          <w:color w:val="auto"/>
        </w:rPr>
      </w:pPr>
      <w:r>
        <w:rPr>
          <w:rFonts w:hint="eastAsia" w:ascii="黑体" w:hAnsi="黑体" w:eastAsia="黑体"/>
          <w:color w:val="auto"/>
        </w:rPr>
        <w:t>6</w:t>
      </w:r>
      <w:r>
        <w:rPr>
          <w:rFonts w:ascii="黑体" w:hAnsi="黑体" w:eastAsia="黑体"/>
          <w:color w:val="auto"/>
        </w:rPr>
        <w:t>.3.</w:t>
      </w:r>
      <w:r>
        <w:rPr>
          <w:rFonts w:hint="eastAsia" w:ascii="黑体" w:hAnsi="黑体" w:eastAsia="黑体"/>
          <w:color w:val="auto"/>
          <w:lang w:val="en-US" w:eastAsia="zh-CN"/>
        </w:rPr>
        <w:t>11</w:t>
      </w:r>
      <w:r>
        <w:rPr>
          <w:rFonts w:ascii="黑体" w:hAnsi="黑体" w:eastAsia="黑体"/>
          <w:color w:val="auto"/>
        </w:rPr>
        <w:t xml:space="preserve">  </w:t>
      </w:r>
      <w:r>
        <w:rPr>
          <w:rFonts w:hint="eastAsia" w:ascii="宋体" w:hAnsi="宋体"/>
          <w:color w:val="auto"/>
        </w:rPr>
        <w:t>当连续抢修作业时，应安排抢修</w:t>
      </w:r>
      <w:r>
        <w:rPr>
          <w:rFonts w:hint="eastAsia" w:ascii="宋体" w:hAnsi="宋体"/>
          <w:color w:val="auto"/>
          <w:lang w:val="en-US" w:eastAsia="zh-CN"/>
        </w:rPr>
        <w:t>施工</w:t>
      </w:r>
      <w:r>
        <w:rPr>
          <w:rFonts w:hint="eastAsia" w:ascii="宋体" w:hAnsi="宋体"/>
          <w:color w:val="auto"/>
        </w:rPr>
        <w:t>人员轮换休息。</w:t>
      </w:r>
    </w:p>
    <w:p>
      <w:pPr>
        <w:rPr>
          <w:rFonts w:hint="eastAsia" w:ascii="宋体" w:hAnsi="宋体"/>
          <w:color w:val="auto"/>
        </w:rPr>
      </w:pPr>
      <w:r>
        <w:rPr>
          <w:rFonts w:hint="eastAsia" w:ascii="黑体" w:hAnsi="黑体" w:eastAsia="黑体"/>
          <w:color w:val="auto"/>
        </w:rPr>
        <w:t>6</w:t>
      </w:r>
      <w:r>
        <w:rPr>
          <w:rFonts w:ascii="黑体" w:hAnsi="黑体" w:eastAsia="黑体"/>
          <w:color w:val="auto"/>
        </w:rPr>
        <w:t>.3.</w:t>
      </w:r>
      <w:r>
        <w:rPr>
          <w:rFonts w:hint="eastAsia" w:ascii="黑体" w:hAnsi="黑体" w:eastAsia="黑体"/>
          <w:color w:val="auto"/>
          <w:lang w:val="en-US" w:eastAsia="zh-CN"/>
        </w:rPr>
        <w:t>12</w:t>
      </w:r>
      <w:r>
        <w:rPr>
          <w:rFonts w:ascii="黑体" w:hAnsi="黑体" w:eastAsia="黑体"/>
          <w:color w:val="auto"/>
        </w:rPr>
        <w:t xml:space="preserve">  </w:t>
      </w:r>
      <w:r>
        <w:rPr>
          <w:rFonts w:hint="eastAsia" w:ascii="宋体" w:hAnsi="宋体"/>
          <w:color w:val="auto"/>
        </w:rPr>
        <w:t>抢修施工时，</w:t>
      </w:r>
      <w:r>
        <w:rPr>
          <w:rFonts w:hint="eastAsia" w:ascii="宋体" w:hAnsi="宋体"/>
          <w:color w:val="auto"/>
          <w:lang w:eastAsia="zh-CN"/>
        </w:rPr>
        <w:t>不应</w:t>
      </w:r>
      <w:r>
        <w:rPr>
          <w:rFonts w:hint="eastAsia" w:ascii="宋体" w:hAnsi="宋体"/>
          <w:color w:val="auto"/>
        </w:rPr>
        <w:t>随意抛掷施工材料、废土和其他杂物，泥浆</w:t>
      </w:r>
      <w:r>
        <w:rPr>
          <w:rFonts w:hint="eastAsia" w:ascii="宋体" w:hAnsi="宋体"/>
          <w:color w:val="auto"/>
          <w:lang w:eastAsia="zh-CN"/>
        </w:rPr>
        <w:t>不应</w:t>
      </w:r>
      <w:r>
        <w:rPr>
          <w:rFonts w:hint="eastAsia" w:ascii="宋体" w:hAnsi="宋体"/>
          <w:color w:val="auto"/>
        </w:rPr>
        <w:t>随意排放。</w:t>
      </w:r>
    </w:p>
    <w:p>
      <w:pPr>
        <w:rPr>
          <w:rFonts w:hint="eastAsia" w:ascii="宋体" w:hAnsi="宋体"/>
          <w:color w:val="auto"/>
        </w:rPr>
      </w:pPr>
      <w:r>
        <w:rPr>
          <w:rFonts w:hint="eastAsia" w:ascii="黑体" w:hAnsi="黑体" w:eastAsia="黑体"/>
          <w:color w:val="auto"/>
        </w:rPr>
        <w:t>6</w:t>
      </w:r>
      <w:r>
        <w:rPr>
          <w:rFonts w:ascii="黑体" w:hAnsi="黑体" w:eastAsia="黑体"/>
          <w:color w:val="auto"/>
        </w:rPr>
        <w:t>.3.</w:t>
      </w:r>
      <w:r>
        <w:rPr>
          <w:rFonts w:hint="eastAsia" w:ascii="黑体" w:hAnsi="黑体" w:eastAsia="黑体"/>
          <w:color w:val="auto"/>
        </w:rPr>
        <w:t>1</w:t>
      </w:r>
      <w:r>
        <w:rPr>
          <w:rFonts w:hint="eastAsia" w:ascii="黑体" w:hAnsi="黑体" w:eastAsia="黑体"/>
          <w:color w:val="auto"/>
          <w:lang w:val="en-US" w:eastAsia="zh-CN"/>
        </w:rPr>
        <w:t>3</w:t>
      </w:r>
      <w:r>
        <w:rPr>
          <w:rFonts w:ascii="黑体" w:hAnsi="黑体" w:eastAsia="黑体"/>
          <w:color w:val="auto"/>
        </w:rPr>
        <w:t xml:space="preserve">  </w:t>
      </w:r>
      <w:r>
        <w:rPr>
          <w:rFonts w:hint="eastAsia" w:ascii="宋体" w:hAnsi="宋体"/>
          <w:color w:val="auto"/>
        </w:rPr>
        <w:t>抢修完工后，应及时拆除临时施工设施，并清理场地。</w:t>
      </w:r>
    </w:p>
    <w:p>
      <w:pPr>
        <w:pStyle w:val="15"/>
        <w:spacing w:before="156" w:beforeLines="50" w:after="156" w:afterLines="50" w:line="240" w:lineRule="auto"/>
        <w:jc w:val="left"/>
        <w:rPr>
          <w:rFonts w:ascii="黑体" w:hAnsi="黑体" w:eastAsia="黑体"/>
          <w:b w:val="0"/>
          <w:sz w:val="21"/>
          <w:szCs w:val="21"/>
        </w:rPr>
      </w:pPr>
      <w:bookmarkStart w:id="34" w:name="_Toc19003"/>
      <w:r>
        <w:rPr>
          <w:rFonts w:hint="eastAsia" w:ascii="黑体" w:hAnsi="黑体" w:eastAsia="黑体"/>
          <w:b w:val="0"/>
          <w:sz w:val="21"/>
          <w:szCs w:val="21"/>
        </w:rPr>
        <w:t>6</w:t>
      </w:r>
      <w:r>
        <w:rPr>
          <w:rFonts w:ascii="黑体" w:hAnsi="黑体" w:eastAsia="黑体"/>
          <w:b w:val="0"/>
          <w:sz w:val="21"/>
          <w:szCs w:val="21"/>
        </w:rPr>
        <w:t>.</w:t>
      </w:r>
      <w:r>
        <w:rPr>
          <w:rFonts w:hint="eastAsia" w:ascii="黑体" w:hAnsi="黑体" w:eastAsia="黑体"/>
          <w:b w:val="0"/>
          <w:sz w:val="21"/>
          <w:szCs w:val="21"/>
        </w:rPr>
        <w:t>4</w:t>
      </w:r>
      <w:r>
        <w:rPr>
          <w:rFonts w:ascii="黑体" w:hAnsi="黑体" w:eastAsia="黑体"/>
          <w:b w:val="0"/>
          <w:sz w:val="21"/>
          <w:szCs w:val="21"/>
        </w:rPr>
        <w:t xml:space="preserve">  </w:t>
      </w:r>
      <w:r>
        <w:rPr>
          <w:rFonts w:hint="eastAsia" w:ascii="黑体" w:hAnsi="黑体" w:eastAsia="黑体"/>
          <w:b w:val="0"/>
          <w:sz w:val="21"/>
          <w:szCs w:val="21"/>
        </w:rPr>
        <w:t>安全管理</w:t>
      </w:r>
      <w:bookmarkEnd w:id="34"/>
    </w:p>
    <w:p>
      <w:pPr>
        <w:rPr>
          <w:rFonts w:ascii="宋体" w:hAnsi="宋体"/>
        </w:rPr>
      </w:pPr>
      <w:r>
        <w:rPr>
          <w:rFonts w:hint="eastAsia" w:ascii="黑体" w:hAnsi="黑体" w:eastAsia="黑体"/>
        </w:rPr>
        <w:t>6</w:t>
      </w:r>
      <w:r>
        <w:rPr>
          <w:rFonts w:ascii="黑体" w:hAnsi="黑体" w:eastAsia="黑体"/>
        </w:rPr>
        <w:t>.</w:t>
      </w:r>
      <w:r>
        <w:rPr>
          <w:rFonts w:hint="eastAsia" w:ascii="黑体" w:hAnsi="黑体" w:eastAsia="黑体"/>
        </w:rPr>
        <w:t>4</w:t>
      </w:r>
      <w:r>
        <w:rPr>
          <w:rFonts w:ascii="黑体" w:hAnsi="黑体" w:eastAsia="黑体"/>
        </w:rPr>
        <w:t>.</w:t>
      </w:r>
      <w:r>
        <w:rPr>
          <w:rFonts w:hint="eastAsia" w:ascii="黑体" w:hAnsi="黑体" w:eastAsia="黑体"/>
        </w:rPr>
        <w:t>1</w:t>
      </w:r>
      <w:r>
        <w:rPr>
          <w:rFonts w:ascii="黑体" w:hAnsi="黑体" w:eastAsia="黑体"/>
        </w:rPr>
        <w:t xml:space="preserve">  </w:t>
      </w:r>
      <w:r>
        <w:rPr>
          <w:rFonts w:hint="eastAsia" w:ascii="宋体" w:hAnsi="宋体"/>
        </w:rPr>
        <w:t>应建立供水管网抢修安全生产责任制度，明确各岗位人员安全职责。</w:t>
      </w:r>
    </w:p>
    <w:p>
      <w:pPr>
        <w:rPr>
          <w:rFonts w:ascii="宋体" w:hAnsi="宋体"/>
        </w:rPr>
      </w:pPr>
      <w:r>
        <w:rPr>
          <w:rFonts w:hint="eastAsia" w:ascii="黑体" w:hAnsi="黑体" w:eastAsia="黑体"/>
        </w:rPr>
        <w:t>6</w:t>
      </w:r>
      <w:r>
        <w:rPr>
          <w:rFonts w:ascii="黑体" w:hAnsi="黑体" w:eastAsia="黑体"/>
        </w:rPr>
        <w:t>.</w:t>
      </w:r>
      <w:r>
        <w:rPr>
          <w:rFonts w:hint="eastAsia" w:ascii="黑体" w:hAnsi="黑体" w:eastAsia="黑体"/>
        </w:rPr>
        <w:t>4</w:t>
      </w:r>
      <w:r>
        <w:rPr>
          <w:rFonts w:ascii="黑体" w:hAnsi="黑体" w:eastAsia="黑体"/>
        </w:rPr>
        <w:t>.</w:t>
      </w:r>
      <w:r>
        <w:rPr>
          <w:rFonts w:hint="eastAsia" w:ascii="黑体" w:hAnsi="黑体" w:eastAsia="黑体"/>
        </w:rPr>
        <w:t>2</w:t>
      </w:r>
      <w:r>
        <w:rPr>
          <w:rFonts w:ascii="黑体" w:hAnsi="黑体" w:eastAsia="黑体"/>
        </w:rPr>
        <w:t xml:space="preserve">  </w:t>
      </w:r>
      <w:r>
        <w:rPr>
          <w:rFonts w:hint="eastAsia" w:ascii="宋体" w:hAnsi="宋体"/>
        </w:rPr>
        <w:t>应与从业人员签订安全责任书，明确安全责任。</w:t>
      </w:r>
    </w:p>
    <w:p>
      <w:pPr>
        <w:rPr>
          <w:rFonts w:ascii="宋体"/>
        </w:rPr>
      </w:pPr>
      <w:r>
        <w:rPr>
          <w:rFonts w:hint="eastAsia" w:ascii="黑体" w:hAnsi="黑体" w:eastAsia="黑体"/>
        </w:rPr>
        <w:t>6</w:t>
      </w:r>
      <w:r>
        <w:rPr>
          <w:rFonts w:ascii="黑体" w:hAnsi="黑体" w:eastAsia="黑体"/>
        </w:rPr>
        <w:t>.</w:t>
      </w:r>
      <w:r>
        <w:rPr>
          <w:rFonts w:hint="eastAsia" w:ascii="黑体" w:hAnsi="黑体" w:eastAsia="黑体"/>
        </w:rPr>
        <w:t>4</w:t>
      </w:r>
      <w:r>
        <w:rPr>
          <w:rFonts w:ascii="黑体" w:hAnsi="黑体" w:eastAsia="黑体"/>
        </w:rPr>
        <w:t>.</w:t>
      </w:r>
      <w:r>
        <w:rPr>
          <w:rFonts w:hint="eastAsia" w:ascii="黑体" w:hAnsi="黑体" w:eastAsia="黑体"/>
        </w:rPr>
        <w:t>3</w:t>
      </w:r>
      <w:r>
        <w:rPr>
          <w:rFonts w:ascii="黑体" w:hAnsi="黑体" w:eastAsia="黑体"/>
        </w:rPr>
        <w:t xml:space="preserve">  </w:t>
      </w:r>
      <w:r>
        <w:rPr>
          <w:rFonts w:hint="eastAsia" w:ascii="宋体" w:hAnsi="宋体"/>
        </w:rPr>
        <w:t>应定期开展安全生产教育培训，增强员工的安全生产意识。</w:t>
      </w:r>
    </w:p>
    <w:p>
      <w:pPr>
        <w:rPr>
          <w:rFonts w:hint="eastAsia" w:ascii="宋体" w:hAnsi="宋体"/>
        </w:rPr>
      </w:pPr>
      <w:r>
        <w:rPr>
          <w:rFonts w:hint="eastAsia" w:ascii="黑体" w:hAnsi="黑体" w:eastAsia="黑体"/>
        </w:rPr>
        <w:t>6</w:t>
      </w:r>
      <w:r>
        <w:rPr>
          <w:rFonts w:ascii="黑体" w:hAnsi="黑体" w:eastAsia="黑体"/>
        </w:rPr>
        <w:t>.</w:t>
      </w:r>
      <w:r>
        <w:rPr>
          <w:rFonts w:hint="eastAsia" w:ascii="黑体" w:hAnsi="黑体" w:eastAsia="黑体"/>
        </w:rPr>
        <w:t>4</w:t>
      </w:r>
      <w:r>
        <w:rPr>
          <w:rFonts w:ascii="黑体" w:hAnsi="黑体" w:eastAsia="黑体"/>
        </w:rPr>
        <w:t>.</w:t>
      </w:r>
      <w:r>
        <w:rPr>
          <w:rFonts w:hint="eastAsia" w:ascii="黑体" w:hAnsi="黑体" w:eastAsia="黑体"/>
        </w:rPr>
        <w:t>4</w:t>
      </w:r>
      <w:r>
        <w:rPr>
          <w:rFonts w:ascii="黑体" w:hAnsi="黑体" w:eastAsia="黑体"/>
        </w:rPr>
        <w:t xml:space="preserve">  </w:t>
      </w:r>
      <w:r>
        <w:rPr>
          <w:rFonts w:hint="eastAsia" w:ascii="宋体" w:hAnsi="宋体"/>
        </w:rPr>
        <w:t>应定期开展安全生产监督检查，对安全隐患进行排查，落实整改措施。</w:t>
      </w:r>
    </w:p>
    <w:p>
      <w:pPr>
        <w:rPr>
          <w:rFonts w:hint="eastAsia"/>
        </w:rPr>
      </w:pPr>
      <w:r>
        <w:rPr>
          <w:rFonts w:hint="eastAsia" w:ascii="黑体" w:hAnsi="黑体" w:eastAsia="黑体"/>
          <w:lang w:val="en-US" w:eastAsia="zh-CN"/>
        </w:rPr>
        <w:t>6</w:t>
      </w:r>
      <w:r>
        <w:rPr>
          <w:rFonts w:ascii="黑体" w:hAnsi="黑体" w:eastAsia="黑体"/>
        </w:rPr>
        <w:t>.</w:t>
      </w:r>
      <w:r>
        <w:rPr>
          <w:rFonts w:hint="eastAsia" w:ascii="黑体" w:hAnsi="黑体" w:eastAsia="黑体"/>
          <w:lang w:val="en-US" w:eastAsia="zh-CN"/>
        </w:rPr>
        <w:t>4</w:t>
      </w:r>
      <w:r>
        <w:rPr>
          <w:rFonts w:ascii="黑体" w:hAnsi="黑体" w:eastAsia="黑体"/>
        </w:rPr>
        <w:t>.</w:t>
      </w:r>
      <w:r>
        <w:rPr>
          <w:rFonts w:hint="eastAsia" w:ascii="黑体" w:hAnsi="黑体" w:eastAsia="黑体"/>
          <w:lang w:val="en-US" w:eastAsia="zh-CN"/>
        </w:rPr>
        <w:t>5</w:t>
      </w:r>
      <w:r>
        <w:rPr>
          <w:rFonts w:ascii="黑体" w:hAnsi="黑体" w:eastAsia="黑体"/>
        </w:rPr>
        <w:t xml:space="preserve">  </w:t>
      </w:r>
      <w:r>
        <w:rPr>
          <w:rFonts w:hint="eastAsia"/>
        </w:rPr>
        <w:t>应制定抢修服务应急预案，包括应急机构组成、责任人及分工、预案分级响应条件、工作程序等，并对应急预案进行定期演练，保持应急预案的持续改进。</w:t>
      </w:r>
    </w:p>
    <w:p>
      <w:pPr>
        <w:pStyle w:val="15"/>
        <w:spacing w:before="156" w:beforeLines="50" w:after="156" w:afterLines="50" w:line="240" w:lineRule="auto"/>
        <w:jc w:val="left"/>
        <w:rPr>
          <w:rFonts w:ascii="黑体" w:hAnsi="黑体" w:eastAsia="黑体"/>
          <w:b w:val="0"/>
          <w:sz w:val="21"/>
          <w:szCs w:val="21"/>
        </w:rPr>
      </w:pPr>
      <w:bookmarkStart w:id="35" w:name="_Toc2799"/>
      <w:r>
        <w:rPr>
          <w:rFonts w:hint="eastAsia" w:ascii="黑体" w:hAnsi="黑体" w:eastAsia="黑体"/>
          <w:b w:val="0"/>
          <w:sz w:val="21"/>
          <w:szCs w:val="21"/>
        </w:rPr>
        <w:t>6</w:t>
      </w:r>
      <w:r>
        <w:rPr>
          <w:rFonts w:ascii="黑体" w:hAnsi="黑体" w:eastAsia="黑体"/>
          <w:b w:val="0"/>
          <w:sz w:val="21"/>
          <w:szCs w:val="21"/>
        </w:rPr>
        <w:t>.</w:t>
      </w:r>
      <w:r>
        <w:rPr>
          <w:rFonts w:hint="eastAsia" w:ascii="黑体" w:hAnsi="黑体" w:eastAsia="黑体"/>
          <w:b w:val="0"/>
          <w:sz w:val="21"/>
          <w:szCs w:val="21"/>
        </w:rPr>
        <w:t>5</w:t>
      </w:r>
      <w:r>
        <w:rPr>
          <w:rFonts w:ascii="黑体" w:hAnsi="黑体" w:eastAsia="黑体"/>
          <w:b w:val="0"/>
          <w:sz w:val="21"/>
          <w:szCs w:val="21"/>
        </w:rPr>
        <w:t xml:space="preserve">  </w:t>
      </w:r>
      <w:r>
        <w:rPr>
          <w:rFonts w:hint="eastAsia" w:ascii="黑体" w:hAnsi="黑体" w:eastAsia="黑体"/>
          <w:b w:val="0"/>
          <w:sz w:val="21"/>
          <w:szCs w:val="21"/>
        </w:rPr>
        <w:t>资料</w:t>
      </w:r>
      <w:r>
        <w:rPr>
          <w:rFonts w:hint="eastAsia" w:ascii="黑体" w:hAnsi="黑体" w:eastAsia="黑体"/>
          <w:b w:val="0"/>
          <w:sz w:val="21"/>
          <w:szCs w:val="21"/>
          <w:lang w:val="en-US" w:eastAsia="zh-CN"/>
        </w:rPr>
        <w:t>和档案</w:t>
      </w:r>
      <w:r>
        <w:rPr>
          <w:rFonts w:hint="eastAsia" w:ascii="黑体" w:hAnsi="黑体" w:eastAsia="黑体"/>
          <w:b w:val="0"/>
          <w:sz w:val="21"/>
          <w:szCs w:val="21"/>
        </w:rPr>
        <w:t>管理</w:t>
      </w:r>
      <w:bookmarkEnd w:id="35"/>
    </w:p>
    <w:p>
      <w:pPr>
        <w:rPr>
          <w:rFonts w:ascii="黑体" w:hAnsi="黑体" w:eastAsia="黑体"/>
        </w:rPr>
      </w:pPr>
      <w:r>
        <w:rPr>
          <w:rFonts w:hint="eastAsia" w:ascii="黑体" w:hAnsi="黑体" w:eastAsia="黑体"/>
        </w:rPr>
        <w:t>6</w:t>
      </w:r>
      <w:r>
        <w:rPr>
          <w:rFonts w:ascii="黑体" w:hAnsi="黑体" w:eastAsia="黑体"/>
        </w:rPr>
        <w:t>.</w:t>
      </w:r>
      <w:r>
        <w:rPr>
          <w:rFonts w:hint="eastAsia" w:ascii="黑体" w:hAnsi="黑体" w:eastAsia="黑体"/>
        </w:rPr>
        <w:t>5</w:t>
      </w:r>
      <w:r>
        <w:rPr>
          <w:rFonts w:ascii="黑体" w:hAnsi="黑体" w:eastAsia="黑体"/>
        </w:rPr>
        <w:t>.</w:t>
      </w:r>
      <w:r>
        <w:rPr>
          <w:rFonts w:hint="eastAsia" w:ascii="黑体" w:hAnsi="黑体" w:eastAsia="黑体"/>
        </w:rPr>
        <w:t>1</w:t>
      </w:r>
      <w:r>
        <w:rPr>
          <w:rFonts w:ascii="黑体" w:hAnsi="黑体" w:eastAsia="黑体"/>
        </w:rPr>
        <w:t xml:space="preserve"> </w:t>
      </w:r>
      <w:r>
        <w:t xml:space="preserve"> </w:t>
      </w:r>
      <w:r>
        <w:rPr>
          <w:rFonts w:hint="eastAsia"/>
        </w:rPr>
        <w:t>应制定管网资料收集制度，由专门部门管理资料</w:t>
      </w:r>
      <w:r>
        <w:rPr>
          <w:rFonts w:hint="eastAsia"/>
          <w:lang w:val="en-US" w:eastAsia="zh-CN"/>
        </w:rPr>
        <w:t>及档案</w:t>
      </w:r>
      <w:r>
        <w:rPr>
          <w:rFonts w:hint="eastAsia"/>
        </w:rPr>
        <w:t>，承担管网</w:t>
      </w:r>
      <w:r>
        <w:rPr>
          <w:rFonts w:hint="eastAsia"/>
          <w:lang w:eastAsia="zh-CN"/>
        </w:rPr>
        <w:t>资料</w:t>
      </w:r>
      <w:r>
        <w:rPr>
          <w:rFonts w:hint="eastAsia"/>
        </w:rPr>
        <w:t>收集、整理和保存等工作。</w:t>
      </w:r>
    </w:p>
    <w:p>
      <w:pPr>
        <w:rPr>
          <w:rFonts w:ascii="宋体"/>
        </w:rPr>
      </w:pPr>
      <w:r>
        <w:rPr>
          <w:rFonts w:hint="eastAsia" w:ascii="黑体" w:hAnsi="黑体" w:eastAsia="黑体"/>
        </w:rPr>
        <w:t>6</w:t>
      </w:r>
      <w:r>
        <w:rPr>
          <w:rFonts w:ascii="黑体" w:hAnsi="黑体" w:eastAsia="黑体"/>
        </w:rPr>
        <w:t>.</w:t>
      </w:r>
      <w:r>
        <w:rPr>
          <w:rFonts w:hint="eastAsia" w:ascii="黑体" w:hAnsi="黑体" w:eastAsia="黑体"/>
        </w:rPr>
        <w:t>5</w:t>
      </w:r>
      <w:r>
        <w:rPr>
          <w:rFonts w:ascii="黑体" w:hAnsi="黑体" w:eastAsia="黑体"/>
        </w:rPr>
        <w:t>.</w:t>
      </w:r>
      <w:r>
        <w:rPr>
          <w:rFonts w:hint="eastAsia" w:ascii="黑体" w:hAnsi="黑体" w:eastAsia="黑体"/>
        </w:rPr>
        <w:t>2</w:t>
      </w:r>
      <w:r>
        <w:rPr>
          <w:rFonts w:ascii="黑体" w:hAnsi="黑体" w:eastAsia="黑体"/>
        </w:rPr>
        <w:t xml:space="preserve"> </w:t>
      </w:r>
      <w:r>
        <w:t xml:space="preserve"> </w:t>
      </w:r>
      <w:r>
        <w:rPr>
          <w:rFonts w:hint="eastAsia" w:ascii="宋体" w:hAnsi="宋体"/>
        </w:rPr>
        <w:t>应收集与</w:t>
      </w:r>
      <w:r>
        <w:rPr>
          <w:rFonts w:hint="eastAsia"/>
        </w:rPr>
        <w:t>抢修</w:t>
      </w:r>
      <w:r>
        <w:rPr>
          <w:rFonts w:hint="eastAsia" w:ascii="宋体" w:hAnsi="宋体"/>
        </w:rPr>
        <w:t>服务相关的法规和标准，并及时更新。</w:t>
      </w:r>
    </w:p>
    <w:p>
      <w:pPr>
        <w:rPr>
          <w:rFonts w:hint="eastAsia"/>
          <w:lang w:eastAsia="zh-CN"/>
        </w:rPr>
      </w:pPr>
      <w:r>
        <w:rPr>
          <w:rFonts w:hint="eastAsia" w:ascii="黑体" w:hAnsi="黑体" w:eastAsia="黑体"/>
          <w:szCs w:val="21"/>
        </w:rPr>
        <w:t>6</w:t>
      </w:r>
      <w:r>
        <w:rPr>
          <w:rFonts w:ascii="黑体" w:hAnsi="黑体" w:eastAsia="黑体"/>
          <w:szCs w:val="21"/>
        </w:rPr>
        <w:t>.</w:t>
      </w:r>
      <w:r>
        <w:rPr>
          <w:rFonts w:hint="eastAsia" w:ascii="黑体" w:hAnsi="黑体" w:eastAsia="黑体"/>
          <w:szCs w:val="21"/>
        </w:rPr>
        <w:t>5</w:t>
      </w:r>
      <w:r>
        <w:rPr>
          <w:rFonts w:ascii="黑体" w:hAnsi="黑体" w:eastAsia="黑体"/>
          <w:szCs w:val="21"/>
        </w:rPr>
        <w:t>.</w:t>
      </w:r>
      <w:r>
        <w:rPr>
          <w:rFonts w:hint="eastAsia" w:ascii="黑体" w:hAnsi="黑体" w:eastAsia="黑体"/>
          <w:szCs w:val="21"/>
        </w:rPr>
        <w:t>3</w:t>
      </w:r>
      <w:r>
        <w:rPr>
          <w:rFonts w:ascii="黑体" w:hAnsi="黑体" w:eastAsia="黑体"/>
          <w:szCs w:val="21"/>
        </w:rPr>
        <w:t xml:space="preserve">  </w:t>
      </w:r>
      <w:r>
        <w:rPr>
          <w:rFonts w:hint="eastAsia"/>
        </w:rPr>
        <w:t>抢修服务完成后，应</w:t>
      </w:r>
      <w:r>
        <w:rPr>
          <w:rFonts w:hint="eastAsia"/>
          <w:lang w:eastAsia="zh-CN"/>
        </w:rPr>
        <w:t>收集整理抢修资料，建立档案并实施动态管理。</w:t>
      </w:r>
    </w:p>
    <w:p>
      <w:r>
        <w:rPr>
          <w:rFonts w:hint="eastAsia" w:ascii="黑体" w:hAnsi="黑体" w:eastAsia="黑体"/>
        </w:rPr>
        <w:t>6</w:t>
      </w:r>
      <w:r>
        <w:rPr>
          <w:rFonts w:ascii="黑体" w:hAnsi="黑体" w:eastAsia="黑体"/>
        </w:rPr>
        <w:t>.</w:t>
      </w:r>
      <w:r>
        <w:rPr>
          <w:rFonts w:hint="eastAsia" w:ascii="黑体" w:hAnsi="黑体" w:eastAsia="黑体"/>
        </w:rPr>
        <w:t>5</w:t>
      </w:r>
      <w:r>
        <w:rPr>
          <w:rFonts w:ascii="黑体" w:hAnsi="黑体" w:eastAsia="黑体"/>
        </w:rPr>
        <w:t>.</w:t>
      </w:r>
      <w:r>
        <w:rPr>
          <w:rFonts w:hint="eastAsia" w:ascii="黑体" w:hAnsi="黑体" w:eastAsia="黑体"/>
        </w:rPr>
        <w:t>4</w:t>
      </w:r>
      <w:r>
        <w:rPr>
          <w:rFonts w:ascii="黑体" w:hAnsi="黑体" w:eastAsia="黑体"/>
        </w:rPr>
        <w:t xml:space="preserve"> </w:t>
      </w:r>
      <w:r>
        <w:t xml:space="preserve"> </w:t>
      </w:r>
      <w:r>
        <w:rPr>
          <w:rFonts w:hint="eastAsia"/>
        </w:rPr>
        <w:t>应详细记录资料档案的借出、归还情况。</w:t>
      </w:r>
    </w:p>
    <w:p>
      <w:pPr>
        <w:pStyle w:val="15"/>
        <w:spacing w:before="156" w:beforeLines="50" w:after="156" w:afterLines="50" w:line="240" w:lineRule="auto"/>
        <w:jc w:val="left"/>
        <w:rPr>
          <w:rFonts w:ascii="黑体" w:hAnsi="黑体" w:eastAsia="黑体"/>
          <w:b w:val="0"/>
          <w:sz w:val="21"/>
          <w:szCs w:val="21"/>
        </w:rPr>
      </w:pPr>
      <w:bookmarkStart w:id="36" w:name="_Toc9290"/>
      <w:r>
        <w:rPr>
          <w:rFonts w:hint="eastAsia" w:ascii="黑体" w:hAnsi="黑体" w:eastAsia="黑体"/>
          <w:b w:val="0"/>
          <w:sz w:val="21"/>
          <w:szCs w:val="21"/>
        </w:rPr>
        <w:t>6</w:t>
      </w:r>
      <w:r>
        <w:rPr>
          <w:rFonts w:ascii="黑体" w:hAnsi="黑体" w:eastAsia="黑体"/>
          <w:b w:val="0"/>
          <w:sz w:val="21"/>
          <w:szCs w:val="21"/>
        </w:rPr>
        <w:t>.</w:t>
      </w:r>
      <w:r>
        <w:rPr>
          <w:rFonts w:hint="eastAsia" w:ascii="黑体" w:hAnsi="黑体" w:eastAsia="黑体"/>
          <w:b w:val="0"/>
          <w:sz w:val="21"/>
          <w:szCs w:val="21"/>
        </w:rPr>
        <w:t>6</w:t>
      </w:r>
      <w:r>
        <w:rPr>
          <w:rFonts w:ascii="黑体" w:hAnsi="黑体" w:eastAsia="黑体"/>
          <w:b w:val="0"/>
          <w:sz w:val="21"/>
          <w:szCs w:val="21"/>
        </w:rPr>
        <w:t xml:space="preserve">  </w:t>
      </w:r>
      <w:r>
        <w:rPr>
          <w:rFonts w:hint="eastAsia" w:ascii="黑体" w:hAnsi="黑体" w:eastAsia="黑体"/>
          <w:b w:val="0"/>
          <w:sz w:val="21"/>
          <w:szCs w:val="21"/>
        </w:rPr>
        <w:t>信息系统管理</w:t>
      </w:r>
      <w:bookmarkEnd w:id="36"/>
    </w:p>
    <w:p>
      <w:r>
        <w:rPr>
          <w:rFonts w:hint="eastAsia" w:ascii="黑体" w:hAnsi="黑体" w:eastAsia="黑体"/>
        </w:rPr>
        <w:t>6</w:t>
      </w:r>
      <w:r>
        <w:rPr>
          <w:rFonts w:ascii="黑体" w:hAnsi="黑体" w:eastAsia="黑体"/>
        </w:rPr>
        <w:t>.</w:t>
      </w:r>
      <w:r>
        <w:rPr>
          <w:rFonts w:hint="eastAsia" w:ascii="黑体" w:hAnsi="黑体" w:eastAsia="黑体"/>
        </w:rPr>
        <w:t>6</w:t>
      </w:r>
      <w:r>
        <w:rPr>
          <w:rFonts w:ascii="黑体" w:hAnsi="黑体" w:eastAsia="黑体"/>
        </w:rPr>
        <w:t>.</w:t>
      </w:r>
      <w:r>
        <w:rPr>
          <w:rFonts w:hint="eastAsia" w:ascii="黑体" w:hAnsi="黑体" w:eastAsia="黑体"/>
        </w:rPr>
        <w:t>1</w:t>
      </w:r>
      <w:r>
        <w:rPr>
          <w:rFonts w:ascii="黑体" w:hAnsi="黑体" w:eastAsia="黑体"/>
        </w:rPr>
        <w:t xml:space="preserve"> </w:t>
      </w:r>
      <w:r>
        <w:t xml:space="preserve"> </w:t>
      </w:r>
      <w:r>
        <w:rPr>
          <w:rFonts w:hint="eastAsia"/>
          <w:lang w:val="en-US" w:eastAsia="zh-CN"/>
        </w:rPr>
        <w:t>宜</w:t>
      </w:r>
      <w:r>
        <w:rPr>
          <w:rFonts w:hint="eastAsia"/>
        </w:rPr>
        <w:t>建立管网信息系统，包括</w:t>
      </w:r>
      <w:r>
        <w:rPr>
          <w:rFonts w:hint="eastAsia"/>
          <w:lang w:val="en-US" w:eastAsia="zh-CN"/>
        </w:rPr>
        <w:t>但不限于</w:t>
      </w:r>
      <w:r>
        <w:rPr>
          <w:rFonts w:hint="eastAsia"/>
        </w:rPr>
        <w:t>管网数据采集系统、管网地理信息系统等。</w:t>
      </w:r>
    </w:p>
    <w:p>
      <w:r>
        <w:rPr>
          <w:rFonts w:hint="eastAsia" w:ascii="黑体" w:hAnsi="黑体" w:eastAsia="黑体"/>
          <w:szCs w:val="21"/>
        </w:rPr>
        <w:t>6</w:t>
      </w:r>
      <w:r>
        <w:rPr>
          <w:rFonts w:ascii="黑体" w:hAnsi="黑体" w:eastAsia="黑体"/>
          <w:szCs w:val="21"/>
        </w:rPr>
        <w:t>.</w:t>
      </w:r>
      <w:r>
        <w:rPr>
          <w:rFonts w:hint="eastAsia" w:ascii="黑体" w:hAnsi="黑体" w:eastAsia="黑体"/>
          <w:szCs w:val="21"/>
        </w:rPr>
        <w:t>6</w:t>
      </w:r>
      <w:r>
        <w:rPr>
          <w:rFonts w:ascii="黑体" w:hAnsi="黑体" w:eastAsia="黑体"/>
          <w:szCs w:val="21"/>
        </w:rPr>
        <w:t>.</w:t>
      </w:r>
      <w:r>
        <w:rPr>
          <w:rFonts w:hint="eastAsia" w:ascii="黑体" w:hAnsi="黑体" w:eastAsia="黑体"/>
          <w:szCs w:val="21"/>
        </w:rPr>
        <w:t>2</w:t>
      </w:r>
      <w:r>
        <w:rPr>
          <w:rFonts w:ascii="黑体" w:hAnsi="黑体" w:eastAsia="黑体"/>
          <w:szCs w:val="21"/>
        </w:rPr>
        <w:t xml:space="preserve">  </w:t>
      </w:r>
      <w:r>
        <w:rPr>
          <w:rFonts w:hint="eastAsia"/>
        </w:rPr>
        <w:t>管网数据采集系统应实现采集管网运行过程中的压力、水质、流量、漏损、阻力系数、阀门开启度及大用户等的用水变化规律数据的功能。</w:t>
      </w:r>
    </w:p>
    <w:p>
      <w:pPr>
        <w:rPr>
          <w:rFonts w:hint="eastAsia" w:ascii="宋体" w:hAnsi="宋体"/>
        </w:rPr>
      </w:pPr>
      <w:r>
        <w:rPr>
          <w:rFonts w:hint="eastAsia" w:ascii="黑体" w:hAnsi="黑体" w:eastAsia="黑体"/>
        </w:rPr>
        <w:t>6</w:t>
      </w:r>
      <w:r>
        <w:rPr>
          <w:rFonts w:ascii="黑体" w:hAnsi="黑体" w:eastAsia="黑体"/>
        </w:rPr>
        <w:t>.</w:t>
      </w:r>
      <w:r>
        <w:rPr>
          <w:rFonts w:hint="eastAsia" w:ascii="黑体" w:hAnsi="黑体" w:eastAsia="黑体"/>
        </w:rPr>
        <w:t>6</w:t>
      </w:r>
      <w:r>
        <w:rPr>
          <w:rFonts w:ascii="黑体" w:hAnsi="黑体" w:eastAsia="黑体"/>
        </w:rPr>
        <w:t>.</w:t>
      </w:r>
      <w:r>
        <w:rPr>
          <w:rFonts w:hint="eastAsia" w:ascii="黑体" w:hAnsi="黑体" w:eastAsia="黑体"/>
        </w:rPr>
        <w:t>3</w:t>
      </w:r>
      <w:r>
        <w:rPr>
          <w:rFonts w:ascii="黑体" w:hAnsi="黑体" w:eastAsia="黑体"/>
        </w:rPr>
        <w:t xml:space="preserve"> </w:t>
      </w:r>
      <w:r>
        <w:t xml:space="preserve"> </w:t>
      </w:r>
      <w:r>
        <w:rPr>
          <w:rFonts w:hint="eastAsia" w:ascii="宋体" w:hAnsi="宋体"/>
        </w:rPr>
        <w:t>管网地理信息系统应实现对区域内供水管网及属性数据进行储存和管理的功能。</w:t>
      </w:r>
    </w:p>
    <w:p>
      <w:r>
        <w:rPr>
          <w:rFonts w:hint="eastAsia" w:ascii="黑体" w:hAnsi="黑体" w:eastAsia="黑体"/>
        </w:rPr>
        <w:t>6</w:t>
      </w:r>
      <w:r>
        <w:rPr>
          <w:rFonts w:ascii="黑体" w:hAnsi="黑体" w:eastAsia="黑体"/>
        </w:rPr>
        <w:t>.</w:t>
      </w:r>
      <w:r>
        <w:rPr>
          <w:rFonts w:hint="eastAsia" w:ascii="黑体" w:hAnsi="黑体" w:eastAsia="黑体"/>
        </w:rPr>
        <w:t>6</w:t>
      </w:r>
      <w:r>
        <w:rPr>
          <w:rFonts w:ascii="黑体" w:hAnsi="黑体" w:eastAsia="黑体"/>
        </w:rPr>
        <w:t>.</w:t>
      </w:r>
      <w:r>
        <w:rPr>
          <w:rFonts w:hint="eastAsia" w:ascii="黑体" w:hAnsi="黑体" w:eastAsia="黑体"/>
        </w:rPr>
        <w:t>4</w:t>
      </w:r>
      <w:r>
        <w:rPr>
          <w:rFonts w:ascii="黑体" w:hAnsi="黑体" w:eastAsia="黑体"/>
        </w:rPr>
        <w:t xml:space="preserve"> </w:t>
      </w:r>
      <w:r>
        <w:t xml:space="preserve"> </w:t>
      </w:r>
      <w:r>
        <w:rPr>
          <w:rFonts w:hint="eastAsia" w:ascii="宋体" w:hAnsi="宋体"/>
        </w:rPr>
        <w:t>管网地理信息系统应包括管网所在地区的地形地貌、地下管线、阀门、消火栓、检测设备和泵站等图形、坐标及属性数据</w:t>
      </w:r>
      <w:r>
        <w:rPr>
          <w:rFonts w:hint="eastAsia" w:ascii="宋体" w:hAnsi="宋体"/>
          <w:lang w:eastAsia="zh-CN"/>
        </w:rPr>
        <w:t>，</w:t>
      </w:r>
      <w:r>
        <w:rPr>
          <w:rFonts w:hint="eastAsia" w:ascii="宋体" w:hAnsi="宋体"/>
          <w:lang w:val="en-US" w:eastAsia="zh-CN"/>
        </w:rPr>
        <w:t>并</w:t>
      </w:r>
      <w:r>
        <w:rPr>
          <w:rFonts w:hint="eastAsia"/>
        </w:rPr>
        <w:t>根据管网及附属设施的动态变化</w:t>
      </w:r>
      <w:r>
        <w:rPr>
          <w:rFonts w:hint="eastAsia"/>
          <w:lang w:val="en-US" w:eastAsia="zh-CN"/>
        </w:rPr>
        <w:t>动态</w:t>
      </w:r>
      <w:r>
        <w:rPr>
          <w:rFonts w:hint="eastAsia"/>
        </w:rPr>
        <w:t>更新。</w:t>
      </w:r>
    </w:p>
    <w:p>
      <w:pPr>
        <w:pStyle w:val="2"/>
        <w:spacing w:before="312" w:beforeLines="100" w:after="312" w:afterLines="100" w:line="240" w:lineRule="auto"/>
        <w:rPr>
          <w:rFonts w:ascii="黑体" w:hAnsi="黑体" w:eastAsia="黑体"/>
          <w:b w:val="0"/>
          <w:kern w:val="0"/>
          <w:sz w:val="21"/>
          <w:szCs w:val="21"/>
        </w:rPr>
      </w:pPr>
      <w:bookmarkStart w:id="37" w:name="_Toc25674"/>
      <w:r>
        <w:rPr>
          <w:rFonts w:hint="eastAsia" w:ascii="黑体" w:hAnsi="黑体" w:eastAsia="黑体"/>
          <w:b w:val="0"/>
          <w:kern w:val="0"/>
          <w:sz w:val="21"/>
          <w:szCs w:val="21"/>
        </w:rPr>
        <w:t>7</w:t>
      </w:r>
      <w:r>
        <w:rPr>
          <w:rFonts w:ascii="黑体" w:hAnsi="黑体" w:eastAsia="黑体"/>
          <w:b w:val="0"/>
          <w:kern w:val="0"/>
          <w:sz w:val="21"/>
          <w:szCs w:val="21"/>
        </w:rPr>
        <w:t xml:space="preserve">  </w:t>
      </w:r>
      <w:bookmarkStart w:id="38" w:name="_Toc2376"/>
      <w:r>
        <w:rPr>
          <w:rFonts w:hint="eastAsia" w:ascii="黑体" w:hAnsi="黑体" w:eastAsia="黑体"/>
          <w:b w:val="0"/>
          <w:kern w:val="0"/>
          <w:sz w:val="21"/>
          <w:szCs w:val="21"/>
        </w:rPr>
        <w:t>服务评价与改进</w:t>
      </w:r>
      <w:bookmarkEnd w:id="37"/>
    </w:p>
    <w:p>
      <w:pPr>
        <w:pStyle w:val="15"/>
        <w:spacing w:before="156" w:beforeLines="50" w:after="156" w:afterLines="50" w:line="240" w:lineRule="auto"/>
        <w:jc w:val="left"/>
        <w:rPr>
          <w:rFonts w:ascii="黑体" w:hAnsi="黑体" w:eastAsia="黑体"/>
          <w:b w:val="0"/>
          <w:sz w:val="21"/>
          <w:szCs w:val="21"/>
        </w:rPr>
      </w:pPr>
      <w:bookmarkStart w:id="39" w:name="_Toc67918074"/>
      <w:bookmarkStart w:id="40" w:name="_Toc25797"/>
      <w:r>
        <w:rPr>
          <w:rFonts w:hint="eastAsia" w:ascii="黑体" w:hAnsi="黑体" w:eastAsia="黑体"/>
          <w:b w:val="0"/>
          <w:sz w:val="21"/>
          <w:szCs w:val="21"/>
        </w:rPr>
        <w:t>7</w:t>
      </w:r>
      <w:r>
        <w:rPr>
          <w:rFonts w:ascii="黑体" w:hAnsi="黑体" w:eastAsia="黑体"/>
          <w:b w:val="0"/>
          <w:sz w:val="21"/>
          <w:szCs w:val="21"/>
        </w:rPr>
        <w:t xml:space="preserve">.1  </w:t>
      </w:r>
      <w:bookmarkEnd w:id="39"/>
      <w:r>
        <w:rPr>
          <w:rFonts w:hint="eastAsia" w:ascii="黑体" w:hAnsi="黑体" w:eastAsia="黑体"/>
          <w:b w:val="0"/>
          <w:sz w:val="21"/>
          <w:szCs w:val="21"/>
        </w:rPr>
        <w:t>服务评价</w:t>
      </w:r>
      <w:bookmarkEnd w:id="40"/>
    </w:p>
    <w:p>
      <w:pPr>
        <w:rPr>
          <w:rFonts w:ascii="黑体" w:hAnsi="黑体" w:eastAsia="黑体"/>
        </w:rPr>
      </w:pPr>
      <w:r>
        <w:rPr>
          <w:rFonts w:hint="eastAsia" w:ascii="黑体" w:hAnsi="黑体" w:eastAsia="黑体"/>
        </w:rPr>
        <w:t>7</w:t>
      </w:r>
      <w:r>
        <w:rPr>
          <w:rFonts w:ascii="黑体" w:hAnsi="黑体" w:eastAsia="黑体"/>
        </w:rPr>
        <w:t>.</w:t>
      </w:r>
      <w:r>
        <w:rPr>
          <w:rFonts w:hint="eastAsia" w:ascii="黑体" w:hAnsi="黑体" w:eastAsia="黑体"/>
        </w:rPr>
        <w:t>1</w:t>
      </w:r>
      <w:r>
        <w:rPr>
          <w:rFonts w:ascii="黑体" w:hAnsi="黑体" w:eastAsia="黑体"/>
        </w:rPr>
        <w:t>.</w:t>
      </w:r>
      <w:r>
        <w:rPr>
          <w:rFonts w:hint="eastAsia" w:ascii="黑体" w:hAnsi="黑体" w:eastAsia="黑体"/>
        </w:rPr>
        <w:t>1</w:t>
      </w:r>
      <w:r>
        <w:rPr>
          <w:rFonts w:ascii="黑体" w:hAnsi="黑体" w:eastAsia="黑体"/>
        </w:rPr>
        <w:t xml:space="preserve">  </w:t>
      </w:r>
      <w:r>
        <w:rPr>
          <w:rFonts w:hint="eastAsia" w:ascii="宋体" w:hAnsi="宋体"/>
          <w:snapToGrid w:val="0"/>
          <w:kern w:val="0"/>
          <w:szCs w:val="24"/>
        </w:rPr>
        <w:t>机构应建立投诉处理机制，对外公布监督投诉电话，明确责任人，并保留记录。</w:t>
      </w:r>
    </w:p>
    <w:p>
      <w:pPr>
        <w:rPr>
          <w:rFonts w:ascii="宋体"/>
          <w:snapToGrid w:val="0"/>
          <w:kern w:val="0"/>
          <w:szCs w:val="24"/>
        </w:rPr>
      </w:pPr>
      <w:r>
        <w:rPr>
          <w:rFonts w:hint="eastAsia" w:ascii="黑体" w:hAnsi="黑体" w:eastAsia="黑体"/>
        </w:rPr>
        <w:t>7</w:t>
      </w:r>
      <w:r>
        <w:rPr>
          <w:rFonts w:ascii="黑体" w:hAnsi="黑体" w:eastAsia="黑体"/>
        </w:rPr>
        <w:t>.</w:t>
      </w:r>
      <w:r>
        <w:rPr>
          <w:rFonts w:hint="eastAsia" w:ascii="黑体" w:hAnsi="黑体" w:eastAsia="黑体"/>
        </w:rPr>
        <w:t>1</w:t>
      </w:r>
      <w:r>
        <w:rPr>
          <w:rFonts w:ascii="黑体" w:hAnsi="黑体" w:eastAsia="黑体"/>
        </w:rPr>
        <w:t>.</w:t>
      </w:r>
      <w:r>
        <w:rPr>
          <w:rFonts w:hint="eastAsia" w:ascii="黑体" w:hAnsi="黑体" w:eastAsia="黑体"/>
        </w:rPr>
        <w:t>2</w:t>
      </w:r>
      <w:r>
        <w:rPr>
          <w:rFonts w:ascii="黑体" w:hAnsi="黑体" w:eastAsia="黑体"/>
        </w:rPr>
        <w:t xml:space="preserve">  </w:t>
      </w:r>
      <w:r>
        <w:rPr>
          <w:rFonts w:hint="eastAsia" w:ascii="宋体" w:hAnsi="宋体"/>
          <w:snapToGrid w:val="0"/>
          <w:kern w:val="0"/>
          <w:szCs w:val="24"/>
        </w:rPr>
        <w:t>服务满意度调查应每年开展至少</w:t>
      </w:r>
      <w:r>
        <w:rPr>
          <w:rFonts w:hint="eastAsia" w:ascii="宋体" w:hAnsi="宋体"/>
          <w:snapToGrid w:val="0"/>
          <w:kern w:val="0"/>
          <w:szCs w:val="24"/>
          <w:lang w:val="en-US" w:eastAsia="zh-CN"/>
        </w:rPr>
        <w:t>2</w:t>
      </w:r>
      <w:r>
        <w:rPr>
          <w:rFonts w:hint="eastAsia" w:ascii="宋体" w:hAnsi="宋体"/>
          <w:snapToGrid w:val="0"/>
          <w:kern w:val="0"/>
          <w:szCs w:val="24"/>
        </w:rPr>
        <w:t>次，调查方式包括但不限于：直接沟通、电话回访、发放调查问卷、第三方机构测评，对服务满意度、投诉率、投诉处理满意率进行搜集和分析。</w:t>
      </w:r>
    </w:p>
    <w:p>
      <w:pPr>
        <w:rPr>
          <w:rFonts w:ascii="宋体" w:hAnsi="宋体"/>
          <w:snapToGrid w:val="0"/>
          <w:kern w:val="0"/>
          <w:szCs w:val="24"/>
        </w:rPr>
      </w:pPr>
      <w:r>
        <w:rPr>
          <w:rFonts w:hint="eastAsia" w:ascii="黑体" w:hAnsi="黑体" w:eastAsia="黑体"/>
        </w:rPr>
        <w:t>7</w:t>
      </w:r>
      <w:r>
        <w:rPr>
          <w:rFonts w:ascii="黑体" w:hAnsi="黑体" w:eastAsia="黑体"/>
        </w:rPr>
        <w:t>.</w:t>
      </w:r>
      <w:r>
        <w:rPr>
          <w:rFonts w:hint="eastAsia" w:ascii="黑体" w:hAnsi="黑体" w:eastAsia="黑体"/>
        </w:rPr>
        <w:t>1</w:t>
      </w:r>
      <w:r>
        <w:rPr>
          <w:rFonts w:ascii="黑体" w:hAnsi="黑体" w:eastAsia="黑体"/>
        </w:rPr>
        <w:t>.</w:t>
      </w:r>
      <w:r>
        <w:rPr>
          <w:rFonts w:hint="eastAsia" w:ascii="黑体" w:hAnsi="黑体" w:eastAsia="黑体"/>
        </w:rPr>
        <w:t>3</w:t>
      </w:r>
      <w:r>
        <w:rPr>
          <w:rFonts w:hint="eastAsia" w:ascii="宋体" w:hAnsi="宋体"/>
          <w:snapToGrid w:val="0"/>
          <w:kern w:val="0"/>
          <w:szCs w:val="24"/>
        </w:rPr>
        <w:t xml:space="preserve">  机构应定期开展一次维修合格率、返修率、时效合格率等抢修服务指标进行搜集和分析。</w:t>
      </w:r>
    </w:p>
    <w:p>
      <w:pPr>
        <w:pStyle w:val="15"/>
        <w:spacing w:before="156" w:beforeLines="50" w:after="156" w:afterLines="50" w:line="240" w:lineRule="auto"/>
        <w:jc w:val="left"/>
        <w:rPr>
          <w:rFonts w:ascii="黑体" w:hAnsi="黑体" w:eastAsia="黑体"/>
          <w:b w:val="0"/>
          <w:sz w:val="21"/>
          <w:szCs w:val="21"/>
        </w:rPr>
      </w:pPr>
      <w:bookmarkStart w:id="41" w:name="_Toc67918075"/>
      <w:bookmarkStart w:id="42" w:name="_Toc13264"/>
      <w:r>
        <w:rPr>
          <w:rFonts w:hint="eastAsia" w:ascii="黑体" w:hAnsi="黑体" w:eastAsia="黑体"/>
          <w:b w:val="0"/>
          <w:sz w:val="21"/>
          <w:szCs w:val="21"/>
        </w:rPr>
        <w:t>7</w:t>
      </w:r>
      <w:r>
        <w:rPr>
          <w:rFonts w:ascii="黑体" w:hAnsi="黑体" w:eastAsia="黑体"/>
          <w:b w:val="0"/>
          <w:sz w:val="21"/>
          <w:szCs w:val="21"/>
        </w:rPr>
        <w:t xml:space="preserve">.2  </w:t>
      </w:r>
      <w:bookmarkEnd w:id="41"/>
      <w:r>
        <w:rPr>
          <w:rFonts w:hint="eastAsia" w:ascii="黑体" w:hAnsi="黑体" w:eastAsia="黑体"/>
          <w:b w:val="0"/>
          <w:sz w:val="21"/>
          <w:szCs w:val="21"/>
        </w:rPr>
        <w:t>服务改进</w:t>
      </w:r>
      <w:bookmarkEnd w:id="42"/>
    </w:p>
    <w:p>
      <w:pPr>
        <w:rPr>
          <w:rFonts w:ascii="宋体" w:hAnsi="宋体"/>
          <w:snapToGrid w:val="0"/>
          <w:kern w:val="0"/>
          <w:szCs w:val="24"/>
        </w:rPr>
      </w:pPr>
      <w:r>
        <w:rPr>
          <w:rFonts w:hint="eastAsia" w:ascii="黑体" w:hAnsi="黑体" w:eastAsia="黑体"/>
        </w:rPr>
        <w:t>7</w:t>
      </w:r>
      <w:r>
        <w:rPr>
          <w:rFonts w:ascii="黑体" w:hAnsi="黑体" w:eastAsia="黑体"/>
        </w:rPr>
        <w:t xml:space="preserve">.2.1  </w:t>
      </w:r>
      <w:r>
        <w:rPr>
          <w:rFonts w:hint="eastAsia" w:ascii="宋体" w:hAnsi="宋体"/>
          <w:snapToGrid w:val="0"/>
          <w:kern w:val="0"/>
          <w:szCs w:val="24"/>
        </w:rPr>
        <w:t>机构应对评价结果中的问题进行分析汇总，找出不合格项和改进项，制定纠正、改进措施，并跟踪、督促整改情况。</w:t>
      </w:r>
    </w:p>
    <w:p>
      <w:pPr>
        <w:rPr>
          <w:rFonts w:ascii="宋体" w:hAnsi="宋体"/>
          <w:snapToGrid w:val="0"/>
          <w:kern w:val="0"/>
          <w:szCs w:val="24"/>
        </w:rPr>
      </w:pPr>
      <w:r>
        <w:rPr>
          <w:rFonts w:hint="eastAsia" w:ascii="黑体" w:hAnsi="黑体" w:eastAsia="黑体"/>
        </w:rPr>
        <w:t>7</w:t>
      </w:r>
      <w:r>
        <w:rPr>
          <w:rFonts w:ascii="黑体" w:hAnsi="黑体" w:eastAsia="黑体"/>
        </w:rPr>
        <w:t xml:space="preserve">.2.2  </w:t>
      </w:r>
      <w:r>
        <w:rPr>
          <w:rFonts w:hint="eastAsia" w:ascii="宋体" w:hAnsi="宋体"/>
          <w:snapToGrid w:val="0"/>
          <w:kern w:val="0"/>
          <w:szCs w:val="24"/>
        </w:rPr>
        <w:t>应对纠正、改进的服务工作进行效果验证，并通过跟踪和回访，获得纠正、改进效果达到预期效果的确认。</w:t>
      </w:r>
    </w:p>
    <w:p>
      <w:r>
        <w:rPr>
          <w:rFonts w:hint="eastAsia" w:ascii="黑体" w:hAnsi="黑体" w:eastAsia="黑体"/>
        </w:rPr>
        <w:t>7</w:t>
      </w:r>
      <w:r>
        <w:rPr>
          <w:rFonts w:ascii="黑体" w:hAnsi="黑体" w:eastAsia="黑体"/>
        </w:rPr>
        <w:t>.2.</w:t>
      </w:r>
      <w:r>
        <w:rPr>
          <w:rFonts w:hint="eastAsia" w:ascii="黑体" w:hAnsi="黑体" w:eastAsia="黑体"/>
        </w:rPr>
        <w:t>3</w:t>
      </w:r>
      <w:r>
        <w:rPr>
          <w:rFonts w:ascii="黑体" w:hAnsi="黑体" w:eastAsia="黑体"/>
        </w:rPr>
        <w:t xml:space="preserve">  </w:t>
      </w:r>
      <w:r>
        <w:rPr>
          <w:rFonts w:hint="eastAsia" w:ascii="宋体" w:hAnsi="宋体"/>
          <w:snapToGrid w:val="0"/>
          <w:kern w:val="0"/>
          <w:szCs w:val="24"/>
        </w:rPr>
        <w:t>服务机构应通过全员参与、自我提升、第三方调查、政府部门监督等途径，持续提升服务水平。</w:t>
      </w:r>
      <w:bookmarkEnd w:id="5"/>
      <w:bookmarkEnd w:id="38"/>
    </w:p>
    <w:p>
      <w:pPr>
        <w:spacing w:line="360" w:lineRule="auto"/>
        <w:jc w:val="center"/>
        <w:rPr>
          <w:rFonts w:ascii="黑体" w:hAnsi="黑体" w:eastAsia="黑体" w:cs="黑体"/>
          <w:sz w:val="18"/>
          <w:szCs w:val="18"/>
        </w:rPr>
      </w:pPr>
      <w:bookmarkStart w:id="43" w:name="BookMark8"/>
      <w:r>
        <mc:AlternateContent>
          <mc:Choice Requires="wps">
            <w:drawing>
              <wp:anchor distT="0" distB="0" distL="114300" distR="114300" simplePos="0" relativeHeight="251664384" behindDoc="0" locked="0" layoutInCell="1" allowOverlap="1">
                <wp:simplePos x="0" y="0"/>
                <wp:positionH relativeFrom="column">
                  <wp:posOffset>1804670</wp:posOffset>
                </wp:positionH>
                <wp:positionV relativeFrom="paragraph">
                  <wp:posOffset>206375</wp:posOffset>
                </wp:positionV>
                <wp:extent cx="1440180" cy="13335"/>
                <wp:effectExtent l="0" t="4445" r="7620" b="10795"/>
                <wp:wrapNone/>
                <wp:docPr id="20" name="直接箭头连接符 20"/>
                <wp:cNvGraphicFramePr/>
                <a:graphic xmlns:a="http://schemas.openxmlformats.org/drawingml/2006/main">
                  <a:graphicData uri="http://schemas.microsoft.com/office/word/2010/wordprocessingShape">
                    <wps:wsp>
                      <wps:cNvCnPr/>
                      <wps:spPr>
                        <a:xfrm>
                          <a:off x="0" y="0"/>
                          <a:ext cx="1440180" cy="133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2.1pt;margin-top:16.25pt;height:1.05pt;width:113.4pt;z-index:251664384;mso-width-relative:page;mso-height-relative:page;" filled="f" stroked="t" coordsize="21600,21600" o:gfxdata="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BeS4x1wAAAAkBAAAPAAAAAAAAAAEAIAAAACIAAABkcnMvZG93&#10;bnJldi54bWxQSwECFAAUAAAACACHTuJAKIZFXwECAADyAwAADgAAAAAAAAABACAAAAAmAQAAZHJz&#10;L2Uyb0RvYy54bWxQSwUGAAAAAAYABgBZAQAAmQUAAAAA&#10;">
                <v:fill on="f" focussize="0,0"/>
                <v:stroke color="#000000" joinstyle="round"/>
                <v:imagedata o:title=""/>
                <o:lock v:ext="edit" aspectratio="f"/>
              </v:shape>
            </w:pict>
          </mc:Fallback>
        </mc:AlternateContent>
      </w:r>
      <w:r>
        <w:fldChar w:fldCharType="begin"/>
      </w:r>
      <w:r>
        <w:instrText xml:space="preserve"> INCLUDEPICTURE "C:\\Users\\tycri\\AppData\\Local\\Temp\\ksohtml2272\\wps1.png" \* MERGEFORMATINET </w:instrText>
      </w:r>
      <w:r>
        <w:fldChar w:fldCharType="end"/>
      </w:r>
      <w:bookmarkEnd w:id="43"/>
    </w:p>
    <w:p>
      <w:pPr>
        <w:pStyle w:val="10"/>
        <w:spacing w:line="240" w:lineRule="auto"/>
        <w:ind w:firstLine="0" w:firstLineChars="0"/>
      </w:pPr>
    </w:p>
    <w:sectPr>
      <w:headerReference r:id="rId10" w:type="default"/>
      <w:footerReference r:id="rId12" w:type="default"/>
      <w:headerReference r:id="rId11" w:type="even"/>
      <w:footerReference r:id="rId13" w:type="even"/>
      <w:pgSz w:w="11906" w:h="16838"/>
      <w:pgMar w:top="1417" w:right="1134" w:bottom="1134" w:left="1418" w:header="1418"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21ACBB-176E-476E-80FE-4157525585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3F5632CA-6A60-4E35-BDFE-28646FB2C844}"/>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embedRegular r:id="rId3" w:fontKey="{8B2AF5A2-7908-4C97-98E0-CB138ED5E133}"/>
  </w:font>
  <w:font w:name="SimSun,Bold">
    <w:altName w:val="黑体"/>
    <w:panose1 w:val="00000000000000000000"/>
    <w:charset w:val="86"/>
    <w:family w:val="auto"/>
    <w:pitch w:val="default"/>
    <w:sig w:usb0="00000000" w:usb1="00000000" w:usb2="00000010" w:usb3="00000000" w:csb0="00040000" w:csb1="00000000"/>
    <w:embedRegular r:id="rId4" w:fontKey="{B8F40911-8B6C-4A38-9665-29C3F9727AEC}"/>
  </w:font>
  <w:font w:name="*KSYCYISREA0">
    <w:altName w:val="Segoe Print"/>
    <w:panose1 w:val="00000000000000000000"/>
    <w:charset w:val="00"/>
    <w:family w:val="auto"/>
    <w:pitch w:val="default"/>
    <w:sig w:usb0="00000000" w:usb1="00000000" w:usb2="00000000" w:usb3="00000000" w:csb0="00000000" w:csb1="00000000"/>
    <w:embedRegular r:id="rId5" w:fontKey="{79BE67CB-26D6-41B5-95F9-0D605818E919}"/>
  </w:font>
  <w:font w:name="*KSMLMZXSHU0">
    <w:altName w:val="Segoe Print"/>
    <w:panose1 w:val="00000000000000000000"/>
    <w:charset w:val="00"/>
    <w:family w:val="auto"/>
    <w:pitch w:val="default"/>
    <w:sig w:usb0="00000000" w:usb1="00000000" w:usb2="00000000" w:usb3="00000000" w:csb0="00000000" w:csb1="00000000"/>
    <w:embedRegular r:id="rId6" w:fontKey="{174EA30B-3195-40A5-B3B4-D63D27C5ECD1}"/>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I</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ascii="Times New Roman" w:hAnsi="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rPr>
    </w:pPr>
    <w:r>
      <w:rPr>
        <w:rFonts w:hint="eastAsia" w:ascii="宋体" w:hAnsi="宋体"/>
      </w:rPr>
      <w:t>Ⅱ</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w:t>
    </w:r>
    <w:r>
      <w:rPr>
        <w:rFonts w:ascii="宋体" w:hAnsi="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4</w:t>
    </w:r>
    <w:r>
      <w:rPr>
        <w:rFonts w:ascii="Times New Roman" w:hAns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Style w:val="40"/>
        <w:rFonts w:hint="eastAsia" w:ascii="黑体" w:hAnsi="黑体" w:eastAsia="黑体"/>
        <w:i w:val="0"/>
        <w:lang w:eastAsia="zh-CN"/>
      </w:rPr>
    </w:pPr>
    <w:r>
      <w:rPr>
        <w:rFonts w:ascii="黑体" w:hAnsi="黑体" w:eastAsia="黑体"/>
      </w:rPr>
      <w:t>DB3205/T XXX-202</w:t>
    </w:r>
    <w:r>
      <w:rPr>
        <w:rFonts w:hint="eastAsia" w:ascii="黑体" w:hAnsi="黑体" w:eastAsia="黑体"/>
        <w:lang w:val="en-US" w:eastAsia="zh-CN"/>
      </w:rPr>
      <w:t>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hAnsi="黑体" w:eastAsia="黑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spacing w:after="283"/>
      <w:jc w:val="right"/>
      <w:rPr>
        <w:rStyle w:val="40"/>
        <w:rFonts w:hint="eastAsia" w:ascii="黑体" w:hAnsi="黑体" w:eastAsia="黑体"/>
        <w:i w:val="0"/>
        <w:lang w:eastAsia="zh-CN"/>
      </w:rPr>
    </w:pPr>
    <w:r>
      <w:rPr>
        <w:rFonts w:ascii="黑体" w:hAnsi="黑体" w:eastAsia="黑体"/>
      </w:rPr>
      <w:t>DB3205/T XXX-202</w:t>
    </w:r>
    <w:r>
      <w:rPr>
        <w:rFonts w:hint="eastAsia" w:ascii="黑体" w:hAnsi="黑体" w:eastAsia="黑体"/>
        <w:lang w:val="en-US" w:eastAsia="zh-CN"/>
      </w:rPr>
      <w:t>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3"/>
      <w:rPr>
        <w:rFonts w:ascii="黑体" w:hAnsi="黑体" w:eastAsia="黑体"/>
      </w:rPr>
    </w:pPr>
    <w:r>
      <w:rPr>
        <w:rFonts w:ascii="黑体" w:hAnsi="黑体" w:eastAsia="黑体"/>
      </w:rPr>
      <w:t>DB3205/T XXX-2022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62"/>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63"/>
      <w:suff w:val="nothing"/>
      <w:lvlText w:val="%1%2　"/>
      <w:lvlJc w:val="left"/>
      <w:rPr>
        <w:rFonts w:hint="eastAsia" w:ascii="黑体" w:hAnsi="Times New Roman" w:eastAsia="黑体" w:cs="Times New Roman"/>
        <w:b w:val="0"/>
        <w:i w:val="0"/>
        <w:sz w:val="21"/>
      </w:rPr>
    </w:lvl>
    <w:lvl w:ilvl="2" w:tentative="0">
      <w:start w:val="1"/>
      <w:numFmt w:val="decimal"/>
      <w:pStyle w:val="64"/>
      <w:suff w:val="nothing"/>
      <w:lvlText w:val="%1%2.%3　"/>
      <w:lvlJc w:val="left"/>
      <w:rPr>
        <w:rFonts w:hint="eastAsia" w:ascii="黑体" w:hAnsi="Times New Roman" w:eastAsia="黑体" w:cs="Times New Roman"/>
        <w:b w:val="0"/>
        <w:i w:val="0"/>
        <w:sz w:val="21"/>
      </w:rPr>
    </w:lvl>
    <w:lvl w:ilvl="3" w:tentative="0">
      <w:start w:val="1"/>
      <w:numFmt w:val="decimal"/>
      <w:pStyle w:val="66"/>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0"/>
  <w:bordersDoNotSurroundFooter w:val="0"/>
  <w:doNotTrackMove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MzY2YjgxNGViZTNhNDAxZDcyZjc0NzNmOTVmMWIifQ=="/>
  </w:docVars>
  <w:rsids>
    <w:rsidRoot w:val="002C4A7A"/>
    <w:rsid w:val="00000BF0"/>
    <w:rsid w:val="00000DF4"/>
    <w:rsid w:val="000016F4"/>
    <w:rsid w:val="00001DAB"/>
    <w:rsid w:val="00002F52"/>
    <w:rsid w:val="00004112"/>
    <w:rsid w:val="000053F6"/>
    <w:rsid w:val="00005523"/>
    <w:rsid w:val="00006389"/>
    <w:rsid w:val="000063E8"/>
    <w:rsid w:val="00006AB6"/>
    <w:rsid w:val="00007CDC"/>
    <w:rsid w:val="000103CF"/>
    <w:rsid w:val="00010AC5"/>
    <w:rsid w:val="000118B5"/>
    <w:rsid w:val="00011AB7"/>
    <w:rsid w:val="00011D32"/>
    <w:rsid w:val="000123D3"/>
    <w:rsid w:val="0001390A"/>
    <w:rsid w:val="00013E03"/>
    <w:rsid w:val="00016F1C"/>
    <w:rsid w:val="00017C88"/>
    <w:rsid w:val="00022D79"/>
    <w:rsid w:val="000232F7"/>
    <w:rsid w:val="0002501D"/>
    <w:rsid w:val="00025631"/>
    <w:rsid w:val="00025D5B"/>
    <w:rsid w:val="00025FA0"/>
    <w:rsid w:val="00033732"/>
    <w:rsid w:val="000353DF"/>
    <w:rsid w:val="0003554C"/>
    <w:rsid w:val="00035C89"/>
    <w:rsid w:val="000365ED"/>
    <w:rsid w:val="000368B1"/>
    <w:rsid w:val="000377BE"/>
    <w:rsid w:val="0003782B"/>
    <w:rsid w:val="00037CA2"/>
    <w:rsid w:val="00041207"/>
    <w:rsid w:val="00042DE7"/>
    <w:rsid w:val="00046312"/>
    <w:rsid w:val="000463CE"/>
    <w:rsid w:val="0004747D"/>
    <w:rsid w:val="00047781"/>
    <w:rsid w:val="00050831"/>
    <w:rsid w:val="00050E8E"/>
    <w:rsid w:val="00050F52"/>
    <w:rsid w:val="000511AD"/>
    <w:rsid w:val="00053599"/>
    <w:rsid w:val="00053CC4"/>
    <w:rsid w:val="00054255"/>
    <w:rsid w:val="0005626C"/>
    <w:rsid w:val="0005686E"/>
    <w:rsid w:val="000600F3"/>
    <w:rsid w:val="00060285"/>
    <w:rsid w:val="00060DDA"/>
    <w:rsid w:val="00061F82"/>
    <w:rsid w:val="0006343E"/>
    <w:rsid w:val="00063731"/>
    <w:rsid w:val="000645AC"/>
    <w:rsid w:val="00065866"/>
    <w:rsid w:val="0006645E"/>
    <w:rsid w:val="00070228"/>
    <w:rsid w:val="00071463"/>
    <w:rsid w:val="00071BC6"/>
    <w:rsid w:val="00073FE1"/>
    <w:rsid w:val="0007542C"/>
    <w:rsid w:val="00077592"/>
    <w:rsid w:val="000778F2"/>
    <w:rsid w:val="00081ADD"/>
    <w:rsid w:val="00081B34"/>
    <w:rsid w:val="00082994"/>
    <w:rsid w:val="00082F21"/>
    <w:rsid w:val="00083B0C"/>
    <w:rsid w:val="00083F2D"/>
    <w:rsid w:val="00084BAD"/>
    <w:rsid w:val="0008506A"/>
    <w:rsid w:val="00085AF5"/>
    <w:rsid w:val="00085BF4"/>
    <w:rsid w:val="00085FD5"/>
    <w:rsid w:val="00087FC3"/>
    <w:rsid w:val="0009190E"/>
    <w:rsid w:val="00091BE3"/>
    <w:rsid w:val="00093F57"/>
    <w:rsid w:val="000942EE"/>
    <w:rsid w:val="00096096"/>
    <w:rsid w:val="0009741B"/>
    <w:rsid w:val="000A05E2"/>
    <w:rsid w:val="000A0FB6"/>
    <w:rsid w:val="000A1D63"/>
    <w:rsid w:val="000A210E"/>
    <w:rsid w:val="000A2298"/>
    <w:rsid w:val="000A25ED"/>
    <w:rsid w:val="000A26DA"/>
    <w:rsid w:val="000A7243"/>
    <w:rsid w:val="000A74EE"/>
    <w:rsid w:val="000A79DB"/>
    <w:rsid w:val="000B0DE2"/>
    <w:rsid w:val="000B1600"/>
    <w:rsid w:val="000B174D"/>
    <w:rsid w:val="000B2664"/>
    <w:rsid w:val="000B2F95"/>
    <w:rsid w:val="000B3BB0"/>
    <w:rsid w:val="000B5AC2"/>
    <w:rsid w:val="000B6371"/>
    <w:rsid w:val="000C11CF"/>
    <w:rsid w:val="000C1A25"/>
    <w:rsid w:val="000C2086"/>
    <w:rsid w:val="000C2342"/>
    <w:rsid w:val="000C4646"/>
    <w:rsid w:val="000C46BF"/>
    <w:rsid w:val="000C5A85"/>
    <w:rsid w:val="000C6BAF"/>
    <w:rsid w:val="000D1F22"/>
    <w:rsid w:val="000D245B"/>
    <w:rsid w:val="000D296E"/>
    <w:rsid w:val="000D3EF6"/>
    <w:rsid w:val="000D5C84"/>
    <w:rsid w:val="000D61CF"/>
    <w:rsid w:val="000D684B"/>
    <w:rsid w:val="000D6B15"/>
    <w:rsid w:val="000D75A1"/>
    <w:rsid w:val="000D75F6"/>
    <w:rsid w:val="000E0914"/>
    <w:rsid w:val="000E0BEE"/>
    <w:rsid w:val="000E0ECC"/>
    <w:rsid w:val="000E109D"/>
    <w:rsid w:val="000E3AF6"/>
    <w:rsid w:val="000E3BCF"/>
    <w:rsid w:val="000E3F21"/>
    <w:rsid w:val="000E4423"/>
    <w:rsid w:val="000E4822"/>
    <w:rsid w:val="000E56D1"/>
    <w:rsid w:val="000E5800"/>
    <w:rsid w:val="000E67E2"/>
    <w:rsid w:val="000E69D7"/>
    <w:rsid w:val="000E6AF6"/>
    <w:rsid w:val="000F08ED"/>
    <w:rsid w:val="000F1562"/>
    <w:rsid w:val="000F2389"/>
    <w:rsid w:val="000F2CB4"/>
    <w:rsid w:val="000F31EC"/>
    <w:rsid w:val="000F3853"/>
    <w:rsid w:val="000F3A48"/>
    <w:rsid w:val="000F56C3"/>
    <w:rsid w:val="000F6E91"/>
    <w:rsid w:val="000F7433"/>
    <w:rsid w:val="00100260"/>
    <w:rsid w:val="00100BEB"/>
    <w:rsid w:val="00101287"/>
    <w:rsid w:val="00102111"/>
    <w:rsid w:val="0010335B"/>
    <w:rsid w:val="00103B74"/>
    <w:rsid w:val="00107749"/>
    <w:rsid w:val="00110EC6"/>
    <w:rsid w:val="00111700"/>
    <w:rsid w:val="00112AF7"/>
    <w:rsid w:val="001130BA"/>
    <w:rsid w:val="001148B6"/>
    <w:rsid w:val="00115F3B"/>
    <w:rsid w:val="00116523"/>
    <w:rsid w:val="00117D4D"/>
    <w:rsid w:val="001204BB"/>
    <w:rsid w:val="001206B4"/>
    <w:rsid w:val="0012099B"/>
    <w:rsid w:val="00123E12"/>
    <w:rsid w:val="0012430B"/>
    <w:rsid w:val="00125406"/>
    <w:rsid w:val="00125599"/>
    <w:rsid w:val="0012567D"/>
    <w:rsid w:val="00125735"/>
    <w:rsid w:val="00126E6E"/>
    <w:rsid w:val="00126F65"/>
    <w:rsid w:val="00127460"/>
    <w:rsid w:val="0012778C"/>
    <w:rsid w:val="0013227B"/>
    <w:rsid w:val="00133094"/>
    <w:rsid w:val="001337DD"/>
    <w:rsid w:val="0013556D"/>
    <w:rsid w:val="00135F83"/>
    <w:rsid w:val="001412D1"/>
    <w:rsid w:val="00141871"/>
    <w:rsid w:val="001419AA"/>
    <w:rsid w:val="001435C1"/>
    <w:rsid w:val="001457BD"/>
    <w:rsid w:val="00145B2A"/>
    <w:rsid w:val="00145C68"/>
    <w:rsid w:val="00145CD4"/>
    <w:rsid w:val="001462B7"/>
    <w:rsid w:val="001467B8"/>
    <w:rsid w:val="00146907"/>
    <w:rsid w:val="00146CCD"/>
    <w:rsid w:val="00147F7E"/>
    <w:rsid w:val="00150638"/>
    <w:rsid w:val="00150B6F"/>
    <w:rsid w:val="00150F21"/>
    <w:rsid w:val="001511E1"/>
    <w:rsid w:val="00151B12"/>
    <w:rsid w:val="00151E9E"/>
    <w:rsid w:val="00152ABD"/>
    <w:rsid w:val="0015597C"/>
    <w:rsid w:val="00155AF5"/>
    <w:rsid w:val="00156D0F"/>
    <w:rsid w:val="0016045D"/>
    <w:rsid w:val="0016095C"/>
    <w:rsid w:val="00160A00"/>
    <w:rsid w:val="00160CF4"/>
    <w:rsid w:val="0016382F"/>
    <w:rsid w:val="00165C36"/>
    <w:rsid w:val="00166246"/>
    <w:rsid w:val="001669E3"/>
    <w:rsid w:val="00166E9F"/>
    <w:rsid w:val="00167D4A"/>
    <w:rsid w:val="001704F6"/>
    <w:rsid w:val="001710A6"/>
    <w:rsid w:val="00171600"/>
    <w:rsid w:val="0017166F"/>
    <w:rsid w:val="001720FB"/>
    <w:rsid w:val="00172CE3"/>
    <w:rsid w:val="00172E4C"/>
    <w:rsid w:val="00173651"/>
    <w:rsid w:val="001749D8"/>
    <w:rsid w:val="00175726"/>
    <w:rsid w:val="0017598A"/>
    <w:rsid w:val="00175A7C"/>
    <w:rsid w:val="00175F39"/>
    <w:rsid w:val="001760A4"/>
    <w:rsid w:val="001806A9"/>
    <w:rsid w:val="00180A19"/>
    <w:rsid w:val="001812E9"/>
    <w:rsid w:val="00181CD2"/>
    <w:rsid w:val="00181D7F"/>
    <w:rsid w:val="00182603"/>
    <w:rsid w:val="00182604"/>
    <w:rsid w:val="001833C4"/>
    <w:rsid w:val="00183AB1"/>
    <w:rsid w:val="0018420A"/>
    <w:rsid w:val="001862AE"/>
    <w:rsid w:val="0018636D"/>
    <w:rsid w:val="00187073"/>
    <w:rsid w:val="001873C1"/>
    <w:rsid w:val="00187702"/>
    <w:rsid w:val="00187AF8"/>
    <w:rsid w:val="00191E53"/>
    <w:rsid w:val="00192C34"/>
    <w:rsid w:val="00192F7D"/>
    <w:rsid w:val="001932AD"/>
    <w:rsid w:val="00193F1B"/>
    <w:rsid w:val="00194817"/>
    <w:rsid w:val="001949D0"/>
    <w:rsid w:val="0019572B"/>
    <w:rsid w:val="00196365"/>
    <w:rsid w:val="001A13AC"/>
    <w:rsid w:val="001A1597"/>
    <w:rsid w:val="001A18E6"/>
    <w:rsid w:val="001A266B"/>
    <w:rsid w:val="001A26F8"/>
    <w:rsid w:val="001A40E2"/>
    <w:rsid w:val="001A6A3C"/>
    <w:rsid w:val="001B03CB"/>
    <w:rsid w:val="001B050A"/>
    <w:rsid w:val="001B177F"/>
    <w:rsid w:val="001B1FDC"/>
    <w:rsid w:val="001B409C"/>
    <w:rsid w:val="001B657E"/>
    <w:rsid w:val="001B7A7C"/>
    <w:rsid w:val="001C0F5C"/>
    <w:rsid w:val="001C11EE"/>
    <w:rsid w:val="001C2AB7"/>
    <w:rsid w:val="001C2C99"/>
    <w:rsid w:val="001C2F92"/>
    <w:rsid w:val="001C427E"/>
    <w:rsid w:val="001C5CF1"/>
    <w:rsid w:val="001C60A1"/>
    <w:rsid w:val="001C619A"/>
    <w:rsid w:val="001C6756"/>
    <w:rsid w:val="001C6987"/>
    <w:rsid w:val="001D118E"/>
    <w:rsid w:val="001D1453"/>
    <w:rsid w:val="001D2E59"/>
    <w:rsid w:val="001D448A"/>
    <w:rsid w:val="001D498C"/>
    <w:rsid w:val="001D4DF0"/>
    <w:rsid w:val="001D5134"/>
    <w:rsid w:val="001D6245"/>
    <w:rsid w:val="001D67AF"/>
    <w:rsid w:val="001D7436"/>
    <w:rsid w:val="001E050F"/>
    <w:rsid w:val="001E0BA1"/>
    <w:rsid w:val="001E1587"/>
    <w:rsid w:val="001E1CAF"/>
    <w:rsid w:val="001E2047"/>
    <w:rsid w:val="001E32C8"/>
    <w:rsid w:val="001E35E1"/>
    <w:rsid w:val="001E3925"/>
    <w:rsid w:val="001E42D1"/>
    <w:rsid w:val="001E4703"/>
    <w:rsid w:val="001E4A6D"/>
    <w:rsid w:val="001E5142"/>
    <w:rsid w:val="001E559D"/>
    <w:rsid w:val="001E5700"/>
    <w:rsid w:val="001E612F"/>
    <w:rsid w:val="001E6C5C"/>
    <w:rsid w:val="001F051F"/>
    <w:rsid w:val="001F0EAF"/>
    <w:rsid w:val="001F10AD"/>
    <w:rsid w:val="001F13B7"/>
    <w:rsid w:val="001F1EAB"/>
    <w:rsid w:val="001F3220"/>
    <w:rsid w:val="001F39FD"/>
    <w:rsid w:val="001F5DA3"/>
    <w:rsid w:val="001F628F"/>
    <w:rsid w:val="001F7342"/>
    <w:rsid w:val="00201C4C"/>
    <w:rsid w:val="00201CA9"/>
    <w:rsid w:val="002020CB"/>
    <w:rsid w:val="00202F81"/>
    <w:rsid w:val="002039B5"/>
    <w:rsid w:val="00204D80"/>
    <w:rsid w:val="00206600"/>
    <w:rsid w:val="002067E4"/>
    <w:rsid w:val="00207787"/>
    <w:rsid w:val="00210220"/>
    <w:rsid w:val="002108A6"/>
    <w:rsid w:val="00211420"/>
    <w:rsid w:val="00212AF2"/>
    <w:rsid w:val="00213F8A"/>
    <w:rsid w:val="00214676"/>
    <w:rsid w:val="002148ED"/>
    <w:rsid w:val="00214917"/>
    <w:rsid w:val="0021521D"/>
    <w:rsid w:val="0021554C"/>
    <w:rsid w:val="0021577C"/>
    <w:rsid w:val="00215AEF"/>
    <w:rsid w:val="0021760C"/>
    <w:rsid w:val="00220FF6"/>
    <w:rsid w:val="00221606"/>
    <w:rsid w:val="00222E03"/>
    <w:rsid w:val="0022471F"/>
    <w:rsid w:val="00226C34"/>
    <w:rsid w:val="00226EBF"/>
    <w:rsid w:val="002275C5"/>
    <w:rsid w:val="002302F7"/>
    <w:rsid w:val="0023031E"/>
    <w:rsid w:val="00230662"/>
    <w:rsid w:val="00230CF6"/>
    <w:rsid w:val="00232634"/>
    <w:rsid w:val="00234868"/>
    <w:rsid w:val="00235EE6"/>
    <w:rsid w:val="0023623C"/>
    <w:rsid w:val="00236EF3"/>
    <w:rsid w:val="00237898"/>
    <w:rsid w:val="002378AA"/>
    <w:rsid w:val="00237D78"/>
    <w:rsid w:val="0024017D"/>
    <w:rsid w:val="0024113B"/>
    <w:rsid w:val="00241C8E"/>
    <w:rsid w:val="00241CEC"/>
    <w:rsid w:val="00242277"/>
    <w:rsid w:val="002423CF"/>
    <w:rsid w:val="002452A5"/>
    <w:rsid w:val="002469F7"/>
    <w:rsid w:val="0024738F"/>
    <w:rsid w:val="00247720"/>
    <w:rsid w:val="0025043B"/>
    <w:rsid w:val="00250EF6"/>
    <w:rsid w:val="00251843"/>
    <w:rsid w:val="00253DDB"/>
    <w:rsid w:val="0025434A"/>
    <w:rsid w:val="00256D23"/>
    <w:rsid w:val="002605B1"/>
    <w:rsid w:val="00261249"/>
    <w:rsid w:val="00262EB7"/>
    <w:rsid w:val="002637B2"/>
    <w:rsid w:val="002637FD"/>
    <w:rsid w:val="00264ADB"/>
    <w:rsid w:val="00264EB2"/>
    <w:rsid w:val="00264EC6"/>
    <w:rsid w:val="0026503F"/>
    <w:rsid w:val="002668D4"/>
    <w:rsid w:val="00266EA6"/>
    <w:rsid w:val="002671C5"/>
    <w:rsid w:val="0026755D"/>
    <w:rsid w:val="00267BFD"/>
    <w:rsid w:val="00271616"/>
    <w:rsid w:val="0027170D"/>
    <w:rsid w:val="00271795"/>
    <w:rsid w:val="00272E3E"/>
    <w:rsid w:val="00272EA6"/>
    <w:rsid w:val="00274FF4"/>
    <w:rsid w:val="002752F1"/>
    <w:rsid w:val="00275581"/>
    <w:rsid w:val="00275874"/>
    <w:rsid w:val="00276C63"/>
    <w:rsid w:val="00276EE8"/>
    <w:rsid w:val="002770E6"/>
    <w:rsid w:val="00277921"/>
    <w:rsid w:val="00277B4D"/>
    <w:rsid w:val="0028044C"/>
    <w:rsid w:val="0028079F"/>
    <w:rsid w:val="002820AD"/>
    <w:rsid w:val="00282630"/>
    <w:rsid w:val="00282CF1"/>
    <w:rsid w:val="002847A3"/>
    <w:rsid w:val="00284BC6"/>
    <w:rsid w:val="002856BB"/>
    <w:rsid w:val="002860FD"/>
    <w:rsid w:val="00286986"/>
    <w:rsid w:val="00287C68"/>
    <w:rsid w:val="00290C1C"/>
    <w:rsid w:val="00291123"/>
    <w:rsid w:val="002918EB"/>
    <w:rsid w:val="00293333"/>
    <w:rsid w:val="00293660"/>
    <w:rsid w:val="00293A96"/>
    <w:rsid w:val="00295DB9"/>
    <w:rsid w:val="00296755"/>
    <w:rsid w:val="002A16C6"/>
    <w:rsid w:val="002A1D73"/>
    <w:rsid w:val="002A2C48"/>
    <w:rsid w:val="002A41E9"/>
    <w:rsid w:val="002A445E"/>
    <w:rsid w:val="002A46ED"/>
    <w:rsid w:val="002A4B4C"/>
    <w:rsid w:val="002A54F8"/>
    <w:rsid w:val="002A5577"/>
    <w:rsid w:val="002A5BCE"/>
    <w:rsid w:val="002A6038"/>
    <w:rsid w:val="002A6550"/>
    <w:rsid w:val="002B002F"/>
    <w:rsid w:val="002B409C"/>
    <w:rsid w:val="002B4790"/>
    <w:rsid w:val="002B4DD8"/>
    <w:rsid w:val="002B5561"/>
    <w:rsid w:val="002B585D"/>
    <w:rsid w:val="002B673A"/>
    <w:rsid w:val="002C0C6F"/>
    <w:rsid w:val="002C0E6E"/>
    <w:rsid w:val="002C2535"/>
    <w:rsid w:val="002C253D"/>
    <w:rsid w:val="002C2B59"/>
    <w:rsid w:val="002C30A7"/>
    <w:rsid w:val="002C359E"/>
    <w:rsid w:val="002C411C"/>
    <w:rsid w:val="002C41AC"/>
    <w:rsid w:val="002C47B3"/>
    <w:rsid w:val="002C4A7A"/>
    <w:rsid w:val="002C4F68"/>
    <w:rsid w:val="002C50AA"/>
    <w:rsid w:val="002C5FF1"/>
    <w:rsid w:val="002C780E"/>
    <w:rsid w:val="002D0195"/>
    <w:rsid w:val="002D1A06"/>
    <w:rsid w:val="002D1FC6"/>
    <w:rsid w:val="002D2351"/>
    <w:rsid w:val="002D266C"/>
    <w:rsid w:val="002D3E8F"/>
    <w:rsid w:val="002D4424"/>
    <w:rsid w:val="002D74CF"/>
    <w:rsid w:val="002E0241"/>
    <w:rsid w:val="002E1088"/>
    <w:rsid w:val="002E27EF"/>
    <w:rsid w:val="002E2A3D"/>
    <w:rsid w:val="002E67A7"/>
    <w:rsid w:val="002E6B47"/>
    <w:rsid w:val="002E7059"/>
    <w:rsid w:val="002E784A"/>
    <w:rsid w:val="002F463D"/>
    <w:rsid w:val="002F594A"/>
    <w:rsid w:val="002F6080"/>
    <w:rsid w:val="002F7F8A"/>
    <w:rsid w:val="003001EC"/>
    <w:rsid w:val="003004F5"/>
    <w:rsid w:val="00302E20"/>
    <w:rsid w:val="0030339C"/>
    <w:rsid w:val="00303CDC"/>
    <w:rsid w:val="00303E06"/>
    <w:rsid w:val="00304B9B"/>
    <w:rsid w:val="00307814"/>
    <w:rsid w:val="00307A74"/>
    <w:rsid w:val="00307F35"/>
    <w:rsid w:val="00311B67"/>
    <w:rsid w:val="00311BC3"/>
    <w:rsid w:val="00311F06"/>
    <w:rsid w:val="0031581D"/>
    <w:rsid w:val="003167AA"/>
    <w:rsid w:val="003211BD"/>
    <w:rsid w:val="003215E8"/>
    <w:rsid w:val="00323CEE"/>
    <w:rsid w:val="00324238"/>
    <w:rsid w:val="00326B9B"/>
    <w:rsid w:val="00330601"/>
    <w:rsid w:val="00330855"/>
    <w:rsid w:val="003308AB"/>
    <w:rsid w:val="00330A53"/>
    <w:rsid w:val="00330DE3"/>
    <w:rsid w:val="00331781"/>
    <w:rsid w:val="0033232B"/>
    <w:rsid w:val="003338DD"/>
    <w:rsid w:val="00334DA4"/>
    <w:rsid w:val="00336B6C"/>
    <w:rsid w:val="00336DBC"/>
    <w:rsid w:val="00337498"/>
    <w:rsid w:val="00337CFB"/>
    <w:rsid w:val="00337E42"/>
    <w:rsid w:val="00340030"/>
    <w:rsid w:val="003409E4"/>
    <w:rsid w:val="00340C25"/>
    <w:rsid w:val="00342DE9"/>
    <w:rsid w:val="003433BD"/>
    <w:rsid w:val="00343684"/>
    <w:rsid w:val="003438AA"/>
    <w:rsid w:val="00343ED4"/>
    <w:rsid w:val="003449E8"/>
    <w:rsid w:val="00344E14"/>
    <w:rsid w:val="0034580B"/>
    <w:rsid w:val="00345C3D"/>
    <w:rsid w:val="00346287"/>
    <w:rsid w:val="00346875"/>
    <w:rsid w:val="00347B28"/>
    <w:rsid w:val="003509B2"/>
    <w:rsid w:val="00350AC6"/>
    <w:rsid w:val="00351EC3"/>
    <w:rsid w:val="003520A6"/>
    <w:rsid w:val="00352DC2"/>
    <w:rsid w:val="00356AF3"/>
    <w:rsid w:val="00356E8A"/>
    <w:rsid w:val="0035761E"/>
    <w:rsid w:val="00357F4A"/>
    <w:rsid w:val="00360476"/>
    <w:rsid w:val="003606A6"/>
    <w:rsid w:val="0036123A"/>
    <w:rsid w:val="0036175A"/>
    <w:rsid w:val="0036179D"/>
    <w:rsid w:val="00361C13"/>
    <w:rsid w:val="00362170"/>
    <w:rsid w:val="00362DFE"/>
    <w:rsid w:val="003630B8"/>
    <w:rsid w:val="003630BB"/>
    <w:rsid w:val="003645EF"/>
    <w:rsid w:val="003653DC"/>
    <w:rsid w:val="003656FD"/>
    <w:rsid w:val="00365D76"/>
    <w:rsid w:val="0036616C"/>
    <w:rsid w:val="00371804"/>
    <w:rsid w:val="0037314C"/>
    <w:rsid w:val="00375B19"/>
    <w:rsid w:val="00376064"/>
    <w:rsid w:val="0037735A"/>
    <w:rsid w:val="003778B7"/>
    <w:rsid w:val="00377B01"/>
    <w:rsid w:val="00380B50"/>
    <w:rsid w:val="00383DA8"/>
    <w:rsid w:val="00383F70"/>
    <w:rsid w:val="0038442E"/>
    <w:rsid w:val="00384D83"/>
    <w:rsid w:val="0038601C"/>
    <w:rsid w:val="00386416"/>
    <w:rsid w:val="00386E1A"/>
    <w:rsid w:val="003877D1"/>
    <w:rsid w:val="00387D1F"/>
    <w:rsid w:val="003908B7"/>
    <w:rsid w:val="0039109A"/>
    <w:rsid w:val="00393842"/>
    <w:rsid w:val="00393847"/>
    <w:rsid w:val="00394338"/>
    <w:rsid w:val="00394440"/>
    <w:rsid w:val="00395056"/>
    <w:rsid w:val="003A014C"/>
    <w:rsid w:val="003A0B0E"/>
    <w:rsid w:val="003A1D32"/>
    <w:rsid w:val="003A4B50"/>
    <w:rsid w:val="003A60D9"/>
    <w:rsid w:val="003B2971"/>
    <w:rsid w:val="003B3A38"/>
    <w:rsid w:val="003B3D38"/>
    <w:rsid w:val="003B43F3"/>
    <w:rsid w:val="003B4531"/>
    <w:rsid w:val="003B58FB"/>
    <w:rsid w:val="003B6680"/>
    <w:rsid w:val="003B69FE"/>
    <w:rsid w:val="003B7ACF"/>
    <w:rsid w:val="003B7ED8"/>
    <w:rsid w:val="003C0E5B"/>
    <w:rsid w:val="003C1CAB"/>
    <w:rsid w:val="003C4DC7"/>
    <w:rsid w:val="003C79E9"/>
    <w:rsid w:val="003C7C66"/>
    <w:rsid w:val="003C7D00"/>
    <w:rsid w:val="003C7FEB"/>
    <w:rsid w:val="003D120F"/>
    <w:rsid w:val="003D15D8"/>
    <w:rsid w:val="003D217A"/>
    <w:rsid w:val="003D2CDA"/>
    <w:rsid w:val="003D36B1"/>
    <w:rsid w:val="003D39A1"/>
    <w:rsid w:val="003D3B5F"/>
    <w:rsid w:val="003D3CF3"/>
    <w:rsid w:val="003D3E2B"/>
    <w:rsid w:val="003E170E"/>
    <w:rsid w:val="003E1808"/>
    <w:rsid w:val="003E1850"/>
    <w:rsid w:val="003E3872"/>
    <w:rsid w:val="003E4B34"/>
    <w:rsid w:val="003E4DF7"/>
    <w:rsid w:val="003E54A8"/>
    <w:rsid w:val="003E5EB2"/>
    <w:rsid w:val="003E60EB"/>
    <w:rsid w:val="003E6733"/>
    <w:rsid w:val="003F0187"/>
    <w:rsid w:val="003F09A4"/>
    <w:rsid w:val="003F2151"/>
    <w:rsid w:val="003F2845"/>
    <w:rsid w:val="003F5969"/>
    <w:rsid w:val="003F6A27"/>
    <w:rsid w:val="003F714F"/>
    <w:rsid w:val="003F75F9"/>
    <w:rsid w:val="003F774B"/>
    <w:rsid w:val="003F7BB0"/>
    <w:rsid w:val="004004E0"/>
    <w:rsid w:val="00402BFB"/>
    <w:rsid w:val="00402F0A"/>
    <w:rsid w:val="0040445F"/>
    <w:rsid w:val="00404986"/>
    <w:rsid w:val="004049BE"/>
    <w:rsid w:val="00404B4D"/>
    <w:rsid w:val="004069FD"/>
    <w:rsid w:val="0040796B"/>
    <w:rsid w:val="004118FF"/>
    <w:rsid w:val="004138F2"/>
    <w:rsid w:val="00413AC9"/>
    <w:rsid w:val="00415090"/>
    <w:rsid w:val="004154D6"/>
    <w:rsid w:val="00416032"/>
    <w:rsid w:val="0041661C"/>
    <w:rsid w:val="00416843"/>
    <w:rsid w:val="004169CF"/>
    <w:rsid w:val="00417B4D"/>
    <w:rsid w:val="00421CC4"/>
    <w:rsid w:val="0042240D"/>
    <w:rsid w:val="004226ED"/>
    <w:rsid w:val="004228B7"/>
    <w:rsid w:val="004231E3"/>
    <w:rsid w:val="0042370F"/>
    <w:rsid w:val="004244CD"/>
    <w:rsid w:val="004252BA"/>
    <w:rsid w:val="00425A3D"/>
    <w:rsid w:val="00430265"/>
    <w:rsid w:val="004302F4"/>
    <w:rsid w:val="004312CE"/>
    <w:rsid w:val="00431388"/>
    <w:rsid w:val="00431D8A"/>
    <w:rsid w:val="00436DE7"/>
    <w:rsid w:val="00440B5B"/>
    <w:rsid w:val="00440F4A"/>
    <w:rsid w:val="00441B96"/>
    <w:rsid w:val="00441DEA"/>
    <w:rsid w:val="00441F0D"/>
    <w:rsid w:val="0044200A"/>
    <w:rsid w:val="00442902"/>
    <w:rsid w:val="00442B2D"/>
    <w:rsid w:val="00442D80"/>
    <w:rsid w:val="0044301D"/>
    <w:rsid w:val="0044377B"/>
    <w:rsid w:val="004445FA"/>
    <w:rsid w:val="0044581A"/>
    <w:rsid w:val="00447066"/>
    <w:rsid w:val="00447607"/>
    <w:rsid w:val="004479D3"/>
    <w:rsid w:val="00447FB5"/>
    <w:rsid w:val="00450CE5"/>
    <w:rsid w:val="00451407"/>
    <w:rsid w:val="004536FD"/>
    <w:rsid w:val="00455012"/>
    <w:rsid w:val="0046050C"/>
    <w:rsid w:val="00460A7E"/>
    <w:rsid w:val="00461362"/>
    <w:rsid w:val="0046162F"/>
    <w:rsid w:val="00463FE7"/>
    <w:rsid w:val="00464396"/>
    <w:rsid w:val="00464565"/>
    <w:rsid w:val="00465A9F"/>
    <w:rsid w:val="00466CA0"/>
    <w:rsid w:val="00467607"/>
    <w:rsid w:val="004676D3"/>
    <w:rsid w:val="00467B3B"/>
    <w:rsid w:val="00471CA8"/>
    <w:rsid w:val="00472A8F"/>
    <w:rsid w:val="00472B43"/>
    <w:rsid w:val="00472B9D"/>
    <w:rsid w:val="00472CCD"/>
    <w:rsid w:val="0047366F"/>
    <w:rsid w:val="00474620"/>
    <w:rsid w:val="00475065"/>
    <w:rsid w:val="004759FF"/>
    <w:rsid w:val="00481B00"/>
    <w:rsid w:val="00484696"/>
    <w:rsid w:val="00484B51"/>
    <w:rsid w:val="00484FF7"/>
    <w:rsid w:val="00485264"/>
    <w:rsid w:val="0048579C"/>
    <w:rsid w:val="00486292"/>
    <w:rsid w:val="00486B17"/>
    <w:rsid w:val="00486B3B"/>
    <w:rsid w:val="00486EEA"/>
    <w:rsid w:val="004900E6"/>
    <w:rsid w:val="00490A75"/>
    <w:rsid w:val="004930F9"/>
    <w:rsid w:val="004941FF"/>
    <w:rsid w:val="00495CCA"/>
    <w:rsid w:val="00497B60"/>
    <w:rsid w:val="004A1B28"/>
    <w:rsid w:val="004A319F"/>
    <w:rsid w:val="004A346C"/>
    <w:rsid w:val="004A3520"/>
    <w:rsid w:val="004A42AB"/>
    <w:rsid w:val="004A436C"/>
    <w:rsid w:val="004A43E1"/>
    <w:rsid w:val="004A4C6C"/>
    <w:rsid w:val="004A5297"/>
    <w:rsid w:val="004A5D3E"/>
    <w:rsid w:val="004A6D7A"/>
    <w:rsid w:val="004A7E5E"/>
    <w:rsid w:val="004B0E40"/>
    <w:rsid w:val="004B0E8A"/>
    <w:rsid w:val="004B1F77"/>
    <w:rsid w:val="004B2D06"/>
    <w:rsid w:val="004B3DCE"/>
    <w:rsid w:val="004B4FDC"/>
    <w:rsid w:val="004B5127"/>
    <w:rsid w:val="004B6688"/>
    <w:rsid w:val="004B73FC"/>
    <w:rsid w:val="004C0708"/>
    <w:rsid w:val="004C11C6"/>
    <w:rsid w:val="004C15D9"/>
    <w:rsid w:val="004C297A"/>
    <w:rsid w:val="004C2F70"/>
    <w:rsid w:val="004C3A9B"/>
    <w:rsid w:val="004C3B93"/>
    <w:rsid w:val="004C43DD"/>
    <w:rsid w:val="004C45E6"/>
    <w:rsid w:val="004C52D6"/>
    <w:rsid w:val="004C6A46"/>
    <w:rsid w:val="004D1006"/>
    <w:rsid w:val="004D139A"/>
    <w:rsid w:val="004D15C4"/>
    <w:rsid w:val="004D2C06"/>
    <w:rsid w:val="004D32F3"/>
    <w:rsid w:val="004D424C"/>
    <w:rsid w:val="004D5B9A"/>
    <w:rsid w:val="004D647E"/>
    <w:rsid w:val="004D6BFE"/>
    <w:rsid w:val="004D773A"/>
    <w:rsid w:val="004D776B"/>
    <w:rsid w:val="004E1228"/>
    <w:rsid w:val="004E5D0D"/>
    <w:rsid w:val="004E5F0E"/>
    <w:rsid w:val="004E60AC"/>
    <w:rsid w:val="004F175B"/>
    <w:rsid w:val="004F2779"/>
    <w:rsid w:val="004F3BAA"/>
    <w:rsid w:val="004F49EB"/>
    <w:rsid w:val="004F5EFC"/>
    <w:rsid w:val="004F711A"/>
    <w:rsid w:val="00500EAE"/>
    <w:rsid w:val="00501435"/>
    <w:rsid w:val="00501994"/>
    <w:rsid w:val="00502771"/>
    <w:rsid w:val="005046D6"/>
    <w:rsid w:val="005063C3"/>
    <w:rsid w:val="00506FB9"/>
    <w:rsid w:val="00507478"/>
    <w:rsid w:val="00510EBE"/>
    <w:rsid w:val="005127EE"/>
    <w:rsid w:val="005131F1"/>
    <w:rsid w:val="00513FA5"/>
    <w:rsid w:val="005161A8"/>
    <w:rsid w:val="0051620A"/>
    <w:rsid w:val="00516760"/>
    <w:rsid w:val="005167EF"/>
    <w:rsid w:val="00516DE0"/>
    <w:rsid w:val="00517EAF"/>
    <w:rsid w:val="005218A3"/>
    <w:rsid w:val="0052234D"/>
    <w:rsid w:val="00522CC8"/>
    <w:rsid w:val="0052301D"/>
    <w:rsid w:val="0052506F"/>
    <w:rsid w:val="005267C7"/>
    <w:rsid w:val="00526A05"/>
    <w:rsid w:val="00527318"/>
    <w:rsid w:val="00530A72"/>
    <w:rsid w:val="00530C3D"/>
    <w:rsid w:val="00531009"/>
    <w:rsid w:val="005324A2"/>
    <w:rsid w:val="00533203"/>
    <w:rsid w:val="00533752"/>
    <w:rsid w:val="00533869"/>
    <w:rsid w:val="0053458C"/>
    <w:rsid w:val="005358F3"/>
    <w:rsid w:val="00536541"/>
    <w:rsid w:val="00536821"/>
    <w:rsid w:val="00536F68"/>
    <w:rsid w:val="00540E79"/>
    <w:rsid w:val="00541D36"/>
    <w:rsid w:val="0054251F"/>
    <w:rsid w:val="00542D5B"/>
    <w:rsid w:val="0054346F"/>
    <w:rsid w:val="00543D22"/>
    <w:rsid w:val="0054452A"/>
    <w:rsid w:val="00546138"/>
    <w:rsid w:val="00546657"/>
    <w:rsid w:val="00550CBA"/>
    <w:rsid w:val="005510B5"/>
    <w:rsid w:val="005520E3"/>
    <w:rsid w:val="005524B8"/>
    <w:rsid w:val="00552FB9"/>
    <w:rsid w:val="00555F29"/>
    <w:rsid w:val="005561D9"/>
    <w:rsid w:val="00556DA5"/>
    <w:rsid w:val="005606B4"/>
    <w:rsid w:val="00561B80"/>
    <w:rsid w:val="00561FB4"/>
    <w:rsid w:val="00562119"/>
    <w:rsid w:val="00562ED7"/>
    <w:rsid w:val="00564768"/>
    <w:rsid w:val="005650A3"/>
    <w:rsid w:val="0056560D"/>
    <w:rsid w:val="0056590D"/>
    <w:rsid w:val="00566003"/>
    <w:rsid w:val="00566545"/>
    <w:rsid w:val="00566EB3"/>
    <w:rsid w:val="0056744D"/>
    <w:rsid w:val="00567ACD"/>
    <w:rsid w:val="00571676"/>
    <w:rsid w:val="00572D05"/>
    <w:rsid w:val="005731C7"/>
    <w:rsid w:val="00573743"/>
    <w:rsid w:val="00574668"/>
    <w:rsid w:val="00574943"/>
    <w:rsid w:val="00575480"/>
    <w:rsid w:val="00575509"/>
    <w:rsid w:val="005755ED"/>
    <w:rsid w:val="00576168"/>
    <w:rsid w:val="00576B7E"/>
    <w:rsid w:val="00576EC1"/>
    <w:rsid w:val="005807BB"/>
    <w:rsid w:val="00580B28"/>
    <w:rsid w:val="00581190"/>
    <w:rsid w:val="005813B5"/>
    <w:rsid w:val="00582825"/>
    <w:rsid w:val="00583FE8"/>
    <w:rsid w:val="00584CA6"/>
    <w:rsid w:val="00584DB8"/>
    <w:rsid w:val="00585891"/>
    <w:rsid w:val="005866AB"/>
    <w:rsid w:val="00587D5E"/>
    <w:rsid w:val="005909A7"/>
    <w:rsid w:val="00590CC5"/>
    <w:rsid w:val="00591DE6"/>
    <w:rsid w:val="00592072"/>
    <w:rsid w:val="00595B81"/>
    <w:rsid w:val="0059625D"/>
    <w:rsid w:val="00596A19"/>
    <w:rsid w:val="00597557"/>
    <w:rsid w:val="005977CB"/>
    <w:rsid w:val="00597DDD"/>
    <w:rsid w:val="005A066E"/>
    <w:rsid w:val="005A1BEF"/>
    <w:rsid w:val="005A2EFA"/>
    <w:rsid w:val="005A34A8"/>
    <w:rsid w:val="005A34FE"/>
    <w:rsid w:val="005A36D2"/>
    <w:rsid w:val="005A3A2D"/>
    <w:rsid w:val="005A48D8"/>
    <w:rsid w:val="005A4912"/>
    <w:rsid w:val="005A4975"/>
    <w:rsid w:val="005A517E"/>
    <w:rsid w:val="005A572D"/>
    <w:rsid w:val="005A5F0D"/>
    <w:rsid w:val="005A66A2"/>
    <w:rsid w:val="005A7227"/>
    <w:rsid w:val="005A7282"/>
    <w:rsid w:val="005B0983"/>
    <w:rsid w:val="005B1718"/>
    <w:rsid w:val="005B174A"/>
    <w:rsid w:val="005B19C2"/>
    <w:rsid w:val="005B22D2"/>
    <w:rsid w:val="005B242E"/>
    <w:rsid w:val="005B2A99"/>
    <w:rsid w:val="005B525D"/>
    <w:rsid w:val="005B5495"/>
    <w:rsid w:val="005B55AC"/>
    <w:rsid w:val="005B5B2B"/>
    <w:rsid w:val="005B641D"/>
    <w:rsid w:val="005B7618"/>
    <w:rsid w:val="005C09F0"/>
    <w:rsid w:val="005C0C29"/>
    <w:rsid w:val="005C0DC9"/>
    <w:rsid w:val="005C1644"/>
    <w:rsid w:val="005C1BC6"/>
    <w:rsid w:val="005C1F6D"/>
    <w:rsid w:val="005C2B28"/>
    <w:rsid w:val="005C2ED8"/>
    <w:rsid w:val="005C32B1"/>
    <w:rsid w:val="005C46CE"/>
    <w:rsid w:val="005C57E5"/>
    <w:rsid w:val="005C66AF"/>
    <w:rsid w:val="005D0084"/>
    <w:rsid w:val="005D1491"/>
    <w:rsid w:val="005D3928"/>
    <w:rsid w:val="005D3C0B"/>
    <w:rsid w:val="005D46C9"/>
    <w:rsid w:val="005D48A3"/>
    <w:rsid w:val="005D515A"/>
    <w:rsid w:val="005D7C6A"/>
    <w:rsid w:val="005E18CD"/>
    <w:rsid w:val="005E2C28"/>
    <w:rsid w:val="005E2E58"/>
    <w:rsid w:val="005E3446"/>
    <w:rsid w:val="005E36EE"/>
    <w:rsid w:val="005E567E"/>
    <w:rsid w:val="005E5DEF"/>
    <w:rsid w:val="005E6B7E"/>
    <w:rsid w:val="005E6F64"/>
    <w:rsid w:val="005E7AF4"/>
    <w:rsid w:val="005F2023"/>
    <w:rsid w:val="005F248F"/>
    <w:rsid w:val="005F2A1B"/>
    <w:rsid w:val="005F3258"/>
    <w:rsid w:val="005F3363"/>
    <w:rsid w:val="005F3FF2"/>
    <w:rsid w:val="005F5A52"/>
    <w:rsid w:val="005F5C3A"/>
    <w:rsid w:val="005F74DC"/>
    <w:rsid w:val="005F7A22"/>
    <w:rsid w:val="00600F7C"/>
    <w:rsid w:val="00602D21"/>
    <w:rsid w:val="00602EC1"/>
    <w:rsid w:val="00603B0C"/>
    <w:rsid w:val="00604CD1"/>
    <w:rsid w:val="006064A0"/>
    <w:rsid w:val="006068B6"/>
    <w:rsid w:val="00606E49"/>
    <w:rsid w:val="00607071"/>
    <w:rsid w:val="006075ED"/>
    <w:rsid w:val="00607C3E"/>
    <w:rsid w:val="00611039"/>
    <w:rsid w:val="006115EB"/>
    <w:rsid w:val="006116D6"/>
    <w:rsid w:val="00612469"/>
    <w:rsid w:val="00612EDA"/>
    <w:rsid w:val="00613365"/>
    <w:rsid w:val="00613D16"/>
    <w:rsid w:val="00614D4E"/>
    <w:rsid w:val="006157AB"/>
    <w:rsid w:val="00615CE9"/>
    <w:rsid w:val="00620389"/>
    <w:rsid w:val="00621A11"/>
    <w:rsid w:val="00621A6A"/>
    <w:rsid w:val="00621F92"/>
    <w:rsid w:val="006268BB"/>
    <w:rsid w:val="0062767B"/>
    <w:rsid w:val="00630EA6"/>
    <w:rsid w:val="00631C40"/>
    <w:rsid w:val="00631F85"/>
    <w:rsid w:val="006328A8"/>
    <w:rsid w:val="00632956"/>
    <w:rsid w:val="00633879"/>
    <w:rsid w:val="00634004"/>
    <w:rsid w:val="00634350"/>
    <w:rsid w:val="00634757"/>
    <w:rsid w:val="00634AF9"/>
    <w:rsid w:val="00640D0A"/>
    <w:rsid w:val="00641635"/>
    <w:rsid w:val="0064341C"/>
    <w:rsid w:val="00644B84"/>
    <w:rsid w:val="0064591D"/>
    <w:rsid w:val="00646C39"/>
    <w:rsid w:val="006511EC"/>
    <w:rsid w:val="0065183B"/>
    <w:rsid w:val="0065660B"/>
    <w:rsid w:val="0065673E"/>
    <w:rsid w:val="00660F85"/>
    <w:rsid w:val="00663300"/>
    <w:rsid w:val="00664C23"/>
    <w:rsid w:val="00665837"/>
    <w:rsid w:val="006674EF"/>
    <w:rsid w:val="00670C27"/>
    <w:rsid w:val="006727A9"/>
    <w:rsid w:val="00672ADA"/>
    <w:rsid w:val="00673C24"/>
    <w:rsid w:val="00673DFB"/>
    <w:rsid w:val="00674796"/>
    <w:rsid w:val="00674D1B"/>
    <w:rsid w:val="0067681F"/>
    <w:rsid w:val="00677B2A"/>
    <w:rsid w:val="0068342A"/>
    <w:rsid w:val="00686729"/>
    <w:rsid w:val="006867E4"/>
    <w:rsid w:val="00687874"/>
    <w:rsid w:val="00687FF9"/>
    <w:rsid w:val="00690383"/>
    <w:rsid w:val="006911D3"/>
    <w:rsid w:val="00691649"/>
    <w:rsid w:val="00691E34"/>
    <w:rsid w:val="006933F4"/>
    <w:rsid w:val="00694446"/>
    <w:rsid w:val="006948FE"/>
    <w:rsid w:val="00695FD6"/>
    <w:rsid w:val="00696B56"/>
    <w:rsid w:val="006A0050"/>
    <w:rsid w:val="006A0E1F"/>
    <w:rsid w:val="006A2342"/>
    <w:rsid w:val="006A2788"/>
    <w:rsid w:val="006A2DC6"/>
    <w:rsid w:val="006A3378"/>
    <w:rsid w:val="006A4F26"/>
    <w:rsid w:val="006A587F"/>
    <w:rsid w:val="006A6B11"/>
    <w:rsid w:val="006B0090"/>
    <w:rsid w:val="006B00F8"/>
    <w:rsid w:val="006B10CF"/>
    <w:rsid w:val="006B1A68"/>
    <w:rsid w:val="006B21B4"/>
    <w:rsid w:val="006B32D6"/>
    <w:rsid w:val="006B59B7"/>
    <w:rsid w:val="006B6216"/>
    <w:rsid w:val="006C076E"/>
    <w:rsid w:val="006C0CE5"/>
    <w:rsid w:val="006C12F7"/>
    <w:rsid w:val="006C1746"/>
    <w:rsid w:val="006C3A80"/>
    <w:rsid w:val="006C6C17"/>
    <w:rsid w:val="006C74A0"/>
    <w:rsid w:val="006C7608"/>
    <w:rsid w:val="006D0AF5"/>
    <w:rsid w:val="006D0B3F"/>
    <w:rsid w:val="006D0C08"/>
    <w:rsid w:val="006D1D8F"/>
    <w:rsid w:val="006D2B4C"/>
    <w:rsid w:val="006D3D73"/>
    <w:rsid w:val="006D4814"/>
    <w:rsid w:val="006D4B1D"/>
    <w:rsid w:val="006D645A"/>
    <w:rsid w:val="006D685B"/>
    <w:rsid w:val="006D7CA1"/>
    <w:rsid w:val="006E01B9"/>
    <w:rsid w:val="006E0FEB"/>
    <w:rsid w:val="006E1978"/>
    <w:rsid w:val="006E293D"/>
    <w:rsid w:val="006E3F13"/>
    <w:rsid w:val="006E42DF"/>
    <w:rsid w:val="006E4770"/>
    <w:rsid w:val="006E4E9D"/>
    <w:rsid w:val="006E518D"/>
    <w:rsid w:val="006E5293"/>
    <w:rsid w:val="006E5943"/>
    <w:rsid w:val="006E5E90"/>
    <w:rsid w:val="006E632C"/>
    <w:rsid w:val="006E63F9"/>
    <w:rsid w:val="006E6880"/>
    <w:rsid w:val="006E73C2"/>
    <w:rsid w:val="006E7B90"/>
    <w:rsid w:val="006E7CE4"/>
    <w:rsid w:val="006F16B1"/>
    <w:rsid w:val="006F1A35"/>
    <w:rsid w:val="006F278F"/>
    <w:rsid w:val="006F2C0B"/>
    <w:rsid w:val="006F3335"/>
    <w:rsid w:val="006F45B6"/>
    <w:rsid w:val="006F4780"/>
    <w:rsid w:val="006F55D6"/>
    <w:rsid w:val="006F5B1B"/>
    <w:rsid w:val="006F6B69"/>
    <w:rsid w:val="006F7424"/>
    <w:rsid w:val="006F7719"/>
    <w:rsid w:val="0070131B"/>
    <w:rsid w:val="00702131"/>
    <w:rsid w:val="007028CD"/>
    <w:rsid w:val="007037D4"/>
    <w:rsid w:val="00703B51"/>
    <w:rsid w:val="00703EB0"/>
    <w:rsid w:val="00705F7B"/>
    <w:rsid w:val="00706797"/>
    <w:rsid w:val="00710868"/>
    <w:rsid w:val="00711174"/>
    <w:rsid w:val="00711444"/>
    <w:rsid w:val="00711DFF"/>
    <w:rsid w:val="00712299"/>
    <w:rsid w:val="00712D60"/>
    <w:rsid w:val="007139C2"/>
    <w:rsid w:val="00713B1E"/>
    <w:rsid w:val="00715375"/>
    <w:rsid w:val="00715897"/>
    <w:rsid w:val="0071592D"/>
    <w:rsid w:val="007163FE"/>
    <w:rsid w:val="00716D47"/>
    <w:rsid w:val="00717171"/>
    <w:rsid w:val="00717237"/>
    <w:rsid w:val="00717C25"/>
    <w:rsid w:val="007206ED"/>
    <w:rsid w:val="00720A8A"/>
    <w:rsid w:val="00721908"/>
    <w:rsid w:val="0072263D"/>
    <w:rsid w:val="00723CBC"/>
    <w:rsid w:val="00724666"/>
    <w:rsid w:val="00730A12"/>
    <w:rsid w:val="00730A4E"/>
    <w:rsid w:val="00731E04"/>
    <w:rsid w:val="00732FEF"/>
    <w:rsid w:val="007334A2"/>
    <w:rsid w:val="007336A0"/>
    <w:rsid w:val="00733B8D"/>
    <w:rsid w:val="00733BF6"/>
    <w:rsid w:val="00733D2D"/>
    <w:rsid w:val="00733FAB"/>
    <w:rsid w:val="00734915"/>
    <w:rsid w:val="00734D55"/>
    <w:rsid w:val="007373F7"/>
    <w:rsid w:val="00737DE9"/>
    <w:rsid w:val="007404DC"/>
    <w:rsid w:val="007416F0"/>
    <w:rsid w:val="0074173E"/>
    <w:rsid w:val="00741DC3"/>
    <w:rsid w:val="0074202B"/>
    <w:rsid w:val="007423A8"/>
    <w:rsid w:val="00742D3A"/>
    <w:rsid w:val="00743D03"/>
    <w:rsid w:val="007442BE"/>
    <w:rsid w:val="007444F9"/>
    <w:rsid w:val="00744CB0"/>
    <w:rsid w:val="00745288"/>
    <w:rsid w:val="00745C7A"/>
    <w:rsid w:val="00745DD0"/>
    <w:rsid w:val="0074678D"/>
    <w:rsid w:val="007470C0"/>
    <w:rsid w:val="007474D5"/>
    <w:rsid w:val="007504C3"/>
    <w:rsid w:val="007533F9"/>
    <w:rsid w:val="00753542"/>
    <w:rsid w:val="00753E04"/>
    <w:rsid w:val="00754A67"/>
    <w:rsid w:val="00754CF8"/>
    <w:rsid w:val="00754DB7"/>
    <w:rsid w:val="007551D2"/>
    <w:rsid w:val="00756260"/>
    <w:rsid w:val="00756A06"/>
    <w:rsid w:val="00757431"/>
    <w:rsid w:val="007578B4"/>
    <w:rsid w:val="00757F11"/>
    <w:rsid w:val="00761BEE"/>
    <w:rsid w:val="007624A5"/>
    <w:rsid w:val="00762AA3"/>
    <w:rsid w:val="007656A1"/>
    <w:rsid w:val="00766575"/>
    <w:rsid w:val="0076678C"/>
    <w:rsid w:val="007667E9"/>
    <w:rsid w:val="0076681E"/>
    <w:rsid w:val="00772741"/>
    <w:rsid w:val="00772F63"/>
    <w:rsid w:val="00773520"/>
    <w:rsid w:val="00773A34"/>
    <w:rsid w:val="00774183"/>
    <w:rsid w:val="007758E1"/>
    <w:rsid w:val="00775FC6"/>
    <w:rsid w:val="00776792"/>
    <w:rsid w:val="00776F5A"/>
    <w:rsid w:val="007777DF"/>
    <w:rsid w:val="00777BAD"/>
    <w:rsid w:val="00777F91"/>
    <w:rsid w:val="00780450"/>
    <w:rsid w:val="00780872"/>
    <w:rsid w:val="00780E89"/>
    <w:rsid w:val="00780FAD"/>
    <w:rsid w:val="00782B47"/>
    <w:rsid w:val="007841A5"/>
    <w:rsid w:val="00784A4A"/>
    <w:rsid w:val="00786226"/>
    <w:rsid w:val="0078668D"/>
    <w:rsid w:val="00786FE0"/>
    <w:rsid w:val="00787A03"/>
    <w:rsid w:val="0079245A"/>
    <w:rsid w:val="00792C4B"/>
    <w:rsid w:val="00792EB1"/>
    <w:rsid w:val="007934F8"/>
    <w:rsid w:val="00794AE0"/>
    <w:rsid w:val="00795467"/>
    <w:rsid w:val="00795F77"/>
    <w:rsid w:val="00796C17"/>
    <w:rsid w:val="007977FC"/>
    <w:rsid w:val="00797BA0"/>
    <w:rsid w:val="007A031C"/>
    <w:rsid w:val="007A262B"/>
    <w:rsid w:val="007A3982"/>
    <w:rsid w:val="007A40C6"/>
    <w:rsid w:val="007A4406"/>
    <w:rsid w:val="007A47E8"/>
    <w:rsid w:val="007A489A"/>
    <w:rsid w:val="007A4BB7"/>
    <w:rsid w:val="007A4D98"/>
    <w:rsid w:val="007A5DAB"/>
    <w:rsid w:val="007A7A2A"/>
    <w:rsid w:val="007B0198"/>
    <w:rsid w:val="007B05B1"/>
    <w:rsid w:val="007B07D8"/>
    <w:rsid w:val="007B13CF"/>
    <w:rsid w:val="007B16E1"/>
    <w:rsid w:val="007B6F4D"/>
    <w:rsid w:val="007B7038"/>
    <w:rsid w:val="007B7B2E"/>
    <w:rsid w:val="007B7E47"/>
    <w:rsid w:val="007C0BFF"/>
    <w:rsid w:val="007C108A"/>
    <w:rsid w:val="007C111E"/>
    <w:rsid w:val="007C22E4"/>
    <w:rsid w:val="007C4E65"/>
    <w:rsid w:val="007C5205"/>
    <w:rsid w:val="007D1CAB"/>
    <w:rsid w:val="007D209B"/>
    <w:rsid w:val="007D7644"/>
    <w:rsid w:val="007E0189"/>
    <w:rsid w:val="007E033C"/>
    <w:rsid w:val="007E1BAE"/>
    <w:rsid w:val="007E55C6"/>
    <w:rsid w:val="007E6544"/>
    <w:rsid w:val="007E6565"/>
    <w:rsid w:val="007E6BFB"/>
    <w:rsid w:val="007F23A4"/>
    <w:rsid w:val="007F3D33"/>
    <w:rsid w:val="007F50FD"/>
    <w:rsid w:val="00801EF9"/>
    <w:rsid w:val="008034D8"/>
    <w:rsid w:val="008035D5"/>
    <w:rsid w:val="00803D08"/>
    <w:rsid w:val="00803EB0"/>
    <w:rsid w:val="00804309"/>
    <w:rsid w:val="00804961"/>
    <w:rsid w:val="00804E7A"/>
    <w:rsid w:val="008054AA"/>
    <w:rsid w:val="00805F78"/>
    <w:rsid w:val="00806FCF"/>
    <w:rsid w:val="00810451"/>
    <w:rsid w:val="00810EB4"/>
    <w:rsid w:val="00810FC3"/>
    <w:rsid w:val="0081115E"/>
    <w:rsid w:val="00811370"/>
    <w:rsid w:val="0081281B"/>
    <w:rsid w:val="0081337E"/>
    <w:rsid w:val="00813645"/>
    <w:rsid w:val="00814A62"/>
    <w:rsid w:val="00816282"/>
    <w:rsid w:val="0081659D"/>
    <w:rsid w:val="008166AE"/>
    <w:rsid w:val="00816DAF"/>
    <w:rsid w:val="00816DDA"/>
    <w:rsid w:val="008204BD"/>
    <w:rsid w:val="008224DD"/>
    <w:rsid w:val="008237F2"/>
    <w:rsid w:val="008259CB"/>
    <w:rsid w:val="00826970"/>
    <w:rsid w:val="008314FF"/>
    <w:rsid w:val="00831784"/>
    <w:rsid w:val="00833870"/>
    <w:rsid w:val="008346F1"/>
    <w:rsid w:val="008365B9"/>
    <w:rsid w:val="00840083"/>
    <w:rsid w:val="00842185"/>
    <w:rsid w:val="00842829"/>
    <w:rsid w:val="00843ED9"/>
    <w:rsid w:val="0084486C"/>
    <w:rsid w:val="00844B20"/>
    <w:rsid w:val="008459BF"/>
    <w:rsid w:val="00846361"/>
    <w:rsid w:val="00847EEF"/>
    <w:rsid w:val="00850B6B"/>
    <w:rsid w:val="008532C5"/>
    <w:rsid w:val="00853FA7"/>
    <w:rsid w:val="0085430A"/>
    <w:rsid w:val="008546C6"/>
    <w:rsid w:val="008557D5"/>
    <w:rsid w:val="00856D71"/>
    <w:rsid w:val="008575BB"/>
    <w:rsid w:val="008618BF"/>
    <w:rsid w:val="008630D3"/>
    <w:rsid w:val="008631C3"/>
    <w:rsid w:val="00863785"/>
    <w:rsid w:val="00864B5E"/>
    <w:rsid w:val="00864F38"/>
    <w:rsid w:val="0086629B"/>
    <w:rsid w:val="00870F42"/>
    <w:rsid w:val="00871217"/>
    <w:rsid w:val="0087155C"/>
    <w:rsid w:val="00873D76"/>
    <w:rsid w:val="00873F0E"/>
    <w:rsid w:val="008756A6"/>
    <w:rsid w:val="008778B8"/>
    <w:rsid w:val="008809BB"/>
    <w:rsid w:val="00881135"/>
    <w:rsid w:val="00881674"/>
    <w:rsid w:val="00881D99"/>
    <w:rsid w:val="00881DEE"/>
    <w:rsid w:val="00881E0F"/>
    <w:rsid w:val="008821D7"/>
    <w:rsid w:val="00882241"/>
    <w:rsid w:val="00882DE0"/>
    <w:rsid w:val="00883032"/>
    <w:rsid w:val="00883468"/>
    <w:rsid w:val="00883991"/>
    <w:rsid w:val="008843D9"/>
    <w:rsid w:val="00884812"/>
    <w:rsid w:val="00884B8F"/>
    <w:rsid w:val="008853FE"/>
    <w:rsid w:val="008867F8"/>
    <w:rsid w:val="00886F0F"/>
    <w:rsid w:val="00890A46"/>
    <w:rsid w:val="00890BF6"/>
    <w:rsid w:val="00890D5D"/>
    <w:rsid w:val="00891651"/>
    <w:rsid w:val="008924CB"/>
    <w:rsid w:val="00892982"/>
    <w:rsid w:val="0089375D"/>
    <w:rsid w:val="00893D88"/>
    <w:rsid w:val="00894067"/>
    <w:rsid w:val="00895172"/>
    <w:rsid w:val="008A331E"/>
    <w:rsid w:val="008A35A0"/>
    <w:rsid w:val="008A4A8F"/>
    <w:rsid w:val="008A5AE6"/>
    <w:rsid w:val="008A6194"/>
    <w:rsid w:val="008A71E4"/>
    <w:rsid w:val="008B1298"/>
    <w:rsid w:val="008B13D1"/>
    <w:rsid w:val="008B2A3F"/>
    <w:rsid w:val="008B3E27"/>
    <w:rsid w:val="008B4744"/>
    <w:rsid w:val="008B4B29"/>
    <w:rsid w:val="008B5535"/>
    <w:rsid w:val="008B59D1"/>
    <w:rsid w:val="008B5E86"/>
    <w:rsid w:val="008B6502"/>
    <w:rsid w:val="008B67F0"/>
    <w:rsid w:val="008B69E8"/>
    <w:rsid w:val="008B72E6"/>
    <w:rsid w:val="008B7783"/>
    <w:rsid w:val="008C0008"/>
    <w:rsid w:val="008C0D6B"/>
    <w:rsid w:val="008C1198"/>
    <w:rsid w:val="008C1D88"/>
    <w:rsid w:val="008C23EA"/>
    <w:rsid w:val="008C33C1"/>
    <w:rsid w:val="008C3BE5"/>
    <w:rsid w:val="008C446A"/>
    <w:rsid w:val="008C4862"/>
    <w:rsid w:val="008C5557"/>
    <w:rsid w:val="008C6E4A"/>
    <w:rsid w:val="008C754A"/>
    <w:rsid w:val="008C7FC9"/>
    <w:rsid w:val="008D024D"/>
    <w:rsid w:val="008D1A16"/>
    <w:rsid w:val="008D1E11"/>
    <w:rsid w:val="008D29BF"/>
    <w:rsid w:val="008D32D9"/>
    <w:rsid w:val="008D43EA"/>
    <w:rsid w:val="008D58DE"/>
    <w:rsid w:val="008D5AF0"/>
    <w:rsid w:val="008D5AFB"/>
    <w:rsid w:val="008D6AC9"/>
    <w:rsid w:val="008D7E59"/>
    <w:rsid w:val="008E0266"/>
    <w:rsid w:val="008E0D43"/>
    <w:rsid w:val="008E0E23"/>
    <w:rsid w:val="008E2A68"/>
    <w:rsid w:val="008E42D8"/>
    <w:rsid w:val="008E45E1"/>
    <w:rsid w:val="008E4B78"/>
    <w:rsid w:val="008E4F4D"/>
    <w:rsid w:val="008E4FBD"/>
    <w:rsid w:val="008E5348"/>
    <w:rsid w:val="008E7C97"/>
    <w:rsid w:val="008F0DB8"/>
    <w:rsid w:val="008F2000"/>
    <w:rsid w:val="008F20D1"/>
    <w:rsid w:val="008F2696"/>
    <w:rsid w:val="008F2B98"/>
    <w:rsid w:val="008F2BF4"/>
    <w:rsid w:val="008F3EF1"/>
    <w:rsid w:val="008F4888"/>
    <w:rsid w:val="008F4D34"/>
    <w:rsid w:val="008F4D9C"/>
    <w:rsid w:val="008F58AB"/>
    <w:rsid w:val="008F6F78"/>
    <w:rsid w:val="008F7340"/>
    <w:rsid w:val="009025B6"/>
    <w:rsid w:val="00902C78"/>
    <w:rsid w:val="00903044"/>
    <w:rsid w:val="00903398"/>
    <w:rsid w:val="009034C2"/>
    <w:rsid w:val="00904BD2"/>
    <w:rsid w:val="009058AB"/>
    <w:rsid w:val="0090591F"/>
    <w:rsid w:val="00910A62"/>
    <w:rsid w:val="00910C86"/>
    <w:rsid w:val="00913254"/>
    <w:rsid w:val="00914FD7"/>
    <w:rsid w:val="00915FBA"/>
    <w:rsid w:val="00916D9D"/>
    <w:rsid w:val="0091761E"/>
    <w:rsid w:val="009179F5"/>
    <w:rsid w:val="009214AC"/>
    <w:rsid w:val="0092183B"/>
    <w:rsid w:val="00921E64"/>
    <w:rsid w:val="00924246"/>
    <w:rsid w:val="00925123"/>
    <w:rsid w:val="00925C03"/>
    <w:rsid w:val="00926A37"/>
    <w:rsid w:val="00926CC7"/>
    <w:rsid w:val="00927AC6"/>
    <w:rsid w:val="00930FD5"/>
    <w:rsid w:val="0093168D"/>
    <w:rsid w:val="00932152"/>
    <w:rsid w:val="009325B1"/>
    <w:rsid w:val="009334CF"/>
    <w:rsid w:val="0093398D"/>
    <w:rsid w:val="009343CC"/>
    <w:rsid w:val="009355D5"/>
    <w:rsid w:val="00936E13"/>
    <w:rsid w:val="009370E6"/>
    <w:rsid w:val="00937115"/>
    <w:rsid w:val="009401EB"/>
    <w:rsid w:val="009405A0"/>
    <w:rsid w:val="00942EB7"/>
    <w:rsid w:val="00944064"/>
    <w:rsid w:val="009442E4"/>
    <w:rsid w:val="00945604"/>
    <w:rsid w:val="0094593F"/>
    <w:rsid w:val="00945BDE"/>
    <w:rsid w:val="00946546"/>
    <w:rsid w:val="009465FC"/>
    <w:rsid w:val="00946B78"/>
    <w:rsid w:val="0095009B"/>
    <w:rsid w:val="00950665"/>
    <w:rsid w:val="009523ED"/>
    <w:rsid w:val="009532E4"/>
    <w:rsid w:val="009534B7"/>
    <w:rsid w:val="009568D8"/>
    <w:rsid w:val="00956FCE"/>
    <w:rsid w:val="0095782C"/>
    <w:rsid w:val="00961BAC"/>
    <w:rsid w:val="00962280"/>
    <w:rsid w:val="00962371"/>
    <w:rsid w:val="00963FFE"/>
    <w:rsid w:val="00964D86"/>
    <w:rsid w:val="009650CA"/>
    <w:rsid w:val="00965243"/>
    <w:rsid w:val="009652ED"/>
    <w:rsid w:val="00965FFF"/>
    <w:rsid w:val="00967DCE"/>
    <w:rsid w:val="00971730"/>
    <w:rsid w:val="00971CEF"/>
    <w:rsid w:val="00972450"/>
    <w:rsid w:val="0097254A"/>
    <w:rsid w:val="0097591B"/>
    <w:rsid w:val="0097671A"/>
    <w:rsid w:val="00976BB0"/>
    <w:rsid w:val="009773F2"/>
    <w:rsid w:val="009777E9"/>
    <w:rsid w:val="009778BD"/>
    <w:rsid w:val="00977912"/>
    <w:rsid w:val="00977B93"/>
    <w:rsid w:val="00983057"/>
    <w:rsid w:val="00983110"/>
    <w:rsid w:val="00983C7D"/>
    <w:rsid w:val="00984B0B"/>
    <w:rsid w:val="00984E1F"/>
    <w:rsid w:val="00985AF2"/>
    <w:rsid w:val="00986692"/>
    <w:rsid w:val="009878C0"/>
    <w:rsid w:val="00987B85"/>
    <w:rsid w:val="00990C30"/>
    <w:rsid w:val="00991919"/>
    <w:rsid w:val="00992F05"/>
    <w:rsid w:val="009934F7"/>
    <w:rsid w:val="009935E8"/>
    <w:rsid w:val="009936BA"/>
    <w:rsid w:val="00994428"/>
    <w:rsid w:val="00994619"/>
    <w:rsid w:val="009956E9"/>
    <w:rsid w:val="00995BD5"/>
    <w:rsid w:val="00996CCA"/>
    <w:rsid w:val="00996E06"/>
    <w:rsid w:val="0099756F"/>
    <w:rsid w:val="009A05DE"/>
    <w:rsid w:val="009A082C"/>
    <w:rsid w:val="009A0E5A"/>
    <w:rsid w:val="009A0EC1"/>
    <w:rsid w:val="009A2505"/>
    <w:rsid w:val="009A3A82"/>
    <w:rsid w:val="009A3B10"/>
    <w:rsid w:val="009A5218"/>
    <w:rsid w:val="009A6F60"/>
    <w:rsid w:val="009A745B"/>
    <w:rsid w:val="009A7D1D"/>
    <w:rsid w:val="009B2120"/>
    <w:rsid w:val="009B26DA"/>
    <w:rsid w:val="009B2EF5"/>
    <w:rsid w:val="009B2FF9"/>
    <w:rsid w:val="009B32CF"/>
    <w:rsid w:val="009B378B"/>
    <w:rsid w:val="009B3D8B"/>
    <w:rsid w:val="009B3E59"/>
    <w:rsid w:val="009B4125"/>
    <w:rsid w:val="009B73D5"/>
    <w:rsid w:val="009C076F"/>
    <w:rsid w:val="009C1385"/>
    <w:rsid w:val="009C1E14"/>
    <w:rsid w:val="009C26C9"/>
    <w:rsid w:val="009C3AD3"/>
    <w:rsid w:val="009C40EA"/>
    <w:rsid w:val="009C4BDA"/>
    <w:rsid w:val="009C4D45"/>
    <w:rsid w:val="009C575D"/>
    <w:rsid w:val="009C6F18"/>
    <w:rsid w:val="009C7FBB"/>
    <w:rsid w:val="009D0800"/>
    <w:rsid w:val="009D08CF"/>
    <w:rsid w:val="009D0C17"/>
    <w:rsid w:val="009D11D8"/>
    <w:rsid w:val="009D2987"/>
    <w:rsid w:val="009D35C0"/>
    <w:rsid w:val="009D3E35"/>
    <w:rsid w:val="009D5F19"/>
    <w:rsid w:val="009D60E3"/>
    <w:rsid w:val="009D6F17"/>
    <w:rsid w:val="009D7321"/>
    <w:rsid w:val="009E0433"/>
    <w:rsid w:val="009E0678"/>
    <w:rsid w:val="009E16EC"/>
    <w:rsid w:val="009E185C"/>
    <w:rsid w:val="009E1873"/>
    <w:rsid w:val="009E1AA8"/>
    <w:rsid w:val="009E275E"/>
    <w:rsid w:val="009E2E72"/>
    <w:rsid w:val="009E4501"/>
    <w:rsid w:val="009E553E"/>
    <w:rsid w:val="009E5679"/>
    <w:rsid w:val="009E675D"/>
    <w:rsid w:val="009E6A55"/>
    <w:rsid w:val="009E6AE0"/>
    <w:rsid w:val="009F0158"/>
    <w:rsid w:val="009F0597"/>
    <w:rsid w:val="009F1EBD"/>
    <w:rsid w:val="009F25EB"/>
    <w:rsid w:val="009F39BD"/>
    <w:rsid w:val="009F43F9"/>
    <w:rsid w:val="009F4FE2"/>
    <w:rsid w:val="009F653B"/>
    <w:rsid w:val="009F6AB0"/>
    <w:rsid w:val="00A00929"/>
    <w:rsid w:val="00A0144F"/>
    <w:rsid w:val="00A0174C"/>
    <w:rsid w:val="00A0195D"/>
    <w:rsid w:val="00A06D82"/>
    <w:rsid w:val="00A07D73"/>
    <w:rsid w:val="00A107A5"/>
    <w:rsid w:val="00A12086"/>
    <w:rsid w:val="00A129D5"/>
    <w:rsid w:val="00A14B0A"/>
    <w:rsid w:val="00A15916"/>
    <w:rsid w:val="00A15F1C"/>
    <w:rsid w:val="00A175D7"/>
    <w:rsid w:val="00A2326D"/>
    <w:rsid w:val="00A23930"/>
    <w:rsid w:val="00A23BAA"/>
    <w:rsid w:val="00A26241"/>
    <w:rsid w:val="00A26884"/>
    <w:rsid w:val="00A2697A"/>
    <w:rsid w:val="00A2709A"/>
    <w:rsid w:val="00A27776"/>
    <w:rsid w:val="00A302F4"/>
    <w:rsid w:val="00A339DC"/>
    <w:rsid w:val="00A33CD4"/>
    <w:rsid w:val="00A33D6E"/>
    <w:rsid w:val="00A35F15"/>
    <w:rsid w:val="00A3631D"/>
    <w:rsid w:val="00A3682E"/>
    <w:rsid w:val="00A404FF"/>
    <w:rsid w:val="00A40895"/>
    <w:rsid w:val="00A41677"/>
    <w:rsid w:val="00A42AC3"/>
    <w:rsid w:val="00A42FB1"/>
    <w:rsid w:val="00A44782"/>
    <w:rsid w:val="00A463A9"/>
    <w:rsid w:val="00A47146"/>
    <w:rsid w:val="00A47E09"/>
    <w:rsid w:val="00A5103D"/>
    <w:rsid w:val="00A5357C"/>
    <w:rsid w:val="00A53BDB"/>
    <w:rsid w:val="00A53FB0"/>
    <w:rsid w:val="00A54DCF"/>
    <w:rsid w:val="00A54E1C"/>
    <w:rsid w:val="00A54E9D"/>
    <w:rsid w:val="00A559C5"/>
    <w:rsid w:val="00A559FE"/>
    <w:rsid w:val="00A60AA0"/>
    <w:rsid w:val="00A61891"/>
    <w:rsid w:val="00A61B35"/>
    <w:rsid w:val="00A61C70"/>
    <w:rsid w:val="00A62CE9"/>
    <w:rsid w:val="00A62E48"/>
    <w:rsid w:val="00A62FF0"/>
    <w:rsid w:val="00A634E6"/>
    <w:rsid w:val="00A6470A"/>
    <w:rsid w:val="00A648B4"/>
    <w:rsid w:val="00A64D6D"/>
    <w:rsid w:val="00A64DB2"/>
    <w:rsid w:val="00A65F34"/>
    <w:rsid w:val="00A662A4"/>
    <w:rsid w:val="00A6778F"/>
    <w:rsid w:val="00A723D9"/>
    <w:rsid w:val="00A738BC"/>
    <w:rsid w:val="00A73C8B"/>
    <w:rsid w:val="00A73CEC"/>
    <w:rsid w:val="00A74E93"/>
    <w:rsid w:val="00A766F3"/>
    <w:rsid w:val="00A80F44"/>
    <w:rsid w:val="00A8223B"/>
    <w:rsid w:val="00A832FE"/>
    <w:rsid w:val="00A83E0A"/>
    <w:rsid w:val="00A85B1E"/>
    <w:rsid w:val="00A86989"/>
    <w:rsid w:val="00A8718A"/>
    <w:rsid w:val="00A876DD"/>
    <w:rsid w:val="00A90201"/>
    <w:rsid w:val="00A92455"/>
    <w:rsid w:val="00A9305C"/>
    <w:rsid w:val="00A94989"/>
    <w:rsid w:val="00A94D74"/>
    <w:rsid w:val="00A95CF2"/>
    <w:rsid w:val="00A95DF5"/>
    <w:rsid w:val="00A96125"/>
    <w:rsid w:val="00AA0D12"/>
    <w:rsid w:val="00AA14B0"/>
    <w:rsid w:val="00AA225F"/>
    <w:rsid w:val="00AA231F"/>
    <w:rsid w:val="00AA2757"/>
    <w:rsid w:val="00AA2D60"/>
    <w:rsid w:val="00AA4A39"/>
    <w:rsid w:val="00AA5E5B"/>
    <w:rsid w:val="00AA61E5"/>
    <w:rsid w:val="00AA6B9F"/>
    <w:rsid w:val="00AB08E0"/>
    <w:rsid w:val="00AB0C3D"/>
    <w:rsid w:val="00AB1F6A"/>
    <w:rsid w:val="00AB2031"/>
    <w:rsid w:val="00AB2118"/>
    <w:rsid w:val="00AB31A9"/>
    <w:rsid w:val="00AB3AD0"/>
    <w:rsid w:val="00AB3BAF"/>
    <w:rsid w:val="00AB3E1C"/>
    <w:rsid w:val="00AB3FFB"/>
    <w:rsid w:val="00AB4339"/>
    <w:rsid w:val="00AB4F4E"/>
    <w:rsid w:val="00AB549E"/>
    <w:rsid w:val="00AB58AC"/>
    <w:rsid w:val="00AB5F1F"/>
    <w:rsid w:val="00AB64F6"/>
    <w:rsid w:val="00AB7502"/>
    <w:rsid w:val="00AC04BC"/>
    <w:rsid w:val="00AC06C4"/>
    <w:rsid w:val="00AC1EA2"/>
    <w:rsid w:val="00AC2203"/>
    <w:rsid w:val="00AC310A"/>
    <w:rsid w:val="00AC3281"/>
    <w:rsid w:val="00AD0057"/>
    <w:rsid w:val="00AD00A8"/>
    <w:rsid w:val="00AD01A1"/>
    <w:rsid w:val="00AD17C7"/>
    <w:rsid w:val="00AD29BE"/>
    <w:rsid w:val="00AD4936"/>
    <w:rsid w:val="00AD4BDD"/>
    <w:rsid w:val="00AD7611"/>
    <w:rsid w:val="00AE03D0"/>
    <w:rsid w:val="00AE0C6F"/>
    <w:rsid w:val="00AE0F97"/>
    <w:rsid w:val="00AE1026"/>
    <w:rsid w:val="00AE1A6D"/>
    <w:rsid w:val="00AE1EE8"/>
    <w:rsid w:val="00AE326D"/>
    <w:rsid w:val="00AE5152"/>
    <w:rsid w:val="00AE5237"/>
    <w:rsid w:val="00AE5F8A"/>
    <w:rsid w:val="00AE6942"/>
    <w:rsid w:val="00AE6D58"/>
    <w:rsid w:val="00AE70D5"/>
    <w:rsid w:val="00AF0D8E"/>
    <w:rsid w:val="00AF1ACF"/>
    <w:rsid w:val="00AF1E44"/>
    <w:rsid w:val="00AF381F"/>
    <w:rsid w:val="00AF3DDB"/>
    <w:rsid w:val="00AF468C"/>
    <w:rsid w:val="00AF603F"/>
    <w:rsid w:val="00AF70FF"/>
    <w:rsid w:val="00AF7AFE"/>
    <w:rsid w:val="00B0045A"/>
    <w:rsid w:val="00B00B6A"/>
    <w:rsid w:val="00B00E68"/>
    <w:rsid w:val="00B014DF"/>
    <w:rsid w:val="00B01AF7"/>
    <w:rsid w:val="00B03565"/>
    <w:rsid w:val="00B0423F"/>
    <w:rsid w:val="00B0481D"/>
    <w:rsid w:val="00B05193"/>
    <w:rsid w:val="00B06017"/>
    <w:rsid w:val="00B06D7C"/>
    <w:rsid w:val="00B07925"/>
    <w:rsid w:val="00B116CF"/>
    <w:rsid w:val="00B11C8C"/>
    <w:rsid w:val="00B1212C"/>
    <w:rsid w:val="00B1286A"/>
    <w:rsid w:val="00B13137"/>
    <w:rsid w:val="00B1494B"/>
    <w:rsid w:val="00B16267"/>
    <w:rsid w:val="00B16331"/>
    <w:rsid w:val="00B163BD"/>
    <w:rsid w:val="00B1697B"/>
    <w:rsid w:val="00B16A93"/>
    <w:rsid w:val="00B16B22"/>
    <w:rsid w:val="00B17747"/>
    <w:rsid w:val="00B17F05"/>
    <w:rsid w:val="00B2416B"/>
    <w:rsid w:val="00B24C7F"/>
    <w:rsid w:val="00B26C13"/>
    <w:rsid w:val="00B30428"/>
    <w:rsid w:val="00B30B3A"/>
    <w:rsid w:val="00B30CF4"/>
    <w:rsid w:val="00B310C6"/>
    <w:rsid w:val="00B319F3"/>
    <w:rsid w:val="00B32573"/>
    <w:rsid w:val="00B3288E"/>
    <w:rsid w:val="00B33A45"/>
    <w:rsid w:val="00B34D94"/>
    <w:rsid w:val="00B34E8F"/>
    <w:rsid w:val="00B377F3"/>
    <w:rsid w:val="00B37C30"/>
    <w:rsid w:val="00B37EAF"/>
    <w:rsid w:val="00B401BC"/>
    <w:rsid w:val="00B401EA"/>
    <w:rsid w:val="00B4232C"/>
    <w:rsid w:val="00B42B68"/>
    <w:rsid w:val="00B4314A"/>
    <w:rsid w:val="00B43842"/>
    <w:rsid w:val="00B43913"/>
    <w:rsid w:val="00B4403F"/>
    <w:rsid w:val="00B44F3E"/>
    <w:rsid w:val="00B450A3"/>
    <w:rsid w:val="00B4725B"/>
    <w:rsid w:val="00B47604"/>
    <w:rsid w:val="00B477F4"/>
    <w:rsid w:val="00B50ABE"/>
    <w:rsid w:val="00B512B4"/>
    <w:rsid w:val="00B51468"/>
    <w:rsid w:val="00B5163C"/>
    <w:rsid w:val="00B516EA"/>
    <w:rsid w:val="00B54F32"/>
    <w:rsid w:val="00B55BBD"/>
    <w:rsid w:val="00B56F81"/>
    <w:rsid w:val="00B57963"/>
    <w:rsid w:val="00B579D2"/>
    <w:rsid w:val="00B60A53"/>
    <w:rsid w:val="00B61B26"/>
    <w:rsid w:val="00B61FAE"/>
    <w:rsid w:val="00B6394C"/>
    <w:rsid w:val="00B63D25"/>
    <w:rsid w:val="00B63DA0"/>
    <w:rsid w:val="00B64319"/>
    <w:rsid w:val="00B64EA8"/>
    <w:rsid w:val="00B6559F"/>
    <w:rsid w:val="00B66AFB"/>
    <w:rsid w:val="00B67ADA"/>
    <w:rsid w:val="00B67E99"/>
    <w:rsid w:val="00B7005D"/>
    <w:rsid w:val="00B7006B"/>
    <w:rsid w:val="00B7067E"/>
    <w:rsid w:val="00B712E3"/>
    <w:rsid w:val="00B715D1"/>
    <w:rsid w:val="00B7272C"/>
    <w:rsid w:val="00B736C6"/>
    <w:rsid w:val="00B740C1"/>
    <w:rsid w:val="00B759BF"/>
    <w:rsid w:val="00B76405"/>
    <w:rsid w:val="00B77320"/>
    <w:rsid w:val="00B775B2"/>
    <w:rsid w:val="00B800AE"/>
    <w:rsid w:val="00B82231"/>
    <w:rsid w:val="00B82ED9"/>
    <w:rsid w:val="00B8328C"/>
    <w:rsid w:val="00B849F4"/>
    <w:rsid w:val="00B86A37"/>
    <w:rsid w:val="00B875F4"/>
    <w:rsid w:val="00B90F2E"/>
    <w:rsid w:val="00B930D0"/>
    <w:rsid w:val="00B93CBC"/>
    <w:rsid w:val="00B95853"/>
    <w:rsid w:val="00B9653A"/>
    <w:rsid w:val="00B96F48"/>
    <w:rsid w:val="00B96F8D"/>
    <w:rsid w:val="00BA1AA4"/>
    <w:rsid w:val="00BA35EA"/>
    <w:rsid w:val="00BA3994"/>
    <w:rsid w:val="00BA53E7"/>
    <w:rsid w:val="00BA58D9"/>
    <w:rsid w:val="00BA6B8C"/>
    <w:rsid w:val="00BB0517"/>
    <w:rsid w:val="00BB0AF2"/>
    <w:rsid w:val="00BB1D8D"/>
    <w:rsid w:val="00BB1FA3"/>
    <w:rsid w:val="00BB3DC3"/>
    <w:rsid w:val="00BB44A1"/>
    <w:rsid w:val="00BB5E9A"/>
    <w:rsid w:val="00BB685A"/>
    <w:rsid w:val="00BB68B2"/>
    <w:rsid w:val="00BB7846"/>
    <w:rsid w:val="00BC1A9B"/>
    <w:rsid w:val="00BC27C5"/>
    <w:rsid w:val="00BC3368"/>
    <w:rsid w:val="00BC55ED"/>
    <w:rsid w:val="00BC5EC7"/>
    <w:rsid w:val="00BC76F2"/>
    <w:rsid w:val="00BD06F8"/>
    <w:rsid w:val="00BD2FB1"/>
    <w:rsid w:val="00BD34FD"/>
    <w:rsid w:val="00BD44B5"/>
    <w:rsid w:val="00BD44F5"/>
    <w:rsid w:val="00BD61A8"/>
    <w:rsid w:val="00BD70FA"/>
    <w:rsid w:val="00BD7288"/>
    <w:rsid w:val="00BE123D"/>
    <w:rsid w:val="00BE1C95"/>
    <w:rsid w:val="00BE27CE"/>
    <w:rsid w:val="00BE48DB"/>
    <w:rsid w:val="00BE49ED"/>
    <w:rsid w:val="00BE537A"/>
    <w:rsid w:val="00BE60BC"/>
    <w:rsid w:val="00BE6B6E"/>
    <w:rsid w:val="00BE710E"/>
    <w:rsid w:val="00BE748B"/>
    <w:rsid w:val="00BE7DA1"/>
    <w:rsid w:val="00BF06B7"/>
    <w:rsid w:val="00BF0D7F"/>
    <w:rsid w:val="00BF0E55"/>
    <w:rsid w:val="00BF113D"/>
    <w:rsid w:val="00BF30BC"/>
    <w:rsid w:val="00BF413D"/>
    <w:rsid w:val="00BF6C92"/>
    <w:rsid w:val="00BF7D6B"/>
    <w:rsid w:val="00C0074F"/>
    <w:rsid w:val="00C00D3C"/>
    <w:rsid w:val="00C02689"/>
    <w:rsid w:val="00C0474A"/>
    <w:rsid w:val="00C05FAC"/>
    <w:rsid w:val="00C0708E"/>
    <w:rsid w:val="00C07566"/>
    <w:rsid w:val="00C07D40"/>
    <w:rsid w:val="00C07F39"/>
    <w:rsid w:val="00C11660"/>
    <w:rsid w:val="00C11ACE"/>
    <w:rsid w:val="00C11FD8"/>
    <w:rsid w:val="00C124C5"/>
    <w:rsid w:val="00C133AB"/>
    <w:rsid w:val="00C13DB7"/>
    <w:rsid w:val="00C15E0E"/>
    <w:rsid w:val="00C16AD7"/>
    <w:rsid w:val="00C16CCD"/>
    <w:rsid w:val="00C170C7"/>
    <w:rsid w:val="00C17265"/>
    <w:rsid w:val="00C20026"/>
    <w:rsid w:val="00C20046"/>
    <w:rsid w:val="00C2025E"/>
    <w:rsid w:val="00C2245A"/>
    <w:rsid w:val="00C2261A"/>
    <w:rsid w:val="00C23AFC"/>
    <w:rsid w:val="00C2463E"/>
    <w:rsid w:val="00C26FF9"/>
    <w:rsid w:val="00C302B8"/>
    <w:rsid w:val="00C32389"/>
    <w:rsid w:val="00C330F5"/>
    <w:rsid w:val="00C33957"/>
    <w:rsid w:val="00C36CE2"/>
    <w:rsid w:val="00C407F5"/>
    <w:rsid w:val="00C40E79"/>
    <w:rsid w:val="00C42EBD"/>
    <w:rsid w:val="00C432E1"/>
    <w:rsid w:val="00C437D2"/>
    <w:rsid w:val="00C4394D"/>
    <w:rsid w:val="00C43A27"/>
    <w:rsid w:val="00C45C14"/>
    <w:rsid w:val="00C46221"/>
    <w:rsid w:val="00C47351"/>
    <w:rsid w:val="00C47CFD"/>
    <w:rsid w:val="00C47D6B"/>
    <w:rsid w:val="00C51190"/>
    <w:rsid w:val="00C53303"/>
    <w:rsid w:val="00C53429"/>
    <w:rsid w:val="00C55278"/>
    <w:rsid w:val="00C55925"/>
    <w:rsid w:val="00C56ADA"/>
    <w:rsid w:val="00C622E1"/>
    <w:rsid w:val="00C62676"/>
    <w:rsid w:val="00C62C45"/>
    <w:rsid w:val="00C6364C"/>
    <w:rsid w:val="00C636E5"/>
    <w:rsid w:val="00C65E83"/>
    <w:rsid w:val="00C7217D"/>
    <w:rsid w:val="00C72B93"/>
    <w:rsid w:val="00C734CB"/>
    <w:rsid w:val="00C73ADF"/>
    <w:rsid w:val="00C73C2F"/>
    <w:rsid w:val="00C7424B"/>
    <w:rsid w:val="00C747AD"/>
    <w:rsid w:val="00C74871"/>
    <w:rsid w:val="00C774B2"/>
    <w:rsid w:val="00C8014F"/>
    <w:rsid w:val="00C80A2B"/>
    <w:rsid w:val="00C80ADE"/>
    <w:rsid w:val="00C815AD"/>
    <w:rsid w:val="00C81791"/>
    <w:rsid w:val="00C82E67"/>
    <w:rsid w:val="00C8392B"/>
    <w:rsid w:val="00C8408F"/>
    <w:rsid w:val="00C84C2B"/>
    <w:rsid w:val="00C84EF6"/>
    <w:rsid w:val="00C851C6"/>
    <w:rsid w:val="00C86498"/>
    <w:rsid w:val="00C87977"/>
    <w:rsid w:val="00C9329B"/>
    <w:rsid w:val="00C93829"/>
    <w:rsid w:val="00C94822"/>
    <w:rsid w:val="00C95444"/>
    <w:rsid w:val="00C95A2F"/>
    <w:rsid w:val="00C96FA2"/>
    <w:rsid w:val="00C9759D"/>
    <w:rsid w:val="00CA29BD"/>
    <w:rsid w:val="00CA3ECD"/>
    <w:rsid w:val="00CA4DD1"/>
    <w:rsid w:val="00CA726B"/>
    <w:rsid w:val="00CA7635"/>
    <w:rsid w:val="00CB0207"/>
    <w:rsid w:val="00CB1C7B"/>
    <w:rsid w:val="00CB3421"/>
    <w:rsid w:val="00CB386D"/>
    <w:rsid w:val="00CB41EC"/>
    <w:rsid w:val="00CB5267"/>
    <w:rsid w:val="00CB6852"/>
    <w:rsid w:val="00CB6CA7"/>
    <w:rsid w:val="00CB6CC5"/>
    <w:rsid w:val="00CB7FC5"/>
    <w:rsid w:val="00CC0C92"/>
    <w:rsid w:val="00CC0DC1"/>
    <w:rsid w:val="00CC1CD1"/>
    <w:rsid w:val="00CC2AD0"/>
    <w:rsid w:val="00CC380B"/>
    <w:rsid w:val="00CC3995"/>
    <w:rsid w:val="00CC5E1A"/>
    <w:rsid w:val="00CC6363"/>
    <w:rsid w:val="00CC66BF"/>
    <w:rsid w:val="00CC682C"/>
    <w:rsid w:val="00CC6B3F"/>
    <w:rsid w:val="00CD2172"/>
    <w:rsid w:val="00CD7056"/>
    <w:rsid w:val="00CD7A11"/>
    <w:rsid w:val="00CE1209"/>
    <w:rsid w:val="00CE1A78"/>
    <w:rsid w:val="00CE2288"/>
    <w:rsid w:val="00CE274E"/>
    <w:rsid w:val="00CE3F3A"/>
    <w:rsid w:val="00CE4528"/>
    <w:rsid w:val="00CE4541"/>
    <w:rsid w:val="00CF222A"/>
    <w:rsid w:val="00CF3382"/>
    <w:rsid w:val="00CF3E01"/>
    <w:rsid w:val="00CF41C2"/>
    <w:rsid w:val="00CF5A99"/>
    <w:rsid w:val="00CF5FB4"/>
    <w:rsid w:val="00CF6293"/>
    <w:rsid w:val="00CF675E"/>
    <w:rsid w:val="00D00987"/>
    <w:rsid w:val="00D00C62"/>
    <w:rsid w:val="00D0107F"/>
    <w:rsid w:val="00D01503"/>
    <w:rsid w:val="00D01FC9"/>
    <w:rsid w:val="00D0205E"/>
    <w:rsid w:val="00D02539"/>
    <w:rsid w:val="00D03C27"/>
    <w:rsid w:val="00D05C9B"/>
    <w:rsid w:val="00D05CFB"/>
    <w:rsid w:val="00D05DC1"/>
    <w:rsid w:val="00D0613E"/>
    <w:rsid w:val="00D11349"/>
    <w:rsid w:val="00D11653"/>
    <w:rsid w:val="00D11E15"/>
    <w:rsid w:val="00D11F34"/>
    <w:rsid w:val="00D1274D"/>
    <w:rsid w:val="00D127AB"/>
    <w:rsid w:val="00D12BAA"/>
    <w:rsid w:val="00D12CC2"/>
    <w:rsid w:val="00D13029"/>
    <w:rsid w:val="00D144E1"/>
    <w:rsid w:val="00D1469A"/>
    <w:rsid w:val="00D15F79"/>
    <w:rsid w:val="00D1703D"/>
    <w:rsid w:val="00D17587"/>
    <w:rsid w:val="00D17FE3"/>
    <w:rsid w:val="00D21DBD"/>
    <w:rsid w:val="00D23CCC"/>
    <w:rsid w:val="00D2420F"/>
    <w:rsid w:val="00D24BFC"/>
    <w:rsid w:val="00D24D6E"/>
    <w:rsid w:val="00D256BF"/>
    <w:rsid w:val="00D25768"/>
    <w:rsid w:val="00D26AC0"/>
    <w:rsid w:val="00D279E3"/>
    <w:rsid w:val="00D27EE4"/>
    <w:rsid w:val="00D31DD0"/>
    <w:rsid w:val="00D31FC6"/>
    <w:rsid w:val="00D3240F"/>
    <w:rsid w:val="00D3355F"/>
    <w:rsid w:val="00D3375A"/>
    <w:rsid w:val="00D33906"/>
    <w:rsid w:val="00D357FC"/>
    <w:rsid w:val="00D35C7E"/>
    <w:rsid w:val="00D36482"/>
    <w:rsid w:val="00D37792"/>
    <w:rsid w:val="00D403C5"/>
    <w:rsid w:val="00D405CC"/>
    <w:rsid w:val="00D4263D"/>
    <w:rsid w:val="00D42AC6"/>
    <w:rsid w:val="00D44F91"/>
    <w:rsid w:val="00D45899"/>
    <w:rsid w:val="00D45D8A"/>
    <w:rsid w:val="00D47E00"/>
    <w:rsid w:val="00D50A97"/>
    <w:rsid w:val="00D50BE3"/>
    <w:rsid w:val="00D51013"/>
    <w:rsid w:val="00D51971"/>
    <w:rsid w:val="00D521A6"/>
    <w:rsid w:val="00D52396"/>
    <w:rsid w:val="00D5250B"/>
    <w:rsid w:val="00D52CED"/>
    <w:rsid w:val="00D52F90"/>
    <w:rsid w:val="00D53396"/>
    <w:rsid w:val="00D56DA5"/>
    <w:rsid w:val="00D570DE"/>
    <w:rsid w:val="00D574A5"/>
    <w:rsid w:val="00D60444"/>
    <w:rsid w:val="00D6138F"/>
    <w:rsid w:val="00D6167F"/>
    <w:rsid w:val="00D62BF2"/>
    <w:rsid w:val="00D6414A"/>
    <w:rsid w:val="00D65812"/>
    <w:rsid w:val="00D67469"/>
    <w:rsid w:val="00D67C1E"/>
    <w:rsid w:val="00D71F1C"/>
    <w:rsid w:val="00D72AC7"/>
    <w:rsid w:val="00D72F38"/>
    <w:rsid w:val="00D72F8A"/>
    <w:rsid w:val="00D731C2"/>
    <w:rsid w:val="00D74B0F"/>
    <w:rsid w:val="00D74E69"/>
    <w:rsid w:val="00D74F40"/>
    <w:rsid w:val="00D75BC4"/>
    <w:rsid w:val="00D76DCC"/>
    <w:rsid w:val="00D77234"/>
    <w:rsid w:val="00D80501"/>
    <w:rsid w:val="00D82855"/>
    <w:rsid w:val="00D82969"/>
    <w:rsid w:val="00D82ADF"/>
    <w:rsid w:val="00D8326E"/>
    <w:rsid w:val="00D87F5D"/>
    <w:rsid w:val="00D900D6"/>
    <w:rsid w:val="00D912F4"/>
    <w:rsid w:val="00D91794"/>
    <w:rsid w:val="00D92A04"/>
    <w:rsid w:val="00D93404"/>
    <w:rsid w:val="00D93D10"/>
    <w:rsid w:val="00D94170"/>
    <w:rsid w:val="00D958BF"/>
    <w:rsid w:val="00D958E2"/>
    <w:rsid w:val="00D95AF5"/>
    <w:rsid w:val="00D95D77"/>
    <w:rsid w:val="00D961C0"/>
    <w:rsid w:val="00D9766A"/>
    <w:rsid w:val="00DA0C58"/>
    <w:rsid w:val="00DA0D5E"/>
    <w:rsid w:val="00DA1E7F"/>
    <w:rsid w:val="00DA4174"/>
    <w:rsid w:val="00DA4481"/>
    <w:rsid w:val="00DA66A6"/>
    <w:rsid w:val="00DA6C49"/>
    <w:rsid w:val="00DA6DE1"/>
    <w:rsid w:val="00DA79E4"/>
    <w:rsid w:val="00DB03D7"/>
    <w:rsid w:val="00DB07D4"/>
    <w:rsid w:val="00DB0DCD"/>
    <w:rsid w:val="00DB114F"/>
    <w:rsid w:val="00DB15FC"/>
    <w:rsid w:val="00DB180E"/>
    <w:rsid w:val="00DB255A"/>
    <w:rsid w:val="00DB2CA8"/>
    <w:rsid w:val="00DB426B"/>
    <w:rsid w:val="00DB4E78"/>
    <w:rsid w:val="00DC09D1"/>
    <w:rsid w:val="00DC277D"/>
    <w:rsid w:val="00DC29B5"/>
    <w:rsid w:val="00DC4AB4"/>
    <w:rsid w:val="00DC4E9C"/>
    <w:rsid w:val="00DC6321"/>
    <w:rsid w:val="00DD187F"/>
    <w:rsid w:val="00DD1C73"/>
    <w:rsid w:val="00DD31B6"/>
    <w:rsid w:val="00DD453B"/>
    <w:rsid w:val="00DD4EC4"/>
    <w:rsid w:val="00DD4F5B"/>
    <w:rsid w:val="00DD5638"/>
    <w:rsid w:val="00DD6979"/>
    <w:rsid w:val="00DD6B36"/>
    <w:rsid w:val="00DD7183"/>
    <w:rsid w:val="00DE0F80"/>
    <w:rsid w:val="00DE103A"/>
    <w:rsid w:val="00DE1D2D"/>
    <w:rsid w:val="00DE28CA"/>
    <w:rsid w:val="00DE33E5"/>
    <w:rsid w:val="00DE3BFE"/>
    <w:rsid w:val="00DE5AC0"/>
    <w:rsid w:val="00DE6816"/>
    <w:rsid w:val="00DE7493"/>
    <w:rsid w:val="00DF1FC9"/>
    <w:rsid w:val="00DF2388"/>
    <w:rsid w:val="00DF29FB"/>
    <w:rsid w:val="00DF3D92"/>
    <w:rsid w:val="00DF4420"/>
    <w:rsid w:val="00DF52BA"/>
    <w:rsid w:val="00DF5928"/>
    <w:rsid w:val="00DF652C"/>
    <w:rsid w:val="00DF6717"/>
    <w:rsid w:val="00DF6888"/>
    <w:rsid w:val="00DF6FFC"/>
    <w:rsid w:val="00DF70D7"/>
    <w:rsid w:val="00E0028F"/>
    <w:rsid w:val="00E00B57"/>
    <w:rsid w:val="00E01C9F"/>
    <w:rsid w:val="00E02D8A"/>
    <w:rsid w:val="00E03ADD"/>
    <w:rsid w:val="00E03C54"/>
    <w:rsid w:val="00E03DB6"/>
    <w:rsid w:val="00E03FF6"/>
    <w:rsid w:val="00E065F0"/>
    <w:rsid w:val="00E0789C"/>
    <w:rsid w:val="00E10697"/>
    <w:rsid w:val="00E120F0"/>
    <w:rsid w:val="00E1329A"/>
    <w:rsid w:val="00E16A0F"/>
    <w:rsid w:val="00E16FFA"/>
    <w:rsid w:val="00E1707F"/>
    <w:rsid w:val="00E20ED1"/>
    <w:rsid w:val="00E2112E"/>
    <w:rsid w:val="00E21397"/>
    <w:rsid w:val="00E21FBF"/>
    <w:rsid w:val="00E222ED"/>
    <w:rsid w:val="00E23A1E"/>
    <w:rsid w:val="00E25181"/>
    <w:rsid w:val="00E30D22"/>
    <w:rsid w:val="00E30E2F"/>
    <w:rsid w:val="00E31470"/>
    <w:rsid w:val="00E316B2"/>
    <w:rsid w:val="00E3194D"/>
    <w:rsid w:val="00E31AC9"/>
    <w:rsid w:val="00E32460"/>
    <w:rsid w:val="00E338FF"/>
    <w:rsid w:val="00E34E81"/>
    <w:rsid w:val="00E368DC"/>
    <w:rsid w:val="00E36C78"/>
    <w:rsid w:val="00E37F4A"/>
    <w:rsid w:val="00E43211"/>
    <w:rsid w:val="00E43B69"/>
    <w:rsid w:val="00E43DE0"/>
    <w:rsid w:val="00E43E8F"/>
    <w:rsid w:val="00E45AE9"/>
    <w:rsid w:val="00E4624B"/>
    <w:rsid w:val="00E46902"/>
    <w:rsid w:val="00E46C2C"/>
    <w:rsid w:val="00E47C61"/>
    <w:rsid w:val="00E47ED8"/>
    <w:rsid w:val="00E510DE"/>
    <w:rsid w:val="00E529BF"/>
    <w:rsid w:val="00E52B8E"/>
    <w:rsid w:val="00E531D4"/>
    <w:rsid w:val="00E53E3F"/>
    <w:rsid w:val="00E544E6"/>
    <w:rsid w:val="00E550A3"/>
    <w:rsid w:val="00E563E3"/>
    <w:rsid w:val="00E56F1D"/>
    <w:rsid w:val="00E57758"/>
    <w:rsid w:val="00E60F35"/>
    <w:rsid w:val="00E62CB4"/>
    <w:rsid w:val="00E642A7"/>
    <w:rsid w:val="00E647C8"/>
    <w:rsid w:val="00E651AB"/>
    <w:rsid w:val="00E66474"/>
    <w:rsid w:val="00E66F35"/>
    <w:rsid w:val="00E67E48"/>
    <w:rsid w:val="00E70622"/>
    <w:rsid w:val="00E70936"/>
    <w:rsid w:val="00E712CF"/>
    <w:rsid w:val="00E714C8"/>
    <w:rsid w:val="00E72B40"/>
    <w:rsid w:val="00E73245"/>
    <w:rsid w:val="00E73506"/>
    <w:rsid w:val="00E738E7"/>
    <w:rsid w:val="00E77754"/>
    <w:rsid w:val="00E77AD3"/>
    <w:rsid w:val="00E809D7"/>
    <w:rsid w:val="00E81693"/>
    <w:rsid w:val="00E82EEA"/>
    <w:rsid w:val="00E851FE"/>
    <w:rsid w:val="00E86E13"/>
    <w:rsid w:val="00E87F60"/>
    <w:rsid w:val="00E910BC"/>
    <w:rsid w:val="00E91373"/>
    <w:rsid w:val="00E91C59"/>
    <w:rsid w:val="00E91D61"/>
    <w:rsid w:val="00E92A36"/>
    <w:rsid w:val="00E931E2"/>
    <w:rsid w:val="00E964CE"/>
    <w:rsid w:val="00E96805"/>
    <w:rsid w:val="00E969E8"/>
    <w:rsid w:val="00E971E2"/>
    <w:rsid w:val="00E97BB2"/>
    <w:rsid w:val="00EA1CD3"/>
    <w:rsid w:val="00EA269D"/>
    <w:rsid w:val="00EA2CCE"/>
    <w:rsid w:val="00EA3AF7"/>
    <w:rsid w:val="00EA441A"/>
    <w:rsid w:val="00EA44DC"/>
    <w:rsid w:val="00EA4A1C"/>
    <w:rsid w:val="00EA4F8E"/>
    <w:rsid w:val="00EA6F61"/>
    <w:rsid w:val="00EB0DA6"/>
    <w:rsid w:val="00EB1076"/>
    <w:rsid w:val="00EB1411"/>
    <w:rsid w:val="00EB2991"/>
    <w:rsid w:val="00EB340D"/>
    <w:rsid w:val="00EB38CB"/>
    <w:rsid w:val="00EB474D"/>
    <w:rsid w:val="00EB5D5A"/>
    <w:rsid w:val="00EB6CF6"/>
    <w:rsid w:val="00EC05E3"/>
    <w:rsid w:val="00EC0F5B"/>
    <w:rsid w:val="00EC1078"/>
    <w:rsid w:val="00EC2DBE"/>
    <w:rsid w:val="00EC46B2"/>
    <w:rsid w:val="00EC5104"/>
    <w:rsid w:val="00EC6F33"/>
    <w:rsid w:val="00EC7D66"/>
    <w:rsid w:val="00ED047B"/>
    <w:rsid w:val="00ED1445"/>
    <w:rsid w:val="00ED3E70"/>
    <w:rsid w:val="00ED42DE"/>
    <w:rsid w:val="00ED47B2"/>
    <w:rsid w:val="00ED582D"/>
    <w:rsid w:val="00ED5E11"/>
    <w:rsid w:val="00EE01F1"/>
    <w:rsid w:val="00EE0568"/>
    <w:rsid w:val="00EE1438"/>
    <w:rsid w:val="00EE179C"/>
    <w:rsid w:val="00EE2FF1"/>
    <w:rsid w:val="00EE32B8"/>
    <w:rsid w:val="00EE3674"/>
    <w:rsid w:val="00EE4642"/>
    <w:rsid w:val="00EE4ED6"/>
    <w:rsid w:val="00EE79F2"/>
    <w:rsid w:val="00EE7F8B"/>
    <w:rsid w:val="00EF44BC"/>
    <w:rsid w:val="00EF55AB"/>
    <w:rsid w:val="00EF5F4F"/>
    <w:rsid w:val="00EF7590"/>
    <w:rsid w:val="00EF762C"/>
    <w:rsid w:val="00F001E4"/>
    <w:rsid w:val="00F007DE"/>
    <w:rsid w:val="00F0333A"/>
    <w:rsid w:val="00F03533"/>
    <w:rsid w:val="00F0400F"/>
    <w:rsid w:val="00F0529E"/>
    <w:rsid w:val="00F068B5"/>
    <w:rsid w:val="00F1179B"/>
    <w:rsid w:val="00F11924"/>
    <w:rsid w:val="00F1208D"/>
    <w:rsid w:val="00F128B7"/>
    <w:rsid w:val="00F135E8"/>
    <w:rsid w:val="00F138E3"/>
    <w:rsid w:val="00F14EEB"/>
    <w:rsid w:val="00F15809"/>
    <w:rsid w:val="00F15B0C"/>
    <w:rsid w:val="00F15C2C"/>
    <w:rsid w:val="00F16A12"/>
    <w:rsid w:val="00F16FCD"/>
    <w:rsid w:val="00F205EC"/>
    <w:rsid w:val="00F20B11"/>
    <w:rsid w:val="00F2321F"/>
    <w:rsid w:val="00F23F72"/>
    <w:rsid w:val="00F24952"/>
    <w:rsid w:val="00F2610C"/>
    <w:rsid w:val="00F273F7"/>
    <w:rsid w:val="00F27B0F"/>
    <w:rsid w:val="00F30307"/>
    <w:rsid w:val="00F33E73"/>
    <w:rsid w:val="00F34332"/>
    <w:rsid w:val="00F350BF"/>
    <w:rsid w:val="00F35B01"/>
    <w:rsid w:val="00F3700D"/>
    <w:rsid w:val="00F3724F"/>
    <w:rsid w:val="00F428E4"/>
    <w:rsid w:val="00F445EC"/>
    <w:rsid w:val="00F45FC8"/>
    <w:rsid w:val="00F47A14"/>
    <w:rsid w:val="00F502D5"/>
    <w:rsid w:val="00F51012"/>
    <w:rsid w:val="00F51E9D"/>
    <w:rsid w:val="00F535DE"/>
    <w:rsid w:val="00F54320"/>
    <w:rsid w:val="00F547F0"/>
    <w:rsid w:val="00F609C7"/>
    <w:rsid w:val="00F61435"/>
    <w:rsid w:val="00F61718"/>
    <w:rsid w:val="00F62762"/>
    <w:rsid w:val="00F63C7B"/>
    <w:rsid w:val="00F64711"/>
    <w:rsid w:val="00F649F0"/>
    <w:rsid w:val="00F6688C"/>
    <w:rsid w:val="00F71156"/>
    <w:rsid w:val="00F71179"/>
    <w:rsid w:val="00F72444"/>
    <w:rsid w:val="00F72A1F"/>
    <w:rsid w:val="00F7495A"/>
    <w:rsid w:val="00F763FA"/>
    <w:rsid w:val="00F77EF9"/>
    <w:rsid w:val="00F805B8"/>
    <w:rsid w:val="00F80824"/>
    <w:rsid w:val="00F855E7"/>
    <w:rsid w:val="00F85D5A"/>
    <w:rsid w:val="00F86221"/>
    <w:rsid w:val="00F87102"/>
    <w:rsid w:val="00F87FBE"/>
    <w:rsid w:val="00F907EA"/>
    <w:rsid w:val="00F91C2C"/>
    <w:rsid w:val="00F9261A"/>
    <w:rsid w:val="00F937D6"/>
    <w:rsid w:val="00F93AED"/>
    <w:rsid w:val="00F9473B"/>
    <w:rsid w:val="00F96946"/>
    <w:rsid w:val="00F9699D"/>
    <w:rsid w:val="00F96E32"/>
    <w:rsid w:val="00F9787A"/>
    <w:rsid w:val="00FA00D2"/>
    <w:rsid w:val="00FA0F52"/>
    <w:rsid w:val="00FA1A99"/>
    <w:rsid w:val="00FA1E18"/>
    <w:rsid w:val="00FA3206"/>
    <w:rsid w:val="00FA3BE3"/>
    <w:rsid w:val="00FA732B"/>
    <w:rsid w:val="00FA7B3C"/>
    <w:rsid w:val="00FB0F4A"/>
    <w:rsid w:val="00FB153D"/>
    <w:rsid w:val="00FB2C89"/>
    <w:rsid w:val="00FB3B36"/>
    <w:rsid w:val="00FB3FF3"/>
    <w:rsid w:val="00FB409B"/>
    <w:rsid w:val="00FB47FE"/>
    <w:rsid w:val="00FB76E6"/>
    <w:rsid w:val="00FB78F3"/>
    <w:rsid w:val="00FB7C65"/>
    <w:rsid w:val="00FC0260"/>
    <w:rsid w:val="00FC04D4"/>
    <w:rsid w:val="00FC08D6"/>
    <w:rsid w:val="00FC0E3D"/>
    <w:rsid w:val="00FC1818"/>
    <w:rsid w:val="00FC2C91"/>
    <w:rsid w:val="00FC367A"/>
    <w:rsid w:val="00FC39C6"/>
    <w:rsid w:val="00FC42A2"/>
    <w:rsid w:val="00FC49C6"/>
    <w:rsid w:val="00FC52F9"/>
    <w:rsid w:val="00FC61D7"/>
    <w:rsid w:val="00FD18D8"/>
    <w:rsid w:val="00FD1E25"/>
    <w:rsid w:val="00FD249D"/>
    <w:rsid w:val="00FD2CEC"/>
    <w:rsid w:val="00FD4606"/>
    <w:rsid w:val="00FD4B17"/>
    <w:rsid w:val="00FD5039"/>
    <w:rsid w:val="00FD5631"/>
    <w:rsid w:val="00FD664C"/>
    <w:rsid w:val="00FD6E30"/>
    <w:rsid w:val="00FD6E47"/>
    <w:rsid w:val="00FD7D49"/>
    <w:rsid w:val="00FE009D"/>
    <w:rsid w:val="00FE04E1"/>
    <w:rsid w:val="00FE059F"/>
    <w:rsid w:val="00FE1198"/>
    <w:rsid w:val="00FE121B"/>
    <w:rsid w:val="00FE1CB3"/>
    <w:rsid w:val="00FE28C0"/>
    <w:rsid w:val="00FE2EB7"/>
    <w:rsid w:val="00FE3806"/>
    <w:rsid w:val="00FE3E7C"/>
    <w:rsid w:val="00FE4367"/>
    <w:rsid w:val="00FE46C9"/>
    <w:rsid w:val="00FE4B44"/>
    <w:rsid w:val="00FE50C5"/>
    <w:rsid w:val="00FE6B55"/>
    <w:rsid w:val="00FE77AE"/>
    <w:rsid w:val="00FF11D6"/>
    <w:rsid w:val="00FF26E3"/>
    <w:rsid w:val="00FF30E9"/>
    <w:rsid w:val="00FF3F16"/>
    <w:rsid w:val="00FF41E1"/>
    <w:rsid w:val="00FF45D4"/>
    <w:rsid w:val="00FF52DD"/>
    <w:rsid w:val="00FF5A0F"/>
    <w:rsid w:val="00FF5C90"/>
    <w:rsid w:val="00FF715F"/>
    <w:rsid w:val="00FF7E58"/>
    <w:rsid w:val="01121891"/>
    <w:rsid w:val="015F20E7"/>
    <w:rsid w:val="01806305"/>
    <w:rsid w:val="02287AB6"/>
    <w:rsid w:val="02D45050"/>
    <w:rsid w:val="03697D2C"/>
    <w:rsid w:val="03800D34"/>
    <w:rsid w:val="03EF297E"/>
    <w:rsid w:val="049802FF"/>
    <w:rsid w:val="04A942BA"/>
    <w:rsid w:val="04DD619A"/>
    <w:rsid w:val="04EB2B06"/>
    <w:rsid w:val="04F13328"/>
    <w:rsid w:val="0575419C"/>
    <w:rsid w:val="06906357"/>
    <w:rsid w:val="07483051"/>
    <w:rsid w:val="08420B75"/>
    <w:rsid w:val="08CA0902"/>
    <w:rsid w:val="090116F3"/>
    <w:rsid w:val="09446B26"/>
    <w:rsid w:val="0AB13EC9"/>
    <w:rsid w:val="0AEB73DB"/>
    <w:rsid w:val="0B143652"/>
    <w:rsid w:val="0B867383"/>
    <w:rsid w:val="0BD82B12"/>
    <w:rsid w:val="0BEA7692"/>
    <w:rsid w:val="0BF70001"/>
    <w:rsid w:val="0C813142"/>
    <w:rsid w:val="0CA912FB"/>
    <w:rsid w:val="0CE94CF3"/>
    <w:rsid w:val="0D8004DF"/>
    <w:rsid w:val="0DAB537E"/>
    <w:rsid w:val="0DCD229E"/>
    <w:rsid w:val="0DF27F21"/>
    <w:rsid w:val="0E681A7D"/>
    <w:rsid w:val="0EAD2328"/>
    <w:rsid w:val="0EE471BE"/>
    <w:rsid w:val="0F44530B"/>
    <w:rsid w:val="0F781459"/>
    <w:rsid w:val="0FB73D2F"/>
    <w:rsid w:val="10042909"/>
    <w:rsid w:val="10A51F41"/>
    <w:rsid w:val="136839E0"/>
    <w:rsid w:val="13AD2810"/>
    <w:rsid w:val="13AD69F3"/>
    <w:rsid w:val="144B5465"/>
    <w:rsid w:val="147E12BF"/>
    <w:rsid w:val="149515BF"/>
    <w:rsid w:val="14B66339"/>
    <w:rsid w:val="14EA24B1"/>
    <w:rsid w:val="15157A7D"/>
    <w:rsid w:val="153B0F5F"/>
    <w:rsid w:val="16765A92"/>
    <w:rsid w:val="16CF7BB0"/>
    <w:rsid w:val="173D18EB"/>
    <w:rsid w:val="17C23271"/>
    <w:rsid w:val="17CC2342"/>
    <w:rsid w:val="182B350C"/>
    <w:rsid w:val="18A26D05"/>
    <w:rsid w:val="18EF453A"/>
    <w:rsid w:val="19940C3D"/>
    <w:rsid w:val="19E66F5E"/>
    <w:rsid w:val="1AC13CB4"/>
    <w:rsid w:val="1AF52CEE"/>
    <w:rsid w:val="1B650AE3"/>
    <w:rsid w:val="1BB47375"/>
    <w:rsid w:val="1BB8432C"/>
    <w:rsid w:val="1BBE4697"/>
    <w:rsid w:val="1BEC4D61"/>
    <w:rsid w:val="1C077DEC"/>
    <w:rsid w:val="1C177197"/>
    <w:rsid w:val="1C7F6ACC"/>
    <w:rsid w:val="1D09777F"/>
    <w:rsid w:val="1D2D10A5"/>
    <w:rsid w:val="1D3D21F9"/>
    <w:rsid w:val="1D8710A8"/>
    <w:rsid w:val="1FBB6672"/>
    <w:rsid w:val="1FC644C7"/>
    <w:rsid w:val="1FD2426D"/>
    <w:rsid w:val="201119C9"/>
    <w:rsid w:val="205904EB"/>
    <w:rsid w:val="208D5127"/>
    <w:rsid w:val="20A73E96"/>
    <w:rsid w:val="214D5DE0"/>
    <w:rsid w:val="21AA1E6F"/>
    <w:rsid w:val="22192627"/>
    <w:rsid w:val="224605F8"/>
    <w:rsid w:val="229A2E6F"/>
    <w:rsid w:val="22C745EF"/>
    <w:rsid w:val="24E261BD"/>
    <w:rsid w:val="251D1FE4"/>
    <w:rsid w:val="25523492"/>
    <w:rsid w:val="255F4BB4"/>
    <w:rsid w:val="26437C73"/>
    <w:rsid w:val="2668592C"/>
    <w:rsid w:val="2680680A"/>
    <w:rsid w:val="26E84428"/>
    <w:rsid w:val="277772CE"/>
    <w:rsid w:val="27C13545"/>
    <w:rsid w:val="28BE5CD7"/>
    <w:rsid w:val="291E49C7"/>
    <w:rsid w:val="2942670B"/>
    <w:rsid w:val="2A047719"/>
    <w:rsid w:val="2A9D4902"/>
    <w:rsid w:val="2AD446E6"/>
    <w:rsid w:val="2B20681A"/>
    <w:rsid w:val="2BB16BD8"/>
    <w:rsid w:val="2C02237E"/>
    <w:rsid w:val="2C11611D"/>
    <w:rsid w:val="2C2C11A9"/>
    <w:rsid w:val="2C545D7C"/>
    <w:rsid w:val="2C9A7DC6"/>
    <w:rsid w:val="2D017EE1"/>
    <w:rsid w:val="2D760D84"/>
    <w:rsid w:val="2D9139BA"/>
    <w:rsid w:val="2DE92FC9"/>
    <w:rsid w:val="2E627104"/>
    <w:rsid w:val="2E6B2D91"/>
    <w:rsid w:val="2EC1509F"/>
    <w:rsid w:val="2EDD6A2C"/>
    <w:rsid w:val="2EFA558F"/>
    <w:rsid w:val="2F921A68"/>
    <w:rsid w:val="2FB83480"/>
    <w:rsid w:val="30953C8E"/>
    <w:rsid w:val="310D5422"/>
    <w:rsid w:val="31473523"/>
    <w:rsid w:val="314D1EDC"/>
    <w:rsid w:val="314F17F5"/>
    <w:rsid w:val="31FE5396"/>
    <w:rsid w:val="326C2300"/>
    <w:rsid w:val="332777A1"/>
    <w:rsid w:val="33FE1676"/>
    <w:rsid w:val="34B61F58"/>
    <w:rsid w:val="35247BBC"/>
    <w:rsid w:val="35991CD1"/>
    <w:rsid w:val="35DE3514"/>
    <w:rsid w:val="36280C33"/>
    <w:rsid w:val="367040BE"/>
    <w:rsid w:val="36BDFC67"/>
    <w:rsid w:val="36CC5A63"/>
    <w:rsid w:val="375E6B46"/>
    <w:rsid w:val="377F7039"/>
    <w:rsid w:val="37A52596"/>
    <w:rsid w:val="37D63391"/>
    <w:rsid w:val="387E30CF"/>
    <w:rsid w:val="389B56ED"/>
    <w:rsid w:val="39DA2F74"/>
    <w:rsid w:val="39F126B2"/>
    <w:rsid w:val="3A1C2433"/>
    <w:rsid w:val="3AD019DE"/>
    <w:rsid w:val="3BE377FC"/>
    <w:rsid w:val="3BE70C49"/>
    <w:rsid w:val="3D483D27"/>
    <w:rsid w:val="3D4C3459"/>
    <w:rsid w:val="3E224526"/>
    <w:rsid w:val="3E7E3EC9"/>
    <w:rsid w:val="3F4C5993"/>
    <w:rsid w:val="3F6D83E0"/>
    <w:rsid w:val="3FC936FA"/>
    <w:rsid w:val="3FFFC9ED"/>
    <w:rsid w:val="40186A6B"/>
    <w:rsid w:val="40491ED2"/>
    <w:rsid w:val="40C31D94"/>
    <w:rsid w:val="426F07B5"/>
    <w:rsid w:val="428D7D56"/>
    <w:rsid w:val="43737DF9"/>
    <w:rsid w:val="43A213B4"/>
    <w:rsid w:val="43CA042B"/>
    <w:rsid w:val="44D501D8"/>
    <w:rsid w:val="45343151"/>
    <w:rsid w:val="454021E6"/>
    <w:rsid w:val="45930884"/>
    <w:rsid w:val="45BE1814"/>
    <w:rsid w:val="45EF18E7"/>
    <w:rsid w:val="46F77666"/>
    <w:rsid w:val="47AD71EA"/>
    <w:rsid w:val="47B440D5"/>
    <w:rsid w:val="484713ED"/>
    <w:rsid w:val="49170DBF"/>
    <w:rsid w:val="4A1F4F0E"/>
    <w:rsid w:val="4A1F7CEC"/>
    <w:rsid w:val="4A8C6A70"/>
    <w:rsid w:val="4ACF3A8D"/>
    <w:rsid w:val="4B4C57D2"/>
    <w:rsid w:val="4B4D780E"/>
    <w:rsid w:val="4BB95A66"/>
    <w:rsid w:val="4C0363B5"/>
    <w:rsid w:val="4C207F8B"/>
    <w:rsid w:val="4C380B1A"/>
    <w:rsid w:val="4C786019"/>
    <w:rsid w:val="4CB37051"/>
    <w:rsid w:val="4CC00DF1"/>
    <w:rsid w:val="4CCF19B1"/>
    <w:rsid w:val="4D3161C8"/>
    <w:rsid w:val="4D6245D3"/>
    <w:rsid w:val="4DB766CD"/>
    <w:rsid w:val="4E5A45CB"/>
    <w:rsid w:val="4EDD0DD4"/>
    <w:rsid w:val="4F5C549C"/>
    <w:rsid w:val="50EB48F5"/>
    <w:rsid w:val="53233749"/>
    <w:rsid w:val="5379296F"/>
    <w:rsid w:val="53E2646E"/>
    <w:rsid w:val="53FFC67B"/>
    <w:rsid w:val="54056227"/>
    <w:rsid w:val="540F30D8"/>
    <w:rsid w:val="54F93A6F"/>
    <w:rsid w:val="55061CE8"/>
    <w:rsid w:val="55BD2CEE"/>
    <w:rsid w:val="563F3703"/>
    <w:rsid w:val="56CD5B0C"/>
    <w:rsid w:val="56E2149B"/>
    <w:rsid w:val="56F40992"/>
    <w:rsid w:val="571B0B53"/>
    <w:rsid w:val="57295110"/>
    <w:rsid w:val="572B451F"/>
    <w:rsid w:val="582411C1"/>
    <w:rsid w:val="58445001"/>
    <w:rsid w:val="58562F86"/>
    <w:rsid w:val="58964610"/>
    <w:rsid w:val="59863D93"/>
    <w:rsid w:val="59DB1995"/>
    <w:rsid w:val="5A1D1FAE"/>
    <w:rsid w:val="5A7033D7"/>
    <w:rsid w:val="5BB22BCA"/>
    <w:rsid w:val="5C4D4CA6"/>
    <w:rsid w:val="5D4C0850"/>
    <w:rsid w:val="5DE52DE2"/>
    <w:rsid w:val="5E2F5A6D"/>
    <w:rsid w:val="5E71728C"/>
    <w:rsid w:val="5EAE4B05"/>
    <w:rsid w:val="5EAE7F91"/>
    <w:rsid w:val="5EB64348"/>
    <w:rsid w:val="5F681F1D"/>
    <w:rsid w:val="5FAF18FA"/>
    <w:rsid w:val="5FB705E0"/>
    <w:rsid w:val="5FBF31B3"/>
    <w:rsid w:val="5FF744F5"/>
    <w:rsid w:val="60CA7C29"/>
    <w:rsid w:val="614442C4"/>
    <w:rsid w:val="62BC5821"/>
    <w:rsid w:val="632223E3"/>
    <w:rsid w:val="633400B3"/>
    <w:rsid w:val="63AD43A2"/>
    <w:rsid w:val="646F78AA"/>
    <w:rsid w:val="65C23A09"/>
    <w:rsid w:val="66777EBD"/>
    <w:rsid w:val="66CA3D83"/>
    <w:rsid w:val="672D1356"/>
    <w:rsid w:val="673D116D"/>
    <w:rsid w:val="676C6322"/>
    <w:rsid w:val="67B657F0"/>
    <w:rsid w:val="67DBF79F"/>
    <w:rsid w:val="685F35DE"/>
    <w:rsid w:val="68FF2C52"/>
    <w:rsid w:val="694A4441"/>
    <w:rsid w:val="6A0418F3"/>
    <w:rsid w:val="6A70612A"/>
    <w:rsid w:val="6AE23394"/>
    <w:rsid w:val="6B090C18"/>
    <w:rsid w:val="6B5E2426"/>
    <w:rsid w:val="6BB12824"/>
    <w:rsid w:val="6BD65659"/>
    <w:rsid w:val="6C6C4AED"/>
    <w:rsid w:val="6D0B213A"/>
    <w:rsid w:val="6D224A7B"/>
    <w:rsid w:val="6D981C1F"/>
    <w:rsid w:val="6DFD82A1"/>
    <w:rsid w:val="6FB65E98"/>
    <w:rsid w:val="6FFFAEB2"/>
    <w:rsid w:val="71DE7E1D"/>
    <w:rsid w:val="72436C25"/>
    <w:rsid w:val="72F34964"/>
    <w:rsid w:val="73492471"/>
    <w:rsid w:val="73656370"/>
    <w:rsid w:val="73CBF554"/>
    <w:rsid w:val="7469316D"/>
    <w:rsid w:val="74844CAB"/>
    <w:rsid w:val="74D72E7E"/>
    <w:rsid w:val="75711A18"/>
    <w:rsid w:val="75D03F20"/>
    <w:rsid w:val="762037AC"/>
    <w:rsid w:val="76326989"/>
    <w:rsid w:val="76EDF038"/>
    <w:rsid w:val="776918EC"/>
    <w:rsid w:val="787C2CBF"/>
    <w:rsid w:val="78BA2880"/>
    <w:rsid w:val="78CC6C21"/>
    <w:rsid w:val="793F656A"/>
    <w:rsid w:val="79507FD7"/>
    <w:rsid w:val="79516D09"/>
    <w:rsid w:val="799650EA"/>
    <w:rsid w:val="7996A086"/>
    <w:rsid w:val="799F010F"/>
    <w:rsid w:val="7A6B225D"/>
    <w:rsid w:val="7AD93877"/>
    <w:rsid w:val="7B3FD5BE"/>
    <w:rsid w:val="7B89704B"/>
    <w:rsid w:val="7B907BDD"/>
    <w:rsid w:val="7C547659"/>
    <w:rsid w:val="7C552434"/>
    <w:rsid w:val="7D162B61"/>
    <w:rsid w:val="7D991C7A"/>
    <w:rsid w:val="7DCED19B"/>
    <w:rsid w:val="7E451036"/>
    <w:rsid w:val="7E634214"/>
    <w:rsid w:val="7E7E6C0F"/>
    <w:rsid w:val="7E9909D7"/>
    <w:rsid w:val="7F6A0F42"/>
    <w:rsid w:val="7F7F563F"/>
    <w:rsid w:val="7FED48C6"/>
    <w:rsid w:val="BDFE97CF"/>
    <w:rsid w:val="BFB70A0B"/>
    <w:rsid w:val="C7FB8185"/>
    <w:rsid w:val="CCBF71F6"/>
    <w:rsid w:val="D6EE3B34"/>
    <w:rsid w:val="DFFDCE17"/>
    <w:rsid w:val="E7EF1E74"/>
    <w:rsid w:val="EB7205A0"/>
    <w:rsid w:val="EF77B24B"/>
    <w:rsid w:val="F5FE87C2"/>
    <w:rsid w:val="FEED8098"/>
    <w:rsid w:val="FFEFDBB4"/>
    <w:rsid w:val="FFFF51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name="Date"/>
    <w:lsdException w:uiPriority="99" w:name="Body Text First Indent" w:locked="1"/>
    <w:lsdException w:qFormat="1" w:unhideWhenUsed="0" w:uiPriority="99"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6"/>
    <w:autoRedefine/>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7"/>
    <w:autoRedefine/>
    <w:qFormat/>
    <w:uiPriority w:val="99"/>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locked/>
    <w:uiPriority w:val="99"/>
    <w:pPr>
      <w:jc w:val="left"/>
    </w:pPr>
  </w:style>
  <w:style w:type="paragraph" w:styleId="6">
    <w:name w:val="Body Text"/>
    <w:basedOn w:val="1"/>
    <w:link w:val="57"/>
    <w:autoRedefine/>
    <w:semiHidden/>
    <w:qFormat/>
    <w:uiPriority w:val="99"/>
    <w:pPr>
      <w:spacing w:after="120"/>
    </w:pPr>
  </w:style>
  <w:style w:type="paragraph" w:styleId="7">
    <w:name w:val="Body Text Indent"/>
    <w:basedOn w:val="1"/>
    <w:link w:val="55"/>
    <w:autoRedefine/>
    <w:semiHidden/>
    <w:qFormat/>
    <w:uiPriority w:val="99"/>
    <w:pPr>
      <w:spacing w:after="120"/>
      <w:ind w:left="420" w:leftChars="200"/>
    </w:pPr>
  </w:style>
  <w:style w:type="paragraph" w:styleId="8">
    <w:name w:val="toc 3"/>
    <w:basedOn w:val="1"/>
    <w:next w:val="1"/>
    <w:autoRedefine/>
    <w:semiHidden/>
    <w:unhideWhenUsed/>
    <w:qFormat/>
    <w:locked/>
    <w:uiPriority w:val="39"/>
    <w:pPr>
      <w:ind w:left="840" w:leftChars="400"/>
    </w:pPr>
  </w:style>
  <w:style w:type="paragraph" w:styleId="9">
    <w:name w:val="Date"/>
    <w:basedOn w:val="1"/>
    <w:next w:val="1"/>
    <w:link w:val="28"/>
    <w:autoRedefine/>
    <w:semiHidden/>
    <w:qFormat/>
    <w:uiPriority w:val="99"/>
    <w:pPr>
      <w:ind w:left="100" w:leftChars="2500"/>
    </w:pPr>
  </w:style>
  <w:style w:type="paragraph" w:styleId="10">
    <w:name w:val="Body Text Indent 2"/>
    <w:basedOn w:val="1"/>
    <w:link w:val="29"/>
    <w:autoRedefine/>
    <w:qFormat/>
    <w:uiPriority w:val="99"/>
    <w:pPr>
      <w:spacing w:line="276" w:lineRule="auto"/>
      <w:ind w:firstLine="420" w:firstLineChars="200"/>
    </w:pPr>
    <w:rPr>
      <w:rFonts w:ascii="宋体" w:hAnsi="宋体"/>
      <w:kern w:val="0"/>
      <w:szCs w:val="24"/>
    </w:rPr>
  </w:style>
  <w:style w:type="paragraph" w:styleId="11">
    <w:name w:val="Balloon Text"/>
    <w:basedOn w:val="1"/>
    <w:link w:val="30"/>
    <w:autoRedefine/>
    <w:semiHidden/>
    <w:qFormat/>
    <w:uiPriority w:val="99"/>
    <w:rPr>
      <w:sz w:val="18"/>
      <w:szCs w:val="18"/>
    </w:rPr>
  </w:style>
  <w:style w:type="paragraph" w:styleId="12">
    <w:name w:val="footer"/>
    <w:basedOn w:val="1"/>
    <w:link w:val="31"/>
    <w:autoRedefine/>
    <w:qFormat/>
    <w:uiPriority w:val="99"/>
    <w:pPr>
      <w:tabs>
        <w:tab w:val="center" w:pos="4153"/>
        <w:tab w:val="right" w:pos="8306"/>
      </w:tabs>
      <w:snapToGrid w:val="0"/>
      <w:jc w:val="left"/>
    </w:pPr>
    <w:rPr>
      <w:sz w:val="18"/>
      <w:szCs w:val="18"/>
    </w:rPr>
  </w:style>
  <w:style w:type="paragraph" w:styleId="13">
    <w:name w:val="header"/>
    <w:basedOn w:val="1"/>
    <w:link w:val="32"/>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Subtitle"/>
    <w:basedOn w:val="1"/>
    <w:next w:val="1"/>
    <w:link w:val="33"/>
    <w:autoRedefine/>
    <w:qFormat/>
    <w:uiPriority w:val="99"/>
    <w:pPr>
      <w:spacing w:before="240" w:after="60" w:line="312" w:lineRule="auto"/>
      <w:jc w:val="center"/>
      <w:outlineLvl w:val="1"/>
    </w:pPr>
    <w:rPr>
      <w:rFonts w:ascii="Cambria" w:hAnsi="Cambria"/>
      <w:b/>
      <w:bCs/>
      <w:kern w:val="28"/>
      <w:sz w:val="32"/>
      <w:szCs w:val="32"/>
    </w:rPr>
  </w:style>
  <w:style w:type="paragraph" w:styleId="16">
    <w:name w:val="toc 2"/>
    <w:basedOn w:val="1"/>
    <w:next w:val="1"/>
    <w:autoRedefine/>
    <w:qFormat/>
    <w:uiPriority w:val="39"/>
    <w:pPr>
      <w:ind w:left="420" w:leftChars="200"/>
    </w:pPr>
  </w:style>
  <w:style w:type="paragraph" w:styleId="17">
    <w:name w:val="HTML Preformatted"/>
    <w:basedOn w:val="1"/>
    <w:autoRedefine/>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9">
    <w:name w:val="Title"/>
    <w:basedOn w:val="1"/>
    <w:next w:val="1"/>
    <w:link w:val="34"/>
    <w:autoRedefine/>
    <w:qFormat/>
    <w:uiPriority w:val="99"/>
    <w:pPr>
      <w:spacing w:before="240" w:after="60"/>
      <w:jc w:val="center"/>
      <w:outlineLvl w:val="0"/>
    </w:pPr>
    <w:rPr>
      <w:rFonts w:ascii="Cambria" w:hAnsi="Cambria"/>
      <w:b/>
      <w:bCs/>
      <w:sz w:val="32"/>
      <w:szCs w:val="32"/>
    </w:rPr>
  </w:style>
  <w:style w:type="paragraph" w:styleId="20">
    <w:name w:val="Body Text First Indent 2"/>
    <w:basedOn w:val="7"/>
    <w:link w:val="56"/>
    <w:autoRedefine/>
    <w:semiHidden/>
    <w:qFormat/>
    <w:uiPriority w:val="99"/>
    <w:pPr>
      <w:ind w:firstLine="420" w:firstLineChars="200"/>
    </w:pPr>
  </w:style>
  <w:style w:type="table" w:styleId="22">
    <w:name w:val="Table Grid"/>
    <w:basedOn w:val="2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autoRedefine/>
    <w:qFormat/>
    <w:uiPriority w:val="99"/>
    <w:rPr>
      <w:rFonts w:cs="Times New Roman"/>
      <w:color w:val="0000FF"/>
      <w:u w:val="single"/>
    </w:rPr>
  </w:style>
  <w:style w:type="character" w:customStyle="1" w:styleId="25">
    <w:name w:val="标题 1 Char"/>
    <w:link w:val="2"/>
    <w:autoRedefine/>
    <w:qFormat/>
    <w:locked/>
    <w:uiPriority w:val="99"/>
    <w:rPr>
      <w:rFonts w:ascii="Calibri" w:hAnsi="Calibri" w:eastAsia="宋体" w:cs="Times New Roman"/>
      <w:b/>
      <w:bCs/>
      <w:kern w:val="44"/>
      <w:sz w:val="44"/>
      <w:szCs w:val="44"/>
    </w:rPr>
  </w:style>
  <w:style w:type="character" w:customStyle="1" w:styleId="26">
    <w:name w:val="标题 2 Char"/>
    <w:link w:val="3"/>
    <w:autoRedefine/>
    <w:qFormat/>
    <w:locked/>
    <w:uiPriority w:val="99"/>
    <w:rPr>
      <w:rFonts w:ascii="Cambria" w:hAnsi="Cambria" w:eastAsia="宋体" w:cs="Times New Roman"/>
      <w:b/>
      <w:bCs/>
      <w:sz w:val="32"/>
      <w:szCs w:val="32"/>
    </w:rPr>
  </w:style>
  <w:style w:type="character" w:customStyle="1" w:styleId="27">
    <w:name w:val="标题 3 Char"/>
    <w:link w:val="4"/>
    <w:autoRedefine/>
    <w:semiHidden/>
    <w:qFormat/>
    <w:locked/>
    <w:uiPriority w:val="99"/>
    <w:rPr>
      <w:rFonts w:cs="Times New Roman"/>
      <w:b/>
      <w:bCs/>
      <w:sz w:val="32"/>
      <w:szCs w:val="32"/>
    </w:rPr>
  </w:style>
  <w:style w:type="character" w:customStyle="1" w:styleId="28">
    <w:name w:val="日期 Char"/>
    <w:link w:val="9"/>
    <w:autoRedefine/>
    <w:semiHidden/>
    <w:qFormat/>
    <w:locked/>
    <w:uiPriority w:val="99"/>
    <w:rPr>
      <w:rFonts w:cs="Times New Roman"/>
    </w:rPr>
  </w:style>
  <w:style w:type="character" w:customStyle="1" w:styleId="29">
    <w:name w:val="正文文本缩进 2 Char"/>
    <w:link w:val="10"/>
    <w:autoRedefine/>
    <w:qFormat/>
    <w:locked/>
    <w:uiPriority w:val="99"/>
    <w:rPr>
      <w:rFonts w:ascii="宋体" w:hAnsi="宋体" w:eastAsia="宋体" w:cs="Times New Roman"/>
      <w:snapToGrid w:val="0"/>
      <w:kern w:val="0"/>
      <w:sz w:val="24"/>
      <w:szCs w:val="24"/>
    </w:rPr>
  </w:style>
  <w:style w:type="character" w:customStyle="1" w:styleId="30">
    <w:name w:val="批注框文本 Char"/>
    <w:link w:val="11"/>
    <w:autoRedefine/>
    <w:semiHidden/>
    <w:qFormat/>
    <w:locked/>
    <w:uiPriority w:val="99"/>
    <w:rPr>
      <w:rFonts w:cs="Times New Roman"/>
      <w:sz w:val="18"/>
      <w:szCs w:val="18"/>
    </w:rPr>
  </w:style>
  <w:style w:type="character" w:customStyle="1" w:styleId="31">
    <w:name w:val="页脚 Char"/>
    <w:link w:val="12"/>
    <w:autoRedefine/>
    <w:qFormat/>
    <w:locked/>
    <w:uiPriority w:val="99"/>
    <w:rPr>
      <w:rFonts w:cs="Times New Roman"/>
      <w:sz w:val="18"/>
      <w:szCs w:val="18"/>
    </w:rPr>
  </w:style>
  <w:style w:type="character" w:customStyle="1" w:styleId="32">
    <w:name w:val="页眉 Char"/>
    <w:link w:val="13"/>
    <w:autoRedefine/>
    <w:qFormat/>
    <w:locked/>
    <w:uiPriority w:val="99"/>
    <w:rPr>
      <w:rFonts w:cs="Times New Roman"/>
      <w:sz w:val="18"/>
      <w:szCs w:val="18"/>
    </w:rPr>
  </w:style>
  <w:style w:type="character" w:customStyle="1" w:styleId="33">
    <w:name w:val="副标题 Char"/>
    <w:link w:val="15"/>
    <w:autoRedefine/>
    <w:qFormat/>
    <w:locked/>
    <w:uiPriority w:val="99"/>
    <w:rPr>
      <w:rFonts w:ascii="Cambria" w:hAnsi="Cambria" w:eastAsia="宋体" w:cs="Times New Roman"/>
      <w:b/>
      <w:bCs/>
      <w:kern w:val="28"/>
      <w:sz w:val="32"/>
      <w:szCs w:val="32"/>
    </w:rPr>
  </w:style>
  <w:style w:type="character" w:customStyle="1" w:styleId="34">
    <w:name w:val="标题 Char"/>
    <w:link w:val="19"/>
    <w:autoRedefine/>
    <w:qFormat/>
    <w:locked/>
    <w:uiPriority w:val="99"/>
    <w:rPr>
      <w:rFonts w:ascii="Cambria" w:hAnsi="Cambria" w:eastAsia="宋体" w:cs="Times New Roman"/>
      <w:b/>
      <w:bCs/>
      <w:sz w:val="32"/>
      <w:szCs w:val="32"/>
    </w:rPr>
  </w:style>
  <w:style w:type="paragraph" w:styleId="35">
    <w:name w:val="List Paragraph"/>
    <w:basedOn w:val="1"/>
    <w:autoRedefine/>
    <w:qFormat/>
    <w:uiPriority w:val="99"/>
    <w:pPr>
      <w:ind w:firstLine="420" w:firstLineChars="200"/>
    </w:pPr>
  </w:style>
  <w:style w:type="paragraph" w:customStyle="1" w:styleId="36">
    <w:name w:val="标准标志"/>
    <w:next w:val="1"/>
    <w:autoRedefine/>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37">
    <w:name w:val="Char Char Char Char"/>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styleId="38">
    <w:name w:val="No Spacing"/>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封面标准号1"/>
    <w:autoRedefine/>
    <w:qFormat/>
    <w:uiPriority w:val="99"/>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character" w:customStyle="1" w:styleId="40">
    <w:name w:val="不明显强调1"/>
    <w:autoRedefine/>
    <w:qFormat/>
    <w:uiPriority w:val="99"/>
    <w:rPr>
      <w:rFonts w:cs="Times New Roman"/>
      <w:i/>
      <w:iCs/>
      <w:color w:val="7F7F7F"/>
    </w:rPr>
  </w:style>
  <w:style w:type="paragraph" w:customStyle="1" w:styleId="41">
    <w:name w:val="三级条标题"/>
    <w:basedOn w:val="1"/>
    <w:next w:val="1"/>
    <w:autoRedefine/>
    <w:qFormat/>
    <w:uiPriority w:val="99"/>
    <w:pPr>
      <w:widowControl/>
      <w:ind w:left="855"/>
      <w:outlineLvl w:val="4"/>
    </w:pPr>
    <w:rPr>
      <w:rFonts w:ascii="黑体" w:hAnsi="Times New Roman" w:eastAsia="黑体"/>
      <w:kern w:val="0"/>
      <w:szCs w:val="20"/>
    </w:rPr>
  </w:style>
  <w:style w:type="paragraph" w:customStyle="1" w:styleId="42">
    <w:name w:val="附录章标题"/>
    <w:next w:val="1"/>
    <w:autoRedefine/>
    <w:qFormat/>
    <w:uiPriority w:val="99"/>
    <w:pPr>
      <w:wordWrap w:val="0"/>
      <w:overflowPunct w:val="0"/>
      <w:autoSpaceDE w:val="0"/>
      <w:spacing w:beforeLines="50" w:afterLines="50"/>
      <w:ind w:left="4047"/>
      <w:jc w:val="both"/>
      <w:textAlignment w:val="baseline"/>
      <w:outlineLvl w:val="1"/>
    </w:pPr>
    <w:rPr>
      <w:rFonts w:ascii="黑体" w:hAnsi="Times New Roman" w:eastAsia="黑体" w:cs="Times New Roman"/>
      <w:kern w:val="21"/>
      <w:sz w:val="21"/>
      <w:lang w:val="en-US" w:eastAsia="zh-CN" w:bidi="ar-SA"/>
    </w:rPr>
  </w:style>
  <w:style w:type="paragraph" w:customStyle="1" w:styleId="43">
    <w:name w:val="附录表标题"/>
    <w:next w:val="1"/>
    <w:autoRedefine/>
    <w:qFormat/>
    <w:uiPriority w:val="99"/>
    <w:pPr>
      <w:jc w:val="center"/>
      <w:textAlignment w:val="baseline"/>
    </w:pPr>
    <w:rPr>
      <w:rFonts w:ascii="黑体" w:hAnsi="Times New Roman" w:eastAsia="黑体" w:cs="Times New Roman"/>
      <w:kern w:val="21"/>
      <w:sz w:val="21"/>
      <w:lang w:val="en-US" w:eastAsia="zh-CN" w:bidi="ar-SA"/>
    </w:rPr>
  </w:style>
  <w:style w:type="paragraph" w:customStyle="1" w:styleId="44">
    <w:name w:val="封面标准文稿编辑信息"/>
    <w:autoRedefine/>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45">
    <w:name w:val="一级条标题"/>
    <w:next w:val="1"/>
    <w:autoRedefine/>
    <w:qFormat/>
    <w:uiPriority w:val="99"/>
    <w:pPr>
      <w:spacing w:beforeLines="50" w:afterLines="50"/>
      <w:ind w:left="3970"/>
      <w:outlineLvl w:val="2"/>
    </w:pPr>
    <w:rPr>
      <w:rFonts w:ascii="黑体" w:hAnsi="Times New Roman" w:eastAsia="黑体" w:cs="Times New Roman"/>
      <w:sz w:val="21"/>
      <w:szCs w:val="21"/>
      <w:lang w:val="en-US" w:eastAsia="zh-CN" w:bidi="ar-SA"/>
    </w:rPr>
  </w:style>
  <w:style w:type="paragraph" w:customStyle="1" w:styleId="46">
    <w:name w:val="章标题"/>
    <w:next w:val="1"/>
    <w:autoRedefine/>
    <w:qFormat/>
    <w:uiPriority w:val="99"/>
    <w:pPr>
      <w:spacing w:beforeLines="100"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5"/>
    <w:next w:val="1"/>
    <w:autoRedefine/>
    <w:qFormat/>
    <w:uiPriority w:val="99"/>
    <w:pPr>
      <w:spacing w:before="50" w:after="50"/>
      <w:ind w:left="8364"/>
      <w:outlineLvl w:val="3"/>
    </w:pPr>
  </w:style>
  <w:style w:type="paragraph" w:customStyle="1" w:styleId="48">
    <w:name w:val="四级条标题"/>
    <w:basedOn w:val="41"/>
    <w:next w:val="1"/>
    <w:autoRedefine/>
    <w:qFormat/>
    <w:uiPriority w:val="99"/>
    <w:pPr>
      <w:spacing w:beforeLines="50" w:afterLines="50"/>
      <w:jc w:val="left"/>
      <w:outlineLvl w:val="5"/>
    </w:pPr>
    <w:rPr>
      <w:szCs w:val="21"/>
    </w:rPr>
  </w:style>
  <w:style w:type="paragraph" w:customStyle="1" w:styleId="49">
    <w:name w:val="五级条标题"/>
    <w:basedOn w:val="48"/>
    <w:next w:val="1"/>
    <w:autoRedefine/>
    <w:qFormat/>
    <w:uiPriority w:val="99"/>
    <w:pPr>
      <w:outlineLvl w:val="6"/>
    </w:pPr>
  </w:style>
  <w:style w:type="paragraph" w:customStyle="1" w:styleId="50">
    <w:name w:val="段"/>
    <w:link w:val="51"/>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51">
    <w:name w:val="段 Char"/>
    <w:link w:val="50"/>
    <w:autoRedefine/>
    <w:qFormat/>
    <w:locked/>
    <w:uiPriority w:val="99"/>
    <w:rPr>
      <w:rFonts w:ascii="宋体"/>
      <w:kern w:val="2"/>
      <w:sz w:val="22"/>
      <w:lang w:val="en-US" w:eastAsia="zh-CN"/>
    </w:rPr>
  </w:style>
  <w:style w:type="paragraph" w:customStyle="1" w:styleId="52">
    <w:name w:val="二级无"/>
    <w:basedOn w:val="47"/>
    <w:autoRedefine/>
    <w:qFormat/>
    <w:uiPriority w:val="99"/>
    <w:pPr>
      <w:spacing w:beforeLines="0" w:afterLines="0"/>
    </w:pPr>
    <w:rPr>
      <w:rFonts w:ascii="宋体" w:eastAsia="宋体"/>
    </w:rPr>
  </w:style>
  <w:style w:type="paragraph" w:customStyle="1" w:styleId="53">
    <w:name w:val="TOC 标题1"/>
    <w:basedOn w:val="2"/>
    <w:next w:val="1"/>
    <w:autoRedefine/>
    <w:qFormat/>
    <w:uiPriority w:val="99"/>
    <w:pPr>
      <w:widowControl/>
      <w:spacing w:before="240" w:after="0" w:line="259" w:lineRule="auto"/>
      <w:jc w:val="left"/>
      <w:outlineLvl w:val="9"/>
    </w:pPr>
    <w:rPr>
      <w:rFonts w:ascii="Cambria" w:hAnsi="Cambria"/>
      <w:b w:val="0"/>
      <w:bCs w:val="0"/>
      <w:color w:val="365F91"/>
      <w:kern w:val="0"/>
      <w:sz w:val="32"/>
      <w:szCs w:val="32"/>
    </w:rPr>
  </w:style>
  <w:style w:type="paragraph" w:customStyle="1" w:styleId="54">
    <w:name w:val="标准称谓"/>
    <w:next w:val="1"/>
    <w:autoRedefine/>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character" w:customStyle="1" w:styleId="55">
    <w:name w:val="正文文本缩进 Char"/>
    <w:link w:val="7"/>
    <w:autoRedefine/>
    <w:semiHidden/>
    <w:qFormat/>
    <w:locked/>
    <w:uiPriority w:val="99"/>
    <w:rPr>
      <w:rFonts w:ascii="Calibri" w:hAnsi="Calibri" w:eastAsia="宋体" w:cs="Times New Roman"/>
      <w:kern w:val="2"/>
      <w:sz w:val="22"/>
      <w:szCs w:val="22"/>
    </w:rPr>
  </w:style>
  <w:style w:type="character" w:customStyle="1" w:styleId="56">
    <w:name w:val="正文首行缩进 2 Char"/>
    <w:link w:val="20"/>
    <w:autoRedefine/>
    <w:semiHidden/>
    <w:qFormat/>
    <w:locked/>
    <w:uiPriority w:val="99"/>
    <w:rPr>
      <w:rFonts w:ascii="Calibri" w:hAnsi="Calibri" w:eastAsia="宋体" w:cs="Times New Roman"/>
      <w:kern w:val="2"/>
      <w:sz w:val="22"/>
      <w:szCs w:val="22"/>
    </w:rPr>
  </w:style>
  <w:style w:type="character" w:customStyle="1" w:styleId="57">
    <w:name w:val="正文文本 Char"/>
    <w:link w:val="6"/>
    <w:autoRedefine/>
    <w:semiHidden/>
    <w:qFormat/>
    <w:locked/>
    <w:uiPriority w:val="99"/>
    <w:rPr>
      <w:rFonts w:ascii="Calibri" w:hAnsi="Calibri" w:cs="Times New Roman"/>
      <w:kern w:val="2"/>
      <w:sz w:val="22"/>
      <w:szCs w:val="22"/>
    </w:rPr>
  </w:style>
  <w:style w:type="paragraph" w:customStyle="1" w:styleId="58">
    <w:name w:val="Table caption|1"/>
    <w:basedOn w:val="1"/>
    <w:link w:val="59"/>
    <w:autoRedefine/>
    <w:qFormat/>
    <w:uiPriority w:val="99"/>
    <w:pPr>
      <w:jc w:val="center"/>
    </w:pPr>
    <w:rPr>
      <w:rFonts w:ascii="宋体" w:hAnsi="宋体" w:cs="宋体"/>
      <w:sz w:val="20"/>
      <w:szCs w:val="20"/>
      <w:lang w:val="zh-TW" w:eastAsia="zh-TW"/>
    </w:rPr>
  </w:style>
  <w:style w:type="character" w:customStyle="1" w:styleId="59">
    <w:name w:val="Table caption|1_"/>
    <w:link w:val="58"/>
    <w:autoRedefine/>
    <w:qFormat/>
    <w:locked/>
    <w:uiPriority w:val="99"/>
    <w:rPr>
      <w:rFonts w:ascii="宋体" w:eastAsia="宋体" w:cs="宋体"/>
      <w:kern w:val="2"/>
      <w:lang w:val="zh-TW" w:eastAsia="zh-TW"/>
    </w:rPr>
  </w:style>
  <w:style w:type="paragraph" w:customStyle="1" w:styleId="60">
    <w:name w:val="标准文件_段"/>
    <w:link w:val="6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1">
    <w:name w:val="标准文件_段 Char"/>
    <w:link w:val="60"/>
    <w:autoRedefine/>
    <w:qFormat/>
    <w:uiPriority w:val="0"/>
    <w:rPr>
      <w:rFonts w:ascii="宋体"/>
      <w:sz w:val="21"/>
    </w:rPr>
  </w:style>
  <w:style w:type="paragraph" w:customStyle="1" w:styleId="62">
    <w:name w:val="标准文件_字母编号列项（一级）"/>
    <w:autoRedefine/>
    <w:qFormat/>
    <w:uiPriority w:val="0"/>
    <w:pPr>
      <w:numPr>
        <w:ilvl w:val="0"/>
        <w:numId w:val="1"/>
      </w:numPr>
      <w:jc w:val="both"/>
    </w:pPr>
    <w:rPr>
      <w:rFonts w:ascii="宋体" w:hAnsi="Times New Roman" w:eastAsia="宋体" w:cs="Times New Roman"/>
      <w:sz w:val="21"/>
      <w:lang w:val="en-US" w:eastAsia="zh-CN" w:bidi="ar-SA"/>
    </w:rPr>
  </w:style>
  <w:style w:type="paragraph" w:customStyle="1" w:styleId="63">
    <w:name w:val="标准文件_章标题"/>
    <w:next w:val="60"/>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4">
    <w:name w:val="标准文件_一级条标题"/>
    <w:basedOn w:val="63"/>
    <w:next w:val="60"/>
    <w:autoRedefine/>
    <w:qFormat/>
    <w:uiPriority w:val="0"/>
    <w:pPr>
      <w:numPr>
        <w:ilvl w:val="2"/>
      </w:numPr>
      <w:spacing w:before="50" w:beforeLines="50" w:after="50" w:afterLines="50"/>
      <w:outlineLvl w:val="1"/>
    </w:pPr>
  </w:style>
  <w:style w:type="paragraph" w:customStyle="1" w:styleId="65">
    <w:name w:val="标准文件_二级无标题"/>
    <w:basedOn w:val="66"/>
    <w:autoRedefine/>
    <w:qFormat/>
    <w:uiPriority w:val="0"/>
    <w:pPr>
      <w:spacing w:before="0" w:beforeLines="0" w:after="0" w:afterLines="0"/>
      <w:outlineLvl w:val="9"/>
    </w:pPr>
    <w:rPr>
      <w:rFonts w:ascii="宋体" w:eastAsia="宋体"/>
    </w:rPr>
  </w:style>
  <w:style w:type="paragraph" w:customStyle="1" w:styleId="66">
    <w:name w:val="标准文件_二级条标题"/>
    <w:next w:val="60"/>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998</Words>
  <Characters>5690</Characters>
  <Lines>47</Lines>
  <Paragraphs>13</Paragraphs>
  <TotalTime>7</TotalTime>
  <ScaleCrop>false</ScaleCrop>
  <LinksUpToDate>false</LinksUpToDate>
  <CharactersWithSpaces>6675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2021-08-07T23:49:00Z</dcterms:created>
  <dc:creator>wy</dc:creator>
  <cp:lastModifiedBy>且听风聆</cp:lastModifiedBy>
  <cp:lastPrinted>2023-10-07T01:53:00Z</cp:lastPrinted>
  <dcterms:modified xsi:type="dcterms:W3CDTF">2024-02-04T08:14:52Z</dcterms:modified>
  <cp:revision>483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8109E94E8BD74FF8B4E60DD2ECBAFDF2_13</vt:lpwstr>
  </property>
</Properties>
</file>