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sz w:val="32"/>
          <w:szCs w:val="32"/>
        </w:rPr>
      </w:pPr>
      <w:r>
        <w:rPr>
          <w:rFonts w:eastAsia="方正黑体_GBK"/>
          <w:sz w:val="32"/>
          <w:szCs w:val="32"/>
        </w:rPr>
        <w:t>附件</w:t>
      </w:r>
      <w:r>
        <w:rPr>
          <w:rFonts w:hint="eastAsia" w:eastAsia="方正黑体_GBK"/>
          <w:sz w:val="32"/>
          <w:szCs w:val="32"/>
        </w:rPr>
        <w:t>5</w:t>
      </w:r>
    </w:p>
    <w:p>
      <w:pPr>
        <w:spacing w:line="520" w:lineRule="exact"/>
        <w:jc w:val="center"/>
        <w:rPr>
          <w:rFonts w:hint="eastAsia" w:eastAsia="方正小标宋_GBK"/>
          <w:sz w:val="44"/>
          <w:szCs w:val="44"/>
        </w:rPr>
      </w:pPr>
    </w:p>
    <w:p>
      <w:pPr>
        <w:spacing w:line="520" w:lineRule="exact"/>
        <w:jc w:val="center"/>
        <w:rPr>
          <w:rFonts w:eastAsia="方正小标宋_GBK"/>
          <w:sz w:val="44"/>
          <w:szCs w:val="44"/>
        </w:rPr>
      </w:pPr>
      <w:bookmarkStart w:id="0" w:name="_GoBack"/>
      <w:r>
        <w:rPr>
          <w:rFonts w:hint="eastAsia" w:eastAsia="方正小标宋_GBK"/>
          <w:sz w:val="44"/>
          <w:szCs w:val="44"/>
        </w:rPr>
        <w:t>劳务派遣单位安全生产提示函</w:t>
      </w:r>
      <w:bookmarkEnd w:id="0"/>
    </w:p>
    <w:p>
      <w:pPr>
        <w:spacing w:line="420" w:lineRule="exact"/>
        <w:rPr>
          <w:rFonts w:eastAsia="方正仿宋_GBK"/>
          <w:sz w:val="28"/>
          <w:szCs w:val="28"/>
        </w:rPr>
      </w:pPr>
    </w:p>
    <w:p>
      <w:pPr>
        <w:spacing w:line="420" w:lineRule="exact"/>
        <w:rPr>
          <w:rFonts w:eastAsia="方正仿宋_GBK"/>
          <w:sz w:val="28"/>
          <w:szCs w:val="28"/>
        </w:rPr>
      </w:pPr>
      <w:r>
        <w:rPr>
          <w:rFonts w:hint="eastAsia" w:eastAsia="方正仿宋_GBK"/>
          <w:sz w:val="28"/>
          <w:szCs w:val="28"/>
        </w:rPr>
        <w:t>各劳务派遣单位：</w:t>
      </w:r>
    </w:p>
    <w:p>
      <w:pPr>
        <w:spacing w:line="420" w:lineRule="exact"/>
        <w:ind w:firstLine="560" w:firstLineChars="200"/>
        <w:rPr>
          <w:rFonts w:eastAsia="方正仿宋_GBK"/>
          <w:sz w:val="28"/>
          <w:szCs w:val="28"/>
        </w:rPr>
      </w:pPr>
      <w:r>
        <w:rPr>
          <w:rFonts w:hint="eastAsia" w:eastAsia="方正仿宋_GBK"/>
          <w:sz w:val="28"/>
          <w:szCs w:val="28"/>
        </w:rPr>
        <w:t>根据党中央、国务院、省委省政府和市委市政府安全生产工作决策部署，结合《中华人民共和国劳动合同法》《中华人民共和国安全生产法》《劳务派遣暂行规定》等法律法规，现对劳务派遣单位安全生产工作提示如下，请予遵照执行。</w:t>
      </w:r>
    </w:p>
    <w:p>
      <w:pPr>
        <w:spacing w:line="42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要认真学习习近平总书记关于安全生产重要论述、安全生产方针政策和法律法规，切实增强安全生产的责任感和紧迫感。</w:t>
      </w:r>
    </w:p>
    <w:p>
      <w:pPr>
        <w:spacing w:line="42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要建立单位主要负责人对本单位安全生产工作负总责，一名工作人员协助管理本单位安全生产工作的制度。</w:t>
      </w:r>
    </w:p>
    <w:p>
      <w:pPr>
        <w:spacing w:line="42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要加强业务经营需要的办公设备和信息管理系统建设，配备具有人力资源或劳动关系协调员资质的专业人员，做好劳动用工管理工作，切实提高劳动用工领域安全管理水平。</w:t>
      </w:r>
    </w:p>
    <w:p>
      <w:pPr>
        <w:spacing w:line="420" w:lineRule="exact"/>
        <w:ind w:firstLine="555"/>
        <w:rPr>
          <w:rFonts w:eastAsia="方正仿宋_GBK"/>
          <w:sz w:val="28"/>
          <w:szCs w:val="28"/>
        </w:rPr>
      </w:pPr>
      <w:r>
        <w:rPr>
          <w:rFonts w:eastAsia="方正仿宋_GBK"/>
          <w:sz w:val="28"/>
          <w:szCs w:val="28"/>
        </w:rPr>
        <w:t>4.</w:t>
      </w:r>
      <w:r>
        <w:rPr>
          <w:rFonts w:hint="eastAsia" w:eastAsia="方正仿宋_GBK"/>
          <w:sz w:val="28"/>
          <w:szCs w:val="28"/>
        </w:rPr>
        <w:t>要经常检查业务经营场所以及用水、用电、用气、用车等安全工作</w:t>
      </w:r>
      <w:r>
        <w:rPr>
          <w:rFonts w:eastAsia="方正仿宋_GBK"/>
          <w:sz w:val="28"/>
          <w:szCs w:val="28"/>
        </w:rPr>
        <w:t>,</w:t>
      </w:r>
      <w:r>
        <w:rPr>
          <w:rFonts w:hint="eastAsia" w:eastAsia="方正仿宋_GBK"/>
          <w:sz w:val="28"/>
          <w:szCs w:val="28"/>
        </w:rPr>
        <w:t>及时发现和消除安全隐患，确保安全工作责任的落实。</w:t>
      </w:r>
    </w:p>
    <w:p>
      <w:pPr>
        <w:spacing w:line="420" w:lineRule="exact"/>
        <w:ind w:firstLine="555"/>
        <w:rPr>
          <w:rFonts w:eastAsia="方正仿宋_GBK"/>
          <w:sz w:val="28"/>
          <w:szCs w:val="28"/>
        </w:rPr>
      </w:pPr>
      <w:r>
        <w:rPr>
          <w:rFonts w:eastAsia="方正仿宋_GBK"/>
          <w:sz w:val="28"/>
          <w:szCs w:val="28"/>
        </w:rPr>
        <w:t>5.</w:t>
      </w:r>
      <w:r>
        <w:rPr>
          <w:rFonts w:hint="eastAsia" w:eastAsia="方正仿宋_GBK"/>
          <w:sz w:val="28"/>
          <w:szCs w:val="28"/>
        </w:rPr>
        <w:t>要依法经营、诚信经营，要与合作的用工单位依法订立劳务派遣协议，载明劳务派遣暂行规定的相关内容；不得向化工等高危行业实施劳务派遣，严禁扰乱劳务派遣用工市场。</w:t>
      </w:r>
    </w:p>
    <w:p>
      <w:pPr>
        <w:spacing w:line="420" w:lineRule="exact"/>
        <w:ind w:firstLine="555"/>
        <w:rPr>
          <w:rFonts w:eastAsia="方正仿宋_GBK"/>
          <w:sz w:val="28"/>
          <w:szCs w:val="28"/>
        </w:rPr>
      </w:pPr>
      <w:r>
        <w:rPr>
          <w:rFonts w:eastAsia="方正仿宋_GBK"/>
          <w:sz w:val="28"/>
          <w:szCs w:val="28"/>
        </w:rPr>
        <w:t>6.</w:t>
      </w:r>
      <w:r>
        <w:rPr>
          <w:rFonts w:hint="eastAsia" w:eastAsia="方正仿宋_GBK"/>
          <w:sz w:val="28"/>
          <w:szCs w:val="28"/>
        </w:rPr>
        <w:t>要依法与被派遣劳动者订立</w:t>
      </w:r>
      <w:r>
        <w:rPr>
          <w:rFonts w:eastAsia="方正仿宋_GBK"/>
          <w:sz w:val="28"/>
          <w:szCs w:val="28"/>
        </w:rPr>
        <w:t>2</w:t>
      </w:r>
      <w:r>
        <w:rPr>
          <w:rFonts w:hint="eastAsia" w:eastAsia="方正仿宋_GBK"/>
          <w:sz w:val="28"/>
          <w:szCs w:val="28"/>
        </w:rPr>
        <w:t>年以上的固定期限书面劳动合同，不仅要按劳动合同法载明规定事项，而且要载明被派遣劳动者的用工单位以及派遣期限、工作岗位等情况。</w:t>
      </w:r>
    </w:p>
    <w:p>
      <w:pPr>
        <w:spacing w:line="420" w:lineRule="exact"/>
        <w:ind w:firstLine="555"/>
        <w:rPr>
          <w:rFonts w:eastAsia="方正仿宋_GBK"/>
          <w:sz w:val="28"/>
          <w:szCs w:val="28"/>
        </w:rPr>
      </w:pPr>
      <w:r>
        <w:rPr>
          <w:rFonts w:eastAsia="方正仿宋_GBK"/>
          <w:sz w:val="28"/>
          <w:szCs w:val="28"/>
        </w:rPr>
        <w:t>7.</w:t>
      </w:r>
      <w:r>
        <w:rPr>
          <w:rFonts w:hint="eastAsia" w:eastAsia="方正仿宋_GBK"/>
          <w:sz w:val="28"/>
          <w:szCs w:val="28"/>
        </w:rPr>
        <w:t>要依法建立完善劳务派遣职工名册备查，并纳入信息化管理工作。</w:t>
      </w:r>
    </w:p>
    <w:p>
      <w:pPr>
        <w:spacing w:line="420" w:lineRule="exact"/>
        <w:ind w:firstLine="555"/>
        <w:rPr>
          <w:rFonts w:eastAsia="方正仿宋_GBK"/>
          <w:sz w:val="28"/>
          <w:szCs w:val="28"/>
        </w:rPr>
      </w:pPr>
      <w:r>
        <w:rPr>
          <w:rFonts w:eastAsia="方正仿宋_GBK"/>
          <w:sz w:val="28"/>
          <w:szCs w:val="28"/>
        </w:rPr>
        <w:t>8.</w:t>
      </w:r>
      <w:r>
        <w:rPr>
          <w:rFonts w:hint="eastAsia" w:eastAsia="方正仿宋_GBK"/>
          <w:sz w:val="28"/>
          <w:szCs w:val="28"/>
        </w:rPr>
        <w:t>要按照国家规定和劳务派遣协议约定，按月及时足额发放被派遣劳动者工资报酬，不得克扣或向被派遣劳动者收取费用；要督促用工单位向被派遣劳动者支付加班费、绩效奖金，提供与工作岗位相关的福利待遇。</w:t>
      </w:r>
    </w:p>
    <w:p>
      <w:pPr>
        <w:spacing w:line="420" w:lineRule="exact"/>
        <w:ind w:firstLine="555"/>
        <w:rPr>
          <w:rFonts w:eastAsia="方正仿宋_GBK"/>
          <w:sz w:val="28"/>
          <w:szCs w:val="28"/>
        </w:rPr>
      </w:pPr>
      <w:r>
        <w:rPr>
          <w:rFonts w:eastAsia="方正仿宋_GBK"/>
          <w:sz w:val="28"/>
          <w:szCs w:val="28"/>
        </w:rPr>
        <w:t>9.</w:t>
      </w:r>
      <w:r>
        <w:rPr>
          <w:rFonts w:hint="eastAsia" w:eastAsia="方正仿宋_GBK"/>
          <w:sz w:val="28"/>
          <w:szCs w:val="28"/>
        </w:rPr>
        <w:t>要督促用工单位对连续用工的劳务派遣劳动者，实行正常的工资调整机制。</w:t>
      </w:r>
    </w:p>
    <w:p>
      <w:pPr>
        <w:spacing w:line="420" w:lineRule="exact"/>
        <w:ind w:firstLine="555"/>
        <w:rPr>
          <w:rFonts w:eastAsia="方正仿宋_GBK"/>
          <w:sz w:val="28"/>
          <w:szCs w:val="28"/>
        </w:rPr>
      </w:pPr>
      <w:r>
        <w:rPr>
          <w:rFonts w:eastAsia="方正仿宋_GBK"/>
          <w:sz w:val="28"/>
          <w:szCs w:val="28"/>
        </w:rPr>
        <w:t>10.</w:t>
      </w:r>
      <w:r>
        <w:rPr>
          <w:rFonts w:hint="eastAsia" w:eastAsia="方正仿宋_GBK"/>
          <w:sz w:val="28"/>
          <w:szCs w:val="28"/>
        </w:rPr>
        <w:t>要依法为被派遣劳动者在用工所在地参加社会保险，缴纳社会保险费。严禁为个人代理社会保险服务业务。</w:t>
      </w:r>
    </w:p>
    <w:p>
      <w:pPr>
        <w:spacing w:line="420" w:lineRule="exact"/>
        <w:ind w:firstLine="555"/>
        <w:rPr>
          <w:rFonts w:eastAsia="方正仿宋_GBK"/>
          <w:sz w:val="28"/>
          <w:szCs w:val="28"/>
        </w:rPr>
      </w:pPr>
      <w:r>
        <w:rPr>
          <w:rFonts w:eastAsia="方正仿宋_GBK"/>
          <w:sz w:val="28"/>
          <w:szCs w:val="28"/>
        </w:rPr>
        <w:t>11.</w:t>
      </w:r>
      <w:r>
        <w:rPr>
          <w:rFonts w:hint="eastAsia" w:eastAsia="方正仿宋_GBK"/>
          <w:sz w:val="28"/>
          <w:szCs w:val="28"/>
        </w:rPr>
        <w:t>要会同用工单位积极对被派遣劳动者开展与岗位有关的上岗知识、安全教育等培训，并如实记录教育和培训情况，切实提高被派遣劳动者安全工作责任意识。</w:t>
      </w:r>
    </w:p>
    <w:p>
      <w:pPr>
        <w:spacing w:line="420" w:lineRule="exact"/>
        <w:ind w:firstLine="555"/>
        <w:rPr>
          <w:rFonts w:eastAsia="方正仿宋_GBK"/>
          <w:sz w:val="28"/>
          <w:szCs w:val="28"/>
        </w:rPr>
      </w:pPr>
      <w:r>
        <w:rPr>
          <w:rFonts w:eastAsia="方正仿宋_GBK"/>
          <w:sz w:val="28"/>
          <w:szCs w:val="28"/>
        </w:rPr>
        <w:t>12.</w:t>
      </w:r>
      <w:r>
        <w:rPr>
          <w:rFonts w:hint="eastAsia" w:eastAsia="方正仿宋_GBK"/>
          <w:sz w:val="28"/>
          <w:szCs w:val="28"/>
        </w:rPr>
        <w:t>要督促用工单位积极改善劳动安全卫生环境、安全防护设施，提供必要的劳动保护用品，努力改善劳动条件，切实减少职业危害。</w:t>
      </w:r>
    </w:p>
    <w:p>
      <w:pPr>
        <w:spacing w:line="420" w:lineRule="exact"/>
        <w:ind w:firstLine="555"/>
        <w:rPr>
          <w:rFonts w:eastAsia="方正仿宋_GBK"/>
          <w:sz w:val="28"/>
          <w:szCs w:val="28"/>
        </w:rPr>
      </w:pPr>
      <w:r>
        <w:rPr>
          <w:rFonts w:eastAsia="方正仿宋_GBK"/>
          <w:sz w:val="28"/>
          <w:szCs w:val="28"/>
        </w:rPr>
        <w:t>13.</w:t>
      </w:r>
      <w:r>
        <w:rPr>
          <w:rFonts w:hint="eastAsia" w:eastAsia="方正仿宋_GBK"/>
          <w:sz w:val="28"/>
          <w:szCs w:val="28"/>
        </w:rPr>
        <w:t>要会同用工单位严格执行国家和地方有关工作时间、休息休假、女职工、未成年工的特殊保护规定，切实保障被派遣劳动者的身心健康。</w:t>
      </w:r>
    </w:p>
    <w:p>
      <w:pPr>
        <w:spacing w:line="420" w:lineRule="exact"/>
        <w:ind w:firstLine="555"/>
        <w:rPr>
          <w:rFonts w:eastAsia="方正仿宋_GBK"/>
          <w:sz w:val="28"/>
          <w:szCs w:val="28"/>
        </w:rPr>
      </w:pPr>
      <w:r>
        <w:rPr>
          <w:rFonts w:eastAsia="方正仿宋_GBK"/>
          <w:sz w:val="28"/>
          <w:szCs w:val="28"/>
        </w:rPr>
        <w:t>14.</w:t>
      </w:r>
      <w:r>
        <w:rPr>
          <w:rFonts w:hint="eastAsia" w:eastAsia="方正仿宋_GBK"/>
          <w:sz w:val="28"/>
          <w:szCs w:val="28"/>
        </w:rPr>
        <w:t>要会同用工单位共同执行国家和地方有关就业准入和职业资格证书制度，加强对被派遣劳动者的职业培训，不断提高被派遣劳动者的职业技能。</w:t>
      </w:r>
    </w:p>
    <w:p>
      <w:pPr>
        <w:spacing w:line="420" w:lineRule="exact"/>
        <w:ind w:firstLine="555"/>
        <w:rPr>
          <w:rFonts w:eastAsia="方正仿宋_GBK"/>
          <w:sz w:val="28"/>
          <w:szCs w:val="28"/>
        </w:rPr>
      </w:pPr>
      <w:r>
        <w:rPr>
          <w:rFonts w:eastAsia="方正仿宋_GBK"/>
          <w:sz w:val="28"/>
          <w:szCs w:val="28"/>
        </w:rPr>
        <w:t>15.</w:t>
      </w:r>
      <w:r>
        <w:rPr>
          <w:rFonts w:hint="eastAsia" w:eastAsia="方正仿宋_GBK"/>
          <w:sz w:val="28"/>
          <w:szCs w:val="28"/>
        </w:rPr>
        <w:t>要会同用工单位做好因工作遭受事故伤害的被派遣劳动者的工伤申请认定工作，保障工伤职工工伤保险待遇。</w:t>
      </w:r>
    </w:p>
    <w:p>
      <w:pPr>
        <w:spacing w:line="420" w:lineRule="exact"/>
        <w:ind w:firstLine="555"/>
        <w:rPr>
          <w:rFonts w:eastAsia="方正仿宋_GBK"/>
          <w:sz w:val="28"/>
          <w:szCs w:val="28"/>
        </w:rPr>
      </w:pPr>
      <w:r>
        <w:rPr>
          <w:rFonts w:eastAsia="方正仿宋_GBK"/>
          <w:sz w:val="28"/>
          <w:szCs w:val="28"/>
        </w:rPr>
        <w:t>16.</w:t>
      </w:r>
      <w:r>
        <w:rPr>
          <w:rFonts w:hint="eastAsia" w:eastAsia="方正仿宋_GBK"/>
          <w:sz w:val="28"/>
          <w:szCs w:val="28"/>
        </w:rPr>
        <w:t>要对存在派遣比例超过</w:t>
      </w:r>
      <w:r>
        <w:rPr>
          <w:rFonts w:eastAsia="方正仿宋_GBK"/>
          <w:sz w:val="28"/>
          <w:szCs w:val="28"/>
        </w:rPr>
        <w:t>10%</w:t>
      </w:r>
      <w:r>
        <w:rPr>
          <w:rFonts w:hint="eastAsia" w:eastAsia="方正仿宋_GBK"/>
          <w:sz w:val="28"/>
          <w:szCs w:val="28"/>
        </w:rPr>
        <w:t>和非</w:t>
      </w:r>
      <w:r>
        <w:rPr>
          <w:rFonts w:eastAsia="方正仿宋_GBK"/>
          <w:sz w:val="28"/>
          <w:szCs w:val="28"/>
        </w:rPr>
        <w:t>“</w:t>
      </w:r>
      <w:r>
        <w:rPr>
          <w:rFonts w:hint="eastAsia" w:eastAsia="方正仿宋_GBK"/>
          <w:sz w:val="28"/>
          <w:szCs w:val="28"/>
        </w:rPr>
        <w:t>临时性、辅助性或替代性</w:t>
      </w:r>
      <w:r>
        <w:rPr>
          <w:rFonts w:eastAsia="方正仿宋_GBK"/>
          <w:sz w:val="28"/>
          <w:szCs w:val="28"/>
        </w:rPr>
        <w:t>”</w:t>
      </w:r>
      <w:r>
        <w:rPr>
          <w:rFonts w:hint="eastAsia" w:eastAsia="方正仿宋_GBK"/>
          <w:sz w:val="28"/>
          <w:szCs w:val="28"/>
        </w:rPr>
        <w:t>工作岗位实施劳务派遣行为的合作用工单位，及时提醒并协助做好劳动用工调整工作。</w:t>
      </w:r>
    </w:p>
    <w:p>
      <w:pPr>
        <w:spacing w:line="420" w:lineRule="exact"/>
        <w:ind w:firstLine="555"/>
        <w:rPr>
          <w:rFonts w:eastAsia="方正仿宋_GBK"/>
          <w:sz w:val="28"/>
          <w:szCs w:val="28"/>
        </w:rPr>
      </w:pPr>
      <w:r>
        <w:rPr>
          <w:rFonts w:eastAsia="方正仿宋_GBK"/>
          <w:sz w:val="28"/>
          <w:szCs w:val="28"/>
        </w:rPr>
        <w:t>17.</w:t>
      </w:r>
      <w:r>
        <w:rPr>
          <w:rFonts w:hint="eastAsia" w:eastAsia="方正仿宋_GBK"/>
          <w:sz w:val="28"/>
          <w:szCs w:val="28"/>
        </w:rPr>
        <w:t>要对被依法终止、解除劳动合同的被派遣劳动者按规定出具解除或终止劳动合同的有关证明；对应当支付经济补偿的，要按规定及时支付。</w:t>
      </w:r>
    </w:p>
    <w:p>
      <w:pPr>
        <w:spacing w:line="420" w:lineRule="exact"/>
        <w:ind w:firstLine="555"/>
        <w:rPr>
          <w:rFonts w:eastAsia="方正仿宋_GBK"/>
          <w:sz w:val="28"/>
          <w:szCs w:val="28"/>
        </w:rPr>
      </w:pPr>
      <w:r>
        <w:rPr>
          <w:rFonts w:eastAsia="方正仿宋_GBK"/>
          <w:sz w:val="28"/>
          <w:szCs w:val="28"/>
        </w:rPr>
        <w:t>18.</w:t>
      </w:r>
      <w:r>
        <w:rPr>
          <w:rFonts w:hint="eastAsia" w:eastAsia="方正仿宋_GBK"/>
          <w:sz w:val="28"/>
          <w:szCs w:val="28"/>
        </w:rPr>
        <w:t>要在协助处理被派遣劳动者与用工单位之间劳动矛盾纠纷的基础上，定期排检自身在劳务派遣业务经营活动中存在的隐患风险，及时消除事故苗头。</w:t>
      </w:r>
    </w:p>
    <w:p>
      <w:pPr>
        <w:spacing w:line="420" w:lineRule="exact"/>
        <w:ind w:firstLine="555"/>
        <w:rPr>
          <w:rFonts w:eastAsia="方正仿宋_GBK"/>
          <w:sz w:val="28"/>
          <w:szCs w:val="28"/>
        </w:rPr>
      </w:pPr>
      <w:r>
        <w:rPr>
          <w:rFonts w:eastAsia="方正仿宋_GBK"/>
          <w:sz w:val="28"/>
          <w:szCs w:val="28"/>
        </w:rPr>
        <w:t>19.</w:t>
      </w:r>
      <w:r>
        <w:rPr>
          <w:rFonts w:hint="eastAsia" w:eastAsia="方正仿宋_GBK"/>
          <w:sz w:val="28"/>
          <w:szCs w:val="28"/>
        </w:rPr>
        <w:t>要依法参加每年的劳务派遣经营情况核验工作，如实提供包括安全生产工作有关落实情况的经营情况报告。</w:t>
      </w:r>
    </w:p>
    <w:p>
      <w:pPr>
        <w:spacing w:line="420" w:lineRule="exact"/>
        <w:rPr>
          <w:rFonts w:eastAsia="方正仿宋_GBK"/>
          <w:sz w:val="28"/>
          <w:szCs w:val="28"/>
        </w:rPr>
      </w:pPr>
    </w:p>
    <w:p>
      <w:pPr>
        <w:spacing w:line="420" w:lineRule="exact"/>
        <w:rPr>
          <w:rFonts w:eastAsia="方正仿宋_GBK"/>
          <w:sz w:val="28"/>
          <w:szCs w:val="28"/>
        </w:rPr>
      </w:pPr>
    </w:p>
    <w:p>
      <w:pPr>
        <w:spacing w:line="420" w:lineRule="exact"/>
        <w:rPr>
          <w:rFonts w:eastAsia="方正仿宋_GBK"/>
          <w:sz w:val="28"/>
          <w:szCs w:val="28"/>
        </w:rPr>
      </w:pPr>
    </w:p>
    <w:p>
      <w:pPr>
        <w:spacing w:line="420" w:lineRule="exact"/>
        <w:ind w:right="420" w:firstLine="4760" w:firstLineChars="1700"/>
        <w:rPr>
          <w:rFonts w:eastAsia="方正仿宋_GBK"/>
          <w:sz w:val="28"/>
          <w:szCs w:val="28"/>
        </w:rPr>
      </w:pPr>
      <w:r>
        <w:rPr>
          <w:rFonts w:hint="eastAsia" w:eastAsia="方正仿宋_GBK"/>
          <w:sz w:val="28"/>
          <w:szCs w:val="28"/>
        </w:rPr>
        <w:t>泰州市人力资源和社会保障局</w:t>
      </w:r>
    </w:p>
    <w:p>
      <w:pPr>
        <w:spacing w:line="420" w:lineRule="exact"/>
        <w:ind w:right="980"/>
        <w:rPr>
          <w:rFonts w:eastAsia="方正仿宋_GBK"/>
          <w:sz w:val="28"/>
          <w:szCs w:val="28"/>
        </w:rPr>
      </w:pPr>
      <w:r>
        <w:rPr>
          <w:rFonts w:eastAsia="方正仿宋_GBK"/>
          <w:sz w:val="28"/>
          <w:szCs w:val="28"/>
        </w:rPr>
        <w:t xml:space="preserve">                                         2024</w:t>
      </w:r>
      <w:r>
        <w:rPr>
          <w:rFonts w:hint="eastAsia" w:eastAsia="方正仿宋_GBK"/>
          <w:sz w:val="28"/>
          <w:szCs w:val="28"/>
        </w:rPr>
        <w:t>年</w:t>
      </w:r>
      <w:r>
        <w:rPr>
          <w:rFonts w:eastAsia="方正仿宋_GBK"/>
          <w:sz w:val="28"/>
          <w:szCs w:val="28"/>
        </w:rPr>
        <w:t>3</w:t>
      </w:r>
      <w:r>
        <w:rPr>
          <w:rFonts w:hint="eastAsia" w:eastAsia="方正仿宋_GBK"/>
          <w:sz w:val="28"/>
          <w:szCs w:val="28"/>
        </w:rPr>
        <w:t>月</w:t>
      </w:r>
      <w:r>
        <w:rPr>
          <w:rFonts w:eastAsia="方正仿宋_GBK"/>
          <w:sz w:val="28"/>
          <w:szCs w:val="28"/>
        </w:rPr>
        <w:t xml:space="preserve"> </w:t>
      </w:r>
    </w:p>
    <w:p>
      <w:pPr>
        <w:spacing w:line="600" w:lineRule="exact"/>
        <w:rPr>
          <w:rFonts w:ascii="方正黑体_GBK" w:hAnsi="宋体" w:eastAsia="方正黑体_GBK"/>
          <w:sz w:val="32"/>
          <w:szCs w:val="32"/>
        </w:rPr>
      </w:pPr>
    </w:p>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NTQ5YWMwMDI1OWNhODRmM2ZjNGNlOGJhZTEyMjEifQ=="/>
  </w:docVars>
  <w:rsids>
    <w:rsidRoot w:val="76CF7145"/>
    <w:rsid w:val="4EDE78D1"/>
    <w:rsid w:val="76CF7145"/>
    <w:rsid w:val="77E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2024-03-11T07:01:00Z</dcterms:created>
  <dc:creator>wang ying</dc:creator>
  <cp:lastModifiedBy>wang ying</cp:lastModifiedBy>
  <dcterms:modified xsi:type="dcterms:W3CDTF">2024-03-11T07:01:33Z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33B36B966A61456993499DF8A2EFD134_13</vt:lpwstr>
  </property>
</Properties>
</file>